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565CB1" w14:textId="695396EB" w:rsidR="00811D04" w:rsidRPr="0074343F" w:rsidRDefault="00811D04" w:rsidP="00CB0E95">
      <w:pPr>
        <w:spacing w:before="240" w:after="0"/>
        <w:rPr>
          <w:noProof/>
          <w:sz w:val="12"/>
          <w:szCs w:val="12"/>
        </w:rPr>
      </w:pPr>
    </w:p>
    <w:p w14:paraId="46D1B054" w14:textId="46EE0931" w:rsidR="00800184" w:rsidRDefault="0050068D" w:rsidP="00800184">
      <w:pPr>
        <w:spacing w:before="120"/>
        <w:jc w:val="center"/>
        <w:rPr>
          <w:rFonts w:ascii="a_Assuan" w:hAnsi="a_Assuan" w:cs="Times New Roman"/>
          <w:b/>
          <w:color w:val="CC00FF"/>
          <w:sz w:val="72"/>
          <w:szCs w:val="72"/>
        </w:rPr>
      </w:pPr>
      <w:r>
        <w:rPr>
          <w:noProof/>
        </w:rPr>
        <w:drawing>
          <wp:inline distT="0" distB="0" distL="0" distR="0" wp14:anchorId="34E38A7F" wp14:editId="016978DD">
            <wp:extent cx="6840220" cy="5073650"/>
            <wp:effectExtent l="19050" t="19050" r="17780" b="12700"/>
            <wp:docPr id="1147020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02005" name="Рисунок 2"/>
                    <pic:cNvPicPr>
                      <a:picLocks noChangeAspect="1"/>
                    </pic:cNvPicPr>
                  </pic:nvPicPr>
                  <pic:blipFill rotWithShape="1">
                    <a:blip r:embed="rId8">
                      <a:extLst>
                        <a:ext uri="{28A0092B-C50C-407E-A947-70E740481C1C}">
                          <a14:useLocalDpi xmlns:a14="http://schemas.microsoft.com/office/drawing/2010/main" val="0"/>
                        </a:ext>
                      </a:extLst>
                    </a:blip>
                    <a:srcRect b="1004"/>
                    <a:stretch>
                      <a:fillRect/>
                    </a:stretch>
                  </pic:blipFill>
                  <pic:spPr bwMode="auto">
                    <a:xfrm>
                      <a:off x="0" y="0"/>
                      <a:ext cx="6840220" cy="5073650"/>
                    </a:xfrm>
                    <a:prstGeom prst="rect">
                      <a:avLst/>
                    </a:prstGeom>
                    <a:noFill/>
                    <a:ln w="12700">
                      <a:solidFill>
                        <a:srgbClr val="336600"/>
                      </a:solidFill>
                    </a:ln>
                    <a:extLst>
                      <a:ext uri="{53640926-AAD7-44D8-BBD7-CCE9431645EC}">
                        <a14:shadowObscured xmlns:a14="http://schemas.microsoft.com/office/drawing/2010/main"/>
                      </a:ext>
                    </a:extLst>
                  </pic:spPr>
                </pic:pic>
              </a:graphicData>
            </a:graphic>
          </wp:inline>
        </w:drawing>
      </w:r>
    </w:p>
    <w:p w14:paraId="6CEB72F9" w14:textId="77777777" w:rsidR="00D467C8" w:rsidRPr="00EA706E" w:rsidRDefault="00D467C8" w:rsidP="00800184">
      <w:pPr>
        <w:spacing w:before="120"/>
        <w:jc w:val="center"/>
        <w:rPr>
          <w:rFonts w:ascii="a_Assuan" w:hAnsi="a_Assuan" w:cs="Times New Roman"/>
          <w:b/>
          <w:color w:val="CC00FF"/>
        </w:rPr>
      </w:pPr>
    </w:p>
    <w:p w14:paraId="63FEDF27" w14:textId="77777777" w:rsidR="00D431B5" w:rsidRDefault="00D431B5" w:rsidP="00800184">
      <w:pPr>
        <w:spacing w:before="120"/>
        <w:jc w:val="center"/>
        <w:rPr>
          <w:rFonts w:ascii="a_Assuan" w:hAnsi="a_Assuan" w:cs="Times New Roman"/>
          <w:b/>
          <w:noProof/>
          <w:color w:val="CC00FF"/>
          <w:sz w:val="32"/>
          <w:szCs w:val="32"/>
        </w:rPr>
      </w:pPr>
    </w:p>
    <w:p w14:paraId="6D16B688" w14:textId="7044FBE6" w:rsidR="001A03FD" w:rsidRPr="00D467C8" w:rsidRDefault="0050068D" w:rsidP="00800184">
      <w:pPr>
        <w:spacing w:before="120"/>
        <w:jc w:val="center"/>
        <w:rPr>
          <w:rFonts w:ascii="a_Assuan" w:hAnsi="a_Assuan" w:cs="Times New Roman"/>
          <w:b/>
          <w:color w:val="CC00FF"/>
          <w:sz w:val="32"/>
          <w:szCs w:val="32"/>
        </w:rPr>
      </w:pPr>
      <w:r>
        <w:rPr>
          <w:rFonts w:ascii="a_Assuan" w:hAnsi="a_Assuan" w:cs="Times New Roman"/>
          <w:b/>
          <w:noProof/>
          <w:color w:val="CC00FF"/>
          <w:sz w:val="32"/>
          <w:szCs w:val="32"/>
        </w:rPr>
        <w:drawing>
          <wp:inline distT="0" distB="0" distL="0" distR="0" wp14:anchorId="2180A93B" wp14:editId="222B0D89">
            <wp:extent cx="5422900" cy="3491667"/>
            <wp:effectExtent l="0" t="0" r="6350" b="0"/>
            <wp:docPr id="1244448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448180" name="Рисунок 1244448180"/>
                    <pic:cNvPicPr/>
                  </pic:nvPicPr>
                  <pic:blipFill>
                    <a:blip r:embed="rId9">
                      <a:extLst>
                        <a:ext uri="{28A0092B-C50C-407E-A947-70E740481C1C}">
                          <a14:useLocalDpi xmlns:a14="http://schemas.microsoft.com/office/drawing/2010/main" val="0"/>
                        </a:ext>
                      </a:extLst>
                    </a:blip>
                    <a:stretch>
                      <a:fillRect/>
                    </a:stretch>
                  </pic:blipFill>
                  <pic:spPr>
                    <a:xfrm>
                      <a:off x="0" y="0"/>
                      <a:ext cx="5464458" cy="3518425"/>
                    </a:xfrm>
                    <a:prstGeom prst="rect">
                      <a:avLst/>
                    </a:prstGeom>
                  </pic:spPr>
                </pic:pic>
              </a:graphicData>
            </a:graphic>
          </wp:inline>
        </w:drawing>
      </w:r>
    </w:p>
    <w:p w14:paraId="19623351" w14:textId="73BF0E5E" w:rsidR="00B864DD" w:rsidRPr="00CB0E95" w:rsidRDefault="00B864DD" w:rsidP="0003744B">
      <w:pPr>
        <w:spacing w:before="360"/>
        <w:jc w:val="center"/>
        <w:rPr>
          <w:rFonts w:ascii="a_Assuan" w:hAnsi="a_Assuan" w:cs="Times New Roman"/>
          <w:b/>
          <w:color w:val="CC00FF"/>
          <w:sz w:val="24"/>
          <w:szCs w:val="24"/>
        </w:rPr>
      </w:pPr>
    </w:p>
    <w:p w14:paraId="104989C7" w14:textId="07842F2B" w:rsidR="006945E2" w:rsidRPr="00643D89" w:rsidRDefault="00A6264B" w:rsidP="00A81FA7">
      <w:pPr>
        <w:jc w:val="center"/>
        <w:rPr>
          <w:rFonts w:ascii="Verdana" w:hAnsi="Verdana" w:cs="Times New Roman"/>
          <w:b/>
          <w:color w:val="6600CC"/>
          <w:sz w:val="36"/>
          <w:szCs w:val="36"/>
        </w:rPr>
      </w:pPr>
      <w:r>
        <w:rPr>
          <w:rFonts w:ascii="Times New Roman" w:hAnsi="Times New Roman" w:cs="Times New Roman"/>
          <w:b/>
          <w:color w:val="006600"/>
          <w:sz w:val="32"/>
          <w:szCs w:val="32"/>
        </w:rPr>
        <w:br w:type="page"/>
      </w:r>
      <w:r w:rsidR="002543DD" w:rsidRPr="00643D89">
        <w:rPr>
          <w:rFonts w:ascii="Verdana" w:hAnsi="Verdana" w:cs="Times New Roman"/>
          <w:b/>
          <w:color w:val="6600CC"/>
          <w:sz w:val="36"/>
          <w:szCs w:val="36"/>
        </w:rPr>
        <w:lastRenderedPageBreak/>
        <w:t>Доброго дня,</w:t>
      </w:r>
      <w:r w:rsidR="006B2FBE" w:rsidRPr="00643D89">
        <w:rPr>
          <w:rFonts w:ascii="Verdana" w:hAnsi="Verdana" w:cs="Times New Roman"/>
          <w:b/>
          <w:color w:val="6600CC"/>
          <w:sz w:val="36"/>
          <w:szCs w:val="36"/>
        </w:rPr>
        <w:t xml:space="preserve"> шановні землелюб</w:t>
      </w:r>
      <w:r w:rsidR="00DE5067" w:rsidRPr="00643D89">
        <w:rPr>
          <w:rFonts w:ascii="Verdana" w:hAnsi="Verdana" w:cs="Times New Roman"/>
          <w:b/>
          <w:color w:val="6600CC"/>
          <w:sz w:val="36"/>
          <w:szCs w:val="36"/>
        </w:rPr>
        <w:t>и!</w:t>
      </w:r>
    </w:p>
    <w:p w14:paraId="13C4EE9C" w14:textId="4B6D940D" w:rsidR="00DE5067" w:rsidRPr="00643D89" w:rsidRDefault="00643D89" w:rsidP="005629BC">
      <w:pPr>
        <w:spacing w:after="0" w:line="360" w:lineRule="auto"/>
        <w:jc w:val="center"/>
        <w:rPr>
          <w:rFonts w:ascii="Times New Roman" w:hAnsi="Times New Roman" w:cs="Times New Roman"/>
          <w:b/>
          <w:color w:val="CC3399"/>
          <w:sz w:val="28"/>
          <w:szCs w:val="28"/>
        </w:rPr>
      </w:pPr>
      <w:r>
        <w:rPr>
          <w:rFonts w:ascii="Times New Roman" w:hAnsi="Times New Roman" w:cs="Times New Roman"/>
          <w:b/>
          <w:color w:val="CC3399"/>
          <w:sz w:val="28"/>
          <w:szCs w:val="28"/>
        </w:rPr>
        <w:t>З задоволенням представляю</w:t>
      </w:r>
      <w:r w:rsidR="00DE5067" w:rsidRPr="00643D89">
        <w:rPr>
          <w:rFonts w:ascii="Times New Roman" w:hAnsi="Times New Roman" w:cs="Times New Roman"/>
          <w:b/>
          <w:color w:val="CC3399"/>
          <w:sz w:val="28"/>
          <w:szCs w:val="28"/>
        </w:rPr>
        <w:t xml:space="preserve"> Вам колекцію </w:t>
      </w:r>
      <w:r w:rsidR="00811D04" w:rsidRPr="00643D89">
        <w:rPr>
          <w:rFonts w:ascii="Times New Roman" w:hAnsi="Times New Roman" w:cs="Times New Roman"/>
          <w:b/>
          <w:color w:val="CC3399"/>
          <w:sz w:val="28"/>
          <w:szCs w:val="28"/>
        </w:rPr>
        <w:t>насіння на 202</w:t>
      </w:r>
      <w:r w:rsidR="001F2FC1">
        <w:rPr>
          <w:rFonts w:ascii="Times New Roman" w:hAnsi="Times New Roman" w:cs="Times New Roman"/>
          <w:b/>
          <w:color w:val="CC3399"/>
          <w:sz w:val="28"/>
          <w:szCs w:val="28"/>
        </w:rPr>
        <w:t>5</w:t>
      </w:r>
      <w:r w:rsidR="006B2FBE" w:rsidRPr="00643D89">
        <w:rPr>
          <w:rFonts w:ascii="Times New Roman" w:hAnsi="Times New Roman" w:cs="Times New Roman"/>
          <w:b/>
          <w:color w:val="CC3399"/>
          <w:sz w:val="28"/>
          <w:szCs w:val="28"/>
        </w:rPr>
        <w:t>–20</w:t>
      </w:r>
      <w:r w:rsidR="00811D04" w:rsidRPr="00643D89">
        <w:rPr>
          <w:rFonts w:ascii="Times New Roman" w:hAnsi="Times New Roman" w:cs="Times New Roman"/>
          <w:b/>
          <w:color w:val="CC3399"/>
          <w:sz w:val="28"/>
          <w:szCs w:val="28"/>
        </w:rPr>
        <w:t>2</w:t>
      </w:r>
      <w:r w:rsidR="001F2FC1">
        <w:rPr>
          <w:rFonts w:ascii="Times New Roman" w:hAnsi="Times New Roman" w:cs="Times New Roman"/>
          <w:b/>
          <w:color w:val="CC3399"/>
          <w:sz w:val="28"/>
          <w:szCs w:val="28"/>
        </w:rPr>
        <w:t>6</w:t>
      </w:r>
      <w:r w:rsidR="001A0E6D" w:rsidRPr="00643D89">
        <w:rPr>
          <w:rFonts w:ascii="Times New Roman" w:hAnsi="Times New Roman" w:cs="Times New Roman"/>
          <w:b/>
          <w:color w:val="CC3399"/>
          <w:sz w:val="28"/>
          <w:szCs w:val="28"/>
        </w:rPr>
        <w:t xml:space="preserve"> рік</w:t>
      </w:r>
      <w:r w:rsidR="002362D4" w:rsidRPr="00643D89">
        <w:rPr>
          <w:rFonts w:ascii="Times New Roman" w:hAnsi="Times New Roman" w:cs="Times New Roman"/>
          <w:b/>
          <w:color w:val="CC3399"/>
          <w:sz w:val="28"/>
          <w:szCs w:val="28"/>
        </w:rPr>
        <w:t>!</w:t>
      </w:r>
    </w:p>
    <w:p w14:paraId="299A03E9" w14:textId="26A3458B" w:rsidR="00643D89" w:rsidRDefault="0067518C" w:rsidP="0067518C">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 xml:space="preserve">Займаюся колекціонуванням з 2017 року, і це вже </w:t>
      </w:r>
      <w:r w:rsidR="001F2FC1">
        <w:rPr>
          <w:rFonts w:ascii="Times New Roman" w:hAnsi="Times New Roman" w:cs="Times New Roman"/>
          <w:sz w:val="27"/>
          <w:szCs w:val="27"/>
        </w:rPr>
        <w:t>дев</w:t>
      </w:r>
      <w:r w:rsidR="001F2FC1" w:rsidRPr="001F2FC1">
        <w:rPr>
          <w:rFonts w:ascii="Times New Roman" w:hAnsi="Times New Roman" w:cs="Times New Roman"/>
          <w:sz w:val="27"/>
          <w:szCs w:val="27"/>
        </w:rPr>
        <w:t>’</w:t>
      </w:r>
      <w:r w:rsidR="001F2FC1">
        <w:rPr>
          <w:rFonts w:ascii="Times New Roman" w:hAnsi="Times New Roman" w:cs="Times New Roman"/>
          <w:sz w:val="27"/>
          <w:szCs w:val="27"/>
        </w:rPr>
        <w:t>ят</w:t>
      </w:r>
      <w:r>
        <w:rPr>
          <w:rFonts w:ascii="Times New Roman" w:hAnsi="Times New Roman" w:cs="Times New Roman"/>
          <w:sz w:val="27"/>
          <w:szCs w:val="27"/>
        </w:rPr>
        <w:t>а колекція, що вийшла у світ.</w:t>
      </w:r>
    </w:p>
    <w:p w14:paraId="4D2FE8D7" w14:textId="77777777" w:rsidR="005726FB" w:rsidRPr="000A3968" w:rsidRDefault="00D125CE" w:rsidP="00D125CE">
      <w:pPr>
        <w:spacing w:after="0" w:line="240" w:lineRule="auto"/>
        <w:ind w:firstLine="567"/>
        <w:jc w:val="both"/>
        <w:rPr>
          <w:rFonts w:ascii="Times New Roman" w:hAnsi="Times New Roman" w:cs="Times New Roman"/>
          <w:sz w:val="27"/>
          <w:szCs w:val="27"/>
        </w:rPr>
      </w:pPr>
      <w:r w:rsidRPr="000A3968">
        <w:rPr>
          <w:rFonts w:ascii="Times New Roman" w:hAnsi="Times New Roman" w:cs="Times New Roman"/>
          <w:sz w:val="27"/>
          <w:szCs w:val="27"/>
        </w:rPr>
        <w:t xml:space="preserve">Особисто </w:t>
      </w:r>
      <w:r w:rsidR="00825948" w:rsidRPr="000A3968">
        <w:rPr>
          <w:rFonts w:ascii="Times New Roman" w:hAnsi="Times New Roman" w:cs="Times New Roman"/>
          <w:sz w:val="27"/>
          <w:szCs w:val="27"/>
        </w:rPr>
        <w:t xml:space="preserve">моє захоплення </w:t>
      </w:r>
      <w:r w:rsidR="002372D5" w:rsidRPr="000A3968">
        <w:rPr>
          <w:rFonts w:ascii="Times New Roman" w:hAnsi="Times New Roman" w:cs="Times New Roman"/>
          <w:sz w:val="27"/>
          <w:szCs w:val="27"/>
        </w:rPr>
        <w:t>вирощуванням традиційних овочевих культур (картоплі, томатів, капусти і т. п.)</w:t>
      </w:r>
      <w:r w:rsidR="00825948" w:rsidRPr="000A3968">
        <w:rPr>
          <w:rFonts w:ascii="Times New Roman" w:hAnsi="Times New Roman" w:cs="Times New Roman"/>
          <w:sz w:val="27"/>
          <w:szCs w:val="27"/>
        </w:rPr>
        <w:t xml:space="preserve"> почалося ще зі шкільних років</w:t>
      </w:r>
      <w:r w:rsidR="00652930" w:rsidRPr="000A3968">
        <w:rPr>
          <w:rFonts w:ascii="Times New Roman" w:hAnsi="Times New Roman" w:cs="Times New Roman"/>
          <w:sz w:val="27"/>
          <w:szCs w:val="27"/>
        </w:rPr>
        <w:t xml:space="preserve">. </w:t>
      </w:r>
      <w:r w:rsidR="002372D5" w:rsidRPr="000A3968">
        <w:rPr>
          <w:rFonts w:ascii="Times New Roman" w:hAnsi="Times New Roman" w:cs="Times New Roman"/>
          <w:sz w:val="27"/>
          <w:szCs w:val="27"/>
        </w:rPr>
        <w:t xml:space="preserve">Спочатку – із «звичайного» </w:t>
      </w:r>
      <w:r w:rsidR="000C02F5" w:rsidRPr="000A3968">
        <w:rPr>
          <w:rFonts w:ascii="Times New Roman" w:hAnsi="Times New Roman" w:cs="Times New Roman"/>
          <w:sz w:val="27"/>
          <w:szCs w:val="27"/>
        </w:rPr>
        <w:t>насіння, яке ми висівали рік у рік</w:t>
      </w:r>
      <w:r w:rsidR="002372D5" w:rsidRPr="000A3968">
        <w:rPr>
          <w:rFonts w:ascii="Times New Roman" w:hAnsi="Times New Roman" w:cs="Times New Roman"/>
          <w:sz w:val="27"/>
          <w:szCs w:val="27"/>
        </w:rPr>
        <w:t>. Пізніше з’явилося бажання відшуковувати і випро</w:t>
      </w:r>
      <w:r w:rsidR="009E1D98" w:rsidRPr="000A3968">
        <w:rPr>
          <w:rFonts w:ascii="Times New Roman" w:hAnsi="Times New Roman" w:cs="Times New Roman"/>
          <w:sz w:val="27"/>
          <w:szCs w:val="27"/>
        </w:rPr>
        <w:t>бов</w:t>
      </w:r>
      <w:r w:rsidR="002372D5" w:rsidRPr="000A3968">
        <w:rPr>
          <w:rFonts w:ascii="Times New Roman" w:hAnsi="Times New Roman" w:cs="Times New Roman"/>
          <w:sz w:val="27"/>
          <w:szCs w:val="27"/>
        </w:rPr>
        <w:t>увати нові, часто оригінальні сорти овочів</w:t>
      </w:r>
      <w:r w:rsidR="009E1D98" w:rsidRPr="000A3968">
        <w:rPr>
          <w:rFonts w:ascii="Times New Roman" w:hAnsi="Times New Roman" w:cs="Times New Roman"/>
          <w:sz w:val="27"/>
          <w:szCs w:val="27"/>
        </w:rPr>
        <w:t>, а із 2000 року занотовувати перелік сортів та результати їх вирощування.</w:t>
      </w:r>
    </w:p>
    <w:p w14:paraId="4204518D" w14:textId="1568EA28" w:rsidR="002C52AC" w:rsidRPr="004155BA" w:rsidRDefault="00DF1553" w:rsidP="008679C6">
      <w:pPr>
        <w:spacing w:after="0" w:line="240" w:lineRule="auto"/>
        <w:ind w:firstLine="567"/>
        <w:jc w:val="both"/>
        <w:rPr>
          <w:rFonts w:ascii="Times New Roman" w:hAnsi="Times New Roman" w:cs="Times New Roman"/>
          <w:sz w:val="27"/>
          <w:szCs w:val="27"/>
        </w:rPr>
      </w:pPr>
      <w:r w:rsidRPr="000A3968">
        <w:rPr>
          <w:rFonts w:ascii="Times New Roman" w:hAnsi="Times New Roman" w:cs="Times New Roman"/>
          <w:sz w:val="27"/>
          <w:szCs w:val="27"/>
        </w:rPr>
        <w:t>Найбільш</w:t>
      </w:r>
      <w:r w:rsidR="00F27AA7" w:rsidRPr="000A3968">
        <w:rPr>
          <w:rFonts w:ascii="Times New Roman" w:hAnsi="Times New Roman" w:cs="Times New Roman"/>
          <w:sz w:val="27"/>
          <w:szCs w:val="27"/>
        </w:rPr>
        <w:t xml:space="preserve">е задоволення </w:t>
      </w:r>
      <w:r w:rsidRPr="000A3968">
        <w:rPr>
          <w:rFonts w:ascii="Times New Roman" w:hAnsi="Times New Roman" w:cs="Times New Roman"/>
          <w:sz w:val="27"/>
          <w:szCs w:val="27"/>
        </w:rPr>
        <w:t xml:space="preserve">мені </w:t>
      </w:r>
      <w:r w:rsidR="00F27AA7" w:rsidRPr="000A3968">
        <w:rPr>
          <w:rFonts w:ascii="Times New Roman" w:hAnsi="Times New Roman" w:cs="Times New Roman"/>
          <w:sz w:val="27"/>
          <w:szCs w:val="27"/>
        </w:rPr>
        <w:t xml:space="preserve">приносило </w:t>
      </w:r>
      <w:r w:rsidRPr="000A3968">
        <w:rPr>
          <w:rFonts w:ascii="Times New Roman" w:hAnsi="Times New Roman" w:cs="Times New Roman"/>
          <w:sz w:val="27"/>
          <w:szCs w:val="27"/>
        </w:rPr>
        <w:t xml:space="preserve">раніше і приносить тепер </w:t>
      </w:r>
      <w:r w:rsidR="0022584C" w:rsidRPr="000A3968">
        <w:rPr>
          <w:rFonts w:ascii="Times New Roman" w:hAnsi="Times New Roman" w:cs="Times New Roman"/>
          <w:sz w:val="27"/>
          <w:szCs w:val="27"/>
        </w:rPr>
        <w:t>вирощування помідорів</w:t>
      </w:r>
      <w:r w:rsidR="0022584C" w:rsidRPr="000A3968">
        <w:rPr>
          <w:rFonts w:ascii="Times New Roman" w:hAnsi="Times New Roman" w:cs="Times New Roman"/>
          <w:sz w:val="27"/>
          <w:szCs w:val="27"/>
          <w:lang w:val="en-US"/>
        </w:rPr>
        <w:t> </w:t>
      </w:r>
      <w:r w:rsidR="00F27AA7" w:rsidRPr="000A3968">
        <w:rPr>
          <w:rFonts w:ascii="Times New Roman" w:hAnsi="Times New Roman" w:cs="Times New Roman"/>
          <w:sz w:val="27"/>
          <w:szCs w:val="27"/>
        </w:rPr>
        <w:t>– овочу, без якого не можуть уявити свої грядки, мабуть, більшість овочівників-любителів. Спочатку це було близько десятка сортів</w:t>
      </w:r>
      <w:r w:rsidR="008E67B2" w:rsidRPr="000A3968">
        <w:rPr>
          <w:rFonts w:ascii="Times New Roman" w:hAnsi="Times New Roman" w:cs="Times New Roman"/>
          <w:sz w:val="27"/>
          <w:szCs w:val="27"/>
        </w:rPr>
        <w:t xml:space="preserve">, потім їх кількість </w:t>
      </w:r>
      <w:r w:rsidR="002C52AC" w:rsidRPr="000A3968">
        <w:rPr>
          <w:rFonts w:ascii="Times New Roman" w:hAnsi="Times New Roman" w:cs="Times New Roman"/>
          <w:sz w:val="27"/>
          <w:szCs w:val="27"/>
        </w:rPr>
        <w:t xml:space="preserve">весь час </w:t>
      </w:r>
      <w:r w:rsidR="008E67B2" w:rsidRPr="000A3968">
        <w:rPr>
          <w:rFonts w:ascii="Times New Roman" w:hAnsi="Times New Roman" w:cs="Times New Roman"/>
          <w:sz w:val="27"/>
          <w:szCs w:val="27"/>
        </w:rPr>
        <w:t>збільшувалася</w:t>
      </w:r>
      <w:r w:rsidR="002C52AC" w:rsidRPr="000A3968">
        <w:rPr>
          <w:rFonts w:ascii="Times New Roman" w:hAnsi="Times New Roman" w:cs="Times New Roman"/>
          <w:sz w:val="27"/>
          <w:szCs w:val="27"/>
        </w:rPr>
        <w:t>.</w:t>
      </w:r>
    </w:p>
    <w:p w14:paraId="1D73AC1B" w14:textId="3368F862" w:rsidR="007C0167" w:rsidRPr="000A3968" w:rsidRDefault="00B33F53" w:rsidP="008679C6">
      <w:pPr>
        <w:spacing w:after="0" w:line="240" w:lineRule="auto"/>
        <w:ind w:firstLine="567"/>
        <w:jc w:val="both"/>
        <w:rPr>
          <w:rFonts w:ascii="Times New Roman" w:hAnsi="Times New Roman" w:cs="Times New Roman"/>
          <w:sz w:val="27"/>
          <w:szCs w:val="27"/>
        </w:rPr>
      </w:pPr>
      <w:r w:rsidRPr="000A3968">
        <w:rPr>
          <w:rFonts w:ascii="Times New Roman" w:hAnsi="Times New Roman" w:cs="Times New Roman"/>
          <w:sz w:val="27"/>
          <w:szCs w:val="27"/>
        </w:rPr>
        <w:t xml:space="preserve">Як і </w:t>
      </w:r>
      <w:r w:rsidR="0067518C">
        <w:rPr>
          <w:rFonts w:ascii="Times New Roman" w:hAnsi="Times New Roman" w:cs="Times New Roman"/>
          <w:sz w:val="27"/>
          <w:szCs w:val="27"/>
        </w:rPr>
        <w:t>майже кожного року</w:t>
      </w:r>
      <w:r w:rsidRPr="000A3968">
        <w:rPr>
          <w:rFonts w:ascii="Times New Roman" w:hAnsi="Times New Roman" w:cs="Times New Roman"/>
          <w:sz w:val="27"/>
          <w:szCs w:val="27"/>
        </w:rPr>
        <w:t xml:space="preserve">, в </w:t>
      </w:r>
      <w:r w:rsidR="001035E7" w:rsidRPr="000A3968">
        <w:rPr>
          <w:rFonts w:ascii="Times New Roman" w:hAnsi="Times New Roman" w:cs="Times New Roman"/>
          <w:sz w:val="27"/>
          <w:szCs w:val="27"/>
        </w:rPr>
        <w:t>цьому</w:t>
      </w:r>
      <w:r w:rsidRPr="000A3968">
        <w:rPr>
          <w:rFonts w:ascii="Times New Roman" w:hAnsi="Times New Roman" w:cs="Times New Roman"/>
          <w:sz w:val="27"/>
          <w:szCs w:val="27"/>
        </w:rPr>
        <w:t xml:space="preserve"> </w:t>
      </w:r>
      <w:r w:rsidR="002C52AC" w:rsidRPr="000A3968">
        <w:rPr>
          <w:rFonts w:ascii="Times New Roman" w:hAnsi="Times New Roman" w:cs="Times New Roman"/>
          <w:sz w:val="27"/>
          <w:szCs w:val="27"/>
        </w:rPr>
        <w:t xml:space="preserve">році на </w:t>
      </w:r>
      <w:r w:rsidR="002246DA" w:rsidRPr="000A3968">
        <w:rPr>
          <w:rFonts w:ascii="Times New Roman" w:hAnsi="Times New Roman" w:cs="Times New Roman"/>
          <w:sz w:val="27"/>
          <w:szCs w:val="27"/>
        </w:rPr>
        <w:t>наші</w:t>
      </w:r>
      <w:r w:rsidR="002C52AC" w:rsidRPr="000A3968">
        <w:rPr>
          <w:rFonts w:ascii="Times New Roman" w:hAnsi="Times New Roman" w:cs="Times New Roman"/>
          <w:sz w:val="27"/>
          <w:szCs w:val="27"/>
        </w:rPr>
        <w:t xml:space="preserve">й земельній ділянці </w:t>
      </w:r>
      <w:r w:rsidR="002246DA" w:rsidRPr="000A3968">
        <w:rPr>
          <w:rFonts w:ascii="Times New Roman" w:hAnsi="Times New Roman" w:cs="Times New Roman"/>
          <w:sz w:val="27"/>
          <w:szCs w:val="27"/>
        </w:rPr>
        <w:t xml:space="preserve">ми </w:t>
      </w:r>
      <w:r w:rsidR="002C52AC" w:rsidRPr="000A3968">
        <w:rPr>
          <w:rFonts w:ascii="Times New Roman" w:hAnsi="Times New Roman" w:cs="Times New Roman"/>
          <w:sz w:val="27"/>
          <w:szCs w:val="27"/>
        </w:rPr>
        <w:t>вирощува</w:t>
      </w:r>
      <w:r w:rsidR="002246DA" w:rsidRPr="000A3968">
        <w:rPr>
          <w:rFonts w:ascii="Times New Roman" w:hAnsi="Times New Roman" w:cs="Times New Roman"/>
          <w:sz w:val="27"/>
          <w:szCs w:val="27"/>
        </w:rPr>
        <w:t>ли</w:t>
      </w:r>
      <w:r w:rsidR="002C52AC" w:rsidRPr="000A3968">
        <w:rPr>
          <w:rFonts w:ascii="Times New Roman" w:hAnsi="Times New Roman" w:cs="Times New Roman"/>
          <w:sz w:val="27"/>
          <w:szCs w:val="27"/>
        </w:rPr>
        <w:t xml:space="preserve"> </w:t>
      </w:r>
      <w:r w:rsidR="001F2FC1">
        <w:rPr>
          <w:rFonts w:ascii="Times New Roman" w:hAnsi="Times New Roman" w:cs="Times New Roman"/>
          <w:sz w:val="27"/>
          <w:szCs w:val="27"/>
        </w:rPr>
        <w:t>близько</w:t>
      </w:r>
      <w:r w:rsidR="00E12854">
        <w:rPr>
          <w:rFonts w:ascii="Times New Roman" w:hAnsi="Times New Roman" w:cs="Times New Roman"/>
          <w:sz w:val="27"/>
          <w:szCs w:val="27"/>
        </w:rPr>
        <w:t xml:space="preserve"> </w:t>
      </w:r>
      <w:r w:rsidR="001F2FC1">
        <w:rPr>
          <w:rFonts w:ascii="Times New Roman" w:hAnsi="Times New Roman" w:cs="Times New Roman"/>
          <w:sz w:val="27"/>
          <w:szCs w:val="27"/>
        </w:rPr>
        <w:t>34</w:t>
      </w:r>
      <w:r w:rsidR="002C52AC" w:rsidRPr="000A3968">
        <w:rPr>
          <w:rFonts w:ascii="Times New Roman" w:hAnsi="Times New Roman" w:cs="Times New Roman"/>
          <w:sz w:val="27"/>
          <w:szCs w:val="27"/>
        </w:rPr>
        <w:t xml:space="preserve">0 сортів томатів, із яких </w:t>
      </w:r>
      <w:r w:rsidRPr="000A3968">
        <w:rPr>
          <w:rFonts w:ascii="Times New Roman" w:hAnsi="Times New Roman" w:cs="Times New Roman"/>
          <w:sz w:val="27"/>
          <w:szCs w:val="27"/>
        </w:rPr>
        <w:t>значна частина</w:t>
      </w:r>
      <w:r w:rsidR="002C52AC" w:rsidRPr="000A3968">
        <w:rPr>
          <w:rFonts w:ascii="Times New Roman" w:hAnsi="Times New Roman" w:cs="Times New Roman"/>
          <w:sz w:val="27"/>
          <w:szCs w:val="27"/>
        </w:rPr>
        <w:t> – новинк</w:t>
      </w:r>
      <w:r w:rsidR="007C0167" w:rsidRPr="000A3968">
        <w:rPr>
          <w:rFonts w:ascii="Times New Roman" w:hAnsi="Times New Roman" w:cs="Times New Roman"/>
          <w:sz w:val="27"/>
          <w:szCs w:val="27"/>
        </w:rPr>
        <w:t>и.</w:t>
      </w:r>
    </w:p>
    <w:p w14:paraId="218905E9" w14:textId="64D7F231" w:rsidR="00B4685B" w:rsidRDefault="00C92250" w:rsidP="00363D35">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Сезон 202</w:t>
      </w:r>
      <w:r w:rsidR="001F2FC1">
        <w:rPr>
          <w:rFonts w:ascii="Times New Roman" w:hAnsi="Times New Roman" w:cs="Times New Roman"/>
          <w:sz w:val="27"/>
          <w:szCs w:val="27"/>
        </w:rPr>
        <w:t>5</w:t>
      </w:r>
      <w:r>
        <w:rPr>
          <w:rFonts w:ascii="Times New Roman" w:hAnsi="Times New Roman" w:cs="Times New Roman"/>
          <w:sz w:val="27"/>
          <w:szCs w:val="27"/>
        </w:rPr>
        <w:t xml:space="preserve"> року</w:t>
      </w:r>
      <w:r w:rsidR="001F2FC1">
        <w:rPr>
          <w:rFonts w:ascii="Times New Roman" w:hAnsi="Times New Roman" w:cs="Times New Roman"/>
          <w:sz w:val="27"/>
          <w:szCs w:val="27"/>
        </w:rPr>
        <w:t xml:space="preserve"> вийшов неоднозначним</w:t>
      </w:r>
      <w:r>
        <w:rPr>
          <w:rFonts w:ascii="Times New Roman" w:hAnsi="Times New Roman" w:cs="Times New Roman"/>
          <w:sz w:val="27"/>
          <w:szCs w:val="27"/>
        </w:rPr>
        <w:t xml:space="preserve">. </w:t>
      </w:r>
      <w:r w:rsidR="00EC5210">
        <w:rPr>
          <w:rFonts w:ascii="Times New Roman" w:hAnsi="Times New Roman" w:cs="Times New Roman"/>
          <w:sz w:val="27"/>
          <w:szCs w:val="27"/>
        </w:rPr>
        <w:t>Травень, червень і більша частина липня були досить холодними. Попри те, що опадів вистачало, через брак тепла всі пасльонові, та й інші культури розвивалися повільно</w:t>
      </w:r>
      <w:r w:rsidR="00363D35">
        <w:rPr>
          <w:rFonts w:ascii="Times New Roman" w:hAnsi="Times New Roman" w:cs="Times New Roman"/>
          <w:sz w:val="27"/>
          <w:szCs w:val="27"/>
        </w:rPr>
        <w:t xml:space="preserve">. </w:t>
      </w:r>
      <w:r w:rsidR="00582792">
        <w:rPr>
          <w:rFonts w:ascii="Times New Roman" w:hAnsi="Times New Roman" w:cs="Times New Roman"/>
          <w:sz w:val="27"/>
          <w:szCs w:val="27"/>
        </w:rPr>
        <w:t>У</w:t>
      </w:r>
      <w:r w:rsidR="00363D35">
        <w:rPr>
          <w:rFonts w:ascii="Times New Roman" w:hAnsi="Times New Roman" w:cs="Times New Roman"/>
          <w:sz w:val="27"/>
          <w:szCs w:val="27"/>
        </w:rPr>
        <w:t xml:space="preserve"> другій половині липня майбутній урожай томатів бачився посереднім. Низькорослі нав</w:t>
      </w:r>
      <w:r w:rsidR="00363D35" w:rsidRPr="00363D35">
        <w:rPr>
          <w:rFonts w:ascii="Times New Roman" w:hAnsi="Times New Roman" w:cs="Times New Roman"/>
          <w:sz w:val="27"/>
          <w:szCs w:val="27"/>
          <w:lang w:val="ru-RU"/>
        </w:rPr>
        <w:t>’</w:t>
      </w:r>
      <w:r w:rsidR="00363D35">
        <w:rPr>
          <w:rFonts w:ascii="Times New Roman" w:hAnsi="Times New Roman" w:cs="Times New Roman"/>
          <w:sz w:val="27"/>
          <w:szCs w:val="27"/>
        </w:rPr>
        <w:t xml:space="preserve">язали дуже гарно, </w:t>
      </w:r>
      <w:r w:rsidR="00582792">
        <w:rPr>
          <w:rFonts w:ascii="Times New Roman" w:hAnsi="Times New Roman" w:cs="Times New Roman"/>
          <w:sz w:val="27"/>
          <w:szCs w:val="27"/>
        </w:rPr>
        <w:t xml:space="preserve">та і </w:t>
      </w:r>
      <w:r w:rsidR="00363D35">
        <w:rPr>
          <w:rFonts w:ascii="Times New Roman" w:hAnsi="Times New Roman" w:cs="Times New Roman"/>
          <w:sz w:val="27"/>
          <w:szCs w:val="27"/>
        </w:rPr>
        <w:t>на високорослих перша і частково друга китиця були вагомими і повними. А от на наступних китицях</w:t>
      </w:r>
      <w:r w:rsidR="00775E10">
        <w:rPr>
          <w:rFonts w:ascii="Times New Roman" w:hAnsi="Times New Roman" w:cs="Times New Roman"/>
          <w:sz w:val="27"/>
          <w:szCs w:val="27"/>
        </w:rPr>
        <w:t>, передусім на крупноплідних сортах,</w:t>
      </w:r>
      <w:r w:rsidR="00363D35">
        <w:rPr>
          <w:rFonts w:ascii="Times New Roman" w:hAnsi="Times New Roman" w:cs="Times New Roman"/>
          <w:sz w:val="27"/>
          <w:szCs w:val="27"/>
        </w:rPr>
        <w:t xml:space="preserve"> було по 1, максимум 2 плоди, а то і зовсім пропуски. І лише коли встановилося стійке тепло, томати почали посилено в</w:t>
      </w:r>
      <w:r w:rsidR="00363D35" w:rsidRPr="00363D35">
        <w:rPr>
          <w:rFonts w:ascii="Times New Roman" w:hAnsi="Times New Roman" w:cs="Times New Roman"/>
          <w:sz w:val="27"/>
          <w:szCs w:val="27"/>
          <w:lang w:val="ru-RU"/>
        </w:rPr>
        <w:t>’</w:t>
      </w:r>
      <w:r w:rsidR="00363D35">
        <w:rPr>
          <w:rFonts w:ascii="Times New Roman" w:hAnsi="Times New Roman" w:cs="Times New Roman"/>
          <w:sz w:val="27"/>
          <w:szCs w:val="27"/>
        </w:rPr>
        <w:t xml:space="preserve">язати, й загальний врожай томатів був дуже гарний, мабуть, найбільший за останні 3 роки. Цьому </w:t>
      </w:r>
      <w:r w:rsidR="00C20803">
        <w:rPr>
          <w:rFonts w:ascii="Times New Roman" w:hAnsi="Times New Roman" w:cs="Times New Roman"/>
          <w:sz w:val="27"/>
          <w:szCs w:val="27"/>
        </w:rPr>
        <w:t xml:space="preserve">посприяло також і те, що цього </w:t>
      </w:r>
      <w:r w:rsidR="00775E10">
        <w:rPr>
          <w:rFonts w:ascii="Times New Roman" w:hAnsi="Times New Roman" w:cs="Times New Roman"/>
          <w:sz w:val="27"/>
          <w:szCs w:val="27"/>
        </w:rPr>
        <w:t>сезон</w:t>
      </w:r>
      <w:r w:rsidR="00C20803">
        <w:rPr>
          <w:rFonts w:ascii="Times New Roman" w:hAnsi="Times New Roman" w:cs="Times New Roman"/>
          <w:sz w:val="27"/>
          <w:szCs w:val="27"/>
        </w:rPr>
        <w:t xml:space="preserve">у вперше застосували крапельний полив. Тож, попри брак дощів у другій половині сезону, томатні кущі розвивалися відмінно. </w:t>
      </w:r>
    </w:p>
    <w:p w14:paraId="48A737C3" w14:textId="795629ED" w:rsidR="001F2FC1" w:rsidRDefault="00C20803" w:rsidP="00B4685B">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 xml:space="preserve">А от </w:t>
      </w:r>
      <w:r w:rsidR="00775E10">
        <w:rPr>
          <w:rFonts w:ascii="Times New Roman" w:hAnsi="Times New Roman" w:cs="Times New Roman"/>
          <w:sz w:val="27"/>
          <w:szCs w:val="27"/>
        </w:rPr>
        <w:t xml:space="preserve">загальний </w:t>
      </w:r>
      <w:r>
        <w:rPr>
          <w:rFonts w:ascii="Times New Roman" w:hAnsi="Times New Roman" w:cs="Times New Roman"/>
          <w:sz w:val="27"/>
          <w:szCs w:val="27"/>
        </w:rPr>
        <w:t>урожай перцю вийшов</w:t>
      </w:r>
      <w:r w:rsidR="00775E10">
        <w:rPr>
          <w:rFonts w:ascii="Times New Roman" w:hAnsi="Times New Roman" w:cs="Times New Roman"/>
          <w:sz w:val="27"/>
          <w:szCs w:val="27"/>
        </w:rPr>
        <w:t xml:space="preserve"> не набагато вищим середнього</w:t>
      </w:r>
      <w:r>
        <w:rPr>
          <w:rFonts w:ascii="Times New Roman" w:hAnsi="Times New Roman" w:cs="Times New Roman"/>
          <w:sz w:val="27"/>
          <w:szCs w:val="27"/>
        </w:rPr>
        <w:t xml:space="preserve">, </w:t>
      </w:r>
      <w:r w:rsidR="00775E10">
        <w:rPr>
          <w:rFonts w:ascii="Times New Roman" w:hAnsi="Times New Roman" w:cs="Times New Roman"/>
          <w:sz w:val="27"/>
          <w:szCs w:val="27"/>
        </w:rPr>
        <w:t>а</w:t>
      </w:r>
      <w:r>
        <w:rPr>
          <w:rFonts w:ascii="Times New Roman" w:hAnsi="Times New Roman" w:cs="Times New Roman"/>
          <w:sz w:val="27"/>
          <w:szCs w:val="27"/>
        </w:rPr>
        <w:t xml:space="preserve"> заморозки в другій половині вересня зовсім припинили вегетацію, тому насіння зібрав недостатньо. Баклажанів зав</w:t>
      </w:r>
      <w:r w:rsidRPr="00B4685B">
        <w:rPr>
          <w:rFonts w:ascii="Times New Roman" w:hAnsi="Times New Roman" w:cs="Times New Roman"/>
          <w:sz w:val="27"/>
          <w:szCs w:val="27"/>
        </w:rPr>
        <w:t>’</w:t>
      </w:r>
      <w:r>
        <w:rPr>
          <w:rFonts w:ascii="Times New Roman" w:hAnsi="Times New Roman" w:cs="Times New Roman"/>
          <w:sz w:val="27"/>
          <w:szCs w:val="27"/>
        </w:rPr>
        <w:t xml:space="preserve">язалося дуже багато, але пізно, і заморозки не дозволили цього року зібрати насіння, що </w:t>
      </w:r>
      <w:r w:rsidR="00B4685B">
        <w:rPr>
          <w:rFonts w:ascii="Times New Roman" w:hAnsi="Times New Roman" w:cs="Times New Roman"/>
          <w:sz w:val="27"/>
          <w:szCs w:val="27"/>
        </w:rPr>
        <w:t>значно обмежило кількість сортів баклажанів, які можна замовити.</w:t>
      </w:r>
    </w:p>
    <w:p w14:paraId="22BD9312" w14:textId="145AA629" w:rsidR="00B761F5" w:rsidRPr="000A3968" w:rsidRDefault="00FE121A" w:rsidP="0026477C">
      <w:pPr>
        <w:spacing w:after="0" w:line="240" w:lineRule="auto"/>
        <w:ind w:firstLine="567"/>
        <w:jc w:val="both"/>
        <w:rPr>
          <w:rFonts w:ascii="Times New Roman" w:hAnsi="Times New Roman" w:cs="Times New Roman"/>
          <w:sz w:val="27"/>
          <w:szCs w:val="27"/>
        </w:rPr>
      </w:pPr>
      <w:r w:rsidRPr="000A3968">
        <w:rPr>
          <w:rFonts w:ascii="Times New Roman" w:hAnsi="Times New Roman" w:cs="Times New Roman"/>
          <w:b/>
          <w:bCs/>
          <w:sz w:val="27"/>
          <w:szCs w:val="27"/>
        </w:rPr>
        <w:t xml:space="preserve">До </w:t>
      </w:r>
      <w:r w:rsidR="000A5B1F" w:rsidRPr="000A3968">
        <w:rPr>
          <w:rFonts w:ascii="Times New Roman" w:hAnsi="Times New Roman" w:cs="Times New Roman"/>
          <w:b/>
          <w:bCs/>
          <w:sz w:val="27"/>
          <w:szCs w:val="27"/>
        </w:rPr>
        <w:t xml:space="preserve">каталогу увійшло </w:t>
      </w:r>
      <w:r w:rsidR="00775E10">
        <w:rPr>
          <w:rFonts w:ascii="Times New Roman" w:hAnsi="Times New Roman" w:cs="Times New Roman"/>
          <w:b/>
          <w:bCs/>
          <w:sz w:val="27"/>
          <w:szCs w:val="27"/>
        </w:rPr>
        <w:t>86</w:t>
      </w:r>
      <w:r w:rsidR="000A5B1F" w:rsidRPr="000A3968">
        <w:rPr>
          <w:rFonts w:ascii="Times New Roman" w:hAnsi="Times New Roman" w:cs="Times New Roman"/>
          <w:b/>
          <w:bCs/>
          <w:sz w:val="27"/>
          <w:szCs w:val="27"/>
        </w:rPr>
        <w:t xml:space="preserve"> томатних новинок</w:t>
      </w:r>
      <w:r w:rsidR="003D510D">
        <w:rPr>
          <w:rFonts w:ascii="Times New Roman" w:hAnsi="Times New Roman" w:cs="Times New Roman"/>
          <w:b/>
          <w:bCs/>
          <w:sz w:val="27"/>
          <w:szCs w:val="27"/>
        </w:rPr>
        <w:t xml:space="preserve"> та </w:t>
      </w:r>
      <w:r w:rsidR="006B575B">
        <w:rPr>
          <w:rFonts w:ascii="Times New Roman" w:hAnsi="Times New Roman" w:cs="Times New Roman"/>
          <w:b/>
          <w:bCs/>
          <w:sz w:val="27"/>
          <w:szCs w:val="27"/>
        </w:rPr>
        <w:t>8</w:t>
      </w:r>
      <w:r w:rsidR="003D510D">
        <w:rPr>
          <w:rFonts w:ascii="Times New Roman" w:hAnsi="Times New Roman" w:cs="Times New Roman"/>
          <w:b/>
          <w:bCs/>
          <w:sz w:val="27"/>
          <w:szCs w:val="27"/>
        </w:rPr>
        <w:t xml:space="preserve"> нових сортів перцю</w:t>
      </w:r>
      <w:r w:rsidRPr="000A3968">
        <w:rPr>
          <w:rFonts w:ascii="Times New Roman" w:hAnsi="Times New Roman" w:cs="Times New Roman"/>
          <w:sz w:val="27"/>
          <w:szCs w:val="27"/>
        </w:rPr>
        <w:t xml:space="preserve">, </w:t>
      </w:r>
      <w:r w:rsidR="000A5B1F" w:rsidRPr="000A3968">
        <w:rPr>
          <w:rFonts w:ascii="Times New Roman" w:hAnsi="Times New Roman" w:cs="Times New Roman"/>
          <w:sz w:val="27"/>
          <w:szCs w:val="27"/>
        </w:rPr>
        <w:t xml:space="preserve">більшість з них </w:t>
      </w:r>
      <w:r w:rsidR="002035BB">
        <w:rPr>
          <w:rFonts w:ascii="Times New Roman" w:hAnsi="Times New Roman" w:cs="Times New Roman"/>
          <w:sz w:val="27"/>
          <w:szCs w:val="27"/>
        </w:rPr>
        <w:t>дуже сподобалась.</w:t>
      </w:r>
    </w:p>
    <w:p w14:paraId="68677766" w14:textId="509A382C" w:rsidR="00BB7ACB" w:rsidRPr="000A3968" w:rsidRDefault="003D510D" w:rsidP="0026477C">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7</w:t>
      </w:r>
      <w:r w:rsidR="00775E10">
        <w:rPr>
          <w:rFonts w:ascii="Times New Roman" w:hAnsi="Times New Roman" w:cs="Times New Roman"/>
          <w:sz w:val="27"/>
          <w:szCs w:val="27"/>
        </w:rPr>
        <w:t>8</w:t>
      </w:r>
      <w:r w:rsidR="00B761F5" w:rsidRPr="000A3968">
        <w:rPr>
          <w:rFonts w:ascii="Times New Roman" w:hAnsi="Times New Roman" w:cs="Times New Roman"/>
          <w:sz w:val="27"/>
          <w:szCs w:val="27"/>
        </w:rPr>
        <w:t xml:space="preserve"> сортів томатів</w:t>
      </w:r>
      <w:r w:rsidR="00775E10">
        <w:rPr>
          <w:rFonts w:ascii="Times New Roman" w:hAnsi="Times New Roman" w:cs="Times New Roman"/>
          <w:sz w:val="27"/>
          <w:szCs w:val="27"/>
        </w:rPr>
        <w:t xml:space="preserve"> та</w:t>
      </w:r>
      <w:r w:rsidR="00B761F5" w:rsidRPr="000A3968">
        <w:rPr>
          <w:rFonts w:ascii="Times New Roman" w:hAnsi="Times New Roman" w:cs="Times New Roman"/>
          <w:sz w:val="27"/>
          <w:szCs w:val="27"/>
        </w:rPr>
        <w:t xml:space="preserve"> </w:t>
      </w:r>
      <w:r w:rsidR="00775E10">
        <w:rPr>
          <w:rFonts w:ascii="Times New Roman" w:hAnsi="Times New Roman" w:cs="Times New Roman"/>
          <w:sz w:val="27"/>
          <w:szCs w:val="27"/>
        </w:rPr>
        <w:t>10</w:t>
      </w:r>
      <w:r w:rsidR="00B761F5" w:rsidRPr="000A3968">
        <w:rPr>
          <w:rFonts w:ascii="Times New Roman" w:hAnsi="Times New Roman" w:cs="Times New Roman"/>
          <w:sz w:val="27"/>
          <w:szCs w:val="27"/>
        </w:rPr>
        <w:t xml:space="preserve"> перців при цьому з каталога вилучив. Вони не були поганими, ні, це хороші сорти. Просто, враховуючи</w:t>
      </w:r>
      <w:r w:rsidR="00BB7ACB" w:rsidRPr="000A3968">
        <w:rPr>
          <w:rFonts w:ascii="Times New Roman" w:hAnsi="Times New Roman" w:cs="Times New Roman"/>
          <w:sz w:val="27"/>
          <w:szCs w:val="27"/>
        </w:rPr>
        <w:t xml:space="preserve"> значну кількість новинок, які кожного сезону поповнюють колекцію, вона з роками буде сильно «роздуватися». </w:t>
      </w:r>
      <w:r w:rsidR="00FE121A" w:rsidRPr="000A3968">
        <w:rPr>
          <w:rFonts w:ascii="Times New Roman" w:hAnsi="Times New Roman" w:cs="Times New Roman"/>
          <w:sz w:val="27"/>
          <w:szCs w:val="27"/>
        </w:rPr>
        <w:t>А</w:t>
      </w:r>
      <w:r w:rsidR="00BB7ACB" w:rsidRPr="000A3968">
        <w:rPr>
          <w:rFonts w:ascii="Times New Roman" w:hAnsi="Times New Roman" w:cs="Times New Roman"/>
          <w:sz w:val="27"/>
          <w:szCs w:val="27"/>
        </w:rPr>
        <w:t xml:space="preserve"> допускати це, вважаю, недоцільно.</w:t>
      </w:r>
    </w:p>
    <w:p w14:paraId="78668220" w14:textId="3F00A89A" w:rsidR="006E27EC" w:rsidRPr="000A3968" w:rsidRDefault="00BB7ACB" w:rsidP="0026477C">
      <w:pPr>
        <w:spacing w:after="0" w:line="240" w:lineRule="auto"/>
        <w:ind w:firstLine="567"/>
        <w:jc w:val="both"/>
        <w:rPr>
          <w:rFonts w:ascii="Times New Roman" w:hAnsi="Times New Roman" w:cs="Times New Roman"/>
          <w:sz w:val="27"/>
          <w:szCs w:val="27"/>
        </w:rPr>
      </w:pPr>
      <w:r w:rsidRPr="000A3968">
        <w:rPr>
          <w:rFonts w:ascii="Times New Roman" w:hAnsi="Times New Roman" w:cs="Times New Roman"/>
          <w:sz w:val="27"/>
          <w:szCs w:val="27"/>
        </w:rPr>
        <w:t>В</w:t>
      </w:r>
      <w:r w:rsidR="00FE121A" w:rsidRPr="000A3968">
        <w:rPr>
          <w:rFonts w:ascii="Times New Roman" w:hAnsi="Times New Roman" w:cs="Times New Roman"/>
          <w:sz w:val="27"/>
          <w:szCs w:val="27"/>
        </w:rPr>
        <w:t xml:space="preserve">сього ж </w:t>
      </w:r>
      <w:r w:rsidR="005E5A47" w:rsidRPr="000A3968">
        <w:rPr>
          <w:rFonts w:ascii="Times New Roman" w:hAnsi="Times New Roman" w:cs="Times New Roman"/>
          <w:sz w:val="27"/>
          <w:szCs w:val="27"/>
        </w:rPr>
        <w:t>до</w:t>
      </w:r>
      <w:r w:rsidR="00FE121A" w:rsidRPr="000A3968">
        <w:rPr>
          <w:rFonts w:ascii="Times New Roman" w:hAnsi="Times New Roman" w:cs="Times New Roman"/>
          <w:sz w:val="27"/>
          <w:szCs w:val="27"/>
        </w:rPr>
        <w:t xml:space="preserve"> мо</w:t>
      </w:r>
      <w:r w:rsidR="00DF6BEE" w:rsidRPr="000A3968">
        <w:rPr>
          <w:rFonts w:ascii="Times New Roman" w:hAnsi="Times New Roman" w:cs="Times New Roman"/>
          <w:sz w:val="27"/>
          <w:szCs w:val="27"/>
        </w:rPr>
        <w:t>єї</w:t>
      </w:r>
      <w:r w:rsidR="006E31C8" w:rsidRPr="000A3968">
        <w:rPr>
          <w:rFonts w:ascii="Times New Roman" w:hAnsi="Times New Roman" w:cs="Times New Roman"/>
          <w:sz w:val="27"/>
          <w:szCs w:val="27"/>
        </w:rPr>
        <w:t xml:space="preserve"> колекції, з якою Ви маєте можл</w:t>
      </w:r>
      <w:r w:rsidR="002276B8" w:rsidRPr="000A3968">
        <w:rPr>
          <w:rFonts w:ascii="Times New Roman" w:hAnsi="Times New Roman" w:cs="Times New Roman"/>
          <w:sz w:val="27"/>
          <w:szCs w:val="27"/>
        </w:rPr>
        <w:t xml:space="preserve">ивість ознайомитися, входить </w:t>
      </w:r>
      <w:r w:rsidR="002035BB">
        <w:rPr>
          <w:rFonts w:ascii="Times New Roman" w:hAnsi="Times New Roman" w:cs="Times New Roman"/>
          <w:b/>
          <w:sz w:val="27"/>
          <w:szCs w:val="27"/>
        </w:rPr>
        <w:t>6</w:t>
      </w:r>
      <w:r w:rsidR="00775E10">
        <w:rPr>
          <w:rFonts w:ascii="Times New Roman" w:hAnsi="Times New Roman" w:cs="Times New Roman"/>
          <w:b/>
          <w:sz w:val="27"/>
          <w:szCs w:val="27"/>
        </w:rPr>
        <w:t>85</w:t>
      </w:r>
      <w:r w:rsidR="002276B8" w:rsidRPr="000A3968">
        <w:rPr>
          <w:rFonts w:ascii="Times New Roman" w:hAnsi="Times New Roman" w:cs="Times New Roman"/>
          <w:b/>
          <w:sz w:val="27"/>
          <w:szCs w:val="27"/>
        </w:rPr>
        <w:t xml:space="preserve"> сорт</w:t>
      </w:r>
      <w:r w:rsidR="006B575B">
        <w:rPr>
          <w:rFonts w:ascii="Times New Roman" w:hAnsi="Times New Roman" w:cs="Times New Roman"/>
          <w:b/>
          <w:sz w:val="27"/>
          <w:szCs w:val="27"/>
        </w:rPr>
        <w:t>ів</w:t>
      </w:r>
      <w:r w:rsidR="002276B8" w:rsidRPr="000A3968">
        <w:rPr>
          <w:rFonts w:ascii="Times New Roman" w:hAnsi="Times New Roman" w:cs="Times New Roman"/>
          <w:b/>
          <w:sz w:val="27"/>
          <w:szCs w:val="27"/>
        </w:rPr>
        <w:t xml:space="preserve"> томатів</w:t>
      </w:r>
      <w:r w:rsidR="002276B8" w:rsidRPr="00BA71DA">
        <w:rPr>
          <w:rFonts w:ascii="Times New Roman" w:hAnsi="Times New Roman" w:cs="Times New Roman"/>
          <w:b/>
          <w:sz w:val="27"/>
          <w:szCs w:val="27"/>
        </w:rPr>
        <w:t xml:space="preserve">, а також </w:t>
      </w:r>
      <w:r w:rsidR="00BA71DA">
        <w:rPr>
          <w:rFonts w:ascii="Times New Roman" w:hAnsi="Times New Roman" w:cs="Times New Roman"/>
          <w:b/>
          <w:sz w:val="27"/>
          <w:szCs w:val="27"/>
        </w:rPr>
        <w:t>6</w:t>
      </w:r>
      <w:r w:rsidR="00775E10">
        <w:rPr>
          <w:rFonts w:ascii="Times New Roman" w:hAnsi="Times New Roman" w:cs="Times New Roman"/>
          <w:b/>
          <w:sz w:val="27"/>
          <w:szCs w:val="27"/>
        </w:rPr>
        <w:t>1</w:t>
      </w:r>
      <w:r w:rsidR="004C046F" w:rsidRPr="00BA71DA">
        <w:rPr>
          <w:rFonts w:ascii="Times New Roman" w:hAnsi="Times New Roman" w:cs="Times New Roman"/>
          <w:b/>
          <w:sz w:val="27"/>
          <w:szCs w:val="27"/>
        </w:rPr>
        <w:t xml:space="preserve"> сорт</w:t>
      </w:r>
      <w:r w:rsidR="006E31C8" w:rsidRPr="00BA71DA">
        <w:rPr>
          <w:rFonts w:ascii="Times New Roman" w:hAnsi="Times New Roman" w:cs="Times New Roman"/>
          <w:b/>
          <w:sz w:val="27"/>
          <w:szCs w:val="27"/>
        </w:rPr>
        <w:t xml:space="preserve"> </w:t>
      </w:r>
      <w:r w:rsidR="003D510D" w:rsidRPr="00BA71DA">
        <w:rPr>
          <w:rFonts w:ascii="Times New Roman" w:hAnsi="Times New Roman" w:cs="Times New Roman"/>
          <w:b/>
          <w:sz w:val="27"/>
          <w:szCs w:val="27"/>
        </w:rPr>
        <w:t xml:space="preserve">солодкого </w:t>
      </w:r>
      <w:r w:rsidR="006E31C8" w:rsidRPr="00BA71DA">
        <w:rPr>
          <w:rFonts w:ascii="Times New Roman" w:hAnsi="Times New Roman" w:cs="Times New Roman"/>
          <w:b/>
          <w:sz w:val="27"/>
          <w:szCs w:val="27"/>
        </w:rPr>
        <w:t xml:space="preserve">перцю і </w:t>
      </w:r>
      <w:r w:rsidR="001E0655" w:rsidRPr="00BA71DA">
        <w:rPr>
          <w:rFonts w:ascii="Times New Roman" w:hAnsi="Times New Roman" w:cs="Times New Roman"/>
          <w:b/>
          <w:sz w:val="27"/>
          <w:szCs w:val="27"/>
        </w:rPr>
        <w:t>2</w:t>
      </w:r>
      <w:r w:rsidR="00BA71DA">
        <w:rPr>
          <w:rFonts w:ascii="Times New Roman" w:hAnsi="Times New Roman" w:cs="Times New Roman"/>
          <w:b/>
          <w:sz w:val="27"/>
          <w:szCs w:val="27"/>
        </w:rPr>
        <w:t>1</w:t>
      </w:r>
      <w:r w:rsidR="004C046F" w:rsidRPr="00BA71DA">
        <w:rPr>
          <w:rFonts w:ascii="Times New Roman" w:hAnsi="Times New Roman" w:cs="Times New Roman"/>
          <w:b/>
          <w:sz w:val="27"/>
          <w:szCs w:val="27"/>
        </w:rPr>
        <w:t> </w:t>
      </w:r>
      <w:r w:rsidR="006E31C8" w:rsidRPr="00BA71DA">
        <w:rPr>
          <w:rFonts w:ascii="Times New Roman" w:hAnsi="Times New Roman" w:cs="Times New Roman"/>
          <w:b/>
          <w:sz w:val="27"/>
          <w:szCs w:val="27"/>
        </w:rPr>
        <w:t>– баклажанів</w:t>
      </w:r>
      <w:r w:rsidR="006E31C8" w:rsidRPr="001E0655">
        <w:rPr>
          <w:rFonts w:ascii="Times New Roman" w:hAnsi="Times New Roman" w:cs="Times New Roman"/>
          <w:sz w:val="27"/>
          <w:szCs w:val="27"/>
        </w:rPr>
        <w:t xml:space="preserve">. Тут </w:t>
      </w:r>
      <w:r w:rsidR="00491E51" w:rsidRPr="001E0655">
        <w:rPr>
          <w:rFonts w:ascii="Times New Roman" w:hAnsi="Times New Roman" w:cs="Times New Roman"/>
          <w:sz w:val="27"/>
          <w:szCs w:val="27"/>
        </w:rPr>
        <w:t>багато традиційних</w:t>
      </w:r>
      <w:r w:rsidR="007857A9" w:rsidRPr="001E0655">
        <w:rPr>
          <w:rFonts w:ascii="Times New Roman" w:hAnsi="Times New Roman" w:cs="Times New Roman"/>
          <w:sz w:val="27"/>
          <w:szCs w:val="27"/>
        </w:rPr>
        <w:t xml:space="preserve">, </w:t>
      </w:r>
      <w:r w:rsidR="00B4709B" w:rsidRPr="001E0655">
        <w:rPr>
          <w:rFonts w:ascii="Times New Roman" w:hAnsi="Times New Roman" w:cs="Times New Roman"/>
          <w:sz w:val="27"/>
          <w:szCs w:val="27"/>
        </w:rPr>
        <w:t xml:space="preserve">досить </w:t>
      </w:r>
      <w:r w:rsidR="00491E51" w:rsidRPr="001E0655">
        <w:rPr>
          <w:rFonts w:ascii="Times New Roman" w:hAnsi="Times New Roman" w:cs="Times New Roman"/>
          <w:sz w:val="27"/>
          <w:szCs w:val="27"/>
        </w:rPr>
        <w:t>поширених сортів</w:t>
      </w:r>
      <w:r w:rsidR="007857A9" w:rsidRPr="001E0655">
        <w:rPr>
          <w:rFonts w:ascii="Times New Roman" w:hAnsi="Times New Roman" w:cs="Times New Roman"/>
          <w:sz w:val="27"/>
          <w:szCs w:val="27"/>
        </w:rPr>
        <w:t>, а ще більше </w:t>
      </w:r>
      <w:r w:rsidR="00B4709B" w:rsidRPr="001E0655">
        <w:rPr>
          <w:rFonts w:ascii="Times New Roman" w:hAnsi="Times New Roman" w:cs="Times New Roman"/>
          <w:sz w:val="27"/>
          <w:szCs w:val="27"/>
        </w:rPr>
        <w:t>–</w:t>
      </w:r>
      <w:r w:rsidR="007857A9" w:rsidRPr="001E0655">
        <w:rPr>
          <w:rFonts w:ascii="Times New Roman" w:hAnsi="Times New Roman" w:cs="Times New Roman"/>
          <w:sz w:val="27"/>
          <w:szCs w:val="27"/>
        </w:rPr>
        <w:t xml:space="preserve"> </w:t>
      </w:r>
      <w:r w:rsidR="00B4709B" w:rsidRPr="001E0655">
        <w:rPr>
          <w:rFonts w:ascii="Times New Roman" w:hAnsi="Times New Roman" w:cs="Times New Roman"/>
          <w:sz w:val="27"/>
          <w:szCs w:val="27"/>
        </w:rPr>
        <w:t>рідкісних,</w:t>
      </w:r>
      <w:r w:rsidR="00491E51" w:rsidRPr="001E0655">
        <w:rPr>
          <w:rFonts w:ascii="Times New Roman" w:hAnsi="Times New Roman" w:cs="Times New Roman"/>
          <w:sz w:val="27"/>
          <w:szCs w:val="27"/>
        </w:rPr>
        <w:t xml:space="preserve"> екзот</w:t>
      </w:r>
      <w:r w:rsidR="00491E51" w:rsidRPr="000A3968">
        <w:rPr>
          <w:rFonts w:ascii="Times New Roman" w:hAnsi="Times New Roman" w:cs="Times New Roman"/>
          <w:sz w:val="27"/>
          <w:szCs w:val="27"/>
        </w:rPr>
        <w:t>ичних, які приє</w:t>
      </w:r>
      <w:r w:rsidR="00E75838" w:rsidRPr="000A3968">
        <w:rPr>
          <w:rFonts w:ascii="Times New Roman" w:hAnsi="Times New Roman" w:cs="Times New Roman"/>
          <w:sz w:val="27"/>
          <w:szCs w:val="27"/>
        </w:rPr>
        <w:t xml:space="preserve">мно вражають і захоплюють своїм смаком, </w:t>
      </w:r>
      <w:r w:rsidR="0035067E" w:rsidRPr="000A3968">
        <w:rPr>
          <w:rFonts w:ascii="Times New Roman" w:hAnsi="Times New Roman" w:cs="Times New Roman"/>
          <w:sz w:val="27"/>
          <w:szCs w:val="27"/>
        </w:rPr>
        <w:t xml:space="preserve">урожайністю, </w:t>
      </w:r>
      <w:r w:rsidR="00E75838" w:rsidRPr="000A3968">
        <w:rPr>
          <w:rFonts w:ascii="Times New Roman" w:hAnsi="Times New Roman" w:cs="Times New Roman"/>
          <w:sz w:val="27"/>
          <w:szCs w:val="27"/>
        </w:rPr>
        <w:t>неповторною красою і оригінальністю.</w:t>
      </w:r>
      <w:r w:rsidR="00FD6331" w:rsidRPr="000A3968">
        <w:rPr>
          <w:rFonts w:ascii="Times New Roman" w:hAnsi="Times New Roman" w:cs="Times New Roman"/>
          <w:sz w:val="27"/>
          <w:szCs w:val="27"/>
        </w:rPr>
        <w:t xml:space="preserve"> </w:t>
      </w:r>
      <w:r w:rsidR="00D70E25" w:rsidRPr="000A3968">
        <w:rPr>
          <w:rFonts w:ascii="Times New Roman" w:hAnsi="Times New Roman" w:cs="Times New Roman"/>
          <w:sz w:val="27"/>
          <w:szCs w:val="27"/>
        </w:rPr>
        <w:t>Робота над вдосконаленням і розширенням колекції насіння проводиться постійно,</w:t>
      </w:r>
      <w:r w:rsidR="00FD6331" w:rsidRPr="000A3968">
        <w:rPr>
          <w:rFonts w:ascii="Times New Roman" w:hAnsi="Times New Roman" w:cs="Times New Roman"/>
          <w:sz w:val="27"/>
          <w:szCs w:val="27"/>
        </w:rPr>
        <w:t xml:space="preserve"> щоб</w:t>
      </w:r>
      <w:r w:rsidR="00DF1553" w:rsidRPr="000A3968">
        <w:rPr>
          <w:rFonts w:ascii="Times New Roman" w:hAnsi="Times New Roman" w:cs="Times New Roman"/>
          <w:sz w:val="27"/>
          <w:szCs w:val="27"/>
        </w:rPr>
        <w:t xml:space="preserve"> Ви могли придбати й інші новинк</w:t>
      </w:r>
      <w:r w:rsidR="00FD6331" w:rsidRPr="000A3968">
        <w:rPr>
          <w:rFonts w:ascii="Times New Roman" w:hAnsi="Times New Roman" w:cs="Times New Roman"/>
          <w:sz w:val="27"/>
          <w:szCs w:val="27"/>
        </w:rPr>
        <w:t>и світової</w:t>
      </w:r>
      <w:r w:rsidR="00DF1553" w:rsidRPr="000A3968">
        <w:rPr>
          <w:rFonts w:ascii="Times New Roman" w:hAnsi="Times New Roman" w:cs="Times New Roman"/>
          <w:sz w:val="27"/>
          <w:szCs w:val="27"/>
        </w:rPr>
        <w:t xml:space="preserve"> селекції.</w:t>
      </w:r>
    </w:p>
    <w:p w14:paraId="0F9AF69F" w14:textId="77777777" w:rsidR="008679C6" w:rsidRPr="009C28C2" w:rsidRDefault="008679C6" w:rsidP="00E36DC0">
      <w:pPr>
        <w:spacing w:after="0" w:line="240" w:lineRule="auto"/>
        <w:jc w:val="both"/>
        <w:rPr>
          <w:rFonts w:ascii="Times New Roman" w:hAnsi="Times New Roman" w:cs="Times New Roman"/>
          <w:sz w:val="28"/>
          <w:szCs w:val="28"/>
        </w:rPr>
      </w:pPr>
    </w:p>
    <w:p w14:paraId="46F3E1F1" w14:textId="77777777" w:rsidR="00101FE7" w:rsidRPr="00A8094D" w:rsidRDefault="003C5810" w:rsidP="00EE76B8">
      <w:pPr>
        <w:spacing w:after="0" w:line="240" w:lineRule="auto"/>
        <w:jc w:val="center"/>
        <w:rPr>
          <w:rFonts w:ascii="Verdana" w:hAnsi="Verdana" w:cs="Times New Roman"/>
          <w:b/>
          <w:color w:val="00B050"/>
          <w:sz w:val="36"/>
          <w:szCs w:val="36"/>
        </w:rPr>
      </w:pPr>
      <w:r w:rsidRPr="00A8094D">
        <w:rPr>
          <w:rFonts w:ascii="Verdana" w:hAnsi="Verdana" w:cs="Times New Roman"/>
          <w:b/>
          <w:color w:val="00B050"/>
          <w:sz w:val="36"/>
          <w:szCs w:val="36"/>
        </w:rPr>
        <w:t>Пояснення до каталогу</w:t>
      </w:r>
    </w:p>
    <w:p w14:paraId="60FA5F94" w14:textId="6C8EECE0" w:rsidR="00AF4739" w:rsidRPr="000A3968" w:rsidRDefault="00386E18" w:rsidP="00B94F30">
      <w:pPr>
        <w:spacing w:after="0" w:line="240" w:lineRule="auto"/>
        <w:ind w:firstLine="567"/>
        <w:jc w:val="both"/>
        <w:rPr>
          <w:rFonts w:ascii="Times New Roman" w:hAnsi="Times New Roman" w:cs="Times New Roman"/>
          <w:b/>
          <w:sz w:val="27"/>
          <w:szCs w:val="27"/>
        </w:rPr>
      </w:pPr>
      <w:r w:rsidRPr="000A3968">
        <w:rPr>
          <w:rFonts w:ascii="Times New Roman" w:hAnsi="Times New Roman" w:cs="Times New Roman"/>
          <w:b/>
          <w:sz w:val="27"/>
          <w:szCs w:val="27"/>
        </w:rPr>
        <w:t xml:space="preserve">При перегляді каталогу </w:t>
      </w:r>
      <w:r w:rsidR="00AF4739" w:rsidRPr="000A3968">
        <w:rPr>
          <w:rFonts w:ascii="Times New Roman" w:hAnsi="Times New Roman" w:cs="Times New Roman"/>
          <w:b/>
          <w:sz w:val="27"/>
          <w:szCs w:val="27"/>
        </w:rPr>
        <w:t>прошу Вас звернути увагу на таке:</w:t>
      </w:r>
    </w:p>
    <w:p w14:paraId="003194E0" w14:textId="77777777" w:rsidR="00343B5B" w:rsidRPr="00E44835" w:rsidRDefault="001B5050" w:rsidP="000A3968">
      <w:pPr>
        <w:pStyle w:val="a8"/>
        <w:numPr>
          <w:ilvl w:val="0"/>
          <w:numId w:val="10"/>
        </w:numPr>
        <w:spacing w:after="120" w:line="240" w:lineRule="auto"/>
        <w:ind w:left="993"/>
        <w:jc w:val="both"/>
        <w:rPr>
          <w:rFonts w:ascii="Times New Roman" w:hAnsi="Times New Roman" w:cs="Times New Roman"/>
          <w:sz w:val="28"/>
          <w:szCs w:val="28"/>
        </w:rPr>
      </w:pPr>
      <w:r w:rsidRPr="000A3968">
        <w:rPr>
          <w:rFonts w:ascii="Times New Roman" w:hAnsi="Times New Roman" w:cs="Times New Roman"/>
          <w:color w:val="000099"/>
          <w:sz w:val="27"/>
          <w:szCs w:val="27"/>
        </w:rPr>
        <w:t xml:space="preserve">До каталогу ввійшло дуже багато сортів-новинок, часто неперевершених і унікальних. </w:t>
      </w:r>
      <w:r w:rsidR="00343B5B" w:rsidRPr="000A3968">
        <w:rPr>
          <w:rFonts w:ascii="Times New Roman" w:hAnsi="Times New Roman" w:cs="Times New Roman"/>
          <w:color w:val="000099"/>
          <w:sz w:val="27"/>
          <w:szCs w:val="27"/>
        </w:rPr>
        <w:t>Сорти, які вперше з’явилися в каталозі, позначені так:</w:t>
      </w:r>
      <w:r w:rsidR="00343B5B" w:rsidRPr="00E44835">
        <w:rPr>
          <w:rFonts w:ascii="Times New Roman" w:hAnsi="Times New Roman" w:cs="Times New Roman"/>
          <w:sz w:val="28"/>
          <w:szCs w:val="28"/>
        </w:rPr>
        <w:t xml:space="preserve"> </w:t>
      </w:r>
      <w:r w:rsidR="00343B5B" w:rsidRPr="00E44835">
        <w:rPr>
          <w:rFonts w:ascii="Verdana" w:hAnsi="Verdana"/>
          <w:b/>
          <w:i/>
          <w:color w:val="FFFF00"/>
          <w:sz w:val="20"/>
          <w:szCs w:val="20"/>
          <w:shd w:val="clear" w:color="auto" w:fill="009900"/>
          <w:lang w:val="ru-RU" w:eastAsia="ru-RU"/>
        </w:rPr>
        <w:t>Новинка!</w:t>
      </w:r>
    </w:p>
    <w:p w14:paraId="45AA841F" w14:textId="45F46395" w:rsidR="00BB7ACB" w:rsidRPr="000A3968" w:rsidRDefault="00BB7ACB" w:rsidP="000A3968">
      <w:pPr>
        <w:pStyle w:val="a8"/>
        <w:numPr>
          <w:ilvl w:val="0"/>
          <w:numId w:val="10"/>
        </w:numPr>
        <w:spacing w:after="120" w:line="240" w:lineRule="auto"/>
        <w:ind w:left="993"/>
        <w:jc w:val="both"/>
        <w:rPr>
          <w:rFonts w:ascii="Times New Roman" w:hAnsi="Times New Roman" w:cs="Times New Roman"/>
          <w:color w:val="000099"/>
          <w:sz w:val="27"/>
          <w:szCs w:val="27"/>
        </w:rPr>
      </w:pPr>
      <w:r w:rsidRPr="000A3968">
        <w:rPr>
          <w:rFonts w:ascii="Times New Roman" w:hAnsi="Times New Roman" w:cs="Times New Roman"/>
          <w:color w:val="000099"/>
          <w:sz w:val="27"/>
          <w:szCs w:val="27"/>
        </w:rPr>
        <w:t xml:space="preserve">Сорти, які найбільше сподобалися, </w:t>
      </w:r>
      <w:r w:rsidR="00046E14" w:rsidRPr="000A3968">
        <w:rPr>
          <w:rFonts w:ascii="Times New Roman" w:hAnsi="Times New Roman" w:cs="Times New Roman"/>
          <w:color w:val="000099"/>
          <w:sz w:val="27"/>
          <w:szCs w:val="27"/>
        </w:rPr>
        <w:t xml:space="preserve">в каталозі позначені </w:t>
      </w:r>
      <w:r w:rsidR="00046E14" w:rsidRPr="000A3968">
        <w:rPr>
          <w:rFonts w:ascii="Times New Roman" w:hAnsi="Times New Roman" w:cs="Times New Roman"/>
          <w:b/>
          <w:bCs/>
          <w:color w:val="000099"/>
          <w:sz w:val="27"/>
          <w:szCs w:val="27"/>
        </w:rPr>
        <w:t>«Улюбленець!»</w:t>
      </w:r>
      <w:r w:rsidR="00046E14" w:rsidRPr="000A3968">
        <w:rPr>
          <w:rFonts w:ascii="Times New Roman" w:hAnsi="Times New Roman" w:cs="Times New Roman"/>
          <w:color w:val="000099"/>
          <w:sz w:val="27"/>
          <w:szCs w:val="27"/>
        </w:rPr>
        <w:t xml:space="preserve">. Це зовсім не означає, що інші сорти погані, просто саме ці сподобались найбільше. А їх досить </w:t>
      </w:r>
      <w:r w:rsidR="00046E14" w:rsidRPr="000A3968">
        <w:rPr>
          <w:rFonts w:ascii="Times New Roman" w:hAnsi="Times New Roman" w:cs="Times New Roman"/>
          <w:color w:val="000099"/>
          <w:sz w:val="27"/>
          <w:szCs w:val="27"/>
        </w:rPr>
        <w:lastRenderedPageBreak/>
        <w:t>багато, бо завжди ретельно підходжу до вибору сортів, які буду вирощувати пізніше і які в подальшому поповнять колекцію.</w:t>
      </w:r>
    </w:p>
    <w:p w14:paraId="2E64A5D9" w14:textId="5088E89B" w:rsidR="0026477C" w:rsidRPr="000A3968" w:rsidRDefault="007908F9" w:rsidP="000A3968">
      <w:pPr>
        <w:pStyle w:val="a8"/>
        <w:numPr>
          <w:ilvl w:val="0"/>
          <w:numId w:val="10"/>
        </w:numPr>
        <w:spacing w:after="120" w:line="240" w:lineRule="auto"/>
        <w:ind w:left="993"/>
        <w:jc w:val="both"/>
        <w:rPr>
          <w:rFonts w:ascii="Times New Roman" w:hAnsi="Times New Roman" w:cs="Times New Roman"/>
          <w:sz w:val="27"/>
          <w:szCs w:val="27"/>
        </w:rPr>
      </w:pPr>
      <w:r w:rsidRPr="000A3968">
        <w:rPr>
          <w:rFonts w:ascii="Times New Roman" w:hAnsi="Times New Roman" w:cs="Times New Roman"/>
          <w:color w:val="000099"/>
          <w:sz w:val="27"/>
          <w:szCs w:val="27"/>
        </w:rPr>
        <w:t xml:space="preserve">Як і раніше, кожний замовник отримує кілька пакетиків насіння у подарунок, </w:t>
      </w:r>
      <w:r w:rsidR="00967733" w:rsidRPr="000A3968">
        <w:rPr>
          <w:rFonts w:ascii="Times New Roman" w:hAnsi="Times New Roman" w:cs="Times New Roman"/>
          <w:color w:val="000099"/>
          <w:sz w:val="27"/>
          <w:szCs w:val="27"/>
        </w:rPr>
        <w:t>і при цьому</w:t>
      </w:r>
      <w:r w:rsidRPr="000A3968">
        <w:rPr>
          <w:rFonts w:ascii="Times New Roman" w:hAnsi="Times New Roman" w:cs="Times New Roman"/>
          <w:color w:val="000099"/>
          <w:sz w:val="27"/>
          <w:szCs w:val="27"/>
        </w:rPr>
        <w:t xml:space="preserve"> сорти-подарунки Ви можете вибирати для себе самі! Для крупніших замовлень доставка насіння </w:t>
      </w:r>
      <w:r w:rsidR="00CB5A27">
        <w:rPr>
          <w:rFonts w:ascii="Times New Roman" w:hAnsi="Times New Roman" w:cs="Times New Roman"/>
          <w:color w:val="000099"/>
          <w:sz w:val="27"/>
          <w:szCs w:val="27"/>
        </w:rPr>
        <w:t xml:space="preserve">Новою </w:t>
      </w:r>
      <w:r w:rsidR="002D7EC5">
        <w:rPr>
          <w:rFonts w:ascii="Times New Roman" w:hAnsi="Times New Roman" w:cs="Times New Roman"/>
          <w:color w:val="000099"/>
          <w:sz w:val="27"/>
          <w:szCs w:val="27"/>
        </w:rPr>
        <w:t xml:space="preserve">поштою </w:t>
      </w:r>
      <w:r w:rsidRPr="000A3968">
        <w:rPr>
          <w:rFonts w:ascii="Times New Roman" w:hAnsi="Times New Roman" w:cs="Times New Roman"/>
          <w:color w:val="000099"/>
          <w:sz w:val="27"/>
          <w:szCs w:val="27"/>
        </w:rPr>
        <w:t>є безкоштовною</w:t>
      </w:r>
      <w:r w:rsidRPr="000A3968">
        <w:rPr>
          <w:rFonts w:ascii="Times New Roman" w:hAnsi="Times New Roman" w:cs="Times New Roman"/>
          <w:sz w:val="27"/>
          <w:szCs w:val="27"/>
        </w:rPr>
        <w:t xml:space="preserve"> </w:t>
      </w:r>
      <w:r w:rsidRPr="000A3968">
        <w:rPr>
          <w:rFonts w:ascii="Times New Roman" w:hAnsi="Times New Roman" w:cs="Times New Roman"/>
          <w:sz w:val="27"/>
          <w:szCs w:val="27"/>
          <w:shd w:val="clear" w:color="auto" w:fill="FFFF00"/>
        </w:rPr>
        <w:t>(детальніше про умови придбання насіння Ви можете прочитати на останніх сторінках цього каталогу).</w:t>
      </w:r>
    </w:p>
    <w:p w14:paraId="04627A99" w14:textId="77777777" w:rsidR="00343B5B" w:rsidRPr="000A3968" w:rsidRDefault="00D05ADB" w:rsidP="000A3968">
      <w:pPr>
        <w:pStyle w:val="a8"/>
        <w:numPr>
          <w:ilvl w:val="0"/>
          <w:numId w:val="10"/>
        </w:numPr>
        <w:spacing w:after="0" w:line="240" w:lineRule="auto"/>
        <w:ind w:left="993"/>
        <w:jc w:val="both"/>
        <w:rPr>
          <w:rFonts w:ascii="Times New Roman" w:hAnsi="Times New Roman" w:cs="Times New Roman"/>
          <w:color w:val="000099"/>
          <w:sz w:val="27"/>
          <w:szCs w:val="27"/>
        </w:rPr>
      </w:pPr>
      <w:r w:rsidRPr="000A3968">
        <w:rPr>
          <w:rFonts w:ascii="Times New Roman" w:hAnsi="Times New Roman" w:cs="Times New Roman"/>
          <w:color w:val="000099"/>
          <w:sz w:val="27"/>
          <w:szCs w:val="27"/>
        </w:rPr>
        <w:t xml:space="preserve">Для зручності </w:t>
      </w:r>
      <w:r w:rsidR="00B52C2C" w:rsidRPr="000A3968">
        <w:rPr>
          <w:rFonts w:ascii="Times New Roman" w:hAnsi="Times New Roman" w:cs="Times New Roman"/>
          <w:color w:val="000099"/>
          <w:sz w:val="27"/>
          <w:szCs w:val="27"/>
        </w:rPr>
        <w:t xml:space="preserve">пошуку </w:t>
      </w:r>
      <w:r w:rsidRPr="000A3968">
        <w:rPr>
          <w:rFonts w:ascii="Times New Roman" w:hAnsi="Times New Roman" w:cs="Times New Roman"/>
          <w:color w:val="000099"/>
          <w:sz w:val="27"/>
          <w:szCs w:val="27"/>
        </w:rPr>
        <w:t>колекція томатів розбита на кілька груп</w:t>
      </w:r>
      <w:r w:rsidR="00386E18" w:rsidRPr="000A3968">
        <w:rPr>
          <w:rFonts w:ascii="Times New Roman" w:hAnsi="Times New Roman" w:cs="Times New Roman"/>
          <w:color w:val="000099"/>
          <w:sz w:val="27"/>
          <w:szCs w:val="27"/>
        </w:rPr>
        <w:t>.</w:t>
      </w:r>
    </w:p>
    <w:p w14:paraId="2C9A81E9" w14:textId="77777777" w:rsidR="00557FDF" w:rsidRDefault="00557FDF" w:rsidP="00D125CE">
      <w:pPr>
        <w:spacing w:after="0" w:line="240" w:lineRule="auto"/>
        <w:ind w:firstLine="567"/>
        <w:jc w:val="both"/>
        <w:rPr>
          <w:rFonts w:ascii="Times New Roman" w:hAnsi="Times New Roman" w:cs="Times New Roman"/>
          <w:sz w:val="27"/>
          <w:szCs w:val="27"/>
        </w:rPr>
      </w:pPr>
    </w:p>
    <w:p w14:paraId="63B7166A" w14:textId="77777777" w:rsidR="00557FDF" w:rsidRDefault="00557FDF" w:rsidP="00D125CE">
      <w:pPr>
        <w:spacing w:after="0" w:line="240" w:lineRule="auto"/>
        <w:ind w:firstLine="567"/>
        <w:jc w:val="both"/>
        <w:rPr>
          <w:rFonts w:ascii="Times New Roman" w:hAnsi="Times New Roman" w:cs="Times New Roman"/>
          <w:sz w:val="27"/>
          <w:szCs w:val="27"/>
        </w:rPr>
      </w:pPr>
    </w:p>
    <w:p w14:paraId="510602C8" w14:textId="3E76841D" w:rsidR="00B52C2C" w:rsidRPr="00E15F5F" w:rsidRDefault="00B52C2C" w:rsidP="00D125CE">
      <w:pPr>
        <w:spacing w:after="0" w:line="240" w:lineRule="auto"/>
        <w:ind w:firstLine="567"/>
        <w:jc w:val="both"/>
        <w:rPr>
          <w:rFonts w:ascii="Times New Roman" w:hAnsi="Times New Roman" w:cs="Times New Roman"/>
          <w:sz w:val="27"/>
          <w:szCs w:val="27"/>
        </w:rPr>
      </w:pPr>
      <w:r w:rsidRPr="00E15F5F">
        <w:rPr>
          <w:rFonts w:ascii="Times New Roman" w:hAnsi="Times New Roman" w:cs="Times New Roman"/>
          <w:sz w:val="27"/>
          <w:szCs w:val="27"/>
        </w:rPr>
        <w:t>Перелік культур з каталогу та їх груп:</w:t>
      </w:r>
    </w:p>
    <w:p w14:paraId="6EA5A0FA" w14:textId="35EFDE0A" w:rsidR="00183451" w:rsidRPr="00E15F5F" w:rsidRDefault="00183451" w:rsidP="00B52C2C">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Низькорослі томати</w:t>
      </w:r>
      <w:r w:rsidR="00B52C2C" w:rsidRPr="00E15F5F">
        <w:rPr>
          <w:rFonts w:ascii="Times New Roman" w:hAnsi="Times New Roman" w:cs="Times New Roman"/>
          <w:sz w:val="27"/>
          <w:szCs w:val="27"/>
        </w:rPr>
        <w:t>……………………………</w:t>
      </w:r>
      <w:r w:rsidR="00E15F5F">
        <w:rPr>
          <w:rFonts w:ascii="Times New Roman" w:hAnsi="Times New Roman" w:cs="Times New Roman"/>
          <w:sz w:val="27"/>
          <w:szCs w:val="27"/>
        </w:rPr>
        <w:t>….</w:t>
      </w:r>
      <w:r w:rsidR="00B52C2C" w:rsidRPr="00E15F5F">
        <w:rPr>
          <w:rFonts w:ascii="Times New Roman" w:hAnsi="Times New Roman" w:cs="Times New Roman"/>
          <w:sz w:val="27"/>
          <w:szCs w:val="27"/>
        </w:rPr>
        <w:t>……………………</w:t>
      </w:r>
      <w:r w:rsidR="004875E4" w:rsidRPr="00E15F5F">
        <w:rPr>
          <w:rFonts w:ascii="Times New Roman" w:hAnsi="Times New Roman" w:cs="Times New Roman"/>
          <w:sz w:val="27"/>
          <w:szCs w:val="27"/>
        </w:rPr>
        <w:t>……….с</w:t>
      </w:r>
      <w:r w:rsidR="00386E18" w:rsidRPr="00E15F5F">
        <w:rPr>
          <w:rFonts w:ascii="Times New Roman" w:hAnsi="Times New Roman" w:cs="Times New Roman"/>
          <w:sz w:val="27"/>
          <w:szCs w:val="27"/>
        </w:rPr>
        <w:t>тор</w:t>
      </w:r>
      <w:r w:rsidR="004875E4" w:rsidRPr="00E15F5F">
        <w:rPr>
          <w:rFonts w:ascii="Times New Roman" w:hAnsi="Times New Roman" w:cs="Times New Roman"/>
          <w:sz w:val="27"/>
          <w:szCs w:val="27"/>
        </w:rPr>
        <w:t>.</w:t>
      </w:r>
      <w:r w:rsidR="009E78A6" w:rsidRPr="00E15F5F">
        <w:rPr>
          <w:rFonts w:ascii="Times New Roman" w:hAnsi="Times New Roman" w:cs="Times New Roman"/>
          <w:sz w:val="27"/>
          <w:szCs w:val="27"/>
        </w:rPr>
        <w:t xml:space="preserve"> </w:t>
      </w:r>
      <w:r w:rsidR="00D726B1">
        <w:rPr>
          <w:rFonts w:ascii="Times New Roman" w:hAnsi="Times New Roman" w:cs="Times New Roman"/>
          <w:sz w:val="27"/>
          <w:szCs w:val="27"/>
        </w:rPr>
        <w:t>8</w:t>
      </w:r>
      <w:r w:rsidR="00386E18" w:rsidRPr="00E15F5F">
        <w:rPr>
          <w:rFonts w:ascii="Times New Roman" w:hAnsi="Times New Roman" w:cs="Times New Roman"/>
          <w:sz w:val="27"/>
          <w:szCs w:val="27"/>
        </w:rPr>
        <w:t xml:space="preserve">. </w:t>
      </w:r>
    </w:p>
    <w:p w14:paraId="631D8676" w14:textId="1CF1E492" w:rsidR="00B52C2C" w:rsidRPr="00E15F5F" w:rsidRDefault="00B52C2C" w:rsidP="00386E18">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Середньорослі томати……………………………………………</w:t>
      </w:r>
      <w:r w:rsidR="00E15F5F">
        <w:rPr>
          <w:rFonts w:ascii="Times New Roman" w:hAnsi="Times New Roman" w:cs="Times New Roman"/>
          <w:sz w:val="27"/>
          <w:szCs w:val="27"/>
        </w:rPr>
        <w:t>….</w:t>
      </w:r>
      <w:r w:rsidR="004875E4" w:rsidRPr="00E15F5F">
        <w:rPr>
          <w:rFonts w:ascii="Times New Roman" w:hAnsi="Times New Roman" w:cs="Times New Roman"/>
          <w:sz w:val="27"/>
          <w:szCs w:val="27"/>
        </w:rPr>
        <w:t>…...……с</w:t>
      </w:r>
      <w:r w:rsidR="00386E18" w:rsidRPr="00E15F5F">
        <w:rPr>
          <w:rFonts w:ascii="Times New Roman" w:hAnsi="Times New Roman" w:cs="Times New Roman"/>
          <w:sz w:val="27"/>
          <w:szCs w:val="27"/>
        </w:rPr>
        <w:t>тор</w:t>
      </w:r>
      <w:r w:rsidR="004875E4" w:rsidRPr="00E15F5F">
        <w:rPr>
          <w:rFonts w:ascii="Times New Roman" w:hAnsi="Times New Roman" w:cs="Times New Roman"/>
          <w:sz w:val="27"/>
          <w:szCs w:val="27"/>
        </w:rPr>
        <w:t>.</w:t>
      </w:r>
      <w:r w:rsidR="009E78A6" w:rsidRPr="00E15F5F">
        <w:rPr>
          <w:rFonts w:ascii="Times New Roman" w:hAnsi="Times New Roman" w:cs="Times New Roman"/>
          <w:sz w:val="27"/>
          <w:szCs w:val="27"/>
        </w:rPr>
        <w:t xml:space="preserve"> </w:t>
      </w:r>
      <w:r w:rsidR="00E36DC0" w:rsidRPr="00E15F5F">
        <w:rPr>
          <w:rFonts w:ascii="Times New Roman" w:hAnsi="Times New Roman" w:cs="Times New Roman"/>
          <w:sz w:val="27"/>
          <w:szCs w:val="27"/>
        </w:rPr>
        <w:t>2</w:t>
      </w:r>
      <w:r w:rsidR="005C48D3">
        <w:rPr>
          <w:rFonts w:ascii="Times New Roman" w:hAnsi="Times New Roman" w:cs="Times New Roman"/>
          <w:sz w:val="27"/>
          <w:szCs w:val="27"/>
        </w:rPr>
        <w:t>5</w:t>
      </w:r>
      <w:r w:rsidR="00386E18" w:rsidRPr="00E15F5F">
        <w:rPr>
          <w:rFonts w:ascii="Times New Roman" w:hAnsi="Times New Roman" w:cs="Times New Roman"/>
          <w:sz w:val="27"/>
          <w:szCs w:val="27"/>
        </w:rPr>
        <w:t>.</w:t>
      </w:r>
    </w:p>
    <w:p w14:paraId="7EBC4F94" w14:textId="7838EB91" w:rsidR="00B52C2C" w:rsidRPr="00E15F5F" w:rsidRDefault="00B52C2C" w:rsidP="00386E18">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Високорослі томати……………………………………………………</w:t>
      </w:r>
      <w:r w:rsidR="004875E4" w:rsidRPr="00E15F5F">
        <w:rPr>
          <w:rFonts w:ascii="Times New Roman" w:hAnsi="Times New Roman" w:cs="Times New Roman"/>
          <w:sz w:val="27"/>
          <w:szCs w:val="27"/>
        </w:rPr>
        <w:t>…...</w:t>
      </w:r>
      <w:r w:rsidR="00E15F5F">
        <w:rPr>
          <w:rFonts w:ascii="Times New Roman" w:hAnsi="Times New Roman" w:cs="Times New Roman"/>
          <w:sz w:val="27"/>
          <w:szCs w:val="27"/>
        </w:rPr>
        <w:t>.....</w:t>
      </w:r>
      <w:r w:rsidR="004875E4" w:rsidRPr="00E15F5F">
        <w:rPr>
          <w:rFonts w:ascii="Times New Roman" w:hAnsi="Times New Roman" w:cs="Times New Roman"/>
          <w:sz w:val="27"/>
          <w:szCs w:val="27"/>
        </w:rPr>
        <w:t>с</w:t>
      </w:r>
      <w:r w:rsidR="00386E18" w:rsidRPr="00E15F5F">
        <w:rPr>
          <w:rFonts w:ascii="Times New Roman" w:hAnsi="Times New Roman" w:cs="Times New Roman"/>
          <w:sz w:val="27"/>
          <w:szCs w:val="27"/>
        </w:rPr>
        <w:t>тор</w:t>
      </w:r>
      <w:r w:rsidR="004875E4" w:rsidRPr="00E15F5F">
        <w:rPr>
          <w:rFonts w:ascii="Times New Roman" w:hAnsi="Times New Roman" w:cs="Times New Roman"/>
          <w:sz w:val="27"/>
          <w:szCs w:val="27"/>
        </w:rPr>
        <w:t>.</w:t>
      </w:r>
      <w:r w:rsidR="009E78A6" w:rsidRPr="00E15F5F">
        <w:rPr>
          <w:rFonts w:ascii="Times New Roman" w:hAnsi="Times New Roman" w:cs="Times New Roman"/>
          <w:sz w:val="27"/>
          <w:szCs w:val="27"/>
        </w:rPr>
        <w:t xml:space="preserve"> </w:t>
      </w:r>
      <w:r w:rsidR="00D726B1">
        <w:rPr>
          <w:rFonts w:ascii="Times New Roman" w:hAnsi="Times New Roman" w:cs="Times New Roman"/>
          <w:sz w:val="27"/>
          <w:szCs w:val="27"/>
        </w:rPr>
        <w:t>4</w:t>
      </w:r>
      <w:r w:rsidR="006A7267">
        <w:rPr>
          <w:rFonts w:ascii="Times New Roman" w:hAnsi="Times New Roman" w:cs="Times New Roman"/>
          <w:sz w:val="27"/>
          <w:szCs w:val="27"/>
        </w:rPr>
        <w:t>5</w:t>
      </w:r>
      <w:r w:rsidR="00386E18" w:rsidRPr="00E15F5F">
        <w:rPr>
          <w:rFonts w:ascii="Times New Roman" w:hAnsi="Times New Roman" w:cs="Times New Roman"/>
          <w:sz w:val="27"/>
          <w:szCs w:val="27"/>
        </w:rPr>
        <w:t>.</w:t>
      </w:r>
    </w:p>
    <w:p w14:paraId="1945E47E" w14:textId="5A50443F" w:rsidR="00B52C2C" w:rsidRPr="00E15F5F" w:rsidRDefault="00B52C2C" w:rsidP="00386E18">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Проект Гном томатний (Dwarf Tomato Project)………………………</w:t>
      </w:r>
      <w:r w:rsidR="00D726B1">
        <w:rPr>
          <w:rFonts w:ascii="Times New Roman" w:hAnsi="Times New Roman" w:cs="Times New Roman"/>
          <w:sz w:val="27"/>
          <w:szCs w:val="27"/>
        </w:rPr>
        <w:t>…</w:t>
      </w:r>
      <w:r w:rsidR="00E15F5F">
        <w:rPr>
          <w:rFonts w:ascii="Times New Roman" w:hAnsi="Times New Roman" w:cs="Times New Roman"/>
          <w:sz w:val="27"/>
          <w:szCs w:val="27"/>
        </w:rPr>
        <w:t>…..</w:t>
      </w:r>
      <w:r w:rsidR="00386E18" w:rsidRPr="00E15F5F">
        <w:rPr>
          <w:rFonts w:ascii="Times New Roman" w:hAnsi="Times New Roman" w:cs="Times New Roman"/>
          <w:sz w:val="27"/>
          <w:szCs w:val="27"/>
        </w:rPr>
        <w:t>стор</w:t>
      </w:r>
      <w:r w:rsidR="004875E4" w:rsidRPr="00E15F5F">
        <w:rPr>
          <w:rFonts w:ascii="Times New Roman" w:hAnsi="Times New Roman" w:cs="Times New Roman"/>
          <w:sz w:val="27"/>
          <w:szCs w:val="27"/>
        </w:rPr>
        <w:t>.</w:t>
      </w:r>
      <w:r w:rsidR="009E78A6" w:rsidRPr="00E15F5F">
        <w:rPr>
          <w:rFonts w:ascii="Times New Roman" w:hAnsi="Times New Roman" w:cs="Times New Roman"/>
          <w:sz w:val="27"/>
          <w:szCs w:val="27"/>
        </w:rPr>
        <w:t xml:space="preserve"> </w:t>
      </w:r>
      <w:r w:rsidR="00D726B1">
        <w:rPr>
          <w:rFonts w:ascii="Times New Roman" w:hAnsi="Times New Roman" w:cs="Times New Roman"/>
          <w:sz w:val="27"/>
          <w:szCs w:val="27"/>
        </w:rPr>
        <w:t>1</w:t>
      </w:r>
      <w:r w:rsidR="00BA71DA">
        <w:rPr>
          <w:rFonts w:ascii="Times New Roman" w:hAnsi="Times New Roman" w:cs="Times New Roman"/>
          <w:sz w:val="27"/>
          <w:szCs w:val="27"/>
        </w:rPr>
        <w:t>1</w:t>
      </w:r>
      <w:r w:rsidR="006A7267">
        <w:rPr>
          <w:rFonts w:ascii="Times New Roman" w:hAnsi="Times New Roman" w:cs="Times New Roman"/>
          <w:sz w:val="27"/>
          <w:szCs w:val="27"/>
        </w:rPr>
        <w:t>3</w:t>
      </w:r>
      <w:r w:rsidR="00386E18" w:rsidRPr="00E15F5F">
        <w:rPr>
          <w:rFonts w:ascii="Times New Roman" w:hAnsi="Times New Roman" w:cs="Times New Roman"/>
          <w:sz w:val="27"/>
          <w:szCs w:val="27"/>
        </w:rPr>
        <w:t>.</w:t>
      </w:r>
    </w:p>
    <w:p w14:paraId="295B75D7" w14:textId="2B8D73AE" w:rsidR="00B52C2C" w:rsidRPr="00E15F5F" w:rsidRDefault="00B52C2C" w:rsidP="00386E18">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Томати Черрі та Коктейль……………………</w:t>
      </w:r>
      <w:r w:rsidR="00386E18" w:rsidRPr="00E15F5F">
        <w:rPr>
          <w:rFonts w:ascii="Times New Roman" w:hAnsi="Times New Roman" w:cs="Times New Roman"/>
          <w:sz w:val="27"/>
          <w:szCs w:val="27"/>
        </w:rPr>
        <w:t>…………………………</w:t>
      </w:r>
      <w:r w:rsidR="00D726B1">
        <w:rPr>
          <w:rFonts w:ascii="Times New Roman" w:hAnsi="Times New Roman" w:cs="Times New Roman"/>
          <w:sz w:val="27"/>
          <w:szCs w:val="27"/>
        </w:rPr>
        <w:t>….</w:t>
      </w:r>
      <w:r w:rsidR="00E15F5F">
        <w:rPr>
          <w:rFonts w:ascii="Times New Roman" w:hAnsi="Times New Roman" w:cs="Times New Roman"/>
          <w:sz w:val="27"/>
          <w:szCs w:val="27"/>
        </w:rPr>
        <w:t>..</w:t>
      </w:r>
      <w:r w:rsidR="004875E4" w:rsidRPr="00E15F5F">
        <w:rPr>
          <w:rFonts w:ascii="Times New Roman" w:hAnsi="Times New Roman" w:cs="Times New Roman"/>
          <w:sz w:val="27"/>
          <w:szCs w:val="27"/>
        </w:rPr>
        <w:t>с</w:t>
      </w:r>
      <w:r w:rsidR="00386E18" w:rsidRPr="00E15F5F">
        <w:rPr>
          <w:rFonts w:ascii="Times New Roman" w:hAnsi="Times New Roman" w:cs="Times New Roman"/>
          <w:sz w:val="27"/>
          <w:szCs w:val="27"/>
        </w:rPr>
        <w:t>тор</w:t>
      </w:r>
      <w:r w:rsidR="004875E4" w:rsidRPr="00E15F5F">
        <w:rPr>
          <w:rFonts w:ascii="Times New Roman" w:hAnsi="Times New Roman" w:cs="Times New Roman"/>
          <w:sz w:val="27"/>
          <w:szCs w:val="27"/>
        </w:rPr>
        <w:t>.</w:t>
      </w:r>
      <w:r w:rsidR="009E78A6" w:rsidRPr="00E15F5F">
        <w:rPr>
          <w:rFonts w:ascii="Times New Roman" w:hAnsi="Times New Roman" w:cs="Times New Roman"/>
          <w:sz w:val="27"/>
          <w:szCs w:val="27"/>
        </w:rPr>
        <w:t xml:space="preserve"> </w:t>
      </w:r>
      <w:r w:rsidR="00D726B1">
        <w:rPr>
          <w:rFonts w:ascii="Times New Roman" w:hAnsi="Times New Roman" w:cs="Times New Roman"/>
          <w:sz w:val="27"/>
          <w:szCs w:val="27"/>
        </w:rPr>
        <w:t>1</w:t>
      </w:r>
      <w:r w:rsidR="00BA71DA">
        <w:rPr>
          <w:rFonts w:ascii="Times New Roman" w:hAnsi="Times New Roman" w:cs="Times New Roman"/>
          <w:sz w:val="27"/>
          <w:szCs w:val="27"/>
        </w:rPr>
        <w:t>2</w:t>
      </w:r>
      <w:r w:rsidR="006A7267">
        <w:rPr>
          <w:rFonts w:ascii="Times New Roman" w:hAnsi="Times New Roman" w:cs="Times New Roman"/>
          <w:sz w:val="27"/>
          <w:szCs w:val="27"/>
        </w:rPr>
        <w:t>6</w:t>
      </w:r>
      <w:r w:rsidR="00386E18" w:rsidRPr="00E15F5F">
        <w:rPr>
          <w:rFonts w:ascii="Times New Roman" w:hAnsi="Times New Roman" w:cs="Times New Roman"/>
          <w:sz w:val="27"/>
          <w:szCs w:val="27"/>
        </w:rPr>
        <w:t>.</w:t>
      </w:r>
    </w:p>
    <w:p w14:paraId="7043EDC1" w14:textId="2929ACFF" w:rsidR="00386E18" w:rsidRPr="00E15F5F" w:rsidRDefault="00386E18" w:rsidP="004C046F">
      <w:pPr>
        <w:pStyle w:val="a8"/>
        <w:numPr>
          <w:ilvl w:val="0"/>
          <w:numId w:val="9"/>
        </w:numPr>
        <w:spacing w:after="0" w:line="240" w:lineRule="auto"/>
        <w:jc w:val="both"/>
        <w:rPr>
          <w:rFonts w:ascii="Times New Roman" w:hAnsi="Times New Roman" w:cs="Times New Roman"/>
          <w:sz w:val="27"/>
          <w:szCs w:val="27"/>
        </w:rPr>
      </w:pPr>
      <w:r w:rsidRPr="00E15F5F">
        <w:rPr>
          <w:rFonts w:ascii="Times New Roman" w:hAnsi="Times New Roman" w:cs="Times New Roman"/>
          <w:sz w:val="27"/>
          <w:szCs w:val="27"/>
        </w:rPr>
        <w:t>Перець…………………………………………………………</w:t>
      </w:r>
      <w:r w:rsidR="004875E4" w:rsidRPr="00E15F5F">
        <w:rPr>
          <w:rFonts w:ascii="Times New Roman" w:hAnsi="Times New Roman" w:cs="Times New Roman"/>
          <w:sz w:val="27"/>
          <w:szCs w:val="27"/>
        </w:rPr>
        <w:t>……………</w:t>
      </w:r>
      <w:r w:rsidR="00E15F5F">
        <w:rPr>
          <w:rFonts w:ascii="Times New Roman" w:hAnsi="Times New Roman" w:cs="Times New Roman"/>
          <w:sz w:val="27"/>
          <w:szCs w:val="27"/>
        </w:rPr>
        <w:t>...</w:t>
      </w:r>
      <w:r w:rsidR="004875E4" w:rsidRPr="00E15F5F">
        <w:rPr>
          <w:rFonts w:ascii="Times New Roman" w:hAnsi="Times New Roman" w:cs="Times New Roman"/>
          <w:sz w:val="27"/>
          <w:szCs w:val="27"/>
        </w:rPr>
        <w:t>с</w:t>
      </w:r>
      <w:r w:rsidRPr="00E15F5F">
        <w:rPr>
          <w:rFonts w:ascii="Times New Roman" w:hAnsi="Times New Roman" w:cs="Times New Roman"/>
          <w:sz w:val="27"/>
          <w:szCs w:val="27"/>
        </w:rPr>
        <w:t>тор</w:t>
      </w:r>
      <w:r w:rsidR="009E78A6" w:rsidRPr="00E15F5F">
        <w:rPr>
          <w:rFonts w:ascii="Times New Roman" w:hAnsi="Times New Roman" w:cs="Times New Roman"/>
          <w:sz w:val="27"/>
          <w:szCs w:val="27"/>
        </w:rPr>
        <w:t xml:space="preserve">. </w:t>
      </w:r>
      <w:r w:rsidR="00E15F5F">
        <w:rPr>
          <w:rFonts w:ascii="Times New Roman" w:hAnsi="Times New Roman" w:cs="Times New Roman"/>
          <w:sz w:val="27"/>
          <w:szCs w:val="27"/>
        </w:rPr>
        <w:t>1</w:t>
      </w:r>
      <w:r w:rsidR="00BA71DA">
        <w:rPr>
          <w:rFonts w:ascii="Times New Roman" w:hAnsi="Times New Roman" w:cs="Times New Roman"/>
          <w:sz w:val="27"/>
          <w:szCs w:val="27"/>
        </w:rPr>
        <w:t>3</w:t>
      </w:r>
      <w:r w:rsidR="006A7267">
        <w:rPr>
          <w:rFonts w:ascii="Times New Roman" w:hAnsi="Times New Roman" w:cs="Times New Roman"/>
          <w:sz w:val="27"/>
          <w:szCs w:val="27"/>
        </w:rPr>
        <w:t>6</w:t>
      </w:r>
      <w:r w:rsidRPr="00E15F5F">
        <w:rPr>
          <w:rFonts w:ascii="Times New Roman" w:hAnsi="Times New Roman" w:cs="Times New Roman"/>
          <w:sz w:val="27"/>
          <w:szCs w:val="27"/>
        </w:rPr>
        <w:t>.</w:t>
      </w:r>
    </w:p>
    <w:p w14:paraId="7904EBE9" w14:textId="67E4D217" w:rsidR="00183451" w:rsidRPr="00E15F5F" w:rsidRDefault="00386E18" w:rsidP="004C046F">
      <w:pPr>
        <w:pStyle w:val="a8"/>
        <w:numPr>
          <w:ilvl w:val="0"/>
          <w:numId w:val="9"/>
        </w:numPr>
        <w:spacing w:after="120" w:line="240" w:lineRule="auto"/>
        <w:ind w:left="1281" w:hanging="357"/>
        <w:jc w:val="both"/>
        <w:rPr>
          <w:rFonts w:ascii="Times New Roman" w:hAnsi="Times New Roman" w:cs="Times New Roman"/>
          <w:sz w:val="27"/>
          <w:szCs w:val="27"/>
        </w:rPr>
      </w:pPr>
      <w:r w:rsidRPr="00E15F5F">
        <w:rPr>
          <w:rFonts w:ascii="Times New Roman" w:hAnsi="Times New Roman" w:cs="Times New Roman"/>
          <w:sz w:val="27"/>
          <w:szCs w:val="27"/>
        </w:rPr>
        <w:t>Баклажани…………………………………………………………</w:t>
      </w:r>
      <w:r w:rsidR="004C046F" w:rsidRPr="00E15F5F">
        <w:rPr>
          <w:rFonts w:ascii="Times New Roman" w:hAnsi="Times New Roman" w:cs="Times New Roman"/>
          <w:sz w:val="27"/>
          <w:szCs w:val="27"/>
        </w:rPr>
        <w:t>………</w:t>
      </w:r>
      <w:r w:rsidR="00E15F5F">
        <w:rPr>
          <w:rFonts w:ascii="Times New Roman" w:hAnsi="Times New Roman" w:cs="Times New Roman"/>
          <w:sz w:val="27"/>
          <w:szCs w:val="27"/>
        </w:rPr>
        <w:t>….</w:t>
      </w:r>
      <w:r w:rsidRPr="00E15F5F">
        <w:rPr>
          <w:rFonts w:ascii="Times New Roman" w:hAnsi="Times New Roman" w:cs="Times New Roman"/>
          <w:sz w:val="27"/>
          <w:szCs w:val="27"/>
        </w:rPr>
        <w:t>стор</w:t>
      </w:r>
      <w:r w:rsidR="00A775EA" w:rsidRPr="00E15F5F">
        <w:rPr>
          <w:rFonts w:ascii="Times New Roman" w:hAnsi="Times New Roman" w:cs="Times New Roman"/>
          <w:sz w:val="27"/>
          <w:szCs w:val="27"/>
        </w:rPr>
        <w:t xml:space="preserve">. </w:t>
      </w:r>
      <w:r w:rsidR="004C046F" w:rsidRPr="00E15F5F">
        <w:rPr>
          <w:rFonts w:ascii="Times New Roman" w:hAnsi="Times New Roman" w:cs="Times New Roman"/>
          <w:sz w:val="27"/>
          <w:szCs w:val="27"/>
        </w:rPr>
        <w:t>1</w:t>
      </w:r>
      <w:r w:rsidR="00BA71DA">
        <w:rPr>
          <w:rFonts w:ascii="Times New Roman" w:hAnsi="Times New Roman" w:cs="Times New Roman"/>
          <w:sz w:val="27"/>
          <w:szCs w:val="27"/>
        </w:rPr>
        <w:t>4</w:t>
      </w:r>
      <w:r w:rsidR="001F5A22">
        <w:rPr>
          <w:rFonts w:ascii="Times New Roman" w:hAnsi="Times New Roman" w:cs="Times New Roman"/>
          <w:sz w:val="27"/>
          <w:szCs w:val="27"/>
        </w:rPr>
        <w:t>8</w:t>
      </w:r>
      <w:r w:rsidRPr="00E15F5F">
        <w:rPr>
          <w:rFonts w:ascii="Times New Roman" w:hAnsi="Times New Roman" w:cs="Times New Roman"/>
          <w:sz w:val="27"/>
          <w:szCs w:val="27"/>
        </w:rPr>
        <w:t>.</w:t>
      </w:r>
    </w:p>
    <w:p w14:paraId="4CDB51F0" w14:textId="0C0341F1" w:rsidR="00E36DC0" w:rsidRPr="00E15F5F" w:rsidRDefault="00E36DC0" w:rsidP="004C046F">
      <w:pPr>
        <w:pStyle w:val="a8"/>
        <w:numPr>
          <w:ilvl w:val="0"/>
          <w:numId w:val="9"/>
        </w:numPr>
        <w:spacing w:after="120" w:line="240" w:lineRule="auto"/>
        <w:ind w:left="1281" w:hanging="357"/>
        <w:jc w:val="both"/>
        <w:rPr>
          <w:rFonts w:ascii="Times New Roman" w:hAnsi="Times New Roman" w:cs="Times New Roman"/>
          <w:sz w:val="27"/>
          <w:szCs w:val="27"/>
        </w:rPr>
      </w:pPr>
      <w:r w:rsidRPr="00E15F5F">
        <w:rPr>
          <w:rFonts w:ascii="Times New Roman" w:hAnsi="Times New Roman" w:cs="Times New Roman"/>
          <w:sz w:val="27"/>
          <w:szCs w:val="27"/>
        </w:rPr>
        <w:t>Умови придбання насіння, оплат</w:t>
      </w:r>
      <w:r w:rsidR="004C046F" w:rsidRPr="00E15F5F">
        <w:rPr>
          <w:rFonts w:ascii="Times New Roman" w:hAnsi="Times New Roman" w:cs="Times New Roman"/>
          <w:sz w:val="27"/>
          <w:szCs w:val="27"/>
        </w:rPr>
        <w:t>а, доставка……………………………</w:t>
      </w:r>
      <w:r w:rsidR="00E15F5F">
        <w:rPr>
          <w:rFonts w:ascii="Times New Roman" w:hAnsi="Times New Roman" w:cs="Times New Roman"/>
          <w:sz w:val="27"/>
          <w:szCs w:val="27"/>
        </w:rPr>
        <w:t>…..</w:t>
      </w:r>
      <w:r w:rsidR="00A775EA" w:rsidRPr="00E15F5F">
        <w:rPr>
          <w:rFonts w:ascii="Times New Roman" w:hAnsi="Times New Roman" w:cs="Times New Roman"/>
          <w:sz w:val="27"/>
          <w:szCs w:val="27"/>
        </w:rPr>
        <w:t xml:space="preserve">стор. </w:t>
      </w:r>
      <w:r w:rsidR="004C046F" w:rsidRPr="00E15F5F">
        <w:rPr>
          <w:rFonts w:ascii="Times New Roman" w:hAnsi="Times New Roman" w:cs="Times New Roman"/>
          <w:sz w:val="27"/>
          <w:szCs w:val="27"/>
        </w:rPr>
        <w:t>1</w:t>
      </w:r>
      <w:r w:rsidR="00BA71DA">
        <w:rPr>
          <w:rFonts w:ascii="Times New Roman" w:hAnsi="Times New Roman" w:cs="Times New Roman"/>
          <w:sz w:val="27"/>
          <w:szCs w:val="27"/>
        </w:rPr>
        <w:t>5</w:t>
      </w:r>
      <w:r w:rsidR="001F5A22">
        <w:rPr>
          <w:rFonts w:ascii="Times New Roman" w:hAnsi="Times New Roman" w:cs="Times New Roman"/>
          <w:sz w:val="27"/>
          <w:szCs w:val="27"/>
        </w:rPr>
        <w:t>3</w:t>
      </w:r>
      <w:r w:rsidRPr="00E15F5F">
        <w:rPr>
          <w:rFonts w:ascii="Times New Roman" w:hAnsi="Times New Roman" w:cs="Times New Roman"/>
          <w:sz w:val="27"/>
          <w:szCs w:val="27"/>
        </w:rPr>
        <w:t>.</w:t>
      </w:r>
    </w:p>
    <w:p w14:paraId="6BFE7BBA" w14:textId="129B9504" w:rsidR="00905098" w:rsidRPr="00E15F5F" w:rsidRDefault="002543DD" w:rsidP="00905098">
      <w:pPr>
        <w:spacing w:after="0" w:line="240" w:lineRule="auto"/>
        <w:ind w:firstLine="567"/>
        <w:jc w:val="both"/>
        <w:rPr>
          <w:rFonts w:ascii="Times New Roman" w:hAnsi="Times New Roman" w:cs="Times New Roman"/>
          <w:sz w:val="27"/>
          <w:szCs w:val="27"/>
        </w:rPr>
      </w:pPr>
      <w:r w:rsidRPr="00E15F5F">
        <w:rPr>
          <w:rFonts w:ascii="Times New Roman" w:hAnsi="Times New Roman" w:cs="Times New Roman"/>
          <w:sz w:val="27"/>
          <w:szCs w:val="27"/>
        </w:rPr>
        <w:t>Все насіння</w:t>
      </w:r>
      <w:r w:rsidR="008A58B8" w:rsidRPr="00E15F5F">
        <w:rPr>
          <w:rFonts w:ascii="Times New Roman" w:hAnsi="Times New Roman" w:cs="Times New Roman"/>
          <w:sz w:val="27"/>
          <w:szCs w:val="27"/>
        </w:rPr>
        <w:t xml:space="preserve"> запаковане у прозорі поліетиленові пакетики Zip-Lock розміром 4×6 см. У кожному пакетику, крім насіння, міститься </w:t>
      </w:r>
      <w:r w:rsidR="006A6F00" w:rsidRPr="00E15F5F">
        <w:rPr>
          <w:rFonts w:ascii="Times New Roman" w:hAnsi="Times New Roman" w:cs="Times New Roman"/>
          <w:sz w:val="27"/>
          <w:szCs w:val="27"/>
          <w:shd w:val="clear" w:color="auto" w:fill="CCFFCC"/>
        </w:rPr>
        <w:t>етикетка із двостороннім кольоровим друком. На одній стороні – назва сорту й усі його основні характеристики. Н</w:t>
      </w:r>
      <w:r w:rsidR="00905098" w:rsidRPr="00E15F5F">
        <w:rPr>
          <w:rFonts w:ascii="Times New Roman" w:hAnsi="Times New Roman" w:cs="Times New Roman"/>
          <w:sz w:val="27"/>
          <w:szCs w:val="27"/>
          <w:shd w:val="clear" w:color="auto" w:fill="CCFFCC"/>
        </w:rPr>
        <w:t>а іншій с</w:t>
      </w:r>
      <w:r w:rsidR="00D357B5" w:rsidRPr="00E15F5F">
        <w:rPr>
          <w:rFonts w:ascii="Times New Roman" w:hAnsi="Times New Roman" w:cs="Times New Roman"/>
          <w:sz w:val="27"/>
          <w:szCs w:val="27"/>
          <w:shd w:val="clear" w:color="auto" w:fill="CCFFCC"/>
        </w:rPr>
        <w:t>т</w:t>
      </w:r>
      <w:r w:rsidR="00905098" w:rsidRPr="00E15F5F">
        <w:rPr>
          <w:rFonts w:ascii="Times New Roman" w:hAnsi="Times New Roman" w:cs="Times New Roman"/>
          <w:sz w:val="27"/>
          <w:szCs w:val="27"/>
          <w:shd w:val="clear" w:color="auto" w:fill="CCFFCC"/>
        </w:rPr>
        <w:t>ороні етикетки – фото плодів цього сорту.</w:t>
      </w:r>
    </w:p>
    <w:p w14:paraId="6F254950" w14:textId="7C0E72F7" w:rsidR="00043E55" w:rsidRPr="00E15F5F" w:rsidRDefault="000A5B1F" w:rsidP="00D125CE">
      <w:pPr>
        <w:spacing w:after="0" w:line="240" w:lineRule="auto"/>
        <w:ind w:firstLine="567"/>
        <w:jc w:val="both"/>
        <w:rPr>
          <w:rFonts w:ascii="Times New Roman" w:hAnsi="Times New Roman" w:cs="Times New Roman"/>
          <w:sz w:val="27"/>
          <w:szCs w:val="27"/>
        </w:rPr>
      </w:pPr>
      <w:r w:rsidRPr="0012705B">
        <w:rPr>
          <w:rFonts w:ascii="Times New Roman" w:hAnsi="Times New Roman" w:cs="Times New Roman"/>
          <w:sz w:val="27"/>
          <w:szCs w:val="27"/>
          <w:highlight w:val="yellow"/>
          <w:shd w:val="clear" w:color="auto" w:fill="CCFFCC"/>
        </w:rPr>
        <w:t>Н</w:t>
      </w:r>
      <w:r w:rsidR="00384B37" w:rsidRPr="0012705B">
        <w:rPr>
          <w:rFonts w:ascii="Times New Roman" w:hAnsi="Times New Roman" w:cs="Times New Roman"/>
          <w:sz w:val="27"/>
          <w:szCs w:val="27"/>
          <w:highlight w:val="yellow"/>
          <w:shd w:val="clear" w:color="auto" w:fill="CCFFCC"/>
        </w:rPr>
        <w:t>асінн</w:t>
      </w:r>
      <w:r w:rsidR="00C768D1" w:rsidRPr="0012705B">
        <w:rPr>
          <w:rFonts w:ascii="Times New Roman" w:hAnsi="Times New Roman" w:cs="Times New Roman"/>
          <w:sz w:val="27"/>
          <w:szCs w:val="27"/>
          <w:highlight w:val="yellow"/>
          <w:shd w:val="clear" w:color="auto" w:fill="CCFFCC"/>
        </w:rPr>
        <w:t xml:space="preserve">я </w:t>
      </w:r>
      <w:r w:rsidR="0012705B" w:rsidRPr="0012705B">
        <w:rPr>
          <w:rFonts w:ascii="Times New Roman" w:hAnsi="Times New Roman" w:cs="Times New Roman"/>
          <w:sz w:val="27"/>
          <w:szCs w:val="27"/>
          <w:highlight w:val="yellow"/>
          <w:shd w:val="clear" w:color="auto" w:fill="CCFFCC"/>
        </w:rPr>
        <w:t>томатів і перцю</w:t>
      </w:r>
      <w:r w:rsidR="00905098" w:rsidRPr="0012705B">
        <w:rPr>
          <w:rFonts w:ascii="Times New Roman" w:hAnsi="Times New Roman" w:cs="Times New Roman"/>
          <w:sz w:val="27"/>
          <w:szCs w:val="27"/>
          <w:highlight w:val="yellow"/>
          <w:shd w:val="clear" w:color="auto" w:fill="CCFFCC"/>
        </w:rPr>
        <w:t xml:space="preserve"> </w:t>
      </w:r>
      <w:r w:rsidR="00AF4739" w:rsidRPr="0012705B">
        <w:rPr>
          <w:rFonts w:ascii="Times New Roman" w:hAnsi="Times New Roman" w:cs="Times New Roman"/>
          <w:sz w:val="27"/>
          <w:szCs w:val="27"/>
          <w:highlight w:val="yellow"/>
          <w:shd w:val="clear" w:color="auto" w:fill="CCFFCC"/>
        </w:rPr>
        <w:t xml:space="preserve">розфасоване по </w:t>
      </w:r>
      <w:r w:rsidR="0012705B" w:rsidRPr="0012705B">
        <w:rPr>
          <w:rFonts w:ascii="Times New Roman" w:hAnsi="Times New Roman" w:cs="Times New Roman"/>
          <w:sz w:val="27"/>
          <w:szCs w:val="27"/>
          <w:highlight w:val="yellow"/>
          <w:shd w:val="clear" w:color="auto" w:fill="CCFFCC"/>
        </w:rPr>
        <w:t>15</w:t>
      </w:r>
      <w:r w:rsidR="00384B37" w:rsidRPr="0012705B">
        <w:rPr>
          <w:rFonts w:ascii="Times New Roman" w:hAnsi="Times New Roman" w:cs="Times New Roman"/>
          <w:sz w:val="27"/>
          <w:szCs w:val="27"/>
          <w:highlight w:val="yellow"/>
          <w:shd w:val="clear" w:color="auto" w:fill="CCFFCC"/>
        </w:rPr>
        <w:t xml:space="preserve"> штук </w:t>
      </w:r>
      <w:r w:rsidR="00384B37" w:rsidRPr="00E15F5F">
        <w:rPr>
          <w:rFonts w:ascii="Times New Roman" w:hAnsi="Times New Roman" w:cs="Times New Roman"/>
          <w:sz w:val="27"/>
          <w:szCs w:val="27"/>
          <w:shd w:val="clear" w:color="auto" w:fill="CCFFCC"/>
        </w:rPr>
        <w:t xml:space="preserve">в кожному пакетику. </w:t>
      </w:r>
      <w:r w:rsidR="0012705B">
        <w:rPr>
          <w:rFonts w:ascii="Times New Roman" w:hAnsi="Times New Roman" w:cs="Times New Roman"/>
          <w:sz w:val="27"/>
          <w:szCs w:val="27"/>
          <w:shd w:val="clear" w:color="auto" w:fill="CCFFCC"/>
        </w:rPr>
        <w:t xml:space="preserve">Плюс 1–3, а іноді й більше насінин понад цю кількість. Стандартна фасовка для </w:t>
      </w:r>
      <w:r w:rsidR="0012705B" w:rsidRPr="0012705B">
        <w:rPr>
          <w:rFonts w:ascii="Times New Roman" w:hAnsi="Times New Roman" w:cs="Times New Roman"/>
          <w:sz w:val="27"/>
          <w:szCs w:val="27"/>
          <w:highlight w:val="yellow"/>
          <w:shd w:val="clear" w:color="auto" w:fill="CCFFCC"/>
        </w:rPr>
        <w:t>баклажанів – 20 насінин</w:t>
      </w:r>
      <w:r w:rsidR="0012705B">
        <w:rPr>
          <w:rFonts w:ascii="Times New Roman" w:hAnsi="Times New Roman" w:cs="Times New Roman"/>
          <w:sz w:val="27"/>
          <w:szCs w:val="27"/>
          <w:shd w:val="clear" w:color="auto" w:fill="CCFFCC"/>
        </w:rPr>
        <w:t xml:space="preserve">. </w:t>
      </w:r>
      <w:r w:rsidR="00384B37" w:rsidRPr="00E15F5F">
        <w:rPr>
          <w:rFonts w:ascii="Times New Roman" w:hAnsi="Times New Roman" w:cs="Times New Roman"/>
          <w:sz w:val="27"/>
          <w:szCs w:val="27"/>
          <w:shd w:val="clear" w:color="auto" w:fill="CCFFCC"/>
        </w:rPr>
        <w:t>Незначна кіл</w:t>
      </w:r>
      <w:r w:rsidR="00922362" w:rsidRPr="00E15F5F">
        <w:rPr>
          <w:rFonts w:ascii="Times New Roman" w:hAnsi="Times New Roman" w:cs="Times New Roman"/>
          <w:sz w:val="27"/>
          <w:szCs w:val="27"/>
          <w:shd w:val="clear" w:color="auto" w:fill="CCFFCC"/>
        </w:rPr>
        <w:t xml:space="preserve">ькість сортів пропонується з </w:t>
      </w:r>
      <w:r w:rsidR="00BD765B" w:rsidRPr="00E15F5F">
        <w:rPr>
          <w:rFonts w:ascii="Times New Roman" w:hAnsi="Times New Roman" w:cs="Times New Roman"/>
          <w:sz w:val="27"/>
          <w:szCs w:val="27"/>
          <w:shd w:val="clear" w:color="auto" w:fill="CCFFCC"/>
        </w:rPr>
        <w:t>1</w:t>
      </w:r>
      <w:r w:rsidR="00A065B7">
        <w:rPr>
          <w:rFonts w:ascii="Times New Roman" w:hAnsi="Times New Roman" w:cs="Times New Roman"/>
          <w:sz w:val="27"/>
          <w:szCs w:val="27"/>
          <w:shd w:val="clear" w:color="auto" w:fill="CCFFCC"/>
        </w:rPr>
        <w:t>0</w:t>
      </w:r>
      <w:r w:rsidR="004A5D69" w:rsidRPr="00E15F5F">
        <w:rPr>
          <w:rFonts w:ascii="Times New Roman" w:hAnsi="Times New Roman" w:cs="Times New Roman"/>
          <w:sz w:val="27"/>
          <w:szCs w:val="27"/>
          <w:shd w:val="clear" w:color="auto" w:fill="CCFFCC"/>
        </w:rPr>
        <w:t xml:space="preserve"> насінинами</w:t>
      </w:r>
      <w:r w:rsidR="00C768D1" w:rsidRPr="00E15F5F">
        <w:rPr>
          <w:rFonts w:ascii="Times New Roman" w:hAnsi="Times New Roman" w:cs="Times New Roman"/>
          <w:sz w:val="27"/>
          <w:szCs w:val="27"/>
          <w:shd w:val="clear" w:color="auto" w:fill="CCFFCC"/>
        </w:rPr>
        <w:t>.</w:t>
      </w:r>
      <w:r w:rsidR="004A5D69" w:rsidRPr="00E15F5F">
        <w:rPr>
          <w:rFonts w:ascii="Times New Roman" w:hAnsi="Times New Roman" w:cs="Times New Roman"/>
          <w:sz w:val="27"/>
          <w:szCs w:val="27"/>
        </w:rPr>
        <w:t xml:space="preserve"> Про це зазначе</w:t>
      </w:r>
      <w:r w:rsidR="00C768D1" w:rsidRPr="00E15F5F">
        <w:rPr>
          <w:rFonts w:ascii="Times New Roman" w:hAnsi="Times New Roman" w:cs="Times New Roman"/>
          <w:sz w:val="27"/>
          <w:szCs w:val="27"/>
        </w:rPr>
        <w:t>но в каталозі, поряд з ціною для даного сорту. Обмежена фасовка переважно для тих сортів, у</w:t>
      </w:r>
      <w:r w:rsidR="00384B37" w:rsidRPr="00E15F5F">
        <w:rPr>
          <w:rFonts w:ascii="Times New Roman" w:hAnsi="Times New Roman" w:cs="Times New Roman"/>
          <w:sz w:val="27"/>
          <w:szCs w:val="27"/>
        </w:rPr>
        <w:t xml:space="preserve"> плодах яких міститься зовсім мало насіння.</w:t>
      </w:r>
      <w:r w:rsidR="00C768D1" w:rsidRPr="00E15F5F">
        <w:rPr>
          <w:rFonts w:ascii="Times New Roman" w:hAnsi="Times New Roman" w:cs="Times New Roman"/>
          <w:sz w:val="27"/>
          <w:szCs w:val="27"/>
        </w:rPr>
        <w:t xml:space="preserve"> </w:t>
      </w:r>
    </w:p>
    <w:p w14:paraId="047A74A2" w14:textId="7C79983A" w:rsidR="002543DD" w:rsidRDefault="00A25D83" w:rsidP="00A25D83">
      <w:pPr>
        <w:spacing w:after="0" w:line="240" w:lineRule="auto"/>
        <w:jc w:val="both"/>
        <w:rPr>
          <w:rFonts w:ascii="Times New Roman" w:hAnsi="Times New Roman" w:cs="Times New Roman"/>
          <w:sz w:val="28"/>
          <w:szCs w:val="28"/>
        </w:rPr>
      </w:pPr>
      <w:r w:rsidRPr="00A25D83">
        <w:rPr>
          <w:rFonts w:ascii="Times New Roman" w:hAnsi="Times New Roman" w:cs="Times New Roman"/>
          <w:noProof/>
          <w:sz w:val="28"/>
          <w:szCs w:val="28"/>
          <w:lang w:eastAsia="uk-UA"/>
        </w:rPr>
        <w:drawing>
          <wp:inline distT="0" distB="0" distL="0" distR="0" wp14:anchorId="5E4CA15D" wp14:editId="3CD74773">
            <wp:extent cx="3216000" cy="2412000"/>
            <wp:effectExtent l="0" t="0" r="3810" b="7620"/>
            <wp:docPr id="161" name="Рисунок 161" descr="I:\ІЗ ІНТЕРНЕТА\Рослинництво\ФОТО 2018\ФОТО 2018 ПОМІДОРИ\Різне стиснуте\Пакетики 500 на 37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Різне стиснуте\Пакетики 500 на 375 (1).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216000" cy="241200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uk-UA"/>
        </w:rPr>
        <w:t xml:space="preserve">   </w:t>
      </w:r>
      <w:r w:rsidR="003055CD">
        <w:rPr>
          <w:rFonts w:ascii="Times New Roman" w:hAnsi="Times New Roman" w:cs="Times New Roman"/>
          <w:noProof/>
          <w:sz w:val="28"/>
          <w:szCs w:val="28"/>
          <w:lang w:eastAsia="uk-UA"/>
        </w:rPr>
        <w:t xml:space="preserve">   </w:t>
      </w:r>
      <w:r>
        <w:rPr>
          <w:rFonts w:ascii="Times New Roman" w:hAnsi="Times New Roman" w:cs="Times New Roman"/>
          <w:noProof/>
          <w:sz w:val="28"/>
          <w:szCs w:val="28"/>
          <w:lang w:eastAsia="uk-UA"/>
        </w:rPr>
        <w:t xml:space="preserve"> </w:t>
      </w:r>
      <w:r w:rsidR="003055CD">
        <w:rPr>
          <w:noProof/>
          <w:lang w:eastAsia="uk-UA"/>
        </w:rPr>
        <w:drawing>
          <wp:inline distT="0" distB="0" distL="0" distR="0" wp14:anchorId="00B9954E" wp14:editId="41EC1462">
            <wp:extent cx="3225911" cy="2412000"/>
            <wp:effectExtent l="0" t="0" r="0" b="7620"/>
            <wp:docPr id="41" name="Рисунок 41" descr="C:\Users\Олександр\AppData\Local\Microsoft\Windows\INetCacheContent.Word\Нові етикетки. СТИСНУТІ 1024х768 якість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ександр\AppData\Local\Microsoft\Windows\INetCacheContent.Word\Нові етикетки. СТИСНУТІ 1024х768 якість 8.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3225911" cy="2412000"/>
                    </a:xfrm>
                    <a:prstGeom prst="rect">
                      <a:avLst/>
                    </a:prstGeom>
                    <a:noFill/>
                    <a:ln>
                      <a:noFill/>
                    </a:ln>
                  </pic:spPr>
                </pic:pic>
              </a:graphicData>
            </a:graphic>
          </wp:inline>
        </w:drawing>
      </w:r>
    </w:p>
    <w:p w14:paraId="68D913FC" w14:textId="77777777" w:rsidR="000B5ABF" w:rsidRPr="009E78A6" w:rsidRDefault="00020DD0" w:rsidP="00A25D83">
      <w:pPr>
        <w:spacing w:before="120" w:after="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t xml:space="preserve">Все насіння </w:t>
      </w:r>
      <w:r w:rsidR="004B20EF" w:rsidRPr="009E78A6">
        <w:rPr>
          <w:rFonts w:ascii="Times New Roman" w:hAnsi="Times New Roman" w:cs="Times New Roman"/>
          <w:sz w:val="27"/>
          <w:szCs w:val="27"/>
        </w:rPr>
        <w:t>беремо</w:t>
      </w:r>
      <w:r w:rsidRPr="009E78A6">
        <w:rPr>
          <w:rFonts w:ascii="Times New Roman" w:hAnsi="Times New Roman" w:cs="Times New Roman"/>
          <w:sz w:val="27"/>
          <w:szCs w:val="27"/>
        </w:rPr>
        <w:t xml:space="preserve"> із культур, вирощених нашою сім’єю на нашому городі, виключно у відкритому ґрунті. </w:t>
      </w:r>
      <w:r w:rsidR="004B20EF" w:rsidRPr="009E78A6">
        <w:rPr>
          <w:rFonts w:ascii="Times New Roman" w:hAnsi="Times New Roman" w:cs="Times New Roman"/>
          <w:sz w:val="27"/>
          <w:szCs w:val="27"/>
        </w:rPr>
        <w:t>Насіння береться тільки із урожайних рослин, із якісних і красивих плодів, які відповідають сортовим ознакам.</w:t>
      </w:r>
      <w:r w:rsidR="000B5ABF" w:rsidRPr="009E78A6">
        <w:rPr>
          <w:rFonts w:ascii="Times New Roman" w:hAnsi="Times New Roman" w:cs="Times New Roman"/>
          <w:sz w:val="27"/>
          <w:szCs w:val="27"/>
        </w:rPr>
        <w:t xml:space="preserve"> У нас немає гібридів</w:t>
      </w:r>
      <w:r w:rsidR="000B5ABF" w:rsidRPr="009E78A6">
        <w:rPr>
          <w:rFonts w:ascii="Times New Roman" w:hAnsi="Times New Roman" w:cs="Times New Roman"/>
          <w:sz w:val="27"/>
          <w:szCs w:val="27"/>
          <w:lang w:val="ru-RU"/>
        </w:rPr>
        <w:t xml:space="preserve"> </w:t>
      </w:r>
      <w:r w:rsidR="000B5ABF" w:rsidRPr="009E78A6">
        <w:rPr>
          <w:rFonts w:ascii="Times New Roman" w:hAnsi="Times New Roman" w:cs="Times New Roman"/>
          <w:sz w:val="27"/>
          <w:szCs w:val="27"/>
          <w:lang w:val="en-US"/>
        </w:rPr>
        <w:t>F</w:t>
      </w:r>
      <w:r w:rsidR="000B5ABF" w:rsidRPr="009E78A6">
        <w:rPr>
          <w:rFonts w:ascii="Times New Roman" w:hAnsi="Times New Roman" w:cs="Times New Roman"/>
          <w:sz w:val="27"/>
          <w:szCs w:val="27"/>
          <w:lang w:val="ru-RU"/>
        </w:rPr>
        <w:t>1</w:t>
      </w:r>
      <w:r w:rsidR="000B5ABF" w:rsidRPr="009E78A6">
        <w:rPr>
          <w:rFonts w:ascii="Times New Roman" w:hAnsi="Times New Roman" w:cs="Times New Roman"/>
          <w:sz w:val="27"/>
          <w:szCs w:val="27"/>
        </w:rPr>
        <w:t xml:space="preserve"> та генетично модифікованих культур, пропонуємо лише сортове насіння, і</w:t>
      </w:r>
      <w:r w:rsidR="0022584C" w:rsidRPr="009E78A6">
        <w:rPr>
          <w:rFonts w:ascii="Times New Roman" w:hAnsi="Times New Roman" w:cs="Times New Roman"/>
          <w:sz w:val="27"/>
          <w:szCs w:val="27"/>
          <w:lang w:val="ru-RU"/>
        </w:rPr>
        <w:t xml:space="preserve"> </w:t>
      </w:r>
      <w:r w:rsidR="0022584C" w:rsidRPr="009E78A6">
        <w:rPr>
          <w:rFonts w:ascii="Times New Roman" w:hAnsi="Times New Roman" w:cs="Times New Roman"/>
          <w:sz w:val="27"/>
          <w:szCs w:val="27"/>
        </w:rPr>
        <w:t>з у</w:t>
      </w:r>
      <w:r w:rsidR="000B5ABF" w:rsidRPr="009E78A6">
        <w:rPr>
          <w:rFonts w:ascii="Times New Roman" w:hAnsi="Times New Roman" w:cs="Times New Roman"/>
          <w:sz w:val="27"/>
          <w:szCs w:val="27"/>
        </w:rPr>
        <w:t>сіх сортів Ви зможете самостійно зібрати</w:t>
      </w:r>
      <w:r w:rsidR="0022584C" w:rsidRPr="009E78A6">
        <w:rPr>
          <w:rFonts w:ascii="Times New Roman" w:hAnsi="Times New Roman" w:cs="Times New Roman"/>
          <w:sz w:val="27"/>
          <w:szCs w:val="27"/>
        </w:rPr>
        <w:t xml:space="preserve"> власне</w:t>
      </w:r>
      <w:r w:rsidR="000B5ABF" w:rsidRPr="009E78A6">
        <w:rPr>
          <w:rFonts w:ascii="Times New Roman" w:hAnsi="Times New Roman" w:cs="Times New Roman"/>
          <w:sz w:val="27"/>
          <w:szCs w:val="27"/>
        </w:rPr>
        <w:t>.</w:t>
      </w:r>
    </w:p>
    <w:p w14:paraId="6AE0A008" w14:textId="77777777" w:rsidR="00530B4B" w:rsidRPr="009E78A6" w:rsidRDefault="00DF6435" w:rsidP="00380954">
      <w:pPr>
        <w:spacing w:after="0" w:line="240" w:lineRule="auto"/>
        <w:ind w:firstLine="567"/>
        <w:jc w:val="both"/>
        <w:rPr>
          <w:rFonts w:ascii="Times New Roman" w:hAnsi="Times New Roman" w:cs="Times New Roman"/>
          <w:b/>
          <w:sz w:val="27"/>
          <w:szCs w:val="27"/>
        </w:rPr>
      </w:pPr>
      <w:r w:rsidRPr="009E78A6">
        <w:rPr>
          <w:rFonts w:ascii="Times New Roman" w:hAnsi="Times New Roman" w:cs="Times New Roman"/>
          <w:b/>
          <w:sz w:val="27"/>
          <w:szCs w:val="27"/>
        </w:rPr>
        <w:t>Коротко про опис сортів.</w:t>
      </w:r>
    </w:p>
    <w:p w14:paraId="5B9F0D4A" w14:textId="2E03896D" w:rsidR="00CF3431" w:rsidRDefault="00DF6435" w:rsidP="00380954">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b/>
          <w:color w:val="00B050"/>
          <w:sz w:val="27"/>
          <w:szCs w:val="27"/>
        </w:rPr>
        <w:t>Назва.</w:t>
      </w:r>
      <w:r w:rsidRPr="009E78A6">
        <w:rPr>
          <w:rFonts w:ascii="Times New Roman" w:hAnsi="Times New Roman" w:cs="Times New Roman"/>
          <w:sz w:val="27"/>
          <w:szCs w:val="27"/>
        </w:rPr>
        <w:t xml:space="preserve"> </w:t>
      </w:r>
      <w:r w:rsidR="002D7EC5">
        <w:rPr>
          <w:rFonts w:ascii="Times New Roman" w:hAnsi="Times New Roman" w:cs="Times New Roman"/>
          <w:sz w:val="27"/>
          <w:szCs w:val="27"/>
        </w:rPr>
        <w:t>Четвертий</w:t>
      </w:r>
      <w:r w:rsidR="00A065B7">
        <w:rPr>
          <w:rFonts w:ascii="Times New Roman" w:hAnsi="Times New Roman" w:cs="Times New Roman"/>
          <w:sz w:val="27"/>
          <w:szCs w:val="27"/>
        </w:rPr>
        <w:t xml:space="preserve"> рік підхід до назви сортів є наступним:</w:t>
      </w:r>
      <w:r w:rsidR="00CF3431">
        <w:rPr>
          <w:rFonts w:ascii="Times New Roman" w:hAnsi="Times New Roman" w:cs="Times New Roman"/>
          <w:sz w:val="27"/>
          <w:szCs w:val="27"/>
        </w:rPr>
        <w:t xml:space="preserve"> </w:t>
      </w:r>
    </w:p>
    <w:p w14:paraId="0F229584" w14:textId="571AE1EA" w:rsidR="00CF3431" w:rsidRDefault="00CF3431" w:rsidP="00380954">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 xml:space="preserve">1. В каталогах минулих років сорти іноземної селекції, наприклад, США, подавалися з оригінальною, переважно англійською назвою, та перекладом на українську та російську </w:t>
      </w:r>
      <w:r>
        <w:rPr>
          <w:rFonts w:ascii="Times New Roman" w:hAnsi="Times New Roman" w:cs="Times New Roman"/>
          <w:sz w:val="27"/>
          <w:szCs w:val="27"/>
        </w:rPr>
        <w:lastRenderedPageBreak/>
        <w:t>мови. Тепер же від перекладу на російську вирішив відмовитись (</w:t>
      </w:r>
      <w:r w:rsidR="00F4533F">
        <w:rPr>
          <w:rFonts w:ascii="Times New Roman" w:hAnsi="Times New Roman" w:cs="Times New Roman"/>
          <w:sz w:val="27"/>
          <w:szCs w:val="27"/>
        </w:rPr>
        <w:t>виняток становлять</w:t>
      </w:r>
      <w:r>
        <w:rPr>
          <w:rFonts w:ascii="Times New Roman" w:hAnsi="Times New Roman" w:cs="Times New Roman"/>
          <w:sz w:val="27"/>
          <w:szCs w:val="27"/>
        </w:rPr>
        <w:t xml:space="preserve"> лише кілька сортів</w:t>
      </w:r>
      <w:r w:rsidR="00F4533F">
        <w:rPr>
          <w:rFonts w:ascii="Times New Roman" w:hAnsi="Times New Roman" w:cs="Times New Roman"/>
          <w:sz w:val="27"/>
          <w:szCs w:val="27"/>
        </w:rPr>
        <w:t>).</w:t>
      </w:r>
    </w:p>
    <w:p w14:paraId="49F6C1FA" w14:textId="21E96FE0" w:rsidR="00F4533F" w:rsidRDefault="00F4533F" w:rsidP="007A16F8">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 xml:space="preserve">2. </w:t>
      </w:r>
      <w:r w:rsidR="007A16F8">
        <w:rPr>
          <w:rFonts w:ascii="Times New Roman" w:hAnsi="Times New Roman" w:cs="Times New Roman"/>
          <w:sz w:val="27"/>
          <w:szCs w:val="27"/>
        </w:rPr>
        <w:t>Існує вимога: «</w:t>
      </w:r>
      <w:r w:rsidR="007A16F8" w:rsidRPr="007A16F8">
        <w:rPr>
          <w:rFonts w:ascii="Times New Roman" w:hAnsi="Times New Roman" w:cs="Times New Roman"/>
          <w:sz w:val="27"/>
          <w:szCs w:val="27"/>
        </w:rPr>
        <w:t>Іншомовні назви сортів рослин треба</w:t>
      </w:r>
      <w:r w:rsidR="007A16F8">
        <w:rPr>
          <w:rFonts w:ascii="Times New Roman" w:hAnsi="Times New Roman" w:cs="Times New Roman"/>
          <w:sz w:val="27"/>
          <w:szCs w:val="27"/>
        </w:rPr>
        <w:t xml:space="preserve"> </w:t>
      </w:r>
      <w:r w:rsidR="007A16F8" w:rsidRPr="007A16F8">
        <w:rPr>
          <w:rFonts w:ascii="Times New Roman" w:hAnsi="Times New Roman" w:cs="Times New Roman"/>
          <w:sz w:val="27"/>
          <w:szCs w:val="27"/>
        </w:rPr>
        <w:t>вводити до українського тексту, зберігаючи оригінальне написання або за</w:t>
      </w:r>
      <w:r w:rsidR="007A16F8">
        <w:rPr>
          <w:rFonts w:ascii="Times New Roman" w:hAnsi="Times New Roman" w:cs="Times New Roman"/>
          <w:sz w:val="27"/>
          <w:szCs w:val="27"/>
        </w:rPr>
        <w:t xml:space="preserve"> </w:t>
      </w:r>
      <w:r w:rsidR="007A16F8" w:rsidRPr="007A16F8">
        <w:rPr>
          <w:rFonts w:ascii="Times New Roman" w:hAnsi="Times New Roman" w:cs="Times New Roman"/>
          <w:sz w:val="27"/>
          <w:szCs w:val="27"/>
        </w:rPr>
        <w:t>допомогою практичної транскрипції</w:t>
      </w:r>
      <w:r w:rsidR="007A16F8">
        <w:rPr>
          <w:rFonts w:ascii="Times New Roman" w:hAnsi="Times New Roman" w:cs="Times New Roman"/>
          <w:sz w:val="27"/>
          <w:szCs w:val="27"/>
        </w:rPr>
        <w:t xml:space="preserve">». В новому каталозі вирішив </w:t>
      </w:r>
      <w:r w:rsidR="00E47ABD">
        <w:rPr>
          <w:rFonts w:ascii="Times New Roman" w:hAnsi="Times New Roman" w:cs="Times New Roman"/>
          <w:sz w:val="27"/>
          <w:szCs w:val="27"/>
        </w:rPr>
        <w:t xml:space="preserve">дотримуватися першого правила. </w:t>
      </w:r>
      <w:r w:rsidR="00B24ACA">
        <w:rPr>
          <w:rFonts w:ascii="Times New Roman" w:hAnsi="Times New Roman" w:cs="Times New Roman"/>
          <w:sz w:val="27"/>
          <w:szCs w:val="27"/>
        </w:rPr>
        <w:t>Вважаю, що обов</w:t>
      </w:r>
      <w:r w:rsidR="00B24ACA" w:rsidRPr="00B24ACA">
        <w:rPr>
          <w:rFonts w:ascii="Times New Roman" w:hAnsi="Times New Roman" w:cs="Times New Roman"/>
          <w:sz w:val="27"/>
          <w:szCs w:val="27"/>
          <w:lang w:val="ru-RU"/>
        </w:rPr>
        <w:t>’</w:t>
      </w:r>
      <w:r w:rsidR="00B24ACA">
        <w:rPr>
          <w:rFonts w:ascii="Times New Roman" w:hAnsi="Times New Roman" w:cs="Times New Roman"/>
          <w:sz w:val="27"/>
          <w:szCs w:val="27"/>
        </w:rPr>
        <w:t>язково потрібно вказувати оригінальну назву. Це дасть змогу повністю ідентифікувати сорти зарубіжної селекції та допоможе запобігти поширенню сортів-двійників, тобто одного сорту під кількома різними назвами. В той же час, для зручності</w:t>
      </w:r>
      <w:r w:rsidR="0089248F">
        <w:rPr>
          <w:rFonts w:ascii="Times New Roman" w:hAnsi="Times New Roman" w:cs="Times New Roman"/>
          <w:sz w:val="27"/>
          <w:szCs w:val="27"/>
        </w:rPr>
        <w:t xml:space="preserve">, щоб легше було </w:t>
      </w:r>
      <w:r w:rsidR="0089248F" w:rsidRPr="009E78A6">
        <w:rPr>
          <w:rFonts w:ascii="Times New Roman" w:hAnsi="Times New Roman" w:cs="Times New Roman"/>
          <w:sz w:val="27"/>
          <w:szCs w:val="27"/>
        </w:rPr>
        <w:t>цей сорт запам</w:t>
      </w:r>
      <w:r w:rsidR="0089248F" w:rsidRPr="009E78A6">
        <w:rPr>
          <w:rFonts w:ascii="Times New Roman" w:hAnsi="Times New Roman" w:cs="Times New Roman"/>
          <w:sz w:val="27"/>
          <w:szCs w:val="27"/>
          <w:lang w:val="ru-RU"/>
        </w:rPr>
        <w:t>’</w:t>
      </w:r>
      <w:r w:rsidR="0089248F" w:rsidRPr="009E78A6">
        <w:rPr>
          <w:rFonts w:ascii="Times New Roman" w:hAnsi="Times New Roman" w:cs="Times New Roman"/>
          <w:sz w:val="27"/>
          <w:szCs w:val="27"/>
        </w:rPr>
        <w:t>ятати</w:t>
      </w:r>
      <w:r w:rsidR="00B24ACA">
        <w:rPr>
          <w:rFonts w:ascii="Times New Roman" w:hAnsi="Times New Roman" w:cs="Times New Roman"/>
          <w:sz w:val="27"/>
          <w:szCs w:val="27"/>
        </w:rPr>
        <w:t xml:space="preserve">, після </w:t>
      </w:r>
      <w:r w:rsidR="0089248F">
        <w:rPr>
          <w:rFonts w:ascii="Times New Roman" w:hAnsi="Times New Roman" w:cs="Times New Roman"/>
          <w:sz w:val="27"/>
          <w:szCs w:val="27"/>
        </w:rPr>
        <w:t>оригінальної назви, в дужках, вказував переклад на українську мову.</w:t>
      </w:r>
    </w:p>
    <w:p w14:paraId="1375B886" w14:textId="64C15783" w:rsidR="00DB4FF1" w:rsidRDefault="00DB4FF1" w:rsidP="007A16F8">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Причому цього єдиного підходу дотримувався для всіх сортів зарубіжного походження, не дивлячись, чи вони з цивілізованої країни, чи з країни-ворога. Оскільки вважаю, що в цьому важливому питанні потрібно дотримуватися загальноприйнятих правил</w:t>
      </w:r>
      <w:r w:rsidR="00E91655">
        <w:rPr>
          <w:rFonts w:ascii="Times New Roman" w:hAnsi="Times New Roman" w:cs="Times New Roman"/>
          <w:sz w:val="27"/>
          <w:szCs w:val="27"/>
        </w:rPr>
        <w:t>, навіть якщо ці правила</w:t>
      </w:r>
      <w:r w:rsidR="00684D2D">
        <w:rPr>
          <w:rFonts w:ascii="Times New Roman" w:hAnsi="Times New Roman" w:cs="Times New Roman"/>
          <w:sz w:val="27"/>
          <w:szCs w:val="27"/>
        </w:rPr>
        <w:t xml:space="preserve"> в певній мірі</w:t>
      </w:r>
      <w:r w:rsidR="00E91655">
        <w:rPr>
          <w:rFonts w:ascii="Times New Roman" w:hAnsi="Times New Roman" w:cs="Times New Roman"/>
          <w:sz w:val="27"/>
          <w:szCs w:val="27"/>
        </w:rPr>
        <w:t xml:space="preserve"> суперечать нашим поглядам і переконанням.</w:t>
      </w:r>
    </w:p>
    <w:p w14:paraId="39C8ED1A" w14:textId="68471B86" w:rsidR="00E91655" w:rsidRDefault="00E91655" w:rsidP="007A16F8">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Сорти селекції Україна подані лише з оригінальними, українськими назвами (виняток становлять лише кілька сортів).</w:t>
      </w:r>
    </w:p>
    <w:p w14:paraId="350FF3CB" w14:textId="702D1FF3" w:rsidR="00E91655" w:rsidRPr="00B24ACA" w:rsidRDefault="00684D2D" w:rsidP="007A16F8">
      <w:pPr>
        <w:spacing w:after="0" w:line="240" w:lineRule="auto"/>
        <w:ind w:firstLine="567"/>
        <w:jc w:val="both"/>
        <w:rPr>
          <w:rFonts w:ascii="Times New Roman" w:hAnsi="Times New Roman" w:cs="Times New Roman"/>
          <w:sz w:val="27"/>
          <w:szCs w:val="27"/>
        </w:rPr>
      </w:pPr>
      <w:r>
        <w:rPr>
          <w:rFonts w:ascii="Times New Roman" w:hAnsi="Times New Roman" w:cs="Times New Roman"/>
          <w:sz w:val="27"/>
          <w:szCs w:val="27"/>
        </w:rPr>
        <w:t>Потрібно зазначити, що в каталозі є</w:t>
      </w:r>
      <w:r w:rsidR="003D56AB">
        <w:rPr>
          <w:rFonts w:ascii="Times New Roman" w:hAnsi="Times New Roman" w:cs="Times New Roman"/>
          <w:sz w:val="27"/>
          <w:szCs w:val="27"/>
        </w:rPr>
        <w:t xml:space="preserve"> ще певна кількість сортів, які йдуть лише з українськими назвами. Це сорти іноземної селекції, поширені й відомі сорти, але оригінальна назва </w:t>
      </w:r>
      <w:r w:rsidR="00180C43">
        <w:rPr>
          <w:rFonts w:ascii="Times New Roman" w:hAnsi="Times New Roman" w:cs="Times New Roman"/>
          <w:sz w:val="27"/>
          <w:szCs w:val="27"/>
        </w:rPr>
        <w:t xml:space="preserve">(тобто назва сортів на мові країни їх походження) </w:t>
      </w:r>
      <w:r w:rsidR="003D56AB">
        <w:rPr>
          <w:rFonts w:ascii="Times New Roman" w:hAnsi="Times New Roman" w:cs="Times New Roman"/>
          <w:sz w:val="27"/>
          <w:szCs w:val="27"/>
        </w:rPr>
        <w:t>яких невідома</w:t>
      </w:r>
      <w:r w:rsidR="00347515">
        <w:rPr>
          <w:rFonts w:ascii="Times New Roman" w:hAnsi="Times New Roman" w:cs="Times New Roman"/>
          <w:sz w:val="27"/>
          <w:szCs w:val="27"/>
        </w:rPr>
        <w:t>, у всякому разі мені</w:t>
      </w:r>
      <w:r w:rsidR="003D56AB">
        <w:rPr>
          <w:rFonts w:ascii="Times New Roman" w:hAnsi="Times New Roman" w:cs="Times New Roman"/>
          <w:sz w:val="27"/>
          <w:szCs w:val="27"/>
        </w:rPr>
        <w:t xml:space="preserve">. І сорти, </w:t>
      </w:r>
      <w:r w:rsidR="00180C43">
        <w:rPr>
          <w:rFonts w:ascii="Times New Roman" w:hAnsi="Times New Roman" w:cs="Times New Roman"/>
          <w:sz w:val="27"/>
          <w:szCs w:val="27"/>
        </w:rPr>
        <w:t>з</w:t>
      </w:r>
      <w:r w:rsidR="00180C43" w:rsidRPr="00347515">
        <w:rPr>
          <w:rFonts w:ascii="Times New Roman" w:hAnsi="Times New Roman" w:cs="Times New Roman"/>
          <w:sz w:val="27"/>
          <w:szCs w:val="27"/>
          <w:lang w:val="ru-RU"/>
        </w:rPr>
        <w:t>’</w:t>
      </w:r>
      <w:r w:rsidR="00180C43">
        <w:rPr>
          <w:rFonts w:ascii="Times New Roman" w:hAnsi="Times New Roman" w:cs="Times New Roman"/>
          <w:sz w:val="27"/>
          <w:szCs w:val="27"/>
        </w:rPr>
        <w:t>ясувати</w:t>
      </w:r>
      <w:r w:rsidR="003D56AB">
        <w:rPr>
          <w:rFonts w:ascii="Times New Roman" w:hAnsi="Times New Roman" w:cs="Times New Roman"/>
          <w:sz w:val="27"/>
          <w:szCs w:val="27"/>
        </w:rPr>
        <w:t xml:space="preserve"> країну походження яких  не вдалося.</w:t>
      </w:r>
    </w:p>
    <w:p w14:paraId="2A353756" w14:textId="77777777" w:rsidR="00DF6435" w:rsidRPr="009E78A6" w:rsidRDefault="001B5FDE" w:rsidP="00380954">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b/>
          <w:color w:val="00B050"/>
          <w:sz w:val="27"/>
          <w:szCs w:val="27"/>
        </w:rPr>
        <w:t>Характеристики сорту.</w:t>
      </w:r>
      <w:r w:rsidRPr="009E78A6">
        <w:rPr>
          <w:rFonts w:ascii="Times New Roman" w:hAnsi="Times New Roman" w:cs="Times New Roman"/>
          <w:color w:val="00B050"/>
          <w:sz w:val="27"/>
          <w:szCs w:val="27"/>
        </w:rPr>
        <w:t xml:space="preserve"> </w:t>
      </w:r>
      <w:r w:rsidRPr="009E78A6">
        <w:rPr>
          <w:rFonts w:ascii="Times New Roman" w:hAnsi="Times New Roman" w:cs="Times New Roman"/>
          <w:sz w:val="27"/>
          <w:szCs w:val="27"/>
        </w:rPr>
        <w:t>Поряд з назвою наявний опис кожного сорту із усіма найважливішими його властивостями: термін достигання, висота куща, урожайність, колір плодів, їх маса, форма, смакові якост</w:t>
      </w:r>
      <w:r w:rsidR="00A366F1" w:rsidRPr="009E78A6">
        <w:rPr>
          <w:rFonts w:ascii="Times New Roman" w:hAnsi="Times New Roman" w:cs="Times New Roman"/>
          <w:sz w:val="27"/>
          <w:szCs w:val="27"/>
        </w:rPr>
        <w:t>і тощо, також вказується ціна.</w:t>
      </w:r>
      <w:r w:rsidR="002F56CB" w:rsidRPr="009E78A6">
        <w:rPr>
          <w:rFonts w:ascii="Times New Roman" w:hAnsi="Times New Roman" w:cs="Times New Roman"/>
          <w:sz w:val="27"/>
          <w:szCs w:val="27"/>
        </w:rPr>
        <w:t xml:space="preserve"> Іще на що хотілося б звернути Вашу увагу. Переважна більшість характеристик сорту наводиться на основі власних спостережень і висновків</w:t>
      </w:r>
      <w:r w:rsidR="007E2334" w:rsidRPr="009E78A6">
        <w:rPr>
          <w:rFonts w:ascii="Times New Roman" w:hAnsi="Times New Roman" w:cs="Times New Roman"/>
          <w:sz w:val="27"/>
          <w:szCs w:val="27"/>
        </w:rPr>
        <w:t>. А щоб у городників склалося повніше уявлення про сорт, власні спостереження доповнені характеристиками, даними насіннєвими компаніями, або ж, коли сорт любительський, то поширеними характеристиками того чи іншого сорту. В нечастих випадках, коли деякі властивості</w:t>
      </w:r>
      <w:r w:rsidR="00192DBD" w:rsidRPr="009E78A6">
        <w:rPr>
          <w:rFonts w:ascii="Times New Roman" w:hAnsi="Times New Roman" w:cs="Times New Roman"/>
          <w:sz w:val="27"/>
          <w:szCs w:val="27"/>
        </w:rPr>
        <w:t>, наприклад, маса плодів чи висота кущів, які виростають у нас, відрізняються від загальноприйнятих, про це в каталозі також відмічено. Також прошу Вас врахувати, що технічні параметри сорту можуть більшою-меншою мірою відрізнятися від наведеного опису в залежності від Ваших конкретних умов вирощування</w:t>
      </w:r>
      <w:r w:rsidR="00C85B51" w:rsidRPr="009E78A6">
        <w:rPr>
          <w:rFonts w:ascii="Times New Roman" w:hAnsi="Times New Roman" w:cs="Times New Roman"/>
          <w:sz w:val="27"/>
          <w:szCs w:val="27"/>
        </w:rPr>
        <w:t xml:space="preserve">, погодних умов та інших факторів. Зокрема, в нас на городі земля досить родюча, томати ми пасинкуємо, а коли їх вирощувати на бідніших ґрунтах і </w:t>
      </w:r>
      <w:r w:rsidR="000C02F5" w:rsidRPr="009E78A6">
        <w:rPr>
          <w:rFonts w:ascii="Times New Roman" w:hAnsi="Times New Roman" w:cs="Times New Roman"/>
          <w:sz w:val="27"/>
          <w:szCs w:val="27"/>
        </w:rPr>
        <w:t xml:space="preserve">не </w:t>
      </w:r>
      <w:r w:rsidR="00C85B51" w:rsidRPr="009E78A6">
        <w:rPr>
          <w:rFonts w:ascii="Times New Roman" w:hAnsi="Times New Roman" w:cs="Times New Roman"/>
          <w:sz w:val="27"/>
          <w:szCs w:val="27"/>
        </w:rPr>
        <w:t>пасинкувати, то висота кущів, напевно, буде меншою</w:t>
      </w:r>
      <w:r w:rsidR="001B5050" w:rsidRPr="009E78A6">
        <w:rPr>
          <w:rFonts w:ascii="Times New Roman" w:hAnsi="Times New Roman" w:cs="Times New Roman"/>
          <w:sz w:val="27"/>
          <w:szCs w:val="27"/>
        </w:rPr>
        <w:t>, так як і розмір та маса плодів</w:t>
      </w:r>
      <w:r w:rsidR="00C85B51" w:rsidRPr="009E78A6">
        <w:rPr>
          <w:rFonts w:ascii="Times New Roman" w:hAnsi="Times New Roman" w:cs="Times New Roman"/>
          <w:sz w:val="27"/>
          <w:szCs w:val="27"/>
        </w:rPr>
        <w:t>.</w:t>
      </w:r>
    </w:p>
    <w:p w14:paraId="5698A439" w14:textId="4F254DDD" w:rsidR="00E911FE" w:rsidRPr="009E78A6" w:rsidRDefault="00BB4541" w:rsidP="009E78A6">
      <w:pPr>
        <w:spacing w:after="0" w:line="240" w:lineRule="auto"/>
        <w:ind w:firstLine="567"/>
        <w:jc w:val="both"/>
        <w:rPr>
          <w:rFonts w:cs="Segoe UI Symbol"/>
          <w:sz w:val="27"/>
          <w:szCs w:val="27"/>
        </w:rPr>
      </w:pPr>
      <w:r w:rsidRPr="009E78A6">
        <w:rPr>
          <w:rFonts w:ascii="Segoe UI Symbol" w:hAnsi="Segoe UI Symbol" w:cs="Segoe UI Symbol"/>
          <w:noProof/>
          <w:sz w:val="27"/>
          <w:szCs w:val="27"/>
          <w:lang w:eastAsia="uk-UA"/>
        </w:rPr>
        <w:drawing>
          <wp:anchor distT="0" distB="0" distL="114300" distR="114300" simplePos="0" relativeHeight="251653120" behindDoc="1" locked="0" layoutInCell="1" allowOverlap="1" wp14:anchorId="0FB60EF5" wp14:editId="5222835A">
            <wp:simplePos x="0" y="0"/>
            <wp:positionH relativeFrom="column">
              <wp:posOffset>3268345</wp:posOffset>
            </wp:positionH>
            <wp:positionV relativeFrom="paragraph">
              <wp:posOffset>633095</wp:posOffset>
            </wp:positionV>
            <wp:extent cx="336490" cy="336490"/>
            <wp:effectExtent l="0" t="0" r="6985" b="6985"/>
            <wp:wrapNone/>
            <wp:docPr id="151" name="Рисунок 151" descr="I:\ІЗ ІНТЕРНЕТА\Рослинництво\ФОТО 2017\Картинки до каталогу, сайту\Зжаті\vyp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7\Картинки до каталогу, сайту\Зжаті\vyp28-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6490" cy="336490"/>
                    </a:xfrm>
                    <a:prstGeom prst="rect">
                      <a:avLst/>
                    </a:prstGeom>
                    <a:noFill/>
                    <a:ln>
                      <a:noFill/>
                    </a:ln>
                  </pic:spPr>
                </pic:pic>
              </a:graphicData>
            </a:graphic>
            <wp14:sizeRelH relativeFrom="page">
              <wp14:pctWidth>0</wp14:pctWidth>
            </wp14:sizeRelH>
            <wp14:sizeRelV relativeFrom="page">
              <wp14:pctHeight>0</wp14:pctHeight>
            </wp14:sizeRelV>
          </wp:anchor>
        </w:drawing>
      </w:r>
      <w:r w:rsidR="001B5FDE" w:rsidRPr="009E78A6">
        <w:rPr>
          <w:rFonts w:ascii="Times New Roman" w:hAnsi="Times New Roman" w:cs="Times New Roman"/>
          <w:b/>
          <w:color w:val="00B050"/>
          <w:sz w:val="27"/>
          <w:szCs w:val="27"/>
        </w:rPr>
        <w:t>Фото.</w:t>
      </w:r>
      <w:r w:rsidR="001B5FDE" w:rsidRPr="009E78A6">
        <w:rPr>
          <w:rFonts w:ascii="Times New Roman" w:hAnsi="Times New Roman" w:cs="Times New Roman"/>
          <w:color w:val="00B050"/>
          <w:sz w:val="27"/>
          <w:szCs w:val="27"/>
        </w:rPr>
        <w:t xml:space="preserve"> </w:t>
      </w:r>
      <w:r w:rsidR="00A366F1" w:rsidRPr="009E78A6">
        <w:rPr>
          <w:rFonts w:ascii="Times New Roman" w:hAnsi="Times New Roman" w:cs="Times New Roman"/>
          <w:sz w:val="27"/>
          <w:szCs w:val="27"/>
        </w:rPr>
        <w:t xml:space="preserve">Щоб уявлення про сорт було повнішим, поряд з його описом наявна фотографія. </w:t>
      </w:r>
      <w:r w:rsidR="00B868E7">
        <w:rPr>
          <w:rFonts w:ascii="Times New Roman" w:hAnsi="Times New Roman" w:cs="Times New Roman"/>
          <w:sz w:val="27"/>
          <w:szCs w:val="27"/>
        </w:rPr>
        <w:t>В</w:t>
      </w:r>
      <w:r w:rsidR="00A366F1" w:rsidRPr="009E78A6">
        <w:rPr>
          <w:rFonts w:ascii="Times New Roman" w:hAnsi="Times New Roman" w:cs="Times New Roman"/>
          <w:sz w:val="27"/>
          <w:szCs w:val="27"/>
        </w:rPr>
        <w:t xml:space="preserve">сі </w:t>
      </w:r>
      <w:r w:rsidR="00C206BE" w:rsidRPr="009E78A6">
        <w:rPr>
          <w:rFonts w:ascii="Times New Roman" w:hAnsi="Times New Roman" w:cs="Times New Roman"/>
          <w:sz w:val="27"/>
          <w:szCs w:val="27"/>
        </w:rPr>
        <w:t xml:space="preserve">без винятку </w:t>
      </w:r>
      <w:r w:rsidR="00A366F1" w:rsidRPr="009E78A6">
        <w:rPr>
          <w:rFonts w:ascii="Times New Roman" w:hAnsi="Times New Roman" w:cs="Times New Roman"/>
          <w:sz w:val="27"/>
          <w:szCs w:val="27"/>
        </w:rPr>
        <w:t>фото, які представлені в каталозі</w:t>
      </w:r>
      <w:r w:rsidR="00C206BE" w:rsidRPr="009E78A6">
        <w:rPr>
          <w:rFonts w:ascii="Times New Roman" w:hAnsi="Times New Roman" w:cs="Times New Roman"/>
          <w:sz w:val="27"/>
          <w:szCs w:val="27"/>
        </w:rPr>
        <w:t xml:space="preserve"> та на сайті – наші, зроблені особисто мною. Жаль тільки, що фото не завжди може передати неперевершену красу плодів багатьох сортів, а їх с</w:t>
      </w:r>
      <w:r w:rsidRPr="009E78A6">
        <w:rPr>
          <w:rFonts w:ascii="Times New Roman" w:hAnsi="Times New Roman" w:cs="Times New Roman"/>
          <w:sz w:val="27"/>
          <w:szCs w:val="27"/>
        </w:rPr>
        <w:t>мак і аромат не передає зовсім!</w:t>
      </w:r>
    </w:p>
    <w:p w14:paraId="3DE22F8B" w14:textId="77777777" w:rsidR="00DD5515" w:rsidRDefault="00DD5515" w:rsidP="00B30C0B">
      <w:pPr>
        <w:spacing w:after="0" w:line="240" w:lineRule="auto"/>
        <w:jc w:val="center"/>
        <w:rPr>
          <w:rFonts w:ascii="Verdana" w:hAnsi="Verdana" w:cs="Times New Roman"/>
          <w:b/>
          <w:color w:val="00B050"/>
          <w:sz w:val="36"/>
          <w:szCs w:val="36"/>
        </w:rPr>
      </w:pPr>
    </w:p>
    <w:p w14:paraId="38E11193" w14:textId="6B913D1B" w:rsidR="005461B7" w:rsidRPr="00A8094D" w:rsidRDefault="003F0C08" w:rsidP="00B30C0B">
      <w:pPr>
        <w:spacing w:after="0" w:line="240" w:lineRule="auto"/>
        <w:jc w:val="center"/>
        <w:rPr>
          <w:rFonts w:ascii="Verdana" w:hAnsi="Verdana" w:cs="Times New Roman"/>
          <w:b/>
          <w:color w:val="00B050"/>
          <w:sz w:val="36"/>
          <w:szCs w:val="36"/>
        </w:rPr>
      </w:pPr>
      <w:r w:rsidRPr="00A8094D">
        <w:rPr>
          <w:rFonts w:ascii="Verdana" w:hAnsi="Verdana" w:cs="Times New Roman"/>
          <w:b/>
          <w:color w:val="00B050"/>
          <w:sz w:val="36"/>
          <w:szCs w:val="36"/>
        </w:rPr>
        <w:t>Основні моменти нашої агротехніки</w:t>
      </w:r>
    </w:p>
    <w:p w14:paraId="2D6BF956" w14:textId="77777777" w:rsidR="003F0C08" w:rsidRPr="009E78A6" w:rsidRDefault="005A0AD9" w:rsidP="005461B7">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t>Агротехніка досить проста, випробувана роками, не потребує значних фінансових затрат, але вимагає постійної уваги і турботи про рослини на в</w:t>
      </w:r>
      <w:r w:rsidR="0088746F" w:rsidRPr="009E78A6">
        <w:rPr>
          <w:rFonts w:ascii="Times New Roman" w:hAnsi="Times New Roman" w:cs="Times New Roman"/>
          <w:sz w:val="27"/>
          <w:szCs w:val="27"/>
        </w:rPr>
        <w:t>сіх етапах їх росту і розвитку. Догляд за рослинами потребує та</w:t>
      </w:r>
      <w:r w:rsidR="007E1593" w:rsidRPr="009E78A6">
        <w:rPr>
          <w:rFonts w:ascii="Times New Roman" w:hAnsi="Times New Roman" w:cs="Times New Roman"/>
          <w:sz w:val="27"/>
          <w:szCs w:val="27"/>
        </w:rPr>
        <w:t>кож наявності</w:t>
      </w:r>
      <w:r w:rsidR="0088746F" w:rsidRPr="009E78A6">
        <w:rPr>
          <w:rFonts w:ascii="Times New Roman" w:hAnsi="Times New Roman" w:cs="Times New Roman"/>
          <w:sz w:val="27"/>
          <w:szCs w:val="27"/>
        </w:rPr>
        <w:t xml:space="preserve"> вільного часу і певних фізичних зусиль</w:t>
      </w:r>
      <w:r w:rsidR="007E1593" w:rsidRPr="009E78A6">
        <w:rPr>
          <w:rFonts w:ascii="Times New Roman" w:hAnsi="Times New Roman" w:cs="Times New Roman"/>
          <w:sz w:val="27"/>
          <w:szCs w:val="27"/>
        </w:rPr>
        <w:t>, зате це «компенсується» радісними емоціями, які відчуваєш, коли бачиш результати своєї праці.</w:t>
      </w:r>
    </w:p>
    <w:p w14:paraId="22493648" w14:textId="77777777" w:rsidR="007E1593" w:rsidRPr="009E78A6" w:rsidRDefault="007E1593" w:rsidP="005461B7">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t>Розсаду вирощую в будинку в ящик</w:t>
      </w:r>
      <w:r w:rsidR="00BE5681" w:rsidRPr="009E78A6">
        <w:rPr>
          <w:rFonts w:ascii="Times New Roman" w:hAnsi="Times New Roman" w:cs="Times New Roman"/>
          <w:sz w:val="27"/>
          <w:szCs w:val="27"/>
        </w:rPr>
        <w:t>ах, потім її пересаджую в парни</w:t>
      </w:r>
      <w:r w:rsidRPr="009E78A6">
        <w:rPr>
          <w:rFonts w:ascii="Times New Roman" w:hAnsi="Times New Roman" w:cs="Times New Roman"/>
          <w:sz w:val="27"/>
          <w:szCs w:val="27"/>
        </w:rPr>
        <w:t xml:space="preserve">ки на городі, і вже велику і зміцнілу – у відкритий ґрунт. </w:t>
      </w:r>
      <w:r w:rsidR="00B30C0B" w:rsidRPr="009E78A6">
        <w:rPr>
          <w:rFonts w:ascii="Times New Roman" w:hAnsi="Times New Roman" w:cs="Times New Roman"/>
          <w:sz w:val="27"/>
          <w:szCs w:val="27"/>
        </w:rPr>
        <w:t>Розсаду на грядках висаджую негусто, щоб рослини мали достатньо простору, отримували досить поживних речовин, вологи, світла і тепла. Передусім це стосується томатів, особливо високорослих, бо при загущених посадках вони більше хворіють.</w:t>
      </w:r>
    </w:p>
    <w:p w14:paraId="6DB41A0E" w14:textId="144FB280" w:rsidR="00C56610" w:rsidRPr="009E78A6" w:rsidRDefault="00B30C0B" w:rsidP="00890D04">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lastRenderedPageBreak/>
        <w:t xml:space="preserve">Добрива використовуємо органічні, хімічних макродобрив не використовуємо зовсім, лише в разі потреби – </w:t>
      </w:r>
      <w:r w:rsidR="003D56AB">
        <w:rPr>
          <w:rFonts w:ascii="Times New Roman" w:hAnsi="Times New Roman" w:cs="Times New Roman"/>
          <w:sz w:val="27"/>
          <w:szCs w:val="27"/>
        </w:rPr>
        <w:t xml:space="preserve">комплексні добрива та </w:t>
      </w:r>
      <w:r w:rsidRPr="009E78A6">
        <w:rPr>
          <w:rFonts w:ascii="Times New Roman" w:hAnsi="Times New Roman" w:cs="Times New Roman"/>
          <w:sz w:val="27"/>
          <w:szCs w:val="27"/>
        </w:rPr>
        <w:t xml:space="preserve">мікродобрива в рекомендованих дозах. Із засобів захисту томатів від грибкових захворювань </w:t>
      </w:r>
      <w:r w:rsidR="000D6786">
        <w:rPr>
          <w:rFonts w:ascii="Times New Roman" w:hAnsi="Times New Roman" w:cs="Times New Roman"/>
          <w:sz w:val="27"/>
          <w:szCs w:val="27"/>
        </w:rPr>
        <w:t xml:space="preserve">раніше </w:t>
      </w:r>
      <w:r w:rsidR="00890D04">
        <w:rPr>
          <w:rFonts w:ascii="Times New Roman" w:hAnsi="Times New Roman" w:cs="Times New Roman"/>
          <w:sz w:val="27"/>
          <w:szCs w:val="27"/>
        </w:rPr>
        <w:t>використову</w:t>
      </w:r>
      <w:r w:rsidR="000D6786">
        <w:rPr>
          <w:rFonts w:ascii="Times New Roman" w:hAnsi="Times New Roman" w:cs="Times New Roman"/>
          <w:sz w:val="27"/>
          <w:szCs w:val="27"/>
        </w:rPr>
        <w:t>вали</w:t>
      </w:r>
      <w:r w:rsidR="00890D04">
        <w:rPr>
          <w:rFonts w:ascii="Times New Roman" w:hAnsi="Times New Roman" w:cs="Times New Roman"/>
          <w:sz w:val="27"/>
          <w:szCs w:val="27"/>
        </w:rPr>
        <w:t xml:space="preserve"> біологічні, а </w:t>
      </w:r>
      <w:r w:rsidRPr="009E78A6">
        <w:rPr>
          <w:rFonts w:ascii="Times New Roman" w:hAnsi="Times New Roman" w:cs="Times New Roman"/>
          <w:sz w:val="27"/>
          <w:szCs w:val="27"/>
        </w:rPr>
        <w:t>коли погодні умови сприя</w:t>
      </w:r>
      <w:r w:rsidR="000D6786">
        <w:rPr>
          <w:rFonts w:ascii="Times New Roman" w:hAnsi="Times New Roman" w:cs="Times New Roman"/>
          <w:sz w:val="27"/>
          <w:szCs w:val="27"/>
        </w:rPr>
        <w:t>ли</w:t>
      </w:r>
      <w:r w:rsidRPr="009E78A6">
        <w:rPr>
          <w:rFonts w:ascii="Times New Roman" w:hAnsi="Times New Roman" w:cs="Times New Roman"/>
          <w:sz w:val="27"/>
          <w:szCs w:val="27"/>
        </w:rPr>
        <w:t xml:space="preserve"> масовому розвитку хвороб</w:t>
      </w:r>
      <w:r w:rsidR="00890D04">
        <w:rPr>
          <w:rFonts w:ascii="Times New Roman" w:hAnsi="Times New Roman" w:cs="Times New Roman"/>
          <w:sz w:val="27"/>
          <w:szCs w:val="27"/>
        </w:rPr>
        <w:t>, то застосову</w:t>
      </w:r>
      <w:r w:rsidR="000D6786">
        <w:rPr>
          <w:rFonts w:ascii="Times New Roman" w:hAnsi="Times New Roman" w:cs="Times New Roman"/>
          <w:sz w:val="27"/>
          <w:szCs w:val="27"/>
        </w:rPr>
        <w:t>вали</w:t>
      </w:r>
      <w:r w:rsidR="00890D04">
        <w:rPr>
          <w:rFonts w:ascii="Times New Roman" w:hAnsi="Times New Roman" w:cs="Times New Roman"/>
          <w:sz w:val="27"/>
          <w:szCs w:val="27"/>
        </w:rPr>
        <w:t xml:space="preserve"> засоби на основі хімії</w:t>
      </w:r>
      <w:r w:rsidRPr="009E78A6">
        <w:rPr>
          <w:rFonts w:ascii="Times New Roman" w:hAnsi="Times New Roman" w:cs="Times New Roman"/>
          <w:sz w:val="27"/>
          <w:szCs w:val="27"/>
        </w:rPr>
        <w:t>.</w:t>
      </w:r>
      <w:r w:rsidR="000D6786">
        <w:rPr>
          <w:rFonts w:ascii="Times New Roman" w:hAnsi="Times New Roman" w:cs="Times New Roman"/>
          <w:sz w:val="27"/>
          <w:szCs w:val="27"/>
        </w:rPr>
        <w:t xml:space="preserve"> Останніми роками надаємо перевагу хімічним фунгіцидам.</w:t>
      </w:r>
    </w:p>
    <w:p w14:paraId="31588A3E" w14:textId="77777777" w:rsidR="00BD2099" w:rsidRPr="009E78A6" w:rsidRDefault="00C56610" w:rsidP="00C56610">
      <w:pPr>
        <w:spacing w:after="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t>Переважну більшість сортів помідорів я пасинкую, формую в 2-3 стебла, а том</w:t>
      </w:r>
      <w:r w:rsidR="00BD2099" w:rsidRPr="009E78A6">
        <w:rPr>
          <w:rFonts w:ascii="Times New Roman" w:hAnsi="Times New Roman" w:cs="Times New Roman"/>
          <w:sz w:val="27"/>
          <w:szCs w:val="27"/>
        </w:rPr>
        <w:t>ати-черрі – в 3–5 стебел. П</w:t>
      </w:r>
      <w:r w:rsidRPr="009E78A6">
        <w:rPr>
          <w:rFonts w:ascii="Times New Roman" w:hAnsi="Times New Roman" w:cs="Times New Roman"/>
          <w:sz w:val="27"/>
          <w:szCs w:val="27"/>
        </w:rPr>
        <w:t>итання необхідності пасинкування досить неоднозначне серед гор</w:t>
      </w:r>
      <w:r w:rsidR="00E911FE" w:rsidRPr="009E78A6">
        <w:rPr>
          <w:rFonts w:ascii="Times New Roman" w:hAnsi="Times New Roman" w:cs="Times New Roman"/>
          <w:sz w:val="27"/>
          <w:szCs w:val="27"/>
        </w:rPr>
        <w:t xml:space="preserve">одників-овочівників, і </w:t>
      </w:r>
      <w:r w:rsidR="00BD2099" w:rsidRPr="009E78A6">
        <w:rPr>
          <w:rFonts w:ascii="Times New Roman" w:hAnsi="Times New Roman" w:cs="Times New Roman"/>
          <w:sz w:val="27"/>
          <w:szCs w:val="27"/>
        </w:rPr>
        <w:t xml:space="preserve">2018 року </w:t>
      </w:r>
      <w:r w:rsidRPr="009E78A6">
        <w:rPr>
          <w:rFonts w:ascii="Times New Roman" w:hAnsi="Times New Roman" w:cs="Times New Roman"/>
          <w:sz w:val="27"/>
          <w:szCs w:val="27"/>
        </w:rPr>
        <w:t xml:space="preserve">я </w:t>
      </w:r>
      <w:r w:rsidR="00BD2099" w:rsidRPr="009E78A6">
        <w:rPr>
          <w:rFonts w:ascii="Times New Roman" w:hAnsi="Times New Roman" w:cs="Times New Roman"/>
          <w:sz w:val="27"/>
          <w:szCs w:val="27"/>
        </w:rPr>
        <w:t xml:space="preserve">провів експеримент: частину кущів різних сортів томатів вирощував без пасинкування. </w:t>
      </w:r>
      <w:r w:rsidR="00B55C41" w:rsidRPr="009E78A6">
        <w:rPr>
          <w:rFonts w:ascii="Times New Roman" w:hAnsi="Times New Roman" w:cs="Times New Roman"/>
          <w:sz w:val="27"/>
          <w:szCs w:val="27"/>
        </w:rPr>
        <w:t xml:space="preserve"> </w:t>
      </w:r>
      <w:r w:rsidR="00BD2099" w:rsidRPr="009E78A6">
        <w:rPr>
          <w:rFonts w:ascii="Times New Roman" w:hAnsi="Times New Roman" w:cs="Times New Roman"/>
          <w:sz w:val="27"/>
          <w:szCs w:val="27"/>
        </w:rPr>
        <w:t xml:space="preserve">І хоча середня маса плодів на рослинах без пасинкування була дещо меншою, загальний урожай з таких кущів був не менший, а в окремих випадках і більший за рахунок збільшення кількості плодів. Тому необхідність пасинкування </w:t>
      </w:r>
      <w:r w:rsidR="00FA1A83" w:rsidRPr="009E78A6">
        <w:rPr>
          <w:rFonts w:ascii="Times New Roman" w:hAnsi="Times New Roman" w:cs="Times New Roman"/>
          <w:sz w:val="27"/>
          <w:szCs w:val="27"/>
        </w:rPr>
        <w:t xml:space="preserve">томатів </w:t>
      </w:r>
      <w:r w:rsidR="00BD2099" w:rsidRPr="009E78A6">
        <w:rPr>
          <w:rFonts w:ascii="Times New Roman" w:hAnsi="Times New Roman" w:cs="Times New Roman"/>
          <w:sz w:val="27"/>
          <w:szCs w:val="27"/>
        </w:rPr>
        <w:t>повинен вирішити для себе кожен овочівник</w:t>
      </w:r>
      <w:r w:rsidR="00FA1A83" w:rsidRPr="009E78A6">
        <w:rPr>
          <w:rFonts w:ascii="Times New Roman" w:hAnsi="Times New Roman" w:cs="Times New Roman"/>
          <w:sz w:val="27"/>
          <w:szCs w:val="27"/>
        </w:rPr>
        <w:t>. Тільки коли вже вирощуєте томати без пасинкування, то не загущуйте насадження при посадці, щоб Ваша  грядка не перетворилася на непрохідні помідорні «джунглі» з великою кількістю зеленої маси, від якої великого урожаю годі чекати.</w:t>
      </w:r>
    </w:p>
    <w:p w14:paraId="2CBC2971" w14:textId="66687EBF" w:rsidR="00C56610" w:rsidRPr="009E78A6" w:rsidRDefault="005D5943" w:rsidP="009E78A6">
      <w:pPr>
        <w:spacing w:after="60" w:line="240" w:lineRule="auto"/>
        <w:ind w:firstLine="567"/>
        <w:jc w:val="both"/>
        <w:rPr>
          <w:rFonts w:ascii="Times New Roman" w:hAnsi="Times New Roman" w:cs="Times New Roman"/>
          <w:sz w:val="27"/>
          <w:szCs w:val="27"/>
        </w:rPr>
      </w:pPr>
      <w:r w:rsidRPr="009E78A6">
        <w:rPr>
          <w:rFonts w:ascii="Times New Roman" w:hAnsi="Times New Roman" w:cs="Times New Roman"/>
          <w:sz w:val="27"/>
          <w:szCs w:val="27"/>
        </w:rPr>
        <w:t>Середньорослі й високорослі сорти томатів обов’язково підв’язую,</w:t>
      </w:r>
      <w:r w:rsidR="007804A5" w:rsidRPr="009E78A6">
        <w:rPr>
          <w:rFonts w:ascii="Times New Roman" w:hAnsi="Times New Roman" w:cs="Times New Roman"/>
          <w:sz w:val="27"/>
          <w:szCs w:val="27"/>
        </w:rPr>
        <w:t xml:space="preserve"> на це йде час, зате рослини віддячують добрим урожаєм до осінніх заморозків.</w:t>
      </w:r>
      <w:r w:rsidRPr="009E78A6">
        <w:rPr>
          <w:rFonts w:ascii="Times New Roman" w:hAnsi="Times New Roman" w:cs="Times New Roman"/>
          <w:sz w:val="27"/>
          <w:szCs w:val="27"/>
        </w:rPr>
        <w:t xml:space="preserve"> </w:t>
      </w:r>
      <w:r w:rsidR="00B55C41" w:rsidRPr="009E78A6">
        <w:rPr>
          <w:rFonts w:ascii="Times New Roman" w:hAnsi="Times New Roman" w:cs="Times New Roman"/>
          <w:sz w:val="27"/>
          <w:szCs w:val="27"/>
        </w:rPr>
        <w:t>Нижнє листя на кущах томатів стараюся обривати, так рослини краще провітрюються і менше хворіють.</w:t>
      </w:r>
      <w:r w:rsidR="00FA1A83" w:rsidRPr="009E78A6">
        <w:rPr>
          <w:rFonts w:ascii="Times New Roman" w:hAnsi="Times New Roman" w:cs="Times New Roman"/>
          <w:sz w:val="27"/>
          <w:szCs w:val="27"/>
        </w:rPr>
        <w:t xml:space="preserve"> Але зловживати цим не раджу: рослинам потрібно якомога більше здорового (не хворого) листя</w:t>
      </w:r>
      <w:r w:rsidR="005B1F5E" w:rsidRPr="009E78A6">
        <w:rPr>
          <w:rFonts w:ascii="Times New Roman" w:hAnsi="Times New Roman" w:cs="Times New Roman"/>
          <w:sz w:val="27"/>
          <w:szCs w:val="27"/>
        </w:rPr>
        <w:t>.</w:t>
      </w:r>
    </w:p>
    <w:p w14:paraId="498EA160" w14:textId="77777777" w:rsidR="004E1FB7" w:rsidRPr="004E1FB7" w:rsidRDefault="00EC56B0" w:rsidP="004E1FB7">
      <w:pPr>
        <w:spacing w:after="0" w:line="240" w:lineRule="auto"/>
        <w:jc w:val="center"/>
        <w:rPr>
          <w:rFonts w:ascii="Times New Roman" w:hAnsi="Times New Roman" w:cs="Times New Roman"/>
          <w:b/>
          <w:color w:val="006600"/>
          <w:sz w:val="27"/>
          <w:szCs w:val="27"/>
          <w:u w:val="single"/>
        </w:rPr>
      </w:pPr>
      <w:r w:rsidRPr="004E1FB7">
        <w:rPr>
          <w:rFonts w:ascii="Times New Roman" w:hAnsi="Times New Roman" w:cs="Times New Roman"/>
          <w:b/>
          <w:color w:val="006600"/>
          <w:sz w:val="27"/>
          <w:szCs w:val="27"/>
          <w:u w:val="single"/>
        </w:rPr>
        <w:t>Детальніше про вирощування томатів, опис н</w:t>
      </w:r>
      <w:r w:rsidR="004E1FB7" w:rsidRPr="004E1FB7">
        <w:rPr>
          <w:rFonts w:ascii="Times New Roman" w:hAnsi="Times New Roman" w:cs="Times New Roman"/>
          <w:b/>
          <w:color w:val="006600"/>
          <w:sz w:val="27"/>
          <w:szCs w:val="27"/>
          <w:u w:val="single"/>
        </w:rPr>
        <w:t>айкращих сортів можна дізнатися</w:t>
      </w:r>
    </w:p>
    <w:p w14:paraId="7FD1CB18" w14:textId="77777777" w:rsidR="00210FBE" w:rsidRPr="004E1FB7" w:rsidRDefault="00EC56B0" w:rsidP="004E1FB7">
      <w:pPr>
        <w:spacing w:after="0" w:line="240" w:lineRule="auto"/>
        <w:jc w:val="center"/>
        <w:rPr>
          <w:rFonts w:ascii="Times New Roman" w:hAnsi="Times New Roman" w:cs="Times New Roman"/>
          <w:b/>
          <w:color w:val="006600"/>
          <w:sz w:val="27"/>
          <w:szCs w:val="27"/>
          <w:u w:val="single"/>
        </w:rPr>
      </w:pPr>
      <w:r w:rsidRPr="004E1FB7">
        <w:rPr>
          <w:rFonts w:ascii="Times New Roman" w:hAnsi="Times New Roman" w:cs="Times New Roman"/>
          <w:b/>
          <w:color w:val="006600"/>
          <w:sz w:val="27"/>
          <w:szCs w:val="27"/>
          <w:u w:val="single"/>
        </w:rPr>
        <w:t>із моїх статей у всеукраїнських газетах і журналах:</w:t>
      </w:r>
    </w:p>
    <w:p w14:paraId="2E695526" w14:textId="77777777" w:rsidR="00EC56B0" w:rsidRPr="009E78A6" w:rsidRDefault="00EC56B0" w:rsidP="00EC56B0">
      <w:pPr>
        <w:pStyle w:val="a8"/>
        <w:numPr>
          <w:ilvl w:val="0"/>
          <w:numId w:val="11"/>
        </w:numPr>
        <w:spacing w:after="0" w:line="240" w:lineRule="auto"/>
        <w:jc w:val="both"/>
        <w:rPr>
          <w:rFonts w:ascii="Times New Roman" w:hAnsi="Times New Roman" w:cs="Times New Roman"/>
          <w:color w:val="0000FF"/>
          <w:sz w:val="27"/>
          <w:szCs w:val="27"/>
        </w:rPr>
      </w:pPr>
      <w:r w:rsidRPr="009E78A6">
        <w:rPr>
          <w:rFonts w:ascii="Times New Roman" w:hAnsi="Times New Roman" w:cs="Times New Roman"/>
          <w:color w:val="0000FF"/>
          <w:sz w:val="27"/>
          <w:szCs w:val="27"/>
        </w:rPr>
        <w:t>«Синя екзотика на помідорній грядці». Газета «Сільські вісті», рубрика</w:t>
      </w:r>
      <w:r w:rsidR="009E78A6" w:rsidRPr="009E78A6">
        <w:rPr>
          <w:rFonts w:ascii="Times New Roman" w:hAnsi="Times New Roman" w:cs="Times New Roman"/>
          <w:color w:val="0000FF"/>
          <w:sz w:val="27"/>
          <w:szCs w:val="27"/>
        </w:rPr>
        <w:t xml:space="preserve"> «Добрий господар», 2018 р., № 1, 5 січня.</w:t>
      </w:r>
    </w:p>
    <w:p w14:paraId="19F46F58" w14:textId="77777777" w:rsidR="00EC56B0" w:rsidRPr="009E78A6" w:rsidRDefault="00EC56B0" w:rsidP="00EC56B0">
      <w:pPr>
        <w:pStyle w:val="a8"/>
        <w:numPr>
          <w:ilvl w:val="0"/>
          <w:numId w:val="11"/>
        </w:numPr>
        <w:spacing w:after="0" w:line="240" w:lineRule="auto"/>
        <w:jc w:val="both"/>
        <w:rPr>
          <w:rFonts w:ascii="Times New Roman" w:hAnsi="Times New Roman" w:cs="Times New Roman"/>
          <w:color w:val="0000FF"/>
          <w:sz w:val="27"/>
          <w:szCs w:val="27"/>
        </w:rPr>
      </w:pPr>
      <w:r w:rsidRPr="009E78A6">
        <w:rPr>
          <w:rFonts w:ascii="Times New Roman" w:hAnsi="Times New Roman" w:cs="Times New Roman"/>
          <w:color w:val="0000FF"/>
          <w:sz w:val="27"/>
          <w:szCs w:val="27"/>
          <w:lang w:val="ru-RU"/>
        </w:rPr>
        <w:t xml:space="preserve">«Обласканные солнцем». Журнал «Огородник», </w:t>
      </w:r>
      <w:r w:rsidRPr="009E78A6">
        <w:rPr>
          <w:rFonts w:ascii="Times New Roman" w:hAnsi="Times New Roman" w:cs="Times New Roman"/>
          <w:color w:val="0000FF"/>
          <w:sz w:val="27"/>
          <w:szCs w:val="27"/>
        </w:rPr>
        <w:t>2019 р., № 5, с. 6–8.</w:t>
      </w:r>
    </w:p>
    <w:p w14:paraId="516042F5" w14:textId="77777777" w:rsidR="00EC56B0" w:rsidRDefault="00EC56B0" w:rsidP="00D1703B">
      <w:pPr>
        <w:pStyle w:val="a8"/>
        <w:numPr>
          <w:ilvl w:val="0"/>
          <w:numId w:val="11"/>
        </w:numPr>
        <w:shd w:val="clear" w:color="auto" w:fill="FFFFFF" w:themeFill="background1"/>
        <w:spacing w:after="0" w:line="240" w:lineRule="auto"/>
        <w:jc w:val="both"/>
        <w:rPr>
          <w:rFonts w:ascii="Times New Roman" w:hAnsi="Times New Roman" w:cs="Times New Roman"/>
          <w:color w:val="0000FF"/>
          <w:sz w:val="27"/>
          <w:szCs w:val="27"/>
        </w:rPr>
      </w:pPr>
      <w:r w:rsidRPr="009E78A6">
        <w:rPr>
          <w:rFonts w:ascii="Times New Roman" w:hAnsi="Times New Roman" w:cs="Times New Roman"/>
          <w:color w:val="0000FF"/>
          <w:sz w:val="27"/>
          <w:szCs w:val="27"/>
        </w:rPr>
        <w:t>«Сладкий сюрприз».</w:t>
      </w:r>
      <w:r w:rsidRPr="009E78A6">
        <w:rPr>
          <w:rFonts w:ascii="Times New Roman" w:hAnsi="Times New Roman" w:cs="Times New Roman"/>
          <w:color w:val="0000FF"/>
          <w:sz w:val="27"/>
          <w:szCs w:val="27"/>
          <w:lang w:val="ru-RU"/>
        </w:rPr>
        <w:t xml:space="preserve"> Журнал «Огородник», </w:t>
      </w:r>
      <w:r w:rsidRPr="009E78A6">
        <w:rPr>
          <w:rFonts w:ascii="Times New Roman" w:hAnsi="Times New Roman" w:cs="Times New Roman"/>
          <w:color w:val="0000FF"/>
          <w:sz w:val="27"/>
          <w:szCs w:val="27"/>
        </w:rPr>
        <w:t>2019 р., № 8, с. 16–17.</w:t>
      </w:r>
    </w:p>
    <w:p w14:paraId="48F944AE" w14:textId="57A41B71" w:rsidR="00F769D0" w:rsidRPr="00AD7059" w:rsidRDefault="00AD7059" w:rsidP="00D1703B">
      <w:pPr>
        <w:pStyle w:val="a8"/>
        <w:numPr>
          <w:ilvl w:val="0"/>
          <w:numId w:val="11"/>
        </w:numPr>
        <w:shd w:val="clear" w:color="auto" w:fill="FFFFFF" w:themeFill="background1"/>
        <w:rPr>
          <w:rFonts w:ascii="Times New Roman" w:hAnsi="Times New Roman" w:cs="Times New Roman"/>
          <w:color w:val="0000FF"/>
          <w:sz w:val="27"/>
          <w:szCs w:val="27"/>
          <w:lang w:val="ru-RU"/>
        </w:rPr>
      </w:pPr>
      <w:r w:rsidRPr="00AD7059">
        <w:rPr>
          <w:rFonts w:ascii="Times New Roman" w:hAnsi="Times New Roman" w:cs="Times New Roman"/>
          <w:color w:val="0000FF"/>
          <w:sz w:val="27"/>
          <w:szCs w:val="27"/>
          <w:lang w:val="ru-RU"/>
        </w:rPr>
        <w:t>«Томатные сердца». Журнал «Огородник», 2020 р., № 1, с. 4–6.</w:t>
      </w:r>
    </w:p>
    <w:p w14:paraId="57292E58" w14:textId="2CAA3282" w:rsidR="00F769D0" w:rsidRDefault="00F769D0" w:rsidP="00D1703B">
      <w:pPr>
        <w:pStyle w:val="a8"/>
        <w:numPr>
          <w:ilvl w:val="0"/>
          <w:numId w:val="11"/>
        </w:numPr>
        <w:shd w:val="clear" w:color="auto" w:fill="FFFFFF" w:themeFill="background1"/>
        <w:spacing w:after="60" w:line="240" w:lineRule="auto"/>
        <w:ind w:left="1281" w:hanging="357"/>
        <w:jc w:val="both"/>
        <w:rPr>
          <w:rFonts w:ascii="Times New Roman" w:hAnsi="Times New Roman" w:cs="Times New Roman"/>
          <w:color w:val="0000FF"/>
          <w:sz w:val="27"/>
          <w:szCs w:val="27"/>
          <w:lang w:val="ru-RU"/>
        </w:rPr>
      </w:pPr>
      <w:r w:rsidRPr="00416C53">
        <w:rPr>
          <w:rFonts w:ascii="Times New Roman" w:hAnsi="Times New Roman" w:cs="Times New Roman"/>
          <w:color w:val="0000FF"/>
          <w:sz w:val="27"/>
          <w:szCs w:val="27"/>
          <w:lang w:val="ru-RU"/>
        </w:rPr>
        <w:t>«Томатная экзотика». Газета «Одесский дачник», 2020 р., № 31 (серпень), с. 8.</w:t>
      </w:r>
    </w:p>
    <w:p w14:paraId="3AAFCE52" w14:textId="77777777" w:rsidR="00670B46" w:rsidRPr="00670B46" w:rsidRDefault="00670B46" w:rsidP="00890D04">
      <w:pPr>
        <w:pStyle w:val="a8"/>
        <w:numPr>
          <w:ilvl w:val="0"/>
          <w:numId w:val="11"/>
        </w:numPr>
        <w:rPr>
          <w:rFonts w:ascii="Times New Roman" w:hAnsi="Times New Roman" w:cs="Times New Roman"/>
          <w:color w:val="0000FF"/>
          <w:sz w:val="27"/>
          <w:szCs w:val="27"/>
          <w:lang w:val="ru-RU"/>
        </w:rPr>
      </w:pPr>
      <w:r w:rsidRPr="00670B46">
        <w:rPr>
          <w:rFonts w:ascii="Times New Roman" w:hAnsi="Times New Roman" w:cs="Times New Roman"/>
          <w:color w:val="0000FF"/>
          <w:sz w:val="27"/>
          <w:szCs w:val="27"/>
          <w:lang w:val="ru-RU"/>
        </w:rPr>
        <w:t>«Любимец Бизе». Журнал «Огородник», 2020 р., № 11, с. 14.</w:t>
      </w:r>
    </w:p>
    <w:p w14:paraId="6406AECC" w14:textId="77777777" w:rsidR="00DE0C80" w:rsidRDefault="00670B46" w:rsidP="00890D04">
      <w:pPr>
        <w:pStyle w:val="a8"/>
        <w:numPr>
          <w:ilvl w:val="0"/>
          <w:numId w:val="11"/>
        </w:numPr>
        <w:spacing w:after="60" w:line="240" w:lineRule="auto"/>
        <w:ind w:left="1281" w:hanging="357"/>
        <w:jc w:val="both"/>
        <w:rPr>
          <w:rFonts w:ascii="Times New Roman" w:hAnsi="Times New Roman" w:cs="Times New Roman"/>
          <w:color w:val="0000FF"/>
          <w:sz w:val="27"/>
          <w:szCs w:val="27"/>
          <w:lang w:val="ru-RU"/>
        </w:rPr>
      </w:pPr>
      <w:r w:rsidRPr="00670B46">
        <w:rPr>
          <w:rFonts w:ascii="Times New Roman" w:hAnsi="Times New Roman" w:cs="Times New Roman"/>
          <w:color w:val="0000FF"/>
          <w:sz w:val="27"/>
          <w:szCs w:val="27"/>
          <w:lang w:val="ru-RU"/>
        </w:rPr>
        <w:t>«Счастье в томате». Журнал «Огородник», 2020 р., № 12, с. 4–7.</w:t>
      </w:r>
    </w:p>
    <w:p w14:paraId="6C0B1FEE" w14:textId="77777777" w:rsidR="002E035A" w:rsidRDefault="00DE0C80" w:rsidP="00890D04">
      <w:pPr>
        <w:pStyle w:val="a8"/>
        <w:numPr>
          <w:ilvl w:val="0"/>
          <w:numId w:val="11"/>
        </w:numPr>
        <w:spacing w:after="60" w:line="240" w:lineRule="auto"/>
        <w:ind w:left="1281" w:hanging="357"/>
        <w:jc w:val="both"/>
        <w:rPr>
          <w:rFonts w:ascii="Times New Roman" w:hAnsi="Times New Roman" w:cs="Times New Roman"/>
          <w:color w:val="0000FF"/>
          <w:sz w:val="27"/>
          <w:szCs w:val="27"/>
          <w:lang w:val="ru-RU"/>
        </w:rPr>
      </w:pPr>
      <w:r w:rsidRPr="00890D04">
        <w:rPr>
          <w:rFonts w:ascii="Times New Roman" w:hAnsi="Times New Roman" w:cs="Times New Roman"/>
          <w:color w:val="0000FF"/>
          <w:sz w:val="27"/>
          <w:szCs w:val="27"/>
          <w:lang w:val="ru-RU"/>
        </w:rPr>
        <w:t>«Томатный гонг». Журнал «Огородник», 2021 р., № 12, с. 8–11.</w:t>
      </w:r>
    </w:p>
    <w:p w14:paraId="1F56691B" w14:textId="77777777" w:rsidR="00B42642" w:rsidRDefault="00B42642">
      <w:pPr>
        <w:rPr>
          <w:rFonts w:ascii="Verdana" w:hAnsi="Verdana" w:cs="Times New Roman"/>
          <w:b/>
          <w:color w:val="00B050"/>
          <w:sz w:val="34"/>
          <w:szCs w:val="34"/>
        </w:rPr>
      </w:pPr>
      <w:r>
        <w:rPr>
          <w:rFonts w:ascii="Verdana" w:hAnsi="Verdana" w:cs="Times New Roman"/>
          <w:b/>
          <w:color w:val="00B050"/>
          <w:sz w:val="34"/>
          <w:szCs w:val="34"/>
        </w:rPr>
        <w:br w:type="page"/>
      </w:r>
    </w:p>
    <w:p w14:paraId="0B8E8A20" w14:textId="1D820068" w:rsidR="005B1F5E" w:rsidRPr="00BA5AF8" w:rsidRDefault="00A8094D" w:rsidP="00B63E86">
      <w:pPr>
        <w:spacing w:after="0" w:line="240" w:lineRule="auto"/>
        <w:jc w:val="center"/>
        <w:rPr>
          <w:rFonts w:ascii="Verdana" w:hAnsi="Verdana" w:cs="Times New Roman"/>
          <w:b/>
          <w:color w:val="00B050"/>
          <w:sz w:val="34"/>
          <w:szCs w:val="34"/>
        </w:rPr>
      </w:pPr>
      <w:r w:rsidRPr="00BA5AF8">
        <w:rPr>
          <w:rFonts w:ascii="Verdana" w:hAnsi="Verdana" w:cs="Times New Roman"/>
          <w:b/>
          <w:color w:val="00B050"/>
          <w:sz w:val="34"/>
          <w:szCs w:val="34"/>
        </w:rPr>
        <w:lastRenderedPageBreak/>
        <w:t>Мої к</w:t>
      </w:r>
      <w:r w:rsidR="005B1F5E" w:rsidRPr="00BA5AF8">
        <w:rPr>
          <w:rFonts w:ascii="Verdana" w:hAnsi="Verdana" w:cs="Times New Roman"/>
          <w:b/>
          <w:color w:val="00B050"/>
          <w:sz w:val="34"/>
          <w:szCs w:val="34"/>
        </w:rPr>
        <w:t>онтактні дані</w:t>
      </w:r>
    </w:p>
    <w:p w14:paraId="7655ADB0" w14:textId="77777777" w:rsidR="009C28C2" w:rsidRPr="00BA5AF8" w:rsidRDefault="009C28C2" w:rsidP="00B63E86">
      <w:pPr>
        <w:shd w:val="clear" w:color="auto" w:fill="99FFCC"/>
        <w:spacing w:after="0" w:line="240" w:lineRule="auto"/>
        <w:jc w:val="both"/>
        <w:rPr>
          <w:rFonts w:ascii="Times New Roman" w:hAnsi="Times New Roman" w:cs="Times New Roman"/>
          <w:b/>
          <w:color w:val="7030A0"/>
          <w:sz w:val="27"/>
          <w:szCs w:val="27"/>
        </w:rPr>
      </w:pPr>
      <w:r w:rsidRPr="00BA5AF8">
        <w:rPr>
          <w:rFonts w:ascii="Times New Roman" w:hAnsi="Times New Roman" w:cs="Times New Roman"/>
          <w:b/>
          <w:color w:val="7030A0"/>
          <w:sz w:val="27"/>
          <w:szCs w:val="27"/>
        </w:rPr>
        <w:t>Поштова адреса:</w:t>
      </w:r>
    </w:p>
    <w:p w14:paraId="4FF51E64" w14:textId="77777777" w:rsidR="009C28C2" w:rsidRPr="00BA5AF8" w:rsidRDefault="009C28C2" w:rsidP="00B63E86">
      <w:pPr>
        <w:shd w:val="clear" w:color="auto" w:fill="99FFCC"/>
        <w:spacing w:after="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Федорченко Олександр Петрович,</w:t>
      </w:r>
    </w:p>
    <w:p w14:paraId="099BBA13" w14:textId="77777777" w:rsidR="009C28C2" w:rsidRPr="00BA5AF8" w:rsidRDefault="009C28C2" w:rsidP="00B63E86">
      <w:pPr>
        <w:shd w:val="clear" w:color="auto" w:fill="99FFCC"/>
        <w:spacing w:after="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вул. Кооперативна, 10,</w:t>
      </w:r>
    </w:p>
    <w:p w14:paraId="363E12EA" w14:textId="77777777" w:rsidR="009C28C2" w:rsidRPr="00BA5AF8" w:rsidRDefault="009C28C2" w:rsidP="00B63E86">
      <w:pPr>
        <w:shd w:val="clear" w:color="auto" w:fill="99FFCC"/>
        <w:spacing w:after="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с. Білорічиця,</w:t>
      </w:r>
    </w:p>
    <w:p w14:paraId="066874B3" w14:textId="77777777" w:rsidR="009C28C2" w:rsidRPr="00BA5AF8" w:rsidRDefault="009C28C2" w:rsidP="00B63E86">
      <w:pPr>
        <w:shd w:val="clear" w:color="auto" w:fill="99FFCC"/>
        <w:spacing w:after="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Прилуцький район,</w:t>
      </w:r>
    </w:p>
    <w:p w14:paraId="7051BAC3" w14:textId="77777777" w:rsidR="009C28C2" w:rsidRPr="00BA5AF8" w:rsidRDefault="009C28C2" w:rsidP="00B63E86">
      <w:pPr>
        <w:shd w:val="clear" w:color="auto" w:fill="99FFCC"/>
        <w:spacing w:after="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Чернігівська область,</w:t>
      </w:r>
    </w:p>
    <w:p w14:paraId="0A76AC7A" w14:textId="77777777" w:rsidR="009C28C2" w:rsidRPr="00BA5AF8" w:rsidRDefault="009C28C2" w:rsidP="00B63E86">
      <w:pPr>
        <w:shd w:val="clear" w:color="auto" w:fill="99FFCC"/>
        <w:spacing w:after="120" w:line="240" w:lineRule="auto"/>
        <w:jc w:val="both"/>
        <w:rPr>
          <w:rFonts w:ascii="Times New Roman" w:hAnsi="Times New Roman" w:cs="Times New Roman"/>
          <w:b/>
          <w:color w:val="0070C0"/>
          <w:sz w:val="27"/>
          <w:szCs w:val="27"/>
          <w:lang w:eastAsia="ru-RU"/>
        </w:rPr>
      </w:pPr>
      <w:r w:rsidRPr="00BA5AF8">
        <w:rPr>
          <w:rFonts w:ascii="Times New Roman" w:hAnsi="Times New Roman" w:cs="Times New Roman"/>
          <w:b/>
          <w:color w:val="0070C0"/>
          <w:sz w:val="27"/>
          <w:szCs w:val="27"/>
          <w:lang w:eastAsia="ru-RU"/>
        </w:rPr>
        <w:t>17526.</w:t>
      </w:r>
    </w:p>
    <w:p w14:paraId="05C36B83" w14:textId="77777777" w:rsidR="00107B9F" w:rsidRPr="00107B9F" w:rsidRDefault="00107B9F" w:rsidP="00107B9F">
      <w:pPr>
        <w:spacing w:after="0" w:line="240" w:lineRule="auto"/>
        <w:jc w:val="both"/>
        <w:rPr>
          <w:rFonts w:ascii="Times New Roman" w:hAnsi="Times New Roman" w:cs="Times New Roman"/>
          <w:b/>
          <w:color w:val="0070C0"/>
          <w:sz w:val="16"/>
          <w:szCs w:val="16"/>
          <w:lang w:eastAsia="ru-RU"/>
        </w:rPr>
      </w:pPr>
    </w:p>
    <w:p w14:paraId="350033FE" w14:textId="77777777" w:rsidR="009C28C2" w:rsidRDefault="009C28C2" w:rsidP="00107B9F">
      <w:pPr>
        <w:shd w:val="clear" w:color="auto" w:fill="FFE599" w:themeFill="accent4" w:themeFillTint="66"/>
        <w:spacing w:after="0" w:line="240" w:lineRule="auto"/>
        <w:jc w:val="both"/>
        <w:rPr>
          <w:rStyle w:val="a9"/>
          <w:rFonts w:ascii="Times New Roman" w:hAnsi="Times New Roman" w:cs="Times New Roman"/>
          <w:b/>
          <w:color w:val="0070C0"/>
          <w:sz w:val="28"/>
          <w:szCs w:val="28"/>
          <w:lang w:eastAsia="ru-RU"/>
        </w:rPr>
      </w:pPr>
      <w:r w:rsidRPr="00B63E86">
        <w:rPr>
          <w:rFonts w:ascii="Times New Roman" w:hAnsi="Times New Roman" w:cs="Times New Roman"/>
          <w:b/>
          <w:color w:val="7030A0"/>
          <w:sz w:val="28"/>
          <w:szCs w:val="28"/>
          <w:lang w:eastAsia="ru-RU"/>
        </w:rPr>
        <w:t>Сайт:</w:t>
      </w:r>
      <w:r w:rsidRPr="00B63E86">
        <w:rPr>
          <w:rFonts w:ascii="Times New Roman" w:hAnsi="Times New Roman" w:cs="Times New Roman"/>
          <w:b/>
          <w:color w:val="993366"/>
          <w:sz w:val="28"/>
          <w:szCs w:val="28"/>
          <w:lang w:eastAsia="ru-RU"/>
        </w:rPr>
        <w:t xml:space="preserve"> </w:t>
      </w:r>
      <w:hyperlink r:id="rId15" w:history="1">
        <w:r w:rsidRPr="00B63E86">
          <w:rPr>
            <w:rStyle w:val="a9"/>
            <w:rFonts w:ascii="Times New Roman" w:hAnsi="Times New Roman" w:cs="Times New Roman"/>
            <w:b/>
            <w:color w:val="0070C0"/>
            <w:sz w:val="28"/>
            <w:szCs w:val="28"/>
            <w:lang w:eastAsia="ru-RU"/>
          </w:rPr>
          <w:t>http://www.</w:t>
        </w:r>
        <w:r w:rsidRPr="00B868E7">
          <w:rPr>
            <w:rStyle w:val="a9"/>
            <w:rFonts w:ascii="Times New Roman" w:hAnsi="Times New Roman" w:cs="Times New Roman"/>
            <w:b/>
            <w:color w:val="0070C0"/>
            <w:sz w:val="28"/>
            <w:szCs w:val="28"/>
            <w:lang w:eastAsia="ru-RU"/>
          </w:rPr>
          <w:t>semen</w:t>
        </w:r>
        <w:r w:rsidRPr="00B63E86">
          <w:rPr>
            <w:rStyle w:val="a9"/>
            <w:rFonts w:ascii="Times New Roman" w:hAnsi="Times New Roman" w:cs="Times New Roman"/>
            <w:b/>
            <w:color w:val="0070C0"/>
            <w:sz w:val="28"/>
            <w:szCs w:val="28"/>
            <w:lang w:eastAsia="ru-RU"/>
          </w:rPr>
          <w:t>a-f.in.ua</w:t>
        </w:r>
      </w:hyperlink>
    </w:p>
    <w:p w14:paraId="63D761FA" w14:textId="77777777" w:rsidR="00107B9F" w:rsidRPr="00107B9F" w:rsidRDefault="00107B9F" w:rsidP="00107B9F">
      <w:pPr>
        <w:spacing w:after="0" w:line="240" w:lineRule="auto"/>
        <w:jc w:val="both"/>
        <w:rPr>
          <w:rFonts w:ascii="Times New Roman" w:hAnsi="Times New Roman" w:cs="Times New Roman"/>
          <w:b/>
          <w:color w:val="993366"/>
          <w:sz w:val="16"/>
          <w:szCs w:val="16"/>
          <w:u w:val="single"/>
          <w:lang w:eastAsia="ru-RU"/>
        </w:rPr>
      </w:pPr>
    </w:p>
    <w:p w14:paraId="58D69154" w14:textId="77777777" w:rsidR="009C28C2" w:rsidRDefault="009C28C2" w:rsidP="00107B9F">
      <w:pPr>
        <w:shd w:val="clear" w:color="auto" w:fill="C5E0B3" w:themeFill="accent6" w:themeFillTint="66"/>
        <w:spacing w:after="0" w:line="240" w:lineRule="auto"/>
        <w:jc w:val="both"/>
        <w:rPr>
          <w:rStyle w:val="a9"/>
          <w:rFonts w:ascii="Times New Roman" w:hAnsi="Times New Roman" w:cs="Times New Roman"/>
          <w:b/>
          <w:color w:val="0070C0"/>
          <w:sz w:val="28"/>
          <w:szCs w:val="28"/>
          <w:lang w:eastAsia="ru-RU"/>
        </w:rPr>
      </w:pPr>
      <w:r w:rsidRPr="00B63E86">
        <w:rPr>
          <w:rFonts w:ascii="Times New Roman" w:hAnsi="Times New Roman" w:cs="Times New Roman"/>
          <w:b/>
          <w:color w:val="7030A0"/>
          <w:sz w:val="28"/>
          <w:szCs w:val="28"/>
          <w:lang w:eastAsia="ru-RU"/>
        </w:rPr>
        <w:t xml:space="preserve">Ел. пошта: </w:t>
      </w:r>
      <w:hyperlink r:id="rId16" w:history="1">
        <w:r w:rsidRPr="00B63E86">
          <w:rPr>
            <w:rStyle w:val="a9"/>
            <w:rFonts w:ascii="Times New Roman" w:hAnsi="Times New Roman" w:cs="Times New Roman"/>
            <w:b/>
            <w:color w:val="0070C0"/>
            <w:sz w:val="28"/>
            <w:szCs w:val="28"/>
            <w:lang w:eastAsia="ru-RU"/>
          </w:rPr>
          <w:t>semena-fedorchenko@ukr.net</w:t>
        </w:r>
      </w:hyperlink>
    </w:p>
    <w:p w14:paraId="3A9237BB" w14:textId="77777777" w:rsidR="00107B9F" w:rsidRPr="00107B9F" w:rsidRDefault="00107B9F" w:rsidP="00107B9F">
      <w:pPr>
        <w:spacing w:after="0" w:line="240" w:lineRule="auto"/>
        <w:jc w:val="both"/>
        <w:rPr>
          <w:rFonts w:ascii="Times New Roman" w:hAnsi="Times New Roman" w:cs="Times New Roman"/>
          <w:b/>
          <w:sz w:val="16"/>
          <w:szCs w:val="16"/>
        </w:rPr>
      </w:pPr>
    </w:p>
    <w:p w14:paraId="1670D036" w14:textId="77777777" w:rsidR="009C28C2" w:rsidRPr="00B868E7" w:rsidRDefault="009C28C2" w:rsidP="00107B9F">
      <w:pPr>
        <w:shd w:val="clear" w:color="auto" w:fill="FFCCFF"/>
        <w:spacing w:after="0" w:line="240" w:lineRule="auto"/>
        <w:jc w:val="both"/>
        <w:rPr>
          <w:rFonts w:ascii="Times New Roman" w:hAnsi="Times New Roman" w:cs="Times New Roman"/>
          <w:b/>
          <w:color w:val="0070C0"/>
          <w:sz w:val="28"/>
          <w:szCs w:val="28"/>
          <w:lang w:eastAsia="ru-RU"/>
        </w:rPr>
      </w:pPr>
      <w:r w:rsidRPr="00B63E86">
        <w:rPr>
          <w:rFonts w:ascii="Times New Roman" w:hAnsi="Times New Roman" w:cs="Times New Roman"/>
          <w:b/>
          <w:color w:val="7030A0"/>
          <w:sz w:val="28"/>
          <w:szCs w:val="28"/>
          <w:shd w:val="clear" w:color="auto" w:fill="FFCCFF"/>
        </w:rPr>
        <w:t xml:space="preserve">Тел.: </w:t>
      </w:r>
      <w:r w:rsidRPr="00B868E7">
        <w:rPr>
          <w:rFonts w:ascii="Times New Roman" w:hAnsi="Times New Roman" w:cs="Times New Roman"/>
          <w:b/>
          <w:color w:val="0070C0"/>
          <w:sz w:val="28"/>
          <w:szCs w:val="28"/>
          <w:shd w:val="clear" w:color="auto" w:fill="FFCCFF"/>
          <w:lang w:eastAsia="ru-RU"/>
        </w:rPr>
        <w:t>(+38) 097-227-15-90.</w:t>
      </w:r>
    </w:p>
    <w:p w14:paraId="00F061D7" w14:textId="77777777" w:rsidR="00CE4FE1" w:rsidRPr="00B868E7" w:rsidRDefault="00CE4FE1" w:rsidP="009C28C2">
      <w:pPr>
        <w:spacing w:after="0" w:line="240" w:lineRule="auto"/>
        <w:jc w:val="both"/>
        <w:rPr>
          <w:rFonts w:ascii="Times New Roman" w:hAnsi="Times New Roman" w:cs="Times New Roman"/>
          <w:b/>
          <w:color w:val="993366"/>
          <w:sz w:val="16"/>
          <w:szCs w:val="16"/>
          <w:lang w:eastAsia="ru-RU"/>
        </w:rPr>
      </w:pPr>
    </w:p>
    <w:p w14:paraId="5806F3A2" w14:textId="3203CA0C" w:rsidR="00B868E7" w:rsidRPr="00F47152" w:rsidRDefault="00B868E7" w:rsidP="00F47152">
      <w:pPr>
        <w:shd w:val="clear" w:color="auto" w:fill="BDD6EE" w:themeFill="accent1" w:themeFillTint="66"/>
        <w:spacing w:after="0" w:line="240" w:lineRule="auto"/>
        <w:jc w:val="both"/>
        <w:rPr>
          <w:rFonts w:ascii="Times New Roman" w:hAnsi="Times New Roman" w:cs="Times New Roman"/>
          <w:b/>
          <w:color w:val="0070C0"/>
          <w:sz w:val="28"/>
          <w:szCs w:val="28"/>
          <w:lang w:eastAsia="ru-RU"/>
        </w:rPr>
      </w:pPr>
      <w:r w:rsidRPr="00B868E7">
        <w:rPr>
          <w:rFonts w:ascii="Times New Roman" w:hAnsi="Times New Roman" w:cs="Times New Roman"/>
          <w:b/>
          <w:color w:val="7030A0"/>
          <w:sz w:val="28"/>
          <w:szCs w:val="28"/>
          <w:lang w:eastAsia="ru-RU"/>
        </w:rPr>
        <w:t xml:space="preserve">Viber, WhatsApp: </w:t>
      </w:r>
      <w:r w:rsidR="00F47152" w:rsidRPr="00F47152">
        <w:rPr>
          <w:rFonts w:ascii="Times New Roman" w:hAnsi="Times New Roman" w:cs="Times New Roman"/>
          <w:b/>
          <w:color w:val="0070C0"/>
          <w:sz w:val="28"/>
          <w:szCs w:val="28"/>
          <w:lang w:eastAsia="ru-RU"/>
        </w:rPr>
        <w:t>(+38) 097-227-15-90.</w:t>
      </w:r>
    </w:p>
    <w:p w14:paraId="1DBD6931" w14:textId="4E38C0C7" w:rsidR="00B868E7" w:rsidRPr="00B868E7" w:rsidRDefault="00B868E7" w:rsidP="00B868E7">
      <w:pPr>
        <w:spacing w:after="0" w:line="240" w:lineRule="auto"/>
        <w:jc w:val="both"/>
        <w:rPr>
          <w:rFonts w:ascii="Times New Roman" w:hAnsi="Times New Roman" w:cs="Times New Roman"/>
          <w:b/>
          <w:color w:val="993366"/>
          <w:sz w:val="16"/>
          <w:szCs w:val="16"/>
          <w:lang w:eastAsia="ru-RU"/>
        </w:rPr>
      </w:pPr>
    </w:p>
    <w:p w14:paraId="42D67CD0" w14:textId="75F97A6D" w:rsidR="00B868E7" w:rsidRDefault="00B868E7" w:rsidP="00F47152">
      <w:pPr>
        <w:shd w:val="clear" w:color="auto" w:fill="FFFF66"/>
        <w:spacing w:after="0" w:line="240" w:lineRule="auto"/>
        <w:jc w:val="both"/>
        <w:rPr>
          <w:rFonts w:ascii="Times New Roman" w:hAnsi="Times New Roman" w:cs="Times New Roman"/>
          <w:b/>
          <w:color w:val="385623" w:themeColor="accent6" w:themeShade="80"/>
          <w:sz w:val="28"/>
          <w:szCs w:val="28"/>
          <w:lang w:eastAsia="ru-RU"/>
        </w:rPr>
      </w:pPr>
      <w:r w:rsidRPr="00B868E7">
        <w:rPr>
          <w:rFonts w:ascii="Times New Roman" w:hAnsi="Times New Roman" w:cs="Times New Roman"/>
          <w:b/>
          <w:color w:val="7030A0"/>
          <w:sz w:val="28"/>
          <w:szCs w:val="28"/>
          <w:lang w:eastAsia="ru-RU"/>
        </w:rPr>
        <w:t xml:space="preserve">Моя сторінка в Фейсбуці:   </w:t>
      </w:r>
      <w:r w:rsidRPr="00B868E7">
        <w:rPr>
          <w:rFonts w:ascii="Times New Roman" w:hAnsi="Times New Roman" w:cs="Times New Roman"/>
          <w:b/>
          <w:color w:val="0070C0"/>
          <w:sz w:val="28"/>
          <w:szCs w:val="28"/>
          <w:lang w:eastAsia="ru-RU"/>
        </w:rPr>
        <w:t>https://www.facebook.com/profile.php?id=100076914393968</w:t>
      </w:r>
    </w:p>
    <w:p w14:paraId="397F0C4F" w14:textId="77777777" w:rsidR="00B868E7" w:rsidRDefault="00B868E7" w:rsidP="00B868E7">
      <w:pPr>
        <w:spacing w:after="0" w:line="240" w:lineRule="auto"/>
        <w:jc w:val="both"/>
        <w:rPr>
          <w:rFonts w:ascii="Times New Roman" w:hAnsi="Times New Roman" w:cs="Times New Roman"/>
          <w:b/>
          <w:color w:val="993366"/>
          <w:sz w:val="36"/>
          <w:szCs w:val="36"/>
          <w:lang w:eastAsia="ru-RU"/>
        </w:rPr>
      </w:pPr>
    </w:p>
    <w:p w14:paraId="72487B31" w14:textId="77777777" w:rsidR="00B868E7" w:rsidRDefault="00B868E7" w:rsidP="00B868E7">
      <w:pPr>
        <w:spacing w:after="0" w:line="240" w:lineRule="auto"/>
        <w:jc w:val="both"/>
        <w:rPr>
          <w:rFonts w:ascii="Times New Roman" w:hAnsi="Times New Roman" w:cs="Times New Roman"/>
          <w:b/>
          <w:color w:val="993366"/>
          <w:sz w:val="36"/>
          <w:szCs w:val="36"/>
          <w:lang w:eastAsia="ru-RU"/>
        </w:rPr>
      </w:pPr>
    </w:p>
    <w:p w14:paraId="20E62DC1" w14:textId="77777777" w:rsidR="009E78A6" w:rsidRDefault="009E78A6" w:rsidP="009C28C2">
      <w:pPr>
        <w:spacing w:after="0" w:line="240" w:lineRule="auto"/>
        <w:jc w:val="both"/>
        <w:rPr>
          <w:rFonts w:ascii="Times New Roman" w:hAnsi="Times New Roman" w:cs="Times New Roman"/>
          <w:b/>
          <w:color w:val="993366"/>
          <w:sz w:val="36"/>
          <w:szCs w:val="36"/>
          <w:lang w:eastAsia="ru-RU"/>
        </w:rPr>
      </w:pPr>
    </w:p>
    <w:p w14:paraId="397604E1" w14:textId="77777777" w:rsidR="009E78A6" w:rsidRPr="00A25D83" w:rsidRDefault="009E78A6" w:rsidP="009C28C2">
      <w:pPr>
        <w:spacing w:after="0" w:line="240" w:lineRule="auto"/>
        <w:jc w:val="both"/>
        <w:rPr>
          <w:rFonts w:ascii="Times New Roman" w:hAnsi="Times New Roman" w:cs="Times New Roman"/>
          <w:b/>
          <w:color w:val="993366"/>
          <w:sz w:val="36"/>
          <w:szCs w:val="36"/>
          <w:lang w:eastAsia="ru-RU"/>
        </w:rPr>
      </w:pPr>
    </w:p>
    <w:p w14:paraId="7FA600D1" w14:textId="77777777" w:rsidR="009066CB" w:rsidRPr="009066CB" w:rsidRDefault="00A8094D" w:rsidP="009066CB">
      <w:pPr>
        <w:shd w:val="clear" w:color="auto" w:fill="FFFF99"/>
        <w:spacing w:after="0" w:line="360" w:lineRule="auto"/>
        <w:jc w:val="center"/>
        <w:rPr>
          <w:rFonts w:ascii="Verdana" w:hAnsi="Verdana" w:cs="Times New Roman"/>
          <w:b/>
          <w:i/>
          <w:color w:val="CC0000"/>
          <w:sz w:val="28"/>
          <w:szCs w:val="28"/>
        </w:rPr>
      </w:pPr>
      <w:r w:rsidRPr="009066CB">
        <w:rPr>
          <w:rFonts w:ascii="Verdana" w:hAnsi="Verdana" w:cs="Times New Roman"/>
          <w:b/>
          <w:i/>
          <w:color w:val="CC0000"/>
          <w:sz w:val="28"/>
          <w:szCs w:val="28"/>
        </w:rPr>
        <w:t>На сторінках нашого каталогу Ви зможете ознайомитись з описом і фото томатів, со</w:t>
      </w:r>
      <w:r w:rsidR="00380954" w:rsidRPr="009066CB">
        <w:rPr>
          <w:rFonts w:ascii="Verdana" w:hAnsi="Verdana" w:cs="Times New Roman"/>
          <w:b/>
          <w:i/>
          <w:color w:val="CC0000"/>
          <w:sz w:val="28"/>
          <w:szCs w:val="28"/>
        </w:rPr>
        <w:t xml:space="preserve">лодкого перцю і баклажанів, </w:t>
      </w:r>
      <w:r w:rsidR="00922362" w:rsidRPr="009066CB">
        <w:rPr>
          <w:rFonts w:ascii="Verdana" w:hAnsi="Verdana" w:cs="Times New Roman"/>
          <w:b/>
          <w:i/>
          <w:color w:val="CC0000"/>
          <w:sz w:val="28"/>
          <w:szCs w:val="28"/>
        </w:rPr>
        <w:t>й</w:t>
      </w:r>
      <w:r w:rsidR="00380954" w:rsidRPr="009066CB">
        <w:rPr>
          <w:rFonts w:ascii="Verdana" w:hAnsi="Verdana" w:cs="Times New Roman"/>
          <w:b/>
          <w:i/>
          <w:color w:val="CC0000"/>
          <w:sz w:val="28"/>
          <w:szCs w:val="28"/>
        </w:rPr>
        <w:t xml:space="preserve"> дізнаєтесь, як</w:t>
      </w:r>
      <w:r w:rsidRPr="009066CB">
        <w:rPr>
          <w:rFonts w:ascii="Verdana" w:hAnsi="Verdana" w:cs="Times New Roman"/>
          <w:b/>
          <w:i/>
          <w:color w:val="CC0000"/>
          <w:sz w:val="28"/>
          <w:szCs w:val="28"/>
        </w:rPr>
        <w:t xml:space="preserve"> </w:t>
      </w:r>
      <w:r w:rsidR="00380954" w:rsidRPr="009066CB">
        <w:rPr>
          <w:rFonts w:ascii="Verdana" w:hAnsi="Verdana" w:cs="Times New Roman"/>
          <w:b/>
          <w:i/>
          <w:color w:val="CC0000"/>
          <w:sz w:val="28"/>
          <w:szCs w:val="28"/>
        </w:rPr>
        <w:t xml:space="preserve">можна </w:t>
      </w:r>
      <w:r w:rsidRPr="009066CB">
        <w:rPr>
          <w:rFonts w:ascii="Verdana" w:hAnsi="Verdana" w:cs="Times New Roman"/>
          <w:b/>
          <w:i/>
          <w:color w:val="CC0000"/>
          <w:sz w:val="28"/>
          <w:szCs w:val="28"/>
        </w:rPr>
        <w:t>придбати насін</w:t>
      </w:r>
      <w:r w:rsidR="009066CB" w:rsidRPr="009066CB">
        <w:rPr>
          <w:rFonts w:ascii="Verdana" w:hAnsi="Verdana" w:cs="Times New Roman"/>
          <w:b/>
          <w:i/>
          <w:color w:val="CC0000"/>
          <w:sz w:val="28"/>
          <w:szCs w:val="28"/>
        </w:rPr>
        <w:t>ня сортів, які Вам сподобалися</w:t>
      </w:r>
    </w:p>
    <w:p w14:paraId="1E7A489D" w14:textId="77777777" w:rsidR="009066CB" w:rsidRDefault="00BF0F0A" w:rsidP="009066CB">
      <w:pPr>
        <w:shd w:val="clear" w:color="auto" w:fill="FFFF99"/>
        <w:spacing w:after="0" w:line="360" w:lineRule="auto"/>
        <w:jc w:val="center"/>
        <w:rPr>
          <w:rFonts w:ascii="Verdana" w:hAnsi="Verdana" w:cs="Times New Roman"/>
          <w:b/>
          <w:i/>
          <w:color w:val="7030A0"/>
          <w:sz w:val="28"/>
          <w:szCs w:val="28"/>
        </w:rPr>
      </w:pPr>
      <w:r w:rsidRPr="009066CB">
        <w:rPr>
          <w:rFonts w:ascii="Verdana" w:hAnsi="Verdana" w:cs="Times New Roman"/>
          <w:b/>
          <w:i/>
          <w:color w:val="7030A0"/>
          <w:sz w:val="28"/>
          <w:szCs w:val="28"/>
        </w:rPr>
        <w:t>(умови придбання на</w:t>
      </w:r>
      <w:r w:rsidR="009066CB">
        <w:rPr>
          <w:rFonts w:ascii="Verdana" w:hAnsi="Verdana" w:cs="Times New Roman"/>
          <w:b/>
          <w:i/>
          <w:color w:val="7030A0"/>
          <w:sz w:val="28"/>
          <w:szCs w:val="28"/>
        </w:rPr>
        <w:t>сіння Ви зможете прочитати</w:t>
      </w:r>
    </w:p>
    <w:p w14:paraId="54407E15" w14:textId="77777777" w:rsidR="00BF0F0A" w:rsidRPr="009066CB" w:rsidRDefault="00BF0F0A" w:rsidP="009066CB">
      <w:pPr>
        <w:shd w:val="clear" w:color="auto" w:fill="FFFF99"/>
        <w:spacing w:after="0" w:line="360" w:lineRule="auto"/>
        <w:jc w:val="center"/>
        <w:rPr>
          <w:rFonts w:ascii="Verdana" w:hAnsi="Verdana" w:cs="Times New Roman"/>
          <w:b/>
          <w:i/>
          <w:color w:val="FF5050"/>
          <w:sz w:val="28"/>
          <w:szCs w:val="28"/>
        </w:rPr>
      </w:pPr>
      <w:r w:rsidRPr="009066CB">
        <w:rPr>
          <w:rFonts w:ascii="Verdana" w:hAnsi="Verdana" w:cs="Times New Roman"/>
          <w:b/>
          <w:i/>
          <w:color w:val="7030A0"/>
          <w:sz w:val="28"/>
          <w:szCs w:val="28"/>
        </w:rPr>
        <w:t>на останніх сторінках цього каталогу).</w:t>
      </w:r>
    </w:p>
    <w:p w14:paraId="4931DDAB" w14:textId="77777777" w:rsidR="009066CB" w:rsidRDefault="00A8094D" w:rsidP="009066CB">
      <w:pPr>
        <w:shd w:val="clear" w:color="auto" w:fill="FFFF99"/>
        <w:spacing w:after="0" w:line="360" w:lineRule="auto"/>
        <w:jc w:val="center"/>
        <w:rPr>
          <w:rFonts w:ascii="Verdana" w:hAnsi="Verdana" w:cs="Times New Roman"/>
          <w:b/>
          <w:i/>
          <w:color w:val="CC0000"/>
          <w:sz w:val="28"/>
          <w:szCs w:val="28"/>
        </w:rPr>
      </w:pPr>
      <w:r w:rsidRPr="009066CB">
        <w:rPr>
          <w:rFonts w:ascii="Verdana" w:hAnsi="Verdana" w:cs="Times New Roman"/>
          <w:b/>
          <w:i/>
          <w:color w:val="CC0000"/>
          <w:sz w:val="28"/>
          <w:szCs w:val="28"/>
        </w:rPr>
        <w:t>Дуже надіюся на те, щ</w:t>
      </w:r>
      <w:r w:rsidR="009066CB">
        <w:rPr>
          <w:rFonts w:ascii="Verdana" w:hAnsi="Verdana" w:cs="Times New Roman"/>
          <w:b/>
          <w:i/>
          <w:color w:val="CC0000"/>
          <w:sz w:val="28"/>
          <w:szCs w:val="28"/>
        </w:rPr>
        <w:t>о ознайомлення з моєю колекцією</w:t>
      </w:r>
    </w:p>
    <w:p w14:paraId="1911D47F" w14:textId="77777777" w:rsidR="009066CB" w:rsidRDefault="00A8094D" w:rsidP="009066CB">
      <w:pPr>
        <w:shd w:val="clear" w:color="auto" w:fill="FFFF99"/>
        <w:spacing w:after="0" w:line="360" w:lineRule="auto"/>
        <w:jc w:val="center"/>
        <w:rPr>
          <w:rFonts w:ascii="Verdana" w:hAnsi="Verdana" w:cs="Times New Roman"/>
          <w:b/>
          <w:i/>
          <w:color w:val="CC0000"/>
          <w:sz w:val="28"/>
          <w:szCs w:val="28"/>
        </w:rPr>
      </w:pPr>
      <w:r w:rsidRPr="009066CB">
        <w:rPr>
          <w:rFonts w:ascii="Verdana" w:hAnsi="Verdana" w:cs="Times New Roman"/>
          <w:b/>
          <w:i/>
          <w:color w:val="CC0000"/>
          <w:sz w:val="28"/>
          <w:szCs w:val="28"/>
        </w:rPr>
        <w:t xml:space="preserve">буде для Вас </w:t>
      </w:r>
      <w:r w:rsidR="00CE4FE1" w:rsidRPr="009066CB">
        <w:rPr>
          <w:rFonts w:ascii="Verdana" w:hAnsi="Verdana" w:cs="Times New Roman"/>
          <w:b/>
          <w:i/>
          <w:color w:val="CC0000"/>
          <w:sz w:val="28"/>
          <w:szCs w:val="28"/>
        </w:rPr>
        <w:t xml:space="preserve">приємним, </w:t>
      </w:r>
      <w:r w:rsidR="009066CB">
        <w:rPr>
          <w:rFonts w:ascii="Verdana" w:hAnsi="Verdana" w:cs="Times New Roman"/>
          <w:b/>
          <w:i/>
          <w:color w:val="CC0000"/>
          <w:sz w:val="28"/>
          <w:szCs w:val="28"/>
        </w:rPr>
        <w:t>корисним, і дасть змогу</w:t>
      </w:r>
    </w:p>
    <w:p w14:paraId="5C11CAC6" w14:textId="77777777" w:rsidR="00A8094D" w:rsidRPr="009066CB" w:rsidRDefault="00A8094D" w:rsidP="009066CB">
      <w:pPr>
        <w:shd w:val="clear" w:color="auto" w:fill="FFFF99"/>
        <w:spacing w:after="0" w:line="360" w:lineRule="auto"/>
        <w:jc w:val="center"/>
        <w:rPr>
          <w:rFonts w:ascii="Verdana" w:hAnsi="Verdana" w:cs="Times New Roman"/>
          <w:b/>
          <w:i/>
          <w:color w:val="CC0000"/>
          <w:sz w:val="28"/>
          <w:szCs w:val="28"/>
        </w:rPr>
      </w:pPr>
      <w:r w:rsidRPr="009066CB">
        <w:rPr>
          <w:rFonts w:ascii="Verdana" w:hAnsi="Verdana" w:cs="Times New Roman"/>
          <w:b/>
          <w:i/>
          <w:color w:val="CC0000"/>
          <w:sz w:val="28"/>
          <w:szCs w:val="28"/>
        </w:rPr>
        <w:t>виростити добрий урожай!</w:t>
      </w:r>
    </w:p>
    <w:p w14:paraId="319D0870" w14:textId="77777777" w:rsidR="009C28C2" w:rsidRPr="009066CB" w:rsidRDefault="00A8094D" w:rsidP="009066CB">
      <w:pPr>
        <w:shd w:val="clear" w:color="auto" w:fill="FFFF99"/>
        <w:spacing w:after="0" w:line="360" w:lineRule="auto"/>
        <w:jc w:val="center"/>
        <w:rPr>
          <w:rFonts w:ascii="Verdana" w:hAnsi="Verdana" w:cs="Times New Roman"/>
          <w:b/>
          <w:i/>
          <w:color w:val="CC0000"/>
          <w:sz w:val="28"/>
          <w:szCs w:val="28"/>
        </w:rPr>
      </w:pPr>
      <w:r w:rsidRPr="009066CB">
        <w:rPr>
          <w:rFonts w:ascii="Verdana" w:hAnsi="Verdana" w:cs="Times New Roman"/>
          <w:b/>
          <w:i/>
          <w:color w:val="CC0000"/>
          <w:sz w:val="28"/>
          <w:szCs w:val="28"/>
        </w:rPr>
        <w:t>Успіхів Вам, удачі й усього найкращого!</w:t>
      </w:r>
    </w:p>
    <w:p w14:paraId="705989D9" w14:textId="77777777" w:rsidR="00C56610" w:rsidRPr="009066CB" w:rsidRDefault="008679C6" w:rsidP="009066CB">
      <w:pPr>
        <w:shd w:val="clear" w:color="auto" w:fill="FFFF99"/>
        <w:spacing w:after="0" w:line="360" w:lineRule="auto"/>
        <w:jc w:val="right"/>
        <w:rPr>
          <w:rFonts w:ascii="Verdana" w:hAnsi="Verdana" w:cs="Times New Roman"/>
          <w:b/>
          <w:i/>
          <w:color w:val="990033"/>
          <w:sz w:val="28"/>
          <w:szCs w:val="28"/>
        </w:rPr>
      </w:pPr>
      <w:r w:rsidRPr="009066CB">
        <w:rPr>
          <w:rFonts w:ascii="Verdana" w:hAnsi="Verdana" w:cs="Times New Roman"/>
          <w:b/>
          <w:i/>
          <w:color w:val="990033"/>
          <w:sz w:val="28"/>
          <w:szCs w:val="28"/>
        </w:rPr>
        <w:t>З повагою, О. Федорченко</w:t>
      </w:r>
    </w:p>
    <w:p w14:paraId="3C3F452A" w14:textId="77777777" w:rsidR="007466CC" w:rsidRPr="007466CC" w:rsidRDefault="007466CC" w:rsidP="007466CC">
      <w:pPr>
        <w:rPr>
          <w:rFonts w:ascii="Verdana" w:hAnsi="Verdana" w:cs="Times New Roman"/>
          <w:b/>
          <w:color w:val="FF0000"/>
          <w:sz w:val="18"/>
          <w:szCs w:val="18"/>
          <w:shd w:val="clear" w:color="auto" w:fill="66FF66"/>
        </w:rPr>
      </w:pPr>
    </w:p>
    <w:p w14:paraId="7D2C99E9" w14:textId="331985EB" w:rsidR="00C630B9" w:rsidRPr="00C630B9" w:rsidRDefault="002B2A51" w:rsidP="00C630B9">
      <w:pPr>
        <w:jc w:val="center"/>
        <w:rPr>
          <w:rFonts w:ascii="Verdana" w:hAnsi="Verdana" w:cs="Times New Roman"/>
          <w:noProof/>
          <w:sz w:val="20"/>
          <w:szCs w:val="20"/>
          <w:lang w:eastAsia="uk-UA"/>
        </w:rPr>
      </w:pPr>
      <w:r w:rsidRPr="007466CC">
        <w:rPr>
          <w:rFonts w:ascii="Verdana" w:hAnsi="Verdana" w:cs="Times New Roman"/>
          <w:sz w:val="56"/>
          <w:szCs w:val="56"/>
        </w:rPr>
        <w:br w:type="page"/>
      </w:r>
      <w:r w:rsidR="00294ABA" w:rsidRPr="00304140">
        <w:rPr>
          <w:rFonts w:ascii="Verdana" w:hAnsi="Verdana" w:cs="Times New Roman"/>
          <w:b/>
          <w:color w:val="FF0000"/>
          <w:sz w:val="56"/>
          <w:szCs w:val="56"/>
          <w:shd w:val="clear" w:color="auto" w:fill="66FF66"/>
        </w:rPr>
        <w:lastRenderedPageBreak/>
        <w:t>Помідори</w:t>
      </w:r>
    </w:p>
    <w:p w14:paraId="5FBF7648" w14:textId="64070A8C" w:rsidR="003F596F" w:rsidRDefault="00C630B9" w:rsidP="00EE76B8">
      <w:pPr>
        <w:jc w:val="center"/>
        <w:rPr>
          <w:rFonts w:ascii="Verdana" w:hAnsi="Verdana" w:cs="Times New Roman"/>
          <w:b/>
          <w:color w:val="FF0000"/>
          <w:sz w:val="56"/>
          <w:szCs w:val="56"/>
          <w:shd w:val="clear" w:color="auto" w:fill="66FF66"/>
        </w:rPr>
      </w:pPr>
      <w:r>
        <w:rPr>
          <w:noProof/>
        </w:rPr>
        <w:drawing>
          <wp:inline distT="0" distB="0" distL="0" distR="0" wp14:anchorId="73F47B44" wp14:editId="596DCAB9">
            <wp:extent cx="6479245" cy="4673462"/>
            <wp:effectExtent l="19050" t="19050" r="17145" b="13335"/>
            <wp:docPr id="13094848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3457"/>
                    <a:stretch/>
                  </pic:blipFill>
                  <pic:spPr bwMode="auto">
                    <a:xfrm>
                      <a:off x="0" y="0"/>
                      <a:ext cx="6492609" cy="4683101"/>
                    </a:xfrm>
                    <a:prstGeom prst="rect">
                      <a:avLst/>
                    </a:prstGeom>
                    <a:noFill/>
                    <a:ln w="9525" cap="flat" cmpd="sng" algn="ctr">
                      <a:solidFill>
                        <a:srgbClr val="FFC000">
                          <a:lumMod val="5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F298F7B" w14:textId="77777777" w:rsidR="00EE76B8" w:rsidRDefault="00294ABA" w:rsidP="00EE76B8">
      <w:pPr>
        <w:jc w:val="center"/>
        <w:rPr>
          <w:rFonts w:ascii="Verdana" w:hAnsi="Verdana" w:cs="Times New Roman"/>
          <w:b/>
          <w:color w:val="FF0000"/>
          <w:sz w:val="56"/>
          <w:szCs w:val="56"/>
          <w:shd w:val="clear" w:color="auto" w:fill="66FF66"/>
        </w:rPr>
      </w:pPr>
      <w:r w:rsidRPr="00294ABA">
        <w:rPr>
          <w:rFonts w:ascii="Verdana" w:hAnsi="Verdana" w:cs="Times New Roman"/>
          <w:noProof/>
          <w:sz w:val="20"/>
          <w:szCs w:val="20"/>
          <w:lang w:eastAsia="uk-UA"/>
        </w:rPr>
        <w:drawing>
          <wp:inline distT="0" distB="0" distL="0" distR="0" wp14:anchorId="7010C6AF" wp14:editId="4EA30ED3">
            <wp:extent cx="6480000" cy="4494252"/>
            <wp:effectExtent l="19050" t="19050" r="16510" b="20955"/>
            <wp:docPr id="121" name="Рисунок 121" descr="I:\ІЗ ІНТЕРНЕТА\Рослинництво\ФОТО 2017\ФОТО 2017 ПОМІДОРИ\1 Готові фото — стиснені\До каталога\Помідор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ІЗ ІНТЕРНЕТА\Рослинництво\ФОТО 2017\ФОТО 2017 ПОМІДОРИ\1 Готові фото — стиснені\До каталога\Помідори-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994" b="-22"/>
                    <a:stretch/>
                  </pic:blipFill>
                  <pic:spPr bwMode="auto">
                    <a:xfrm>
                      <a:off x="0" y="0"/>
                      <a:ext cx="6480000" cy="4494252"/>
                    </a:xfrm>
                    <a:prstGeom prst="rect">
                      <a:avLst/>
                    </a:prstGeom>
                    <a:noFill/>
                    <a:ln w="9525" cap="flat" cmpd="sng" algn="ctr">
                      <a:solidFill>
                        <a:schemeClr val="accent4">
                          <a:lumMod val="5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8724E09" w14:textId="77777777" w:rsidR="0035097E" w:rsidRPr="00C46AFF" w:rsidRDefault="001D22BA" w:rsidP="00227C19">
      <w:pPr>
        <w:rPr>
          <w:rFonts w:ascii="Verdana" w:hAnsi="Verdana" w:cs="Times New Roman"/>
          <w:b/>
          <w:color w:val="FF0000"/>
          <w:sz w:val="56"/>
          <w:szCs w:val="56"/>
          <w:shd w:val="clear" w:color="auto" w:fill="66FF66"/>
        </w:rPr>
      </w:pPr>
      <w:r>
        <w:rPr>
          <w:rFonts w:ascii="Verdana" w:hAnsi="Verdana" w:cs="Times New Roman"/>
          <w:b/>
          <w:color w:val="FF0000"/>
          <w:sz w:val="56"/>
          <w:szCs w:val="56"/>
          <w:shd w:val="clear" w:color="auto" w:fill="66FF66"/>
        </w:rPr>
        <w:br w:type="page"/>
      </w:r>
      <w:r w:rsidR="00C46AFF">
        <w:rPr>
          <w:rFonts w:ascii="Verdana" w:hAnsi="Verdana" w:cs="Times New Roman"/>
          <w:b/>
          <w:noProof/>
          <w:color w:val="FF0000"/>
          <w:sz w:val="56"/>
          <w:szCs w:val="56"/>
          <w:shd w:val="clear" w:color="auto" w:fill="66FF66"/>
          <w:lang w:eastAsia="uk-UA"/>
        </w:rPr>
        <w:lastRenderedPageBreak/>
        <w:drawing>
          <wp:inline distT="0" distB="0" distL="0" distR="0" wp14:anchorId="607CA591" wp14:editId="28E8A19D">
            <wp:extent cx="6840855" cy="148653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B64912D.tmp"/>
                    <pic:cNvPicPr/>
                  </pic:nvPicPr>
                  <pic:blipFill>
                    <a:blip r:embed="rId19">
                      <a:extLst>
                        <a:ext uri="{28A0092B-C50C-407E-A947-70E740481C1C}">
                          <a14:useLocalDpi xmlns:a14="http://schemas.microsoft.com/office/drawing/2010/main" val="0"/>
                        </a:ext>
                      </a:extLst>
                    </a:blip>
                    <a:stretch>
                      <a:fillRect/>
                    </a:stretch>
                  </pic:blipFill>
                  <pic:spPr>
                    <a:xfrm>
                      <a:off x="0" y="0"/>
                      <a:ext cx="6840855" cy="1486535"/>
                    </a:xfrm>
                    <a:prstGeom prst="rect">
                      <a:avLst/>
                    </a:prstGeom>
                  </pic:spPr>
                </pic:pic>
              </a:graphicData>
            </a:graphic>
          </wp:inline>
        </w:drawing>
      </w:r>
    </w:p>
    <w:p w14:paraId="24285569" w14:textId="77777777" w:rsidR="001D22BA" w:rsidRDefault="007D119A" w:rsidP="00CF4948">
      <w:pPr>
        <w:spacing w:after="0" w:line="240" w:lineRule="auto"/>
        <w:ind w:firstLine="567"/>
        <w:jc w:val="both"/>
        <w:rPr>
          <w:rFonts w:ascii="Verdana" w:hAnsi="Verdana" w:cs="Times New Roman"/>
          <w:sz w:val="20"/>
          <w:szCs w:val="20"/>
        </w:rPr>
      </w:pPr>
      <w:r w:rsidRPr="00CF4948">
        <w:rPr>
          <w:rFonts w:ascii="Verdana" w:hAnsi="Verdana" w:cs="Times New Roman"/>
          <w:sz w:val="20"/>
          <w:szCs w:val="20"/>
        </w:rPr>
        <w:t xml:space="preserve">Ця група томатів відрізняється невисоким, детермінантним (тобто з обмеженим ростом) типом куща. </w:t>
      </w:r>
      <w:r w:rsidR="0009302E" w:rsidRPr="00CF4948">
        <w:rPr>
          <w:rFonts w:ascii="Verdana" w:hAnsi="Verdana" w:cs="Times New Roman"/>
          <w:sz w:val="20"/>
          <w:szCs w:val="20"/>
        </w:rPr>
        <w:t xml:space="preserve">Рослини цього виду </w:t>
      </w:r>
      <w:r w:rsidR="00CF4948" w:rsidRPr="00CF4948">
        <w:rPr>
          <w:rFonts w:ascii="Verdana" w:hAnsi="Verdana" w:cs="Times New Roman"/>
          <w:sz w:val="20"/>
          <w:szCs w:val="20"/>
        </w:rPr>
        <w:t>припиняють ріст після зав’язування</w:t>
      </w:r>
      <w:r w:rsidR="006D63F0">
        <w:rPr>
          <w:rFonts w:ascii="Verdana" w:hAnsi="Verdana" w:cs="Times New Roman"/>
          <w:sz w:val="20"/>
          <w:szCs w:val="20"/>
        </w:rPr>
        <w:t xml:space="preserve"> 3</w:t>
      </w:r>
      <w:r w:rsidR="00CF4948" w:rsidRPr="00CF4948">
        <w:rPr>
          <w:rFonts w:ascii="Verdana" w:hAnsi="Verdana" w:cs="Times New Roman"/>
          <w:sz w:val="20"/>
          <w:szCs w:val="20"/>
        </w:rPr>
        <w:t xml:space="preserve">–6 плодових кистей. </w:t>
      </w:r>
      <w:r w:rsidRPr="00CF4948">
        <w:rPr>
          <w:rFonts w:ascii="Verdana" w:hAnsi="Verdana" w:cs="Times New Roman"/>
          <w:sz w:val="20"/>
          <w:szCs w:val="20"/>
        </w:rPr>
        <w:t>Більшість детермінантних сортів рано достигають</w:t>
      </w:r>
      <w:r w:rsidR="0009302E" w:rsidRPr="00CF4948">
        <w:rPr>
          <w:rFonts w:ascii="Verdana" w:hAnsi="Verdana" w:cs="Times New Roman"/>
          <w:sz w:val="20"/>
          <w:szCs w:val="20"/>
        </w:rPr>
        <w:t xml:space="preserve">, дружно віддають урожай, до масової появи фітофторозу. </w:t>
      </w:r>
      <w:r w:rsidR="00CF4948" w:rsidRPr="00CF4948">
        <w:rPr>
          <w:rFonts w:ascii="Verdana" w:hAnsi="Verdana" w:cs="Times New Roman"/>
          <w:sz w:val="20"/>
          <w:szCs w:val="20"/>
        </w:rPr>
        <w:t xml:space="preserve">Догляд за такими сортами нескладний, їх можна не підв’язувати, </w:t>
      </w:r>
      <w:r w:rsidR="00CF4948">
        <w:rPr>
          <w:rFonts w:ascii="Verdana" w:hAnsi="Verdana" w:cs="Times New Roman"/>
          <w:sz w:val="20"/>
          <w:szCs w:val="20"/>
        </w:rPr>
        <w:t>вони дають гарний, але все-таки менший урожай порівняно з високорослими.</w:t>
      </w:r>
    </w:p>
    <w:p w14:paraId="3A616214" w14:textId="77777777" w:rsidR="009143A6" w:rsidRDefault="006D63F0" w:rsidP="00CF4948">
      <w:pPr>
        <w:spacing w:after="0" w:line="240" w:lineRule="auto"/>
        <w:ind w:firstLine="567"/>
        <w:jc w:val="both"/>
        <w:rPr>
          <w:rFonts w:ascii="Verdana" w:hAnsi="Verdana" w:cs="Times New Roman"/>
          <w:sz w:val="20"/>
          <w:szCs w:val="20"/>
        </w:rPr>
      </w:pPr>
      <w:r w:rsidRPr="006D63F0">
        <w:rPr>
          <w:rFonts w:ascii="Verdana" w:hAnsi="Verdana" w:cs="Times New Roman"/>
          <w:sz w:val="20"/>
          <w:szCs w:val="20"/>
        </w:rPr>
        <w:t>У свою чергу, детермінантні томати поділяються на</w:t>
      </w:r>
      <w:r w:rsidR="009143A6">
        <w:rPr>
          <w:rFonts w:ascii="Verdana" w:hAnsi="Verdana" w:cs="Times New Roman"/>
          <w:sz w:val="20"/>
          <w:szCs w:val="20"/>
        </w:rPr>
        <w:t>:</w:t>
      </w:r>
    </w:p>
    <w:p w14:paraId="44FC774D" w14:textId="77777777" w:rsidR="009143A6" w:rsidRDefault="006D63F0" w:rsidP="00CF4948">
      <w:pPr>
        <w:spacing w:after="0" w:line="240" w:lineRule="auto"/>
        <w:ind w:firstLine="567"/>
        <w:jc w:val="both"/>
        <w:rPr>
          <w:rFonts w:ascii="Verdana" w:hAnsi="Verdana" w:cs="Times New Roman"/>
          <w:sz w:val="20"/>
          <w:szCs w:val="20"/>
        </w:rPr>
      </w:pPr>
      <w:r w:rsidRPr="006D63F0">
        <w:rPr>
          <w:rFonts w:ascii="Verdana" w:hAnsi="Verdana" w:cs="Times New Roman"/>
          <w:sz w:val="20"/>
          <w:szCs w:val="20"/>
        </w:rPr>
        <w:t>«чисто» детермінантні, тобто такі, які потрібно форму</w:t>
      </w:r>
      <w:r>
        <w:rPr>
          <w:rFonts w:ascii="Verdana" w:hAnsi="Verdana" w:cs="Times New Roman"/>
          <w:sz w:val="20"/>
          <w:szCs w:val="20"/>
        </w:rPr>
        <w:t>вати і видаляти зайві пасинки</w:t>
      </w:r>
      <w:r w:rsidR="009143A6">
        <w:rPr>
          <w:rFonts w:ascii="Verdana" w:hAnsi="Verdana" w:cs="Times New Roman"/>
          <w:sz w:val="20"/>
          <w:szCs w:val="20"/>
        </w:rPr>
        <w:t>;</w:t>
      </w:r>
    </w:p>
    <w:p w14:paraId="24799D3D" w14:textId="77777777" w:rsidR="006D63F0" w:rsidRDefault="006D63F0" w:rsidP="00CF4948">
      <w:pPr>
        <w:spacing w:after="0" w:line="240" w:lineRule="auto"/>
        <w:ind w:firstLine="567"/>
        <w:jc w:val="both"/>
        <w:rPr>
          <w:rFonts w:ascii="Verdana" w:hAnsi="Verdana" w:cs="Times New Roman"/>
          <w:sz w:val="20"/>
          <w:szCs w:val="20"/>
        </w:rPr>
      </w:pPr>
      <w:r>
        <w:rPr>
          <w:rFonts w:ascii="Verdana" w:hAnsi="Verdana" w:cs="Times New Roman"/>
          <w:sz w:val="20"/>
          <w:szCs w:val="20"/>
        </w:rPr>
        <w:t>супердетермінантні </w:t>
      </w:r>
      <w:r w:rsidRPr="006D63F0">
        <w:rPr>
          <w:rFonts w:ascii="Verdana" w:hAnsi="Verdana" w:cs="Times New Roman"/>
          <w:sz w:val="20"/>
          <w:szCs w:val="20"/>
        </w:rPr>
        <w:t xml:space="preserve">– </w:t>
      </w:r>
      <w:r w:rsidR="009143A6">
        <w:rPr>
          <w:rFonts w:ascii="Verdana" w:hAnsi="Verdana" w:cs="Times New Roman"/>
          <w:sz w:val="20"/>
          <w:szCs w:val="20"/>
        </w:rPr>
        <w:t xml:space="preserve">з висотою куща до 30 см, </w:t>
      </w:r>
      <w:r w:rsidRPr="006D63F0">
        <w:rPr>
          <w:rFonts w:ascii="Verdana" w:hAnsi="Verdana" w:cs="Times New Roman"/>
          <w:sz w:val="20"/>
          <w:szCs w:val="20"/>
        </w:rPr>
        <w:t>дуже ранні сорти, які</w:t>
      </w:r>
      <w:r>
        <w:rPr>
          <w:rFonts w:ascii="Verdana" w:hAnsi="Verdana" w:cs="Times New Roman"/>
          <w:sz w:val="20"/>
          <w:szCs w:val="20"/>
        </w:rPr>
        <w:t>, як правило,</w:t>
      </w:r>
      <w:r w:rsidRPr="006D63F0">
        <w:rPr>
          <w:rFonts w:ascii="Verdana" w:hAnsi="Verdana" w:cs="Times New Roman"/>
          <w:sz w:val="20"/>
          <w:szCs w:val="20"/>
        </w:rPr>
        <w:t xml:space="preserve"> прекрасно обходяться і без всяких формувань</w:t>
      </w:r>
      <w:r>
        <w:rPr>
          <w:rFonts w:ascii="Verdana" w:hAnsi="Verdana" w:cs="Times New Roman"/>
          <w:sz w:val="20"/>
          <w:szCs w:val="20"/>
        </w:rPr>
        <w:t xml:space="preserve"> (хоч особисто я</w:t>
      </w:r>
      <w:r w:rsidR="009143A6">
        <w:rPr>
          <w:rFonts w:ascii="Verdana" w:hAnsi="Verdana" w:cs="Times New Roman"/>
          <w:sz w:val="20"/>
          <w:szCs w:val="20"/>
        </w:rPr>
        <w:t xml:space="preserve"> більшість низькорослих детермінантних сортів формую в 2-3 стебла);</w:t>
      </w:r>
    </w:p>
    <w:p w14:paraId="689205F3" w14:textId="77777777" w:rsidR="009143A6" w:rsidRDefault="009143A6" w:rsidP="00CF4948">
      <w:pPr>
        <w:spacing w:after="0" w:line="240" w:lineRule="auto"/>
        <w:ind w:firstLine="567"/>
        <w:jc w:val="both"/>
        <w:rPr>
          <w:rFonts w:ascii="Verdana" w:hAnsi="Verdana" w:cs="Times New Roman"/>
          <w:sz w:val="20"/>
          <w:szCs w:val="20"/>
        </w:rPr>
      </w:pPr>
      <w:r>
        <w:rPr>
          <w:rFonts w:ascii="Verdana" w:hAnsi="Verdana" w:cs="Times New Roman"/>
          <w:sz w:val="20"/>
          <w:szCs w:val="20"/>
        </w:rPr>
        <w:t>напівдетермінантні (середньорослі), які будуть представлені нижче.</w:t>
      </w:r>
    </w:p>
    <w:p w14:paraId="44FB1E7C" w14:textId="77777777" w:rsidR="009143A6" w:rsidRDefault="009143A6" w:rsidP="00CF4948">
      <w:pPr>
        <w:spacing w:after="0" w:line="240" w:lineRule="auto"/>
        <w:ind w:firstLine="567"/>
        <w:jc w:val="both"/>
        <w:rPr>
          <w:rFonts w:ascii="Verdana" w:hAnsi="Verdana" w:cs="Times New Roman"/>
          <w:sz w:val="20"/>
          <w:szCs w:val="20"/>
        </w:rPr>
      </w:pPr>
      <w:r>
        <w:rPr>
          <w:rFonts w:ascii="Verdana" w:hAnsi="Verdana" w:cs="Times New Roman"/>
          <w:sz w:val="20"/>
          <w:szCs w:val="20"/>
        </w:rPr>
        <w:t xml:space="preserve">Серед низькорослих сортів виділяють штамбові, які мають </w:t>
      </w:r>
      <w:r w:rsidR="007D7AC3">
        <w:rPr>
          <w:rFonts w:ascii="Verdana" w:hAnsi="Verdana" w:cs="Times New Roman"/>
          <w:sz w:val="20"/>
          <w:szCs w:val="20"/>
        </w:rPr>
        <w:t xml:space="preserve">основне </w:t>
      </w:r>
      <w:r>
        <w:rPr>
          <w:rFonts w:ascii="Verdana" w:hAnsi="Verdana" w:cs="Times New Roman"/>
          <w:sz w:val="20"/>
          <w:szCs w:val="20"/>
        </w:rPr>
        <w:t xml:space="preserve">міцне </w:t>
      </w:r>
      <w:r w:rsidR="00227C19">
        <w:rPr>
          <w:rFonts w:ascii="Verdana" w:hAnsi="Verdana" w:cs="Times New Roman"/>
          <w:sz w:val="20"/>
          <w:szCs w:val="20"/>
        </w:rPr>
        <w:t>прямостояче</w:t>
      </w:r>
      <w:r>
        <w:rPr>
          <w:rFonts w:ascii="Verdana" w:hAnsi="Verdana" w:cs="Times New Roman"/>
          <w:sz w:val="20"/>
          <w:szCs w:val="20"/>
        </w:rPr>
        <w:t xml:space="preserve"> стебло</w:t>
      </w:r>
      <w:r w:rsidR="007D7AC3">
        <w:rPr>
          <w:rFonts w:ascii="Verdana" w:hAnsi="Verdana" w:cs="Times New Roman"/>
          <w:sz w:val="20"/>
          <w:szCs w:val="20"/>
        </w:rPr>
        <w:t xml:space="preserve"> (може полягати на пізніх стадіях розвитку від навантаження плодами) та багато бічних пагонів.</w:t>
      </w:r>
    </w:p>
    <w:p w14:paraId="70CD4167" w14:textId="77777777" w:rsidR="00CF4948" w:rsidRPr="00CF4948" w:rsidRDefault="00CF4948" w:rsidP="00CF4948">
      <w:pPr>
        <w:spacing w:after="0" w:line="240" w:lineRule="auto"/>
        <w:ind w:firstLine="567"/>
        <w:jc w:val="both"/>
        <w:rPr>
          <w:rFonts w:ascii="Verdana" w:hAnsi="Verdana" w:cs="Times New Roman"/>
          <w:sz w:val="20"/>
          <w:szCs w:val="20"/>
        </w:rPr>
      </w:pPr>
    </w:p>
    <w:tbl>
      <w:tblPr>
        <w:tblStyle w:val="a3"/>
        <w:tblW w:w="0" w:type="auto"/>
        <w:tblCellMar>
          <w:bottom w:w="28" w:type="dxa"/>
        </w:tblCellMar>
        <w:tblLook w:val="04A0" w:firstRow="1" w:lastRow="0" w:firstColumn="1" w:lastColumn="0" w:noHBand="0" w:noVBand="1"/>
      </w:tblPr>
      <w:tblGrid>
        <w:gridCol w:w="712"/>
        <w:gridCol w:w="3621"/>
        <w:gridCol w:w="6429"/>
      </w:tblGrid>
      <w:tr w:rsidR="00E3278E" w:rsidRPr="00C02873" w14:paraId="4C3008DD" w14:textId="77777777" w:rsidTr="00773E46">
        <w:trPr>
          <w:trHeight w:val="274"/>
        </w:trPr>
        <w:tc>
          <w:tcPr>
            <w:tcW w:w="712" w:type="dxa"/>
            <w:shd w:val="clear" w:color="auto" w:fill="FFE599" w:themeFill="accent4" w:themeFillTint="66"/>
          </w:tcPr>
          <w:p w14:paraId="0D52FBC4" w14:textId="77777777" w:rsidR="00E63713" w:rsidRPr="00AB16CA" w:rsidRDefault="00E63713" w:rsidP="00CB3EE7">
            <w:pPr>
              <w:jc w:val="center"/>
              <w:rPr>
                <w:rFonts w:ascii="Verdana" w:hAnsi="Verdana" w:cs="Times New Roman"/>
                <w:b/>
                <w:color w:val="385623" w:themeColor="accent6" w:themeShade="80"/>
                <w:sz w:val="20"/>
                <w:szCs w:val="20"/>
              </w:rPr>
            </w:pPr>
            <w:r w:rsidRPr="00AB16CA">
              <w:rPr>
                <w:rFonts w:ascii="Verdana" w:hAnsi="Verdana" w:cs="Times New Roman"/>
                <w:b/>
                <w:color w:val="385623" w:themeColor="accent6" w:themeShade="80"/>
                <w:sz w:val="20"/>
                <w:szCs w:val="20"/>
              </w:rPr>
              <w:t>№ п/п</w:t>
            </w:r>
          </w:p>
        </w:tc>
        <w:tc>
          <w:tcPr>
            <w:tcW w:w="3621" w:type="dxa"/>
            <w:shd w:val="clear" w:color="auto" w:fill="FFE599" w:themeFill="accent4" w:themeFillTint="66"/>
          </w:tcPr>
          <w:p w14:paraId="43913EAF" w14:textId="77777777" w:rsidR="00E63713" w:rsidRPr="00AB16CA" w:rsidRDefault="00AB16CA" w:rsidP="00AB16CA">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Фото</w:t>
            </w:r>
          </w:p>
        </w:tc>
        <w:tc>
          <w:tcPr>
            <w:tcW w:w="6429" w:type="dxa"/>
            <w:shd w:val="clear" w:color="auto" w:fill="FFE599" w:themeFill="accent4" w:themeFillTint="66"/>
          </w:tcPr>
          <w:p w14:paraId="361E870F" w14:textId="77777777" w:rsidR="00E63713" w:rsidRPr="00AB16CA" w:rsidRDefault="00AB16CA" w:rsidP="00AB16CA">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Назва сорту і його опис</w:t>
            </w:r>
          </w:p>
        </w:tc>
      </w:tr>
      <w:tr w:rsidR="00AE6D06" w:rsidRPr="00D4577D" w14:paraId="14C9FAF2" w14:textId="77777777" w:rsidTr="00773E46">
        <w:tc>
          <w:tcPr>
            <w:tcW w:w="712" w:type="dxa"/>
          </w:tcPr>
          <w:p w14:paraId="69D0EBE3" w14:textId="77777777" w:rsidR="00AE6D06" w:rsidRPr="0061365E" w:rsidRDefault="00114834" w:rsidP="00F71EAB">
            <w:pPr>
              <w:jc w:val="center"/>
              <w:rPr>
                <w:rFonts w:ascii="Verdana" w:hAnsi="Verdana" w:cs="Times New Roman"/>
                <w:b/>
                <w:sz w:val="20"/>
                <w:szCs w:val="20"/>
              </w:rPr>
            </w:pPr>
            <w:r>
              <w:rPr>
                <w:rFonts w:ascii="Verdana" w:hAnsi="Verdana" w:cs="Times New Roman"/>
                <w:b/>
                <w:sz w:val="20"/>
                <w:szCs w:val="20"/>
              </w:rPr>
              <w:t>1.</w:t>
            </w:r>
          </w:p>
        </w:tc>
        <w:tc>
          <w:tcPr>
            <w:tcW w:w="3621" w:type="dxa"/>
          </w:tcPr>
          <w:p w14:paraId="0EF648FF" w14:textId="77777777" w:rsidR="00AE6D06" w:rsidRPr="00D31D52" w:rsidRDefault="00AE6D06" w:rsidP="00FA305D">
            <w:pPr>
              <w:jc w:val="both"/>
              <w:rPr>
                <w:rFonts w:ascii="Verdana" w:hAnsi="Verdana" w:cs="Times New Roman"/>
                <w:noProof/>
                <w:sz w:val="20"/>
                <w:szCs w:val="20"/>
                <w:lang w:eastAsia="uk-UA"/>
              </w:rPr>
            </w:pPr>
            <w:r>
              <w:rPr>
                <w:noProof/>
                <w:lang w:eastAsia="uk-UA"/>
              </w:rPr>
              <w:drawing>
                <wp:inline distT="0" distB="0" distL="0" distR="0" wp14:anchorId="7F8CDA20" wp14:editId="5998F283">
                  <wp:extent cx="2160000" cy="1565000"/>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9" w:type="dxa"/>
          </w:tcPr>
          <w:p w14:paraId="195B16D6" w14:textId="19EC6C61" w:rsidR="00AE6D06" w:rsidRDefault="00AE6D06" w:rsidP="00AE6D06">
            <w:pPr>
              <w:jc w:val="both"/>
              <w:rPr>
                <w:rFonts w:ascii="Verdana" w:hAnsi="Verdana"/>
                <w:b/>
                <w:color w:val="006600"/>
                <w:sz w:val="20"/>
                <w:szCs w:val="20"/>
                <w:lang w:eastAsia="ru-RU"/>
              </w:rPr>
            </w:pPr>
            <w:r w:rsidRPr="0099338E">
              <w:rPr>
                <w:rFonts w:ascii="Verdana" w:hAnsi="Verdana"/>
                <w:b/>
                <w:color w:val="FF0000"/>
                <w:sz w:val="20"/>
                <w:szCs w:val="20"/>
                <w:lang w:eastAsia="ru-RU"/>
              </w:rPr>
              <w:t xml:space="preserve">Antho Striped Dwarf </w:t>
            </w:r>
            <w:r w:rsidRPr="0099338E">
              <w:rPr>
                <w:rFonts w:ascii="Verdana" w:hAnsi="Verdana"/>
                <w:b/>
                <w:color w:val="0000FF"/>
                <w:sz w:val="20"/>
                <w:szCs w:val="20"/>
                <w:lang w:eastAsia="ru-RU"/>
              </w:rPr>
              <w:t xml:space="preserve">(Гном Анто </w:t>
            </w:r>
            <w:r w:rsidRPr="0099338E">
              <w:rPr>
                <w:rFonts w:ascii="Verdana" w:hAnsi="Verdana"/>
                <w:b/>
                <w:color w:val="0000FF"/>
                <w:sz w:val="20"/>
                <w:szCs w:val="20"/>
                <w:lang w:val="en-US" w:eastAsia="ru-RU"/>
              </w:rPr>
              <w:t>c</w:t>
            </w:r>
            <w:r w:rsidRPr="0099338E">
              <w:rPr>
                <w:rFonts w:ascii="Verdana" w:hAnsi="Verdana"/>
                <w:b/>
                <w:color w:val="0000FF"/>
                <w:sz w:val="20"/>
                <w:szCs w:val="20"/>
                <w:lang w:eastAsia="ru-RU"/>
              </w:rPr>
              <w:t>мугастий</w:t>
            </w:r>
            <w:r w:rsidR="00E26115">
              <w:rPr>
                <w:rFonts w:ascii="Verdana" w:hAnsi="Verdana"/>
                <w:b/>
                <w:color w:val="0000FF"/>
                <w:sz w:val="20"/>
                <w:szCs w:val="20"/>
                <w:lang w:eastAsia="ru-RU"/>
              </w:rPr>
              <w:t>)</w:t>
            </w:r>
          </w:p>
          <w:p w14:paraId="5687CC0F" w14:textId="77777777" w:rsidR="00AE6D06" w:rsidRDefault="00AE6D06" w:rsidP="00AE6D06">
            <w:pPr>
              <w:jc w:val="both"/>
              <w:rPr>
                <w:rFonts w:ascii="Verdana" w:hAnsi="Verdana"/>
                <w:sz w:val="20"/>
                <w:szCs w:val="20"/>
                <w:lang w:eastAsia="ru-RU"/>
              </w:rPr>
            </w:pPr>
            <w:r w:rsidRPr="00DD3FF7">
              <w:rPr>
                <w:rFonts w:ascii="Verdana" w:hAnsi="Verdana"/>
                <w:sz w:val="20"/>
                <w:szCs w:val="20"/>
                <w:lang w:eastAsia="ru-RU"/>
              </w:rPr>
              <w:t>Не</w:t>
            </w:r>
            <w:r>
              <w:rPr>
                <w:rFonts w:ascii="Verdana" w:hAnsi="Verdana"/>
                <w:sz w:val="20"/>
                <w:szCs w:val="20"/>
                <w:lang w:eastAsia="ru-RU"/>
              </w:rPr>
              <w:t>реально красивий сорт селекції Марка МакКасліна, США. Середньоранній, урожайний. Кущі з товстими стеблами, міцні, компактні, висотою 50–60 см, із широким, зморшкуватим листям, виглядають дуже декоративно. Плоди округлі, яскраві, темно-червоні, з оранжевими і чорнильними смужками і плямами, плечики чорно-антоціанові. Маса плодів 40–80 г, вони м’ясисті, соковиті, з яскравим, приємним, насиченим, солодкуватим смаком і невеликою кислинкою. Сорт універсальний. Улюбленець!</w:t>
            </w:r>
          </w:p>
          <w:p w14:paraId="32AC3DC2" w14:textId="3F188BC0" w:rsidR="00AE6D06" w:rsidRPr="001E0B89" w:rsidRDefault="00DF1637" w:rsidP="00AE6D06">
            <w:pPr>
              <w:jc w:val="both"/>
              <w:rPr>
                <w:rFonts w:ascii="Verdana" w:hAnsi="Verdana"/>
                <w:b/>
                <w:color w:val="FF0000"/>
                <w:sz w:val="20"/>
                <w:szCs w:val="20"/>
                <w:lang w:val="en-US" w:eastAsia="ru-RU"/>
              </w:rPr>
            </w:pPr>
            <w:r>
              <w:rPr>
                <w:rFonts w:ascii="Verdana" w:hAnsi="Verdana"/>
                <w:b/>
                <w:color w:val="2F5496" w:themeColor="accent5" w:themeShade="BF"/>
                <w:sz w:val="20"/>
                <w:szCs w:val="20"/>
                <w:lang w:eastAsia="ru-RU"/>
              </w:rPr>
              <w:t>27 грн.</w:t>
            </w:r>
          </w:p>
        </w:tc>
      </w:tr>
      <w:tr w:rsidR="00332CBC" w:rsidRPr="00D4577D" w14:paraId="477096A8" w14:textId="77777777" w:rsidTr="00773E46">
        <w:tc>
          <w:tcPr>
            <w:tcW w:w="712" w:type="dxa"/>
          </w:tcPr>
          <w:p w14:paraId="23ACC39F" w14:textId="4B2D1A3C" w:rsidR="00B87980" w:rsidRPr="0061365E" w:rsidRDefault="00C43066" w:rsidP="00F71EAB">
            <w:pPr>
              <w:jc w:val="center"/>
              <w:rPr>
                <w:rFonts w:ascii="Verdana" w:hAnsi="Verdana" w:cs="Times New Roman"/>
                <w:b/>
                <w:sz w:val="20"/>
                <w:szCs w:val="20"/>
              </w:rPr>
            </w:pPr>
            <w:r>
              <w:rPr>
                <w:rFonts w:ascii="Verdana" w:hAnsi="Verdana" w:cs="Times New Roman"/>
                <w:b/>
                <w:sz w:val="20"/>
                <w:szCs w:val="20"/>
              </w:rPr>
              <w:t>2</w:t>
            </w:r>
            <w:r w:rsidR="00B87980" w:rsidRPr="0061365E">
              <w:rPr>
                <w:rFonts w:ascii="Verdana" w:hAnsi="Verdana" w:cs="Times New Roman"/>
                <w:b/>
                <w:sz w:val="20"/>
                <w:szCs w:val="20"/>
              </w:rPr>
              <w:t>.</w:t>
            </w:r>
          </w:p>
        </w:tc>
        <w:tc>
          <w:tcPr>
            <w:tcW w:w="3621" w:type="dxa"/>
          </w:tcPr>
          <w:p w14:paraId="35D97CF6" w14:textId="77777777" w:rsidR="00B87980" w:rsidRPr="00C02873" w:rsidRDefault="00D31D52" w:rsidP="00FA305D">
            <w:pPr>
              <w:jc w:val="both"/>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5B9C7337" wp14:editId="1BFCE6D7">
                  <wp:extent cx="2160000" cy="1612483"/>
                  <wp:effectExtent l="0" t="0" r="0" b="6985"/>
                  <wp:docPr id="4" name="Рисунок 4" descr="I:\ІЗ ІНТЕРНЕТА\Рослинництво\ФОТО 2018\ФОТО 2018 ПОМІДОРИ\ОСТАТОЧНЕ — СТИСНУТІ 360х270 якість 8\1. Низькорослі\1. Banana Legs (Бананові н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1. Низькорослі\1. Banana Legs (Бананові ноги).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60000" cy="1612483"/>
                          </a:xfrm>
                          <a:prstGeom prst="rect">
                            <a:avLst/>
                          </a:prstGeom>
                          <a:noFill/>
                          <a:ln>
                            <a:noFill/>
                          </a:ln>
                        </pic:spPr>
                      </pic:pic>
                    </a:graphicData>
                  </a:graphic>
                </wp:inline>
              </w:drawing>
            </w:r>
          </w:p>
        </w:tc>
        <w:tc>
          <w:tcPr>
            <w:tcW w:w="6429" w:type="dxa"/>
          </w:tcPr>
          <w:p w14:paraId="739BA6CE" w14:textId="15094948" w:rsidR="00832274" w:rsidRPr="001E0B89" w:rsidRDefault="002C32F1" w:rsidP="00E6313E">
            <w:pPr>
              <w:jc w:val="both"/>
              <w:rPr>
                <w:rFonts w:ascii="Verdana" w:hAnsi="Verdana"/>
                <w:b/>
                <w:sz w:val="20"/>
                <w:szCs w:val="20"/>
                <w:lang w:val="ru-RU" w:eastAsia="ru-RU"/>
              </w:rPr>
            </w:pPr>
            <w:r w:rsidRPr="001E0B89">
              <w:rPr>
                <w:rFonts w:ascii="Verdana" w:hAnsi="Verdana"/>
                <w:b/>
                <w:color w:val="FF0000"/>
                <w:sz w:val="20"/>
                <w:szCs w:val="20"/>
                <w:lang w:val="en-US" w:eastAsia="ru-RU"/>
              </w:rPr>
              <w:t>Banana</w:t>
            </w:r>
            <w:r w:rsidRPr="001E0B89">
              <w:rPr>
                <w:rFonts w:ascii="Verdana" w:hAnsi="Verdana"/>
                <w:b/>
                <w:color w:val="FF0000"/>
                <w:sz w:val="20"/>
                <w:szCs w:val="20"/>
                <w:lang w:val="ru-RU" w:eastAsia="ru-RU"/>
              </w:rPr>
              <w:t xml:space="preserve"> </w:t>
            </w:r>
            <w:r w:rsidRPr="001E0B89">
              <w:rPr>
                <w:rFonts w:ascii="Verdana" w:hAnsi="Verdana"/>
                <w:b/>
                <w:color w:val="FF0000"/>
                <w:sz w:val="20"/>
                <w:szCs w:val="20"/>
                <w:lang w:val="en-US" w:eastAsia="ru-RU"/>
              </w:rPr>
              <w:t>Legs</w:t>
            </w:r>
            <w:r w:rsidRPr="001E0B89">
              <w:rPr>
                <w:rFonts w:ascii="Verdana" w:hAnsi="Verdana"/>
                <w:b/>
                <w:color w:val="FF0000"/>
                <w:sz w:val="20"/>
                <w:szCs w:val="20"/>
                <w:lang w:val="ru-RU" w:eastAsia="ru-RU"/>
              </w:rPr>
              <w:t xml:space="preserve"> </w:t>
            </w:r>
            <w:r w:rsidRPr="001E0B89">
              <w:rPr>
                <w:rFonts w:ascii="Verdana" w:hAnsi="Verdana"/>
                <w:b/>
                <w:color w:val="0000FF"/>
                <w:sz w:val="20"/>
                <w:szCs w:val="20"/>
                <w:lang w:val="ru-RU" w:eastAsia="ru-RU"/>
              </w:rPr>
              <w:t>(Бананові ноги</w:t>
            </w:r>
            <w:r w:rsidR="00E26115">
              <w:rPr>
                <w:rFonts w:ascii="Verdana" w:hAnsi="Verdana"/>
                <w:b/>
                <w:color w:val="0000FF"/>
                <w:sz w:val="20"/>
                <w:szCs w:val="20"/>
                <w:lang w:val="ru-RU" w:eastAsia="ru-RU"/>
              </w:rPr>
              <w:t>)</w:t>
            </w:r>
          </w:p>
          <w:p w14:paraId="355B2AF1" w14:textId="77777777" w:rsidR="002C32F1" w:rsidRDefault="0001015E" w:rsidP="00E6313E">
            <w:pPr>
              <w:jc w:val="both"/>
              <w:rPr>
                <w:rFonts w:ascii="Verdana" w:hAnsi="Verdana"/>
                <w:sz w:val="20"/>
                <w:szCs w:val="20"/>
                <w:lang w:eastAsia="ru-RU"/>
              </w:rPr>
            </w:pPr>
            <w:r w:rsidRPr="0001015E">
              <w:rPr>
                <w:rFonts w:ascii="Verdana" w:hAnsi="Verdana"/>
                <w:sz w:val="20"/>
                <w:szCs w:val="20"/>
                <w:lang w:eastAsia="ru-RU"/>
              </w:rPr>
              <w:t xml:space="preserve">Цей незвичайний сорт </w:t>
            </w:r>
            <w:r w:rsidR="006379A1">
              <w:rPr>
                <w:rFonts w:ascii="Verdana" w:hAnsi="Verdana"/>
                <w:sz w:val="20"/>
                <w:szCs w:val="20"/>
                <w:lang w:eastAsia="ru-RU"/>
              </w:rPr>
              <w:t>створили американські селекціонери</w:t>
            </w:r>
            <w:r>
              <w:rPr>
                <w:rFonts w:ascii="Verdana" w:hAnsi="Verdana"/>
                <w:sz w:val="20"/>
                <w:szCs w:val="20"/>
                <w:lang w:eastAsia="ru-RU"/>
              </w:rPr>
              <w:t>. Середньоранній</w:t>
            </w:r>
            <w:r w:rsidR="006379A1">
              <w:rPr>
                <w:rFonts w:ascii="Verdana" w:hAnsi="Verdana"/>
                <w:sz w:val="20"/>
                <w:szCs w:val="20"/>
                <w:lang w:eastAsia="ru-RU"/>
              </w:rPr>
              <w:t>, врожайний</w:t>
            </w:r>
            <w:r w:rsidR="007B4F67">
              <w:rPr>
                <w:rFonts w:ascii="Verdana" w:hAnsi="Verdana"/>
                <w:sz w:val="20"/>
                <w:szCs w:val="20"/>
                <w:lang w:eastAsia="ru-RU"/>
              </w:rPr>
              <w:t>, кущі висотою</w:t>
            </w:r>
            <w:r w:rsidR="00493D19">
              <w:rPr>
                <w:rFonts w:ascii="Verdana" w:hAnsi="Verdana"/>
                <w:sz w:val="20"/>
                <w:szCs w:val="20"/>
                <w:lang w:eastAsia="ru-RU"/>
              </w:rPr>
              <w:t xml:space="preserve"> до 60</w:t>
            </w:r>
            <w:r>
              <w:rPr>
                <w:rFonts w:ascii="Verdana" w:hAnsi="Verdana"/>
                <w:sz w:val="20"/>
                <w:szCs w:val="20"/>
                <w:lang w:eastAsia="ru-RU"/>
              </w:rPr>
              <w:t> см, їх бажано підв</w:t>
            </w:r>
            <w:r w:rsidRPr="0001015E">
              <w:rPr>
                <w:rFonts w:ascii="Verdana" w:hAnsi="Verdana"/>
                <w:sz w:val="20"/>
                <w:szCs w:val="20"/>
                <w:lang w:eastAsia="ru-RU"/>
              </w:rPr>
              <w:t>’</w:t>
            </w:r>
            <w:r w:rsidR="006379A1">
              <w:rPr>
                <w:rFonts w:ascii="Verdana" w:hAnsi="Verdana"/>
                <w:sz w:val="20"/>
                <w:szCs w:val="20"/>
                <w:lang w:eastAsia="ru-RU"/>
              </w:rPr>
              <w:t>язати та</w:t>
            </w:r>
            <w:r w:rsidR="00730C1D">
              <w:rPr>
                <w:rFonts w:ascii="Verdana" w:hAnsi="Verdana"/>
                <w:sz w:val="20"/>
                <w:szCs w:val="20"/>
                <w:lang w:eastAsia="ru-RU"/>
              </w:rPr>
              <w:t xml:space="preserve"> пасинк</w:t>
            </w:r>
            <w:r w:rsidR="00E94549">
              <w:rPr>
                <w:rFonts w:ascii="Verdana" w:hAnsi="Verdana"/>
                <w:sz w:val="20"/>
                <w:szCs w:val="20"/>
                <w:lang w:eastAsia="ru-RU"/>
              </w:rPr>
              <w:t>у</w:t>
            </w:r>
            <w:r>
              <w:rPr>
                <w:rFonts w:ascii="Verdana" w:hAnsi="Verdana"/>
                <w:sz w:val="20"/>
                <w:szCs w:val="20"/>
                <w:lang w:eastAsia="ru-RU"/>
              </w:rPr>
              <w:t>вати</w:t>
            </w:r>
            <w:r w:rsidR="006379A1">
              <w:rPr>
                <w:rFonts w:ascii="Verdana" w:hAnsi="Verdana"/>
                <w:sz w:val="20"/>
                <w:szCs w:val="20"/>
                <w:lang w:eastAsia="ru-RU"/>
              </w:rPr>
              <w:t xml:space="preserve"> в 2</w:t>
            </w:r>
            <w:r w:rsidR="006379A1" w:rsidRPr="006379A1">
              <w:rPr>
                <w:rFonts w:ascii="Verdana" w:hAnsi="Verdana"/>
                <w:sz w:val="20"/>
                <w:szCs w:val="20"/>
                <w:lang w:eastAsia="ru-RU"/>
              </w:rPr>
              <w:t>–</w:t>
            </w:r>
            <w:r w:rsidR="006379A1">
              <w:rPr>
                <w:rFonts w:ascii="Verdana" w:hAnsi="Verdana"/>
                <w:sz w:val="20"/>
                <w:szCs w:val="20"/>
                <w:lang w:eastAsia="ru-RU"/>
              </w:rPr>
              <w:t>4 стебла</w:t>
            </w:r>
            <w:r>
              <w:rPr>
                <w:rFonts w:ascii="Verdana" w:hAnsi="Verdana"/>
                <w:sz w:val="20"/>
                <w:szCs w:val="20"/>
                <w:lang w:eastAsia="ru-RU"/>
              </w:rPr>
              <w:t xml:space="preserve">. </w:t>
            </w:r>
            <w:r w:rsidR="002B261A">
              <w:rPr>
                <w:rFonts w:ascii="Verdana" w:hAnsi="Verdana"/>
                <w:sz w:val="20"/>
                <w:szCs w:val="20"/>
                <w:lang w:eastAsia="ru-RU"/>
              </w:rPr>
              <w:t>Плоди</w:t>
            </w:r>
            <w:r w:rsidR="006379A1">
              <w:rPr>
                <w:rFonts w:ascii="Verdana" w:hAnsi="Verdana"/>
                <w:sz w:val="20"/>
                <w:szCs w:val="20"/>
                <w:lang w:eastAsia="ru-RU"/>
              </w:rPr>
              <w:t xml:space="preserve"> масою</w:t>
            </w:r>
            <w:r w:rsidR="002B261A">
              <w:rPr>
                <w:rFonts w:ascii="Verdana" w:hAnsi="Verdana"/>
                <w:sz w:val="20"/>
                <w:szCs w:val="20"/>
                <w:lang w:eastAsia="ru-RU"/>
              </w:rPr>
              <w:t xml:space="preserve"> 60</w:t>
            </w:r>
            <w:r w:rsidR="006379A1" w:rsidRPr="006379A1">
              <w:rPr>
                <w:rFonts w:ascii="Verdana" w:hAnsi="Verdana"/>
                <w:sz w:val="20"/>
                <w:szCs w:val="20"/>
                <w:lang w:eastAsia="ru-RU"/>
              </w:rPr>
              <w:t>–</w:t>
            </w:r>
            <w:r w:rsidR="006379A1">
              <w:rPr>
                <w:rFonts w:ascii="Verdana" w:hAnsi="Verdana"/>
                <w:sz w:val="20"/>
                <w:szCs w:val="20"/>
                <w:lang w:eastAsia="ru-RU"/>
              </w:rPr>
              <w:t>90 г,</w:t>
            </w:r>
            <w:r w:rsidR="002B261A">
              <w:rPr>
                <w:rFonts w:ascii="Verdana" w:hAnsi="Verdana"/>
                <w:sz w:val="20"/>
                <w:szCs w:val="20"/>
                <w:lang w:eastAsia="ru-RU"/>
              </w:rPr>
              <w:t xml:space="preserve"> дуже красиві: схожі на сосульки, жовто-лимонного кольору. На недозрілих плодах добре видно зелені смужки, які в міру дозрівання плодів світлішають і стають менш помітними</w:t>
            </w:r>
            <w:r w:rsidR="006379A1">
              <w:rPr>
                <w:rFonts w:ascii="Verdana" w:hAnsi="Verdana"/>
                <w:sz w:val="20"/>
                <w:szCs w:val="20"/>
                <w:lang w:eastAsia="ru-RU"/>
              </w:rPr>
              <w:t>. Стінки товсті, сорт чудовий для засолки та цільноплідного консервування.</w:t>
            </w:r>
          </w:p>
          <w:p w14:paraId="57A54C69" w14:textId="77777777" w:rsidR="006379A1" w:rsidRDefault="00DF1637" w:rsidP="00E6313E">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val="ru-RU" w:eastAsia="ru-RU"/>
              </w:rPr>
              <w:t>27 грн.</w:t>
            </w:r>
          </w:p>
          <w:p w14:paraId="058B2E01" w14:textId="416D3BE5" w:rsidR="00942739" w:rsidRPr="0001015E" w:rsidRDefault="00942739" w:rsidP="00E6313E">
            <w:pPr>
              <w:jc w:val="both"/>
              <w:rPr>
                <w:rFonts w:ascii="Verdana" w:hAnsi="Verdana"/>
                <w:sz w:val="20"/>
                <w:szCs w:val="20"/>
                <w:lang w:eastAsia="ru-RU"/>
              </w:rPr>
            </w:pPr>
            <w:r>
              <w:rPr>
                <w:rFonts w:ascii="Verdana" w:hAnsi="Verdana"/>
                <w:b/>
                <w:color w:val="FF0000"/>
                <w:sz w:val="20"/>
                <w:szCs w:val="20"/>
                <w:lang w:val="ru-RU" w:eastAsia="ru-RU"/>
              </w:rPr>
              <w:t>Вибачте, насіння закінчилося.</w:t>
            </w:r>
          </w:p>
        </w:tc>
      </w:tr>
      <w:tr w:rsidR="0007410C" w:rsidRPr="00D4577D" w14:paraId="2635A983" w14:textId="77777777" w:rsidTr="00773E46">
        <w:tc>
          <w:tcPr>
            <w:tcW w:w="712" w:type="dxa"/>
          </w:tcPr>
          <w:p w14:paraId="10FF705B" w14:textId="153C6D6D" w:rsidR="0007410C" w:rsidRDefault="00CA3BF8" w:rsidP="00F71EAB">
            <w:pPr>
              <w:jc w:val="center"/>
              <w:rPr>
                <w:rFonts w:ascii="Verdana" w:hAnsi="Verdana" w:cs="Times New Roman"/>
                <w:b/>
                <w:sz w:val="20"/>
                <w:szCs w:val="20"/>
              </w:rPr>
            </w:pPr>
            <w:r>
              <w:rPr>
                <w:rFonts w:ascii="Verdana" w:hAnsi="Verdana" w:cs="Times New Roman"/>
                <w:b/>
                <w:sz w:val="20"/>
                <w:szCs w:val="20"/>
              </w:rPr>
              <w:t>3.</w:t>
            </w:r>
          </w:p>
        </w:tc>
        <w:tc>
          <w:tcPr>
            <w:tcW w:w="3621" w:type="dxa"/>
          </w:tcPr>
          <w:p w14:paraId="328612D3" w14:textId="5A9C027C" w:rsidR="0007410C" w:rsidRPr="00D31D52" w:rsidRDefault="0007410C" w:rsidP="00FA305D">
            <w:pPr>
              <w:jc w:val="both"/>
              <w:rPr>
                <w:rFonts w:ascii="Verdana" w:hAnsi="Verdana" w:cs="Times New Roman"/>
                <w:noProof/>
                <w:sz w:val="20"/>
                <w:szCs w:val="20"/>
                <w:lang w:eastAsia="uk-UA"/>
              </w:rPr>
            </w:pPr>
            <w:r>
              <w:rPr>
                <w:noProof/>
              </w:rPr>
              <w:drawing>
                <wp:inline distT="0" distB="0" distL="0" distR="0" wp14:anchorId="6AB3F4E6" wp14:editId="4F40222B">
                  <wp:extent cx="2160000" cy="1596000"/>
                  <wp:effectExtent l="0" t="0" r="0" b="4445"/>
                  <wp:docPr id="465386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1596000"/>
                          </a:xfrm>
                          <a:prstGeom prst="rect">
                            <a:avLst/>
                          </a:prstGeom>
                          <a:noFill/>
                          <a:ln>
                            <a:noFill/>
                          </a:ln>
                        </pic:spPr>
                      </pic:pic>
                    </a:graphicData>
                  </a:graphic>
                </wp:inline>
              </w:drawing>
            </w:r>
          </w:p>
        </w:tc>
        <w:tc>
          <w:tcPr>
            <w:tcW w:w="6429" w:type="dxa"/>
          </w:tcPr>
          <w:p w14:paraId="38E0A138" w14:textId="2359E836" w:rsidR="0007410C" w:rsidRPr="00691018" w:rsidRDefault="0007410C" w:rsidP="00E6313E">
            <w:pPr>
              <w:jc w:val="both"/>
              <w:rPr>
                <w:rFonts w:ascii="Verdana" w:hAnsi="Verdana"/>
                <w:b/>
                <w:color w:val="FF0000"/>
                <w:sz w:val="20"/>
                <w:szCs w:val="20"/>
                <w:lang w:eastAsia="ru-RU"/>
              </w:rPr>
            </w:pPr>
            <w:r w:rsidRPr="0007410C">
              <w:rPr>
                <w:rFonts w:ascii="Verdana" w:hAnsi="Verdana"/>
                <w:b/>
                <w:color w:val="FF0000"/>
                <w:sz w:val="20"/>
                <w:szCs w:val="20"/>
                <w:lang w:val="en-US" w:eastAsia="ru-RU"/>
              </w:rPr>
              <w:t>Blue</w:t>
            </w:r>
            <w:r w:rsidRPr="00691018">
              <w:rPr>
                <w:rFonts w:ascii="Verdana" w:hAnsi="Verdana"/>
                <w:b/>
                <w:color w:val="FF0000"/>
                <w:sz w:val="20"/>
                <w:szCs w:val="20"/>
                <w:lang w:eastAsia="ru-RU"/>
              </w:rPr>
              <w:t xml:space="preserve"> </w:t>
            </w:r>
            <w:r w:rsidRPr="0007410C">
              <w:rPr>
                <w:rFonts w:ascii="Verdana" w:hAnsi="Verdana"/>
                <w:b/>
                <w:color w:val="FF0000"/>
                <w:sz w:val="20"/>
                <w:szCs w:val="20"/>
                <w:lang w:val="en-US" w:eastAsia="ru-RU"/>
              </w:rPr>
              <w:t>Dwarf</w:t>
            </w:r>
            <w:r w:rsidRPr="00691018">
              <w:rPr>
                <w:rFonts w:ascii="Verdana" w:hAnsi="Verdana"/>
                <w:b/>
                <w:color w:val="FF0000"/>
                <w:sz w:val="20"/>
                <w:szCs w:val="20"/>
                <w:lang w:eastAsia="ru-RU"/>
              </w:rPr>
              <w:t xml:space="preserve"> </w:t>
            </w:r>
            <w:r w:rsidRPr="00691018">
              <w:rPr>
                <w:rFonts w:ascii="Verdana" w:hAnsi="Verdana"/>
                <w:b/>
                <w:color w:val="0000FF"/>
                <w:sz w:val="20"/>
                <w:szCs w:val="20"/>
                <w:lang w:eastAsia="ru-RU"/>
              </w:rPr>
              <w:t>(Синій карлик</w:t>
            </w:r>
            <w:r w:rsidR="00762CF2" w:rsidRPr="00691018">
              <w:rPr>
                <w:rFonts w:ascii="Verdana" w:hAnsi="Verdana"/>
                <w:b/>
                <w:color w:val="0000FF"/>
                <w:sz w:val="20"/>
                <w:szCs w:val="20"/>
                <w:lang w:eastAsia="ru-RU"/>
              </w:rPr>
              <w:t>)</w:t>
            </w:r>
          </w:p>
          <w:p w14:paraId="42123D07" w14:textId="7D44DDF1" w:rsidR="00762CF2" w:rsidRDefault="00762CF2" w:rsidP="00762CF2">
            <w:pPr>
              <w:jc w:val="both"/>
              <w:rPr>
                <w:rFonts w:ascii="Verdana" w:hAnsi="Verdana"/>
                <w:sz w:val="20"/>
                <w:szCs w:val="20"/>
                <w:lang w:eastAsia="ru-RU"/>
              </w:rPr>
            </w:pPr>
            <w:r>
              <w:rPr>
                <w:rFonts w:ascii="Verdana" w:hAnsi="Verdana"/>
                <w:sz w:val="20"/>
                <w:szCs w:val="20"/>
                <w:lang w:eastAsia="ru-RU"/>
              </w:rPr>
              <w:t xml:space="preserve">Недавній сорт від Жегаліна Н. В., </w:t>
            </w:r>
            <w:r w:rsidR="00F620C3">
              <w:rPr>
                <w:rFonts w:ascii="Verdana" w:hAnsi="Verdana"/>
                <w:sz w:val="20"/>
                <w:szCs w:val="20"/>
                <w:lang w:eastAsia="ru-RU"/>
              </w:rPr>
              <w:t xml:space="preserve">середньоранній, </w:t>
            </w:r>
            <w:r>
              <w:rPr>
                <w:rFonts w:ascii="Verdana" w:hAnsi="Verdana"/>
                <w:sz w:val="20"/>
                <w:szCs w:val="20"/>
                <w:lang w:eastAsia="ru-RU"/>
              </w:rPr>
              <w:t>вперше показаний в 2020 р. Кущ компактний, 60–80 см, міцний, але бажана підв</w:t>
            </w:r>
            <w:r w:rsidRPr="00691018">
              <w:rPr>
                <w:rFonts w:ascii="Verdana" w:hAnsi="Verdana"/>
                <w:sz w:val="20"/>
                <w:szCs w:val="20"/>
                <w:lang w:eastAsia="ru-RU"/>
              </w:rPr>
              <w:t>’</w:t>
            </w:r>
            <w:r>
              <w:rPr>
                <w:rFonts w:ascii="Verdana" w:hAnsi="Verdana"/>
                <w:sz w:val="20"/>
                <w:szCs w:val="20"/>
                <w:lang w:eastAsia="ru-RU"/>
              </w:rPr>
              <w:t xml:space="preserve">язка. </w:t>
            </w:r>
            <w:r w:rsidR="00F620C3">
              <w:rPr>
                <w:rFonts w:ascii="Verdana" w:hAnsi="Verdana"/>
                <w:sz w:val="20"/>
                <w:szCs w:val="20"/>
                <w:lang w:eastAsia="ru-RU"/>
              </w:rPr>
              <w:t xml:space="preserve">Можна вирощувати і в горщиках. </w:t>
            </w:r>
            <w:r w:rsidR="00ED7576">
              <w:rPr>
                <w:rFonts w:ascii="Verdana" w:hAnsi="Verdana"/>
                <w:sz w:val="20"/>
                <w:szCs w:val="20"/>
                <w:lang w:eastAsia="ru-RU"/>
              </w:rPr>
              <w:t xml:space="preserve">Плоди дуже красиві, плоскоокруглі, масою 100–250 г. Основне забарвлення насичено-червоне, плечики покриті фіолетово-чорним антоціаном. </w:t>
            </w:r>
            <w:r w:rsidR="006F7B25">
              <w:rPr>
                <w:rFonts w:ascii="Verdana" w:hAnsi="Verdana"/>
                <w:sz w:val="20"/>
                <w:szCs w:val="20"/>
                <w:lang w:eastAsia="ru-RU"/>
              </w:rPr>
              <w:t>Порівняно щільні, соковиті, смачні, з приємним фруктовим післясмаком. Врожайність гарна, насіння у плодах небагато. Улюбленець!</w:t>
            </w:r>
          </w:p>
          <w:p w14:paraId="5C8CF23B" w14:textId="6829AF5A" w:rsidR="006F7B25" w:rsidRPr="00762CF2" w:rsidRDefault="00DF1637" w:rsidP="00762CF2">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7A1A39" w:rsidRPr="00D4577D" w14:paraId="113FF50F" w14:textId="77777777" w:rsidTr="00773E46">
        <w:tc>
          <w:tcPr>
            <w:tcW w:w="712" w:type="dxa"/>
          </w:tcPr>
          <w:p w14:paraId="68CB240B" w14:textId="63859A69" w:rsidR="007A1A39" w:rsidRDefault="00CA3BF8" w:rsidP="00F71EAB">
            <w:pPr>
              <w:jc w:val="center"/>
              <w:rPr>
                <w:rFonts w:ascii="Verdana" w:hAnsi="Verdana" w:cs="Times New Roman"/>
                <w:b/>
                <w:sz w:val="20"/>
                <w:szCs w:val="20"/>
              </w:rPr>
            </w:pPr>
            <w:r>
              <w:rPr>
                <w:rFonts w:ascii="Verdana" w:hAnsi="Verdana" w:cs="Times New Roman"/>
                <w:b/>
                <w:sz w:val="20"/>
                <w:szCs w:val="20"/>
              </w:rPr>
              <w:lastRenderedPageBreak/>
              <w:t>4</w:t>
            </w:r>
            <w:r w:rsidR="00C43066">
              <w:rPr>
                <w:rFonts w:ascii="Verdana" w:hAnsi="Verdana" w:cs="Times New Roman"/>
                <w:b/>
                <w:sz w:val="20"/>
                <w:szCs w:val="20"/>
              </w:rPr>
              <w:t>.</w:t>
            </w:r>
          </w:p>
        </w:tc>
        <w:tc>
          <w:tcPr>
            <w:tcW w:w="3621" w:type="dxa"/>
          </w:tcPr>
          <w:p w14:paraId="5432B6AD" w14:textId="0DB9D841" w:rsidR="007A1A39" w:rsidRPr="00D31D52" w:rsidRDefault="007A1A39" w:rsidP="00FA305D">
            <w:pPr>
              <w:jc w:val="both"/>
              <w:rPr>
                <w:rFonts w:ascii="Verdana" w:hAnsi="Verdana" w:cs="Times New Roman"/>
                <w:noProof/>
                <w:sz w:val="20"/>
                <w:szCs w:val="20"/>
                <w:lang w:eastAsia="uk-UA"/>
              </w:rPr>
            </w:pPr>
            <w:r>
              <w:rPr>
                <w:noProof/>
              </w:rPr>
              <w:drawing>
                <wp:inline distT="0" distB="0" distL="0" distR="0" wp14:anchorId="63C05FF7" wp14:editId="1E26F032">
                  <wp:extent cx="2160000" cy="1466323"/>
                  <wp:effectExtent l="0" t="0" r="0" b="635"/>
                  <wp:docPr id="13881825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60000" cy="1466323"/>
                          </a:xfrm>
                          <a:prstGeom prst="rect">
                            <a:avLst/>
                          </a:prstGeom>
                          <a:noFill/>
                          <a:ln>
                            <a:noFill/>
                          </a:ln>
                        </pic:spPr>
                      </pic:pic>
                    </a:graphicData>
                  </a:graphic>
                </wp:inline>
              </w:drawing>
            </w:r>
          </w:p>
        </w:tc>
        <w:tc>
          <w:tcPr>
            <w:tcW w:w="6429" w:type="dxa"/>
          </w:tcPr>
          <w:p w14:paraId="2E5292E4" w14:textId="6C21A095" w:rsidR="007A1A39" w:rsidRPr="00E953FA" w:rsidRDefault="007A1A39" w:rsidP="00E6313E">
            <w:pPr>
              <w:jc w:val="both"/>
              <w:rPr>
                <w:rFonts w:ascii="Verdana" w:hAnsi="Verdana"/>
                <w:b/>
                <w:color w:val="FF0000"/>
                <w:sz w:val="20"/>
                <w:szCs w:val="20"/>
                <w:lang w:eastAsia="ru-RU"/>
              </w:rPr>
            </w:pPr>
            <w:r w:rsidRPr="007A1A39">
              <w:rPr>
                <w:rFonts w:ascii="Verdana" w:hAnsi="Verdana"/>
                <w:b/>
                <w:color w:val="FF0000"/>
                <w:sz w:val="20"/>
                <w:szCs w:val="20"/>
                <w:lang w:val="en-US" w:eastAsia="ru-RU"/>
              </w:rPr>
              <w:t>Boxer</w:t>
            </w:r>
            <w:r w:rsidRPr="00E953FA">
              <w:rPr>
                <w:rFonts w:ascii="Verdana" w:hAnsi="Verdana"/>
                <w:b/>
                <w:color w:val="FF0000"/>
                <w:sz w:val="20"/>
                <w:szCs w:val="20"/>
                <w:lang w:eastAsia="ru-RU"/>
              </w:rPr>
              <w:t xml:space="preserve"> </w:t>
            </w:r>
            <w:r w:rsidRPr="007A1A39">
              <w:rPr>
                <w:rFonts w:ascii="Verdana" w:hAnsi="Verdana"/>
                <w:b/>
                <w:color w:val="FF0000"/>
                <w:sz w:val="20"/>
                <w:szCs w:val="20"/>
                <w:lang w:val="en-US" w:eastAsia="ru-RU"/>
              </w:rPr>
              <w:t>Rebellion</w:t>
            </w:r>
            <w:r w:rsidRPr="00E953FA">
              <w:rPr>
                <w:rFonts w:ascii="Verdana" w:hAnsi="Verdana"/>
                <w:b/>
                <w:color w:val="FF0000"/>
                <w:sz w:val="20"/>
                <w:szCs w:val="20"/>
                <w:lang w:eastAsia="ru-RU"/>
              </w:rPr>
              <w:t xml:space="preserve"> </w:t>
            </w:r>
            <w:r w:rsidRPr="00E953FA">
              <w:rPr>
                <w:rFonts w:ascii="Verdana" w:hAnsi="Verdana"/>
                <w:b/>
                <w:color w:val="0000FF"/>
                <w:sz w:val="20"/>
                <w:szCs w:val="20"/>
                <w:lang w:eastAsia="ru-RU"/>
              </w:rPr>
              <w:t>(Повстання боксер</w:t>
            </w:r>
            <w:r w:rsidR="00E953FA" w:rsidRPr="00E953FA">
              <w:rPr>
                <w:rFonts w:ascii="Verdana" w:hAnsi="Verdana"/>
                <w:b/>
                <w:color w:val="0000FF"/>
                <w:sz w:val="20"/>
                <w:szCs w:val="20"/>
                <w:lang w:eastAsia="ru-RU"/>
              </w:rPr>
              <w:t>ів</w:t>
            </w:r>
            <w:r w:rsidRPr="00E953FA">
              <w:rPr>
                <w:rFonts w:ascii="Verdana" w:hAnsi="Verdana"/>
                <w:b/>
                <w:color w:val="0000FF"/>
                <w:sz w:val="20"/>
                <w:szCs w:val="20"/>
                <w:lang w:eastAsia="ru-RU"/>
              </w:rPr>
              <w:t>)</w:t>
            </w:r>
          </w:p>
          <w:p w14:paraId="19A8736B" w14:textId="6170C695" w:rsidR="00E953FA" w:rsidRDefault="00E953FA" w:rsidP="00E953FA">
            <w:pPr>
              <w:jc w:val="both"/>
              <w:rPr>
                <w:rFonts w:ascii="Verdana" w:hAnsi="Verdana"/>
                <w:sz w:val="20"/>
                <w:szCs w:val="20"/>
                <w:lang w:eastAsia="ru-RU"/>
              </w:rPr>
            </w:pPr>
            <w:r>
              <w:rPr>
                <w:rFonts w:ascii="Verdana" w:hAnsi="Verdana"/>
                <w:sz w:val="20"/>
                <w:szCs w:val="20"/>
                <w:lang w:eastAsia="ru-RU"/>
              </w:rPr>
              <w:t>Середньостиглий, урожайний сорт. Недавнє творіння Тома Вагнера</w:t>
            </w:r>
            <w:r w:rsidR="00421873">
              <w:rPr>
                <w:rFonts w:ascii="Verdana" w:hAnsi="Verdana"/>
                <w:sz w:val="20"/>
                <w:szCs w:val="20"/>
                <w:lang w:eastAsia="ru-RU"/>
              </w:rPr>
              <w:t>. В</w:t>
            </w:r>
            <w:r>
              <w:rPr>
                <w:rFonts w:ascii="Verdana" w:hAnsi="Verdana"/>
                <w:sz w:val="20"/>
                <w:szCs w:val="20"/>
                <w:lang w:eastAsia="ru-RU"/>
              </w:rPr>
              <w:t xml:space="preserve">иник при схрещуванні </w:t>
            </w:r>
            <w:r w:rsidRPr="00E953FA">
              <w:rPr>
                <w:rFonts w:ascii="Verdana" w:hAnsi="Verdana"/>
                <w:sz w:val="20"/>
                <w:szCs w:val="20"/>
                <w:lang w:eastAsia="ru-RU"/>
              </w:rPr>
              <w:t xml:space="preserve">«Green Sleeves» </w:t>
            </w:r>
            <w:r w:rsidR="00421873">
              <w:rPr>
                <w:rFonts w:ascii="Verdana" w:hAnsi="Verdana"/>
                <w:sz w:val="20"/>
                <w:szCs w:val="20"/>
                <w:lang w:eastAsia="ru-RU"/>
              </w:rPr>
              <w:t>і</w:t>
            </w:r>
            <w:r w:rsidRPr="00E953FA">
              <w:rPr>
                <w:rFonts w:ascii="Verdana" w:hAnsi="Verdana"/>
                <w:sz w:val="20"/>
                <w:szCs w:val="20"/>
                <w:lang w:eastAsia="ru-RU"/>
              </w:rPr>
              <w:t xml:space="preserve">з карликовим сортом </w:t>
            </w:r>
            <w:r>
              <w:rPr>
                <w:rFonts w:ascii="Verdana" w:hAnsi="Verdana"/>
                <w:sz w:val="20"/>
                <w:szCs w:val="20"/>
                <w:lang w:eastAsia="ru-RU"/>
              </w:rPr>
              <w:t>«</w:t>
            </w:r>
            <w:r w:rsidRPr="00E953FA">
              <w:rPr>
                <w:rFonts w:ascii="Verdana" w:hAnsi="Verdana"/>
                <w:sz w:val="20"/>
                <w:szCs w:val="20"/>
                <w:lang w:eastAsia="ru-RU"/>
              </w:rPr>
              <w:t>Roma</w:t>
            </w:r>
            <w:r>
              <w:rPr>
                <w:rFonts w:ascii="Verdana" w:hAnsi="Verdana"/>
                <w:sz w:val="20"/>
                <w:szCs w:val="20"/>
                <w:lang w:eastAsia="ru-RU"/>
              </w:rPr>
              <w:t>». Кущі висотою 50–70 см. Томати видовженої форми, з невеликим носиком</w:t>
            </w:r>
            <w:r w:rsidR="00421873">
              <w:rPr>
                <w:rFonts w:ascii="Verdana" w:hAnsi="Verdana"/>
                <w:sz w:val="20"/>
                <w:szCs w:val="20"/>
                <w:lang w:eastAsia="ru-RU"/>
              </w:rPr>
              <w:t>, по 60–120 г</w:t>
            </w:r>
            <w:r>
              <w:rPr>
                <w:rFonts w:ascii="Verdana" w:hAnsi="Verdana"/>
                <w:sz w:val="20"/>
                <w:szCs w:val="20"/>
                <w:lang w:eastAsia="ru-RU"/>
              </w:rPr>
              <w:t xml:space="preserve">. Червоні, з жовтими та зеленими смужками-зиґзаґами, які при дозріванні темнішають. </w:t>
            </w:r>
            <w:r w:rsidR="00421873">
              <w:rPr>
                <w:rFonts w:ascii="Verdana" w:hAnsi="Verdana"/>
                <w:sz w:val="20"/>
                <w:szCs w:val="20"/>
                <w:lang w:eastAsia="ru-RU"/>
              </w:rPr>
              <w:t>Тверді, малосочні, без тріщин, смак гарний, збалансований. Чудові для консервації, пасти.</w:t>
            </w:r>
          </w:p>
          <w:p w14:paraId="3896EE47" w14:textId="7EFC0090" w:rsidR="00421873" w:rsidRPr="00E953FA" w:rsidRDefault="00DF1637" w:rsidP="00E953FA">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332CBC" w:rsidRPr="00C02873" w14:paraId="69C8D209" w14:textId="77777777" w:rsidTr="00773E46">
        <w:tc>
          <w:tcPr>
            <w:tcW w:w="712" w:type="dxa"/>
          </w:tcPr>
          <w:p w14:paraId="45509102" w14:textId="64DC6012" w:rsidR="00E63713" w:rsidRPr="0061365E" w:rsidRDefault="00CA3BF8" w:rsidP="00F71EAB">
            <w:pPr>
              <w:jc w:val="center"/>
              <w:rPr>
                <w:rFonts w:ascii="Verdana" w:hAnsi="Verdana" w:cs="Times New Roman"/>
                <w:b/>
                <w:sz w:val="20"/>
                <w:szCs w:val="20"/>
              </w:rPr>
            </w:pPr>
            <w:r>
              <w:rPr>
                <w:rFonts w:ascii="Verdana" w:hAnsi="Verdana" w:cs="Times New Roman"/>
                <w:b/>
                <w:sz w:val="20"/>
                <w:szCs w:val="20"/>
              </w:rPr>
              <w:t>5</w:t>
            </w:r>
            <w:r w:rsidR="006F6415" w:rsidRPr="0061365E">
              <w:rPr>
                <w:rFonts w:ascii="Verdana" w:hAnsi="Verdana" w:cs="Times New Roman"/>
                <w:b/>
                <w:sz w:val="20"/>
                <w:szCs w:val="20"/>
              </w:rPr>
              <w:t xml:space="preserve">. </w:t>
            </w:r>
          </w:p>
        </w:tc>
        <w:tc>
          <w:tcPr>
            <w:tcW w:w="3621" w:type="dxa"/>
          </w:tcPr>
          <w:p w14:paraId="3ED7DBBC" w14:textId="77777777" w:rsidR="00E63713" w:rsidRPr="00C02873" w:rsidRDefault="00D31D52" w:rsidP="00FA305D">
            <w:pPr>
              <w:jc w:val="both"/>
              <w:rPr>
                <w:rFonts w:ascii="Verdana" w:hAnsi="Verdana" w:cs="Times New Roman"/>
                <w:sz w:val="20"/>
                <w:szCs w:val="20"/>
              </w:rPr>
            </w:pPr>
            <w:r w:rsidRPr="00D31D52">
              <w:rPr>
                <w:rFonts w:ascii="Verdana" w:hAnsi="Verdana" w:cs="Times New Roman"/>
                <w:noProof/>
                <w:sz w:val="20"/>
                <w:szCs w:val="20"/>
                <w:lang w:eastAsia="uk-UA"/>
              </w:rPr>
              <w:drawing>
                <wp:inline distT="0" distB="0" distL="0" distR="0" wp14:anchorId="5030821F" wp14:editId="6FFCCC0E">
                  <wp:extent cx="2160000" cy="1627500"/>
                  <wp:effectExtent l="0" t="0" r="0" b="0"/>
                  <wp:docPr id="8" name="Рисунок 8" descr="I:\ІЗ ІНТЕРНЕТА\Рослинництво\ФОТО 2018\ФОТО 2018 ПОМІДОРИ\ОСТАТОЧНЕ — СТИСНУТІ 360х270 якість 8\1. Низькорослі\2. Camal Gold (Кемел Голд, Верблюд Золо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1. Низькорослі\2. Camal Gold (Кемел Голд, Верблюд Золотий).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9" w:type="dxa"/>
          </w:tcPr>
          <w:p w14:paraId="7A15853F" w14:textId="3E942B07" w:rsidR="005E3405" w:rsidRPr="001E0B89" w:rsidRDefault="005E3405" w:rsidP="00E6313E">
            <w:pPr>
              <w:jc w:val="both"/>
              <w:rPr>
                <w:rFonts w:ascii="Verdana" w:hAnsi="Verdana" w:cs="Times New Roman"/>
                <w:b/>
                <w:sz w:val="20"/>
                <w:szCs w:val="20"/>
              </w:rPr>
            </w:pPr>
            <w:r w:rsidRPr="00B90C2C">
              <w:rPr>
                <w:rFonts w:ascii="Verdana" w:hAnsi="Verdana" w:cs="Times New Roman"/>
                <w:b/>
                <w:color w:val="FF0000"/>
                <w:sz w:val="20"/>
                <w:szCs w:val="20"/>
                <w:lang w:val="en-US"/>
              </w:rPr>
              <w:t>Camel</w:t>
            </w:r>
            <w:r w:rsidR="004C5F68" w:rsidRPr="00B90C2C">
              <w:rPr>
                <w:rFonts w:ascii="Verdana" w:hAnsi="Verdana" w:cs="Times New Roman"/>
                <w:b/>
                <w:color w:val="FF0000"/>
                <w:sz w:val="20"/>
                <w:szCs w:val="20"/>
              </w:rPr>
              <w:t xml:space="preserve"> </w:t>
            </w:r>
            <w:r w:rsidR="004C5F68" w:rsidRPr="00B90C2C">
              <w:rPr>
                <w:rFonts w:ascii="Verdana" w:hAnsi="Verdana" w:cs="Times New Roman"/>
                <w:b/>
                <w:color w:val="FF0000"/>
                <w:sz w:val="20"/>
                <w:szCs w:val="20"/>
                <w:lang w:val="en-US"/>
              </w:rPr>
              <w:t>Gold</w:t>
            </w:r>
            <w:r w:rsidR="004C5F68" w:rsidRPr="00B90C2C">
              <w:rPr>
                <w:rFonts w:ascii="Verdana" w:hAnsi="Verdana" w:cs="Times New Roman"/>
                <w:b/>
                <w:color w:val="FF0000"/>
                <w:sz w:val="20"/>
                <w:szCs w:val="20"/>
              </w:rPr>
              <w:t xml:space="preserve"> </w:t>
            </w:r>
            <w:r w:rsidR="00B319C7">
              <w:rPr>
                <w:rFonts w:ascii="Verdana" w:hAnsi="Verdana" w:cs="Times New Roman"/>
                <w:b/>
                <w:color w:val="0000FF"/>
                <w:sz w:val="20"/>
                <w:szCs w:val="20"/>
              </w:rPr>
              <w:t>(Кемел Голд, Верблюд з</w:t>
            </w:r>
            <w:r w:rsidR="004C5F68" w:rsidRPr="00CE2651">
              <w:rPr>
                <w:rFonts w:ascii="Verdana" w:hAnsi="Verdana" w:cs="Times New Roman"/>
                <w:b/>
                <w:color w:val="0000FF"/>
                <w:sz w:val="20"/>
                <w:szCs w:val="20"/>
              </w:rPr>
              <w:t>олотий</w:t>
            </w:r>
            <w:r w:rsidR="00E26115">
              <w:rPr>
                <w:rFonts w:ascii="Verdana" w:hAnsi="Verdana" w:cs="Times New Roman"/>
                <w:b/>
                <w:color w:val="0000FF"/>
                <w:sz w:val="20"/>
                <w:szCs w:val="20"/>
              </w:rPr>
              <w:t>)</w:t>
            </w:r>
          </w:p>
          <w:p w14:paraId="26A5CCCE" w14:textId="77777777" w:rsidR="005E3405" w:rsidRDefault="005E3405" w:rsidP="00E6313E">
            <w:pPr>
              <w:jc w:val="both"/>
              <w:rPr>
                <w:rFonts w:ascii="Verdana" w:hAnsi="Verdana" w:cs="Times New Roman"/>
                <w:sz w:val="20"/>
                <w:szCs w:val="20"/>
              </w:rPr>
            </w:pPr>
            <w:r w:rsidRPr="005E3405">
              <w:rPr>
                <w:rFonts w:ascii="Verdana" w:hAnsi="Verdana" w:cs="Times New Roman"/>
                <w:sz w:val="20"/>
                <w:szCs w:val="20"/>
              </w:rPr>
              <w:t xml:space="preserve">Низькорослий </w:t>
            </w:r>
            <w:r>
              <w:rPr>
                <w:rFonts w:ascii="Verdana" w:hAnsi="Verdana" w:cs="Times New Roman"/>
                <w:sz w:val="20"/>
                <w:szCs w:val="20"/>
              </w:rPr>
              <w:t xml:space="preserve">(висота до 50 см), </w:t>
            </w:r>
            <w:r w:rsidR="00B90C2C">
              <w:rPr>
                <w:rFonts w:ascii="Verdana" w:hAnsi="Verdana" w:cs="Times New Roman"/>
                <w:sz w:val="20"/>
                <w:szCs w:val="20"/>
                <w:lang w:val="ru-RU"/>
              </w:rPr>
              <w:t xml:space="preserve">середньостиглий, </w:t>
            </w:r>
            <w:r>
              <w:rPr>
                <w:rFonts w:ascii="Verdana" w:hAnsi="Verdana" w:cs="Times New Roman"/>
                <w:sz w:val="20"/>
                <w:szCs w:val="20"/>
              </w:rPr>
              <w:t>дуже урожайний сорт</w:t>
            </w:r>
            <w:r w:rsidR="00836BD8">
              <w:rPr>
                <w:rFonts w:ascii="Verdana" w:hAnsi="Verdana" w:cs="Times New Roman"/>
                <w:sz w:val="20"/>
                <w:szCs w:val="20"/>
              </w:rPr>
              <w:t xml:space="preserve"> турецької селекції</w:t>
            </w:r>
            <w:r>
              <w:rPr>
                <w:rFonts w:ascii="Verdana" w:hAnsi="Verdana" w:cs="Times New Roman"/>
                <w:sz w:val="20"/>
                <w:szCs w:val="20"/>
              </w:rPr>
              <w:t>. Плоди масою 90</w:t>
            </w:r>
            <w:r>
              <w:rPr>
                <w:rFonts w:ascii="Verdana" w:hAnsi="Verdana"/>
                <w:sz w:val="20"/>
                <w:szCs w:val="20"/>
                <w:lang w:eastAsia="ru-RU"/>
              </w:rPr>
              <w:t xml:space="preserve">–120 г, </w:t>
            </w:r>
            <w:r>
              <w:rPr>
                <w:rFonts w:ascii="Verdana" w:hAnsi="Verdana" w:cs="Times New Roman"/>
                <w:sz w:val="20"/>
                <w:szCs w:val="20"/>
              </w:rPr>
              <w:t>яскравого оранжевого кольору, без плями біля плодоніжки</w:t>
            </w:r>
            <w:r w:rsidR="00055DF0">
              <w:rPr>
                <w:rFonts w:ascii="Verdana" w:hAnsi="Verdana" w:cs="Times New Roman"/>
                <w:sz w:val="20"/>
                <w:szCs w:val="20"/>
              </w:rPr>
              <w:t>, не розтріскуються</w:t>
            </w:r>
            <w:r>
              <w:rPr>
                <w:rFonts w:ascii="Verdana" w:hAnsi="Verdana" w:cs="Times New Roman"/>
                <w:sz w:val="20"/>
                <w:szCs w:val="20"/>
              </w:rPr>
              <w:t xml:space="preserve">. Форма плодів різна – і округлі, й овальні. </w:t>
            </w:r>
            <w:r w:rsidR="00055DF0">
              <w:rPr>
                <w:rFonts w:ascii="Verdana" w:hAnsi="Verdana" w:cs="Times New Roman"/>
                <w:sz w:val="20"/>
                <w:szCs w:val="20"/>
              </w:rPr>
              <w:t>Хороший, збалансований смак. В описі сорту звертається увага на міцну кореневу систему, яка здатна забезпечувати рослини вологою за посушливих умовах вирощування.</w:t>
            </w:r>
          </w:p>
          <w:p w14:paraId="41AECBAF" w14:textId="5984321D" w:rsidR="00B90C2C" w:rsidRPr="00B90C2C" w:rsidRDefault="00DF1637" w:rsidP="00E6313E">
            <w:pPr>
              <w:jc w:val="both"/>
              <w:rPr>
                <w:rFonts w:ascii="Verdana" w:hAnsi="Verdana" w:cs="Times New Roman"/>
                <w:sz w:val="20"/>
                <w:szCs w:val="20"/>
                <w:lang w:val="ru-RU"/>
              </w:rPr>
            </w:pPr>
            <w:r>
              <w:rPr>
                <w:rFonts w:ascii="Verdana" w:hAnsi="Verdana"/>
                <w:b/>
                <w:color w:val="2F5496" w:themeColor="accent5" w:themeShade="BF"/>
                <w:sz w:val="20"/>
                <w:szCs w:val="20"/>
                <w:lang w:eastAsia="ru-RU"/>
              </w:rPr>
              <w:t>27 грн.</w:t>
            </w:r>
          </w:p>
        </w:tc>
      </w:tr>
      <w:tr w:rsidR="00A634D7" w:rsidRPr="00C02873" w14:paraId="68A0F24D" w14:textId="77777777" w:rsidTr="00773E46">
        <w:tc>
          <w:tcPr>
            <w:tcW w:w="712" w:type="dxa"/>
          </w:tcPr>
          <w:p w14:paraId="3ED45D6B" w14:textId="7DACDC85" w:rsidR="00A634D7" w:rsidRDefault="006A3369" w:rsidP="00A634D7">
            <w:pPr>
              <w:jc w:val="center"/>
              <w:rPr>
                <w:rFonts w:ascii="Verdana" w:hAnsi="Verdana" w:cs="Times New Roman"/>
                <w:b/>
                <w:sz w:val="20"/>
                <w:szCs w:val="20"/>
              </w:rPr>
            </w:pPr>
            <w:r>
              <w:rPr>
                <w:rFonts w:ascii="Verdana" w:hAnsi="Verdana" w:cs="Times New Roman"/>
                <w:b/>
                <w:sz w:val="20"/>
                <w:szCs w:val="20"/>
              </w:rPr>
              <w:t>6</w:t>
            </w:r>
            <w:r w:rsidR="00064D77">
              <w:rPr>
                <w:rFonts w:ascii="Verdana" w:hAnsi="Verdana" w:cs="Times New Roman"/>
                <w:b/>
                <w:sz w:val="20"/>
                <w:szCs w:val="20"/>
              </w:rPr>
              <w:t>.</w:t>
            </w:r>
          </w:p>
        </w:tc>
        <w:tc>
          <w:tcPr>
            <w:tcW w:w="3621" w:type="dxa"/>
          </w:tcPr>
          <w:p w14:paraId="7410AAA9" w14:textId="65B5A4F9" w:rsidR="00A634D7" w:rsidRDefault="000766D4" w:rsidP="00A634D7">
            <w:pPr>
              <w:jc w:val="both"/>
              <w:rPr>
                <w:noProof/>
                <w:lang w:eastAsia="uk-UA"/>
              </w:rPr>
            </w:pPr>
            <w:r>
              <w:rPr>
                <w:noProof/>
                <w:lang w:eastAsia="uk-UA"/>
              </w:rPr>
              <w:drawing>
                <wp:inline distT="0" distB="0" distL="0" distR="0" wp14:anchorId="22120951" wp14:editId="368D5E7A">
                  <wp:extent cx="2160000" cy="1579559"/>
                  <wp:effectExtent l="0" t="0" r="0" b="1905"/>
                  <wp:docPr id="7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60000" cy="1579559"/>
                          </a:xfrm>
                          <a:prstGeom prst="rect">
                            <a:avLst/>
                          </a:prstGeom>
                          <a:noFill/>
                          <a:ln>
                            <a:noFill/>
                          </a:ln>
                        </pic:spPr>
                      </pic:pic>
                    </a:graphicData>
                  </a:graphic>
                </wp:inline>
              </w:drawing>
            </w:r>
          </w:p>
        </w:tc>
        <w:tc>
          <w:tcPr>
            <w:tcW w:w="6429" w:type="dxa"/>
          </w:tcPr>
          <w:p w14:paraId="6C794B0F" w14:textId="1A83B8E7" w:rsidR="00A634D7" w:rsidRDefault="00A634D7" w:rsidP="00A634D7">
            <w:pPr>
              <w:jc w:val="both"/>
              <w:rPr>
                <w:rFonts w:ascii="Verdana" w:hAnsi="Verdana"/>
                <w:b/>
                <w:color w:val="FF0000"/>
                <w:sz w:val="20"/>
                <w:szCs w:val="20"/>
                <w:lang w:eastAsia="ru-RU"/>
              </w:rPr>
            </w:pPr>
            <w:r>
              <w:rPr>
                <w:rFonts w:ascii="Verdana" w:hAnsi="Verdana"/>
                <w:b/>
                <w:color w:val="FF0000"/>
                <w:sz w:val="20"/>
                <w:szCs w:val="20"/>
                <w:lang w:eastAsia="ru-RU"/>
              </w:rPr>
              <w:t xml:space="preserve">Dwarf Electric pink </w:t>
            </w:r>
            <w:r>
              <w:rPr>
                <w:rFonts w:ascii="Verdana" w:hAnsi="Verdana"/>
                <w:b/>
                <w:color w:val="0000FF"/>
                <w:sz w:val="20"/>
                <w:szCs w:val="20"/>
                <w:lang w:eastAsia="ru-RU"/>
              </w:rPr>
              <w:t>(Гном Електрик пінк)</w:t>
            </w:r>
          </w:p>
          <w:p w14:paraId="044175BD" w14:textId="77777777" w:rsidR="00A634D7" w:rsidRDefault="00A634D7" w:rsidP="00A634D7">
            <w:pPr>
              <w:jc w:val="both"/>
              <w:rPr>
                <w:rFonts w:ascii="Verdana" w:hAnsi="Verdana"/>
                <w:sz w:val="20"/>
                <w:szCs w:val="20"/>
                <w:lang w:eastAsia="ru-RU"/>
              </w:rPr>
            </w:pPr>
            <w:r>
              <w:rPr>
                <w:rFonts w:ascii="Verdana" w:hAnsi="Verdana"/>
                <w:sz w:val="20"/>
                <w:szCs w:val="20"/>
                <w:lang w:eastAsia="ru-RU"/>
              </w:rPr>
              <w:t>Середньостиглий, дуже врожайний сорт, не відноситься до «Dwarf Tomato Project». Є дані, що селекція Діна Слейтера, США, але на англомовних сайтах знайти сорт не вдалося. Кущі 0,6–0,8 м, штамбові, лист звичайний, зморшкуватий.  Дуже красиві малиново-рожеві витягнуті серця з рисочками та смужками, часто з невеликим носиком, маса 60–120, до 180 г. М’ясисті, в міру щільні, смак дуже гарний, насичений, із солодкістю. Плодить до заморозків. Улюблений!</w:t>
            </w:r>
          </w:p>
          <w:p w14:paraId="3E6FF89A" w14:textId="2FF1243A" w:rsidR="00A634D7" w:rsidRDefault="00DF1637" w:rsidP="00A634D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AF3887" w:rsidRPr="00C02873" w14:paraId="7808F25B" w14:textId="77777777" w:rsidTr="00773E46">
        <w:tc>
          <w:tcPr>
            <w:tcW w:w="712" w:type="dxa"/>
          </w:tcPr>
          <w:p w14:paraId="3CFF13AC" w14:textId="46BB6711" w:rsidR="00AF3887" w:rsidRDefault="006A3369" w:rsidP="00A634D7">
            <w:pPr>
              <w:jc w:val="center"/>
              <w:rPr>
                <w:rFonts w:ascii="Verdana" w:hAnsi="Verdana" w:cs="Times New Roman"/>
                <w:b/>
                <w:sz w:val="20"/>
                <w:szCs w:val="20"/>
              </w:rPr>
            </w:pPr>
            <w:r>
              <w:rPr>
                <w:rFonts w:ascii="Verdana" w:hAnsi="Verdana" w:cs="Times New Roman"/>
                <w:b/>
                <w:sz w:val="20"/>
                <w:szCs w:val="20"/>
              </w:rPr>
              <w:t>7.</w:t>
            </w:r>
          </w:p>
        </w:tc>
        <w:tc>
          <w:tcPr>
            <w:tcW w:w="3621" w:type="dxa"/>
          </w:tcPr>
          <w:p w14:paraId="20A273EB" w14:textId="74C7425C" w:rsidR="00AF3887" w:rsidRDefault="00AF3887" w:rsidP="00A634D7">
            <w:pPr>
              <w:jc w:val="both"/>
              <w:rPr>
                <w:noProof/>
                <w:lang w:eastAsia="uk-UA"/>
              </w:rPr>
            </w:pPr>
            <w:r>
              <w:rPr>
                <w:noProof/>
              </w:rPr>
              <w:drawing>
                <wp:inline distT="0" distB="0" distL="0" distR="0" wp14:anchorId="35F84156" wp14:editId="7D9F4724">
                  <wp:extent cx="2159040" cy="1517650"/>
                  <wp:effectExtent l="0" t="0" r="0" b="6350"/>
                  <wp:docPr id="1623729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t="2359" b="3657"/>
                          <a:stretch>
                            <a:fillRect/>
                          </a:stretch>
                        </pic:blipFill>
                        <pic:spPr bwMode="auto">
                          <a:xfrm>
                            <a:off x="0" y="0"/>
                            <a:ext cx="2160000" cy="1518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1ABE9B8F" w14:textId="77777777" w:rsidR="00AF3887" w:rsidRDefault="00D7005B" w:rsidP="00A634D7">
            <w:pPr>
              <w:jc w:val="both"/>
              <w:rPr>
                <w:rFonts w:ascii="Verdana" w:hAnsi="Verdana"/>
                <w:b/>
                <w:color w:val="0000FF"/>
                <w:sz w:val="20"/>
                <w:szCs w:val="20"/>
                <w:lang w:eastAsia="ru-RU"/>
              </w:rPr>
            </w:pPr>
            <w:r w:rsidRPr="008068D1">
              <w:rPr>
                <w:rFonts w:ascii="Verdana" w:hAnsi="Verdana"/>
                <w:b/>
                <w:color w:val="FF0000"/>
                <w:spacing w:val="-2"/>
                <w:sz w:val="20"/>
                <w:szCs w:val="20"/>
                <w:lang w:eastAsia="ru-RU"/>
              </w:rPr>
              <w:t xml:space="preserve">Dwarf Rebel Starfighter Grandpa's Heart </w:t>
            </w:r>
            <w:r w:rsidRPr="008068D1">
              <w:rPr>
                <w:rFonts w:ascii="Verdana" w:hAnsi="Verdana"/>
                <w:b/>
                <w:color w:val="0000FF"/>
                <w:spacing w:val="-2"/>
                <w:sz w:val="20"/>
                <w:szCs w:val="20"/>
                <w:lang w:eastAsia="ru-RU"/>
              </w:rPr>
              <w:t>(Повстанський</w:t>
            </w:r>
            <w:r w:rsidRPr="00D7005B">
              <w:rPr>
                <w:rFonts w:ascii="Verdana" w:hAnsi="Verdana"/>
                <w:b/>
                <w:color w:val="0000FF"/>
                <w:sz w:val="20"/>
                <w:szCs w:val="20"/>
                <w:lang w:eastAsia="ru-RU"/>
              </w:rPr>
              <w:t xml:space="preserve"> зоряний винищувач Серце дідуся)</w:t>
            </w:r>
            <w:r w:rsidR="008068D1">
              <w:rPr>
                <w:rFonts w:ascii="Verdana" w:hAnsi="Verdana"/>
                <w:b/>
                <w:color w:val="0000FF"/>
                <w:sz w:val="20"/>
                <w:szCs w:val="20"/>
                <w:lang w:eastAsia="ru-RU"/>
              </w:rPr>
              <w:t xml:space="preserve">       </w:t>
            </w:r>
            <w:r w:rsidR="002C3632">
              <w:rPr>
                <w:rFonts w:ascii="Verdana" w:hAnsi="Verdana"/>
                <w:b/>
                <w:color w:val="0000FF"/>
                <w:sz w:val="20"/>
                <w:szCs w:val="20"/>
                <w:lang w:eastAsia="ru-RU"/>
              </w:rPr>
              <w:t xml:space="preserve">  </w:t>
            </w:r>
            <w:r w:rsidR="008068D1">
              <w:rPr>
                <w:rFonts w:ascii="Verdana" w:hAnsi="Verdana"/>
                <w:b/>
                <w:color w:val="0000FF"/>
                <w:sz w:val="20"/>
                <w:szCs w:val="20"/>
                <w:lang w:eastAsia="ru-RU"/>
              </w:rPr>
              <w:t xml:space="preserve">        </w:t>
            </w:r>
            <w:r w:rsidR="008068D1">
              <w:rPr>
                <w:rFonts w:ascii="Verdana" w:hAnsi="Verdana"/>
                <w:b/>
                <w:i/>
                <w:color w:val="FFFF00"/>
                <w:sz w:val="20"/>
                <w:szCs w:val="20"/>
                <w:shd w:val="clear" w:color="auto" w:fill="009900"/>
                <w:lang w:eastAsia="ru-RU"/>
              </w:rPr>
              <w:t>Новинка!</w:t>
            </w:r>
          </w:p>
          <w:p w14:paraId="78ACA9E9" w14:textId="16DAB7E0" w:rsidR="002C3632" w:rsidRDefault="002C3632" w:rsidP="002C3632">
            <w:pPr>
              <w:jc w:val="both"/>
              <w:rPr>
                <w:rFonts w:ascii="Verdana" w:hAnsi="Verdana"/>
                <w:sz w:val="20"/>
                <w:szCs w:val="20"/>
                <w:lang w:eastAsia="ru-RU"/>
              </w:rPr>
            </w:pPr>
            <w:r>
              <w:rPr>
                <w:rFonts w:ascii="Verdana" w:hAnsi="Verdana"/>
                <w:sz w:val="20"/>
                <w:szCs w:val="20"/>
                <w:lang w:eastAsia="ru-RU"/>
              </w:rPr>
              <w:t>Новий сорт із серії «Зоряних винищувачів», виведений Рассом Кроу (</w:t>
            </w:r>
            <w:r w:rsidRPr="002C3632">
              <w:rPr>
                <w:rFonts w:ascii="Verdana" w:hAnsi="Verdana"/>
                <w:sz w:val="20"/>
                <w:szCs w:val="20"/>
                <w:lang w:eastAsia="ru-RU"/>
              </w:rPr>
              <w:t>Russ Crowe</w:t>
            </w:r>
            <w:r>
              <w:rPr>
                <w:rFonts w:ascii="Verdana" w:hAnsi="Verdana"/>
                <w:sz w:val="20"/>
                <w:szCs w:val="20"/>
                <w:lang w:eastAsia="ru-RU"/>
              </w:rPr>
              <w:t xml:space="preserve">), США. Автор відзначає, що сорт є улюбленим у його батьків. Середньоранній, урожайний. Кущі 0,6–0,8 м, </w:t>
            </w:r>
            <w:r w:rsidR="006C2F99">
              <w:rPr>
                <w:rFonts w:ascii="Verdana" w:hAnsi="Verdana"/>
                <w:sz w:val="20"/>
                <w:szCs w:val="20"/>
                <w:lang w:eastAsia="ru-RU"/>
              </w:rPr>
              <w:t>лист пониклий</w:t>
            </w:r>
            <w:r>
              <w:rPr>
                <w:rFonts w:ascii="Verdana" w:hAnsi="Verdana"/>
                <w:sz w:val="20"/>
                <w:szCs w:val="20"/>
                <w:lang w:eastAsia="ru-RU"/>
              </w:rPr>
              <w:t xml:space="preserve">. Плоди серцевидні, часто з витягнутим носиком, </w:t>
            </w:r>
            <w:r w:rsidR="005C7503">
              <w:rPr>
                <w:rFonts w:ascii="Verdana" w:hAnsi="Verdana"/>
                <w:sz w:val="20"/>
                <w:szCs w:val="20"/>
                <w:lang w:eastAsia="ru-RU"/>
              </w:rPr>
              <w:t>рожево-червоні, з золотистими смужками-</w:t>
            </w:r>
            <w:r w:rsidR="00C04EF1">
              <w:rPr>
                <w:rFonts w:ascii="Verdana" w:hAnsi="Verdana"/>
                <w:sz w:val="20"/>
                <w:szCs w:val="20"/>
                <w:lang w:eastAsia="ru-RU"/>
              </w:rPr>
              <w:t>зиґзаґами</w:t>
            </w:r>
            <w:r w:rsidR="005C7503">
              <w:rPr>
                <w:rFonts w:ascii="Verdana" w:hAnsi="Verdana"/>
                <w:sz w:val="20"/>
                <w:szCs w:val="20"/>
                <w:lang w:eastAsia="ru-RU"/>
              </w:rPr>
              <w:t>. Особливіст</w:t>
            </w:r>
            <w:r w:rsidR="006C2F99">
              <w:rPr>
                <w:rFonts w:ascii="Verdana" w:hAnsi="Verdana"/>
                <w:sz w:val="20"/>
                <w:szCs w:val="20"/>
                <w:lang w:eastAsia="ru-RU"/>
              </w:rPr>
              <w:t>ь</w:t>
            </w:r>
            <w:r w:rsidR="005C7503">
              <w:rPr>
                <w:rFonts w:ascii="Verdana" w:hAnsi="Verdana"/>
                <w:sz w:val="20"/>
                <w:szCs w:val="20"/>
                <w:lang w:eastAsia="ru-RU"/>
              </w:rPr>
              <w:t xml:space="preserve"> сорту</w:t>
            </w:r>
            <w:r w:rsidR="006C2F99">
              <w:rPr>
                <w:rFonts w:ascii="Verdana" w:hAnsi="Verdana"/>
                <w:sz w:val="20"/>
                <w:szCs w:val="20"/>
                <w:lang w:eastAsia="ru-RU"/>
              </w:rPr>
              <w:t>:</w:t>
            </w:r>
            <w:r w:rsidR="005C7503">
              <w:rPr>
                <w:rFonts w:ascii="Verdana" w:hAnsi="Verdana"/>
                <w:sz w:val="20"/>
                <w:szCs w:val="20"/>
                <w:lang w:eastAsia="ru-RU"/>
              </w:rPr>
              <w:t xml:space="preserve"> є кущі як з більш рожевими, так і з більш червоними плодами. Важать плоди 150–430 г, вони соковиті, смак мають відмінний, солодкий, із легкою приємною кислинкою.</w:t>
            </w:r>
          </w:p>
          <w:p w14:paraId="1345CE53" w14:textId="3081D762" w:rsidR="005C7503" w:rsidRPr="002C3632" w:rsidRDefault="00DF1637" w:rsidP="002C363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B0341">
              <w:rPr>
                <w:rFonts w:ascii="Verdana" w:hAnsi="Verdana"/>
                <w:b/>
                <w:color w:val="2F5496" w:themeColor="accent5" w:themeShade="BF"/>
                <w:sz w:val="20"/>
                <w:szCs w:val="20"/>
                <w:lang w:eastAsia="ru-RU"/>
              </w:rPr>
              <w:t xml:space="preserve"> </w:t>
            </w:r>
            <w:r w:rsidR="004B0341">
              <w:rPr>
                <w:rFonts w:ascii="Verdana" w:hAnsi="Verdana"/>
                <w:b/>
                <w:color w:val="FF0000"/>
                <w:sz w:val="20"/>
                <w:szCs w:val="20"/>
                <w:lang w:val="ru-RU" w:eastAsia="ru-RU"/>
              </w:rPr>
              <w:t>Фасовка – 10 насінин.</w:t>
            </w:r>
          </w:p>
        </w:tc>
      </w:tr>
      <w:tr w:rsidR="002B1CCF" w:rsidRPr="00C02873" w14:paraId="51915BC7" w14:textId="77777777" w:rsidTr="00773E46">
        <w:tc>
          <w:tcPr>
            <w:tcW w:w="712" w:type="dxa"/>
          </w:tcPr>
          <w:p w14:paraId="75AE53D3" w14:textId="08E62304" w:rsidR="002B1CCF" w:rsidRDefault="00CA3BF8" w:rsidP="00F71EAB">
            <w:pPr>
              <w:jc w:val="center"/>
              <w:rPr>
                <w:rFonts w:ascii="Verdana" w:hAnsi="Verdana" w:cs="Times New Roman"/>
                <w:b/>
                <w:sz w:val="20"/>
                <w:szCs w:val="20"/>
              </w:rPr>
            </w:pPr>
            <w:r>
              <w:rPr>
                <w:rFonts w:ascii="Verdana" w:hAnsi="Verdana" w:cs="Times New Roman"/>
                <w:b/>
                <w:sz w:val="20"/>
                <w:szCs w:val="20"/>
              </w:rPr>
              <w:t>8</w:t>
            </w:r>
            <w:r w:rsidR="00CE6937">
              <w:rPr>
                <w:rFonts w:ascii="Verdana" w:hAnsi="Verdana" w:cs="Times New Roman"/>
                <w:b/>
                <w:sz w:val="20"/>
                <w:szCs w:val="20"/>
              </w:rPr>
              <w:t xml:space="preserve">. </w:t>
            </w:r>
          </w:p>
        </w:tc>
        <w:tc>
          <w:tcPr>
            <w:tcW w:w="3621" w:type="dxa"/>
          </w:tcPr>
          <w:p w14:paraId="3BD2CD6C" w14:textId="0D748F88" w:rsidR="002B1CCF" w:rsidRDefault="00162A64" w:rsidP="00FA305D">
            <w:pPr>
              <w:jc w:val="both"/>
              <w:rPr>
                <w:noProof/>
                <w:lang w:eastAsia="uk-UA"/>
              </w:rPr>
            </w:pPr>
            <w:r>
              <w:rPr>
                <w:noProof/>
                <w:lang w:eastAsia="uk-UA"/>
              </w:rPr>
              <w:drawing>
                <wp:inline distT="0" distB="0" distL="0" distR="0" wp14:anchorId="0D8B3585" wp14:editId="75085AD1">
                  <wp:extent cx="2160000" cy="1573629"/>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29" w:type="dxa"/>
          </w:tcPr>
          <w:p w14:paraId="39A3EADF" w14:textId="36D830A7" w:rsidR="002B1CCF" w:rsidRDefault="002B1CCF" w:rsidP="00E6313E">
            <w:pPr>
              <w:jc w:val="both"/>
              <w:rPr>
                <w:rFonts w:ascii="Verdana" w:hAnsi="Verdana"/>
                <w:b/>
                <w:color w:val="006600"/>
                <w:sz w:val="20"/>
                <w:szCs w:val="20"/>
                <w:lang w:eastAsia="ru-RU"/>
              </w:rPr>
            </w:pPr>
            <w:r w:rsidRPr="002B1CCF">
              <w:rPr>
                <w:rFonts w:ascii="Verdana" w:hAnsi="Verdana"/>
                <w:b/>
                <w:color w:val="FF0000"/>
                <w:sz w:val="20"/>
                <w:szCs w:val="20"/>
                <w:lang w:eastAsia="ru-RU"/>
              </w:rPr>
              <w:t xml:space="preserve">Dwarf Red Heart </w:t>
            </w:r>
            <w:r w:rsidRPr="00A12967">
              <w:rPr>
                <w:rFonts w:ascii="Verdana" w:hAnsi="Verdana"/>
                <w:b/>
                <w:color w:val="0000FF"/>
                <w:sz w:val="20"/>
                <w:szCs w:val="20"/>
                <w:lang w:eastAsia="ru-RU"/>
              </w:rPr>
              <w:t>(Гном Червоне серце</w:t>
            </w:r>
            <w:r w:rsidR="00E26115">
              <w:rPr>
                <w:rFonts w:ascii="Verdana" w:hAnsi="Verdana"/>
                <w:b/>
                <w:color w:val="0000FF"/>
                <w:sz w:val="20"/>
                <w:szCs w:val="20"/>
                <w:lang w:eastAsia="ru-RU"/>
              </w:rPr>
              <w:t>)</w:t>
            </w:r>
          </w:p>
          <w:p w14:paraId="6493B96C" w14:textId="2A46DF45" w:rsidR="00B0775C" w:rsidRDefault="00CE322A" w:rsidP="00B0775C">
            <w:pPr>
              <w:jc w:val="both"/>
              <w:rPr>
                <w:rFonts w:ascii="Verdana" w:hAnsi="Verdana"/>
                <w:bCs/>
                <w:sz w:val="20"/>
                <w:szCs w:val="20"/>
                <w:lang w:eastAsia="ru-RU"/>
              </w:rPr>
            </w:pPr>
            <w:r>
              <w:rPr>
                <w:rFonts w:ascii="Verdana" w:hAnsi="Verdana"/>
                <w:sz w:val="20"/>
                <w:szCs w:val="20"/>
                <w:lang w:eastAsia="ru-RU"/>
              </w:rPr>
              <w:t>Середньо</w:t>
            </w:r>
            <w:r w:rsidR="00B0775C">
              <w:rPr>
                <w:rFonts w:ascii="Verdana" w:hAnsi="Verdana"/>
                <w:sz w:val="20"/>
                <w:szCs w:val="20"/>
                <w:lang w:eastAsia="ru-RU"/>
              </w:rPr>
              <w:t>стигли</w:t>
            </w:r>
            <w:r>
              <w:rPr>
                <w:rFonts w:ascii="Verdana" w:hAnsi="Verdana"/>
                <w:sz w:val="20"/>
                <w:szCs w:val="20"/>
                <w:lang w:eastAsia="ru-RU"/>
              </w:rPr>
              <w:t>й, високоврожайний сорт</w:t>
            </w:r>
            <w:r w:rsidR="00B0775C">
              <w:rPr>
                <w:rFonts w:ascii="Verdana" w:hAnsi="Verdana"/>
                <w:sz w:val="20"/>
                <w:szCs w:val="20"/>
                <w:lang w:eastAsia="ru-RU"/>
              </w:rPr>
              <w:t xml:space="preserve">. Кущ висотою 50–60 см, лист простий, зморшкуватий. Плоди яскраво-червоні, мають форму витягнутого серця, досить міцні, без плям і тріщин. Маса плодів 50–110 г, окремі до 140 г. Смак </w:t>
            </w:r>
            <w:r w:rsidR="00DD30C1">
              <w:rPr>
                <w:rFonts w:ascii="Verdana" w:hAnsi="Verdana"/>
                <w:sz w:val="20"/>
                <w:szCs w:val="20"/>
                <w:lang w:eastAsia="ru-RU"/>
              </w:rPr>
              <w:t>і</w:t>
            </w:r>
            <w:r w:rsidR="00B00B0B">
              <w:rPr>
                <w:rFonts w:ascii="Verdana" w:hAnsi="Verdana"/>
                <w:sz w:val="20"/>
                <w:szCs w:val="20"/>
                <w:lang w:eastAsia="ru-RU"/>
              </w:rPr>
              <w:t>з гармонічним поєднанням солодкості й кислинки</w:t>
            </w:r>
            <w:r w:rsidR="00B0775C">
              <w:rPr>
                <w:rFonts w:ascii="Verdana" w:hAnsi="Verdana"/>
                <w:sz w:val="20"/>
                <w:szCs w:val="20"/>
                <w:lang w:eastAsia="ru-RU"/>
              </w:rPr>
              <w:t xml:space="preserve">, насичений, призначення універсальне. Попри назву, </w:t>
            </w:r>
            <w:r w:rsidR="00B0775C">
              <w:rPr>
                <w:rFonts w:ascii="Verdana" w:hAnsi="Verdana"/>
                <w:bCs/>
                <w:sz w:val="20"/>
                <w:szCs w:val="20"/>
                <w:lang w:eastAsia="ru-RU"/>
              </w:rPr>
              <w:t>сорт не відноситься до «Dwarf Tomato Project».</w:t>
            </w:r>
            <w:r w:rsidR="00B00B0B">
              <w:rPr>
                <w:rFonts w:ascii="Verdana" w:hAnsi="Verdana"/>
                <w:bCs/>
                <w:sz w:val="20"/>
                <w:szCs w:val="20"/>
                <w:lang w:eastAsia="ru-RU"/>
              </w:rPr>
              <w:t xml:space="preserve"> Улюблений!</w:t>
            </w:r>
          </w:p>
          <w:p w14:paraId="211F872C" w14:textId="3A8A3664" w:rsidR="00B0775C" w:rsidRPr="00B0775C" w:rsidRDefault="00DF1637" w:rsidP="00B0775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32CBC" w:rsidRPr="00C02873" w14:paraId="78495727" w14:textId="77777777" w:rsidTr="00773E46">
        <w:tc>
          <w:tcPr>
            <w:tcW w:w="712" w:type="dxa"/>
          </w:tcPr>
          <w:p w14:paraId="0B38DEC0" w14:textId="6A11F06A" w:rsidR="003B5357" w:rsidRPr="0061365E" w:rsidRDefault="00CA3BF8" w:rsidP="00F71EAB">
            <w:pPr>
              <w:jc w:val="center"/>
              <w:rPr>
                <w:rFonts w:ascii="Verdana" w:hAnsi="Verdana" w:cs="Times New Roman"/>
                <w:b/>
                <w:sz w:val="20"/>
                <w:szCs w:val="20"/>
              </w:rPr>
            </w:pPr>
            <w:r>
              <w:rPr>
                <w:rFonts w:ascii="Verdana" w:hAnsi="Verdana" w:cs="Times New Roman"/>
                <w:b/>
                <w:sz w:val="20"/>
                <w:szCs w:val="20"/>
              </w:rPr>
              <w:lastRenderedPageBreak/>
              <w:t>9</w:t>
            </w:r>
            <w:r w:rsidR="006F6415" w:rsidRPr="0061365E">
              <w:rPr>
                <w:rFonts w:ascii="Verdana" w:hAnsi="Verdana" w:cs="Times New Roman"/>
                <w:b/>
                <w:sz w:val="20"/>
                <w:szCs w:val="20"/>
              </w:rPr>
              <w:t>.</w:t>
            </w:r>
          </w:p>
        </w:tc>
        <w:tc>
          <w:tcPr>
            <w:tcW w:w="3621" w:type="dxa"/>
          </w:tcPr>
          <w:p w14:paraId="1FC61171" w14:textId="77777777" w:rsidR="003B5357" w:rsidRPr="00C02873" w:rsidRDefault="00D31D52" w:rsidP="00FA305D">
            <w:pPr>
              <w:jc w:val="both"/>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3CFEF79C" wp14:editId="1C6DF0CB">
                  <wp:extent cx="2160000" cy="1601379"/>
                  <wp:effectExtent l="0" t="0" r="0" b="0"/>
                  <wp:docPr id="26" name="Рисунок 26" descr="I:\ІЗ ІНТЕРНЕТА\Рослинництво\ФОТО 2018\ФОТО 2018 ПОМІДОРИ\ОСТАТОЧНЕ — СТИСНУТІ 360х270 якість 8\1. Низькорослі\5. Early Wonder (Раннє Ди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ІЗ ІНТЕРНЕТА\Рослинництво\ФОТО 2018\ФОТО 2018 ПОМІДОРИ\ОСТАТОЧНЕ — СТИСНУТІ 360х270 якість 8\1. Низькорослі\5. Early Wonder (Раннє Диво).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9" w:type="dxa"/>
          </w:tcPr>
          <w:p w14:paraId="0C97DD8B" w14:textId="158D672D" w:rsidR="003F2BA5" w:rsidRDefault="0049214E" w:rsidP="00E6313E">
            <w:pPr>
              <w:jc w:val="both"/>
              <w:rPr>
                <w:rFonts w:ascii="Verdana" w:hAnsi="Verdana"/>
                <w:b/>
                <w:sz w:val="20"/>
                <w:szCs w:val="20"/>
                <w:lang w:eastAsia="ru-RU"/>
              </w:rPr>
            </w:pPr>
            <w:r w:rsidRPr="0049214E">
              <w:rPr>
                <w:rFonts w:ascii="Verdana" w:hAnsi="Verdana"/>
                <w:b/>
                <w:color w:val="FF0000"/>
                <w:sz w:val="20"/>
                <w:szCs w:val="20"/>
                <w:lang w:eastAsia="ru-RU"/>
              </w:rPr>
              <w:t xml:space="preserve">Early Wonder </w:t>
            </w:r>
            <w:r w:rsidR="00B319C7">
              <w:rPr>
                <w:rFonts w:ascii="Verdana" w:hAnsi="Verdana"/>
                <w:b/>
                <w:color w:val="0000FF"/>
                <w:sz w:val="20"/>
                <w:szCs w:val="20"/>
                <w:lang w:eastAsia="ru-RU"/>
              </w:rPr>
              <w:t>(Раннє д</w:t>
            </w:r>
            <w:r w:rsidRPr="0049214E">
              <w:rPr>
                <w:rFonts w:ascii="Verdana" w:hAnsi="Verdana"/>
                <w:b/>
                <w:color w:val="0000FF"/>
                <w:sz w:val="20"/>
                <w:szCs w:val="20"/>
                <w:lang w:eastAsia="ru-RU"/>
              </w:rPr>
              <w:t>иво</w:t>
            </w:r>
            <w:r w:rsidR="00E26115">
              <w:rPr>
                <w:rFonts w:ascii="Verdana" w:hAnsi="Verdana"/>
                <w:b/>
                <w:color w:val="0000FF"/>
                <w:sz w:val="20"/>
                <w:szCs w:val="20"/>
                <w:lang w:eastAsia="ru-RU"/>
              </w:rPr>
              <w:t>)</w:t>
            </w:r>
          </w:p>
          <w:p w14:paraId="391AC788" w14:textId="77777777" w:rsidR="007D21C4" w:rsidRDefault="003F2BA5" w:rsidP="00E6313E">
            <w:pPr>
              <w:jc w:val="both"/>
              <w:rPr>
                <w:rFonts w:ascii="Verdana" w:hAnsi="Verdana"/>
                <w:sz w:val="20"/>
                <w:szCs w:val="20"/>
                <w:lang w:eastAsia="ru-RU"/>
              </w:rPr>
            </w:pPr>
            <w:r>
              <w:rPr>
                <w:rFonts w:ascii="Verdana" w:hAnsi="Verdana"/>
                <w:sz w:val="20"/>
                <w:szCs w:val="20"/>
                <w:lang w:eastAsia="ru-RU"/>
              </w:rPr>
              <w:t>Рослини висотою близько 60 см. Сорт ранній, дає дуже високий</w:t>
            </w:r>
            <w:r w:rsidR="00A52586">
              <w:rPr>
                <w:rFonts w:ascii="Verdana" w:hAnsi="Verdana"/>
                <w:sz w:val="20"/>
                <w:szCs w:val="20"/>
                <w:lang w:eastAsia="ru-RU"/>
              </w:rPr>
              <w:t xml:space="preserve"> урожай круглих, </w:t>
            </w:r>
            <w:r w:rsidRPr="003F2BA5">
              <w:rPr>
                <w:rFonts w:ascii="Verdana" w:hAnsi="Verdana"/>
                <w:sz w:val="20"/>
                <w:szCs w:val="20"/>
                <w:lang w:eastAsia="ru-RU"/>
              </w:rPr>
              <w:t>ро</w:t>
            </w:r>
            <w:r>
              <w:rPr>
                <w:rFonts w:ascii="Verdana" w:hAnsi="Verdana"/>
                <w:sz w:val="20"/>
                <w:szCs w:val="20"/>
                <w:lang w:eastAsia="ru-RU"/>
              </w:rPr>
              <w:t>жев</w:t>
            </w:r>
            <w:r w:rsidR="00A52586">
              <w:rPr>
                <w:rFonts w:ascii="Verdana" w:hAnsi="Verdana"/>
                <w:sz w:val="20"/>
                <w:szCs w:val="20"/>
                <w:lang w:eastAsia="ru-RU"/>
              </w:rPr>
              <w:t xml:space="preserve">их помідорів із </w:t>
            </w:r>
            <w:r>
              <w:rPr>
                <w:rFonts w:ascii="Verdana" w:hAnsi="Verdana"/>
                <w:sz w:val="20"/>
                <w:szCs w:val="20"/>
                <w:lang w:eastAsia="ru-RU"/>
              </w:rPr>
              <w:t>мас</w:t>
            </w:r>
            <w:r w:rsidRPr="003F2BA5">
              <w:rPr>
                <w:rFonts w:ascii="Verdana" w:hAnsi="Verdana"/>
                <w:sz w:val="20"/>
                <w:szCs w:val="20"/>
                <w:lang w:eastAsia="ru-RU"/>
              </w:rPr>
              <w:t xml:space="preserve">ою </w:t>
            </w:r>
            <w:r>
              <w:rPr>
                <w:rFonts w:ascii="Verdana" w:hAnsi="Verdana"/>
                <w:sz w:val="20"/>
                <w:szCs w:val="20"/>
                <w:lang w:eastAsia="ru-RU"/>
              </w:rPr>
              <w:t>100–170 </w:t>
            </w:r>
            <w:r w:rsidR="00A52586">
              <w:rPr>
                <w:rFonts w:ascii="Verdana" w:hAnsi="Verdana"/>
                <w:sz w:val="20"/>
                <w:szCs w:val="20"/>
                <w:lang w:eastAsia="ru-RU"/>
              </w:rPr>
              <w:t xml:space="preserve">(деякі до 200) </w:t>
            </w:r>
            <w:r w:rsidRPr="003F2BA5">
              <w:rPr>
                <w:rFonts w:ascii="Verdana" w:hAnsi="Verdana"/>
                <w:sz w:val="20"/>
                <w:szCs w:val="20"/>
                <w:lang w:eastAsia="ru-RU"/>
              </w:rPr>
              <w:t>г</w:t>
            </w:r>
            <w:r w:rsidR="00E02A1E">
              <w:rPr>
                <w:rFonts w:ascii="Verdana" w:hAnsi="Verdana"/>
                <w:sz w:val="20"/>
                <w:szCs w:val="20"/>
                <w:lang w:eastAsia="ru-RU"/>
              </w:rPr>
              <w:t>рам</w:t>
            </w:r>
            <w:r w:rsidR="00A52586">
              <w:rPr>
                <w:rFonts w:ascii="Verdana" w:hAnsi="Verdana"/>
                <w:sz w:val="20"/>
                <w:szCs w:val="20"/>
                <w:lang w:eastAsia="ru-RU"/>
              </w:rPr>
              <w:t>. У них</w:t>
            </w:r>
            <w:r w:rsidRPr="003F2BA5">
              <w:rPr>
                <w:rFonts w:ascii="Verdana" w:hAnsi="Verdana"/>
                <w:sz w:val="20"/>
                <w:szCs w:val="20"/>
                <w:lang w:eastAsia="ru-RU"/>
              </w:rPr>
              <w:t xml:space="preserve"> чудовий, справжній томатний смак, завдяки чому сорт і заробив свою назву, так як</w:t>
            </w:r>
            <w:r w:rsidR="00A52586">
              <w:rPr>
                <w:rFonts w:ascii="Verdana" w:hAnsi="Verdana"/>
                <w:sz w:val="20"/>
                <w:szCs w:val="20"/>
                <w:lang w:eastAsia="ru-RU"/>
              </w:rPr>
              <w:t xml:space="preserve"> для ранніх сортів хороший смак – </w:t>
            </w:r>
            <w:r w:rsidRPr="003F2BA5">
              <w:rPr>
                <w:rFonts w:ascii="Verdana" w:hAnsi="Verdana"/>
                <w:sz w:val="20"/>
                <w:szCs w:val="20"/>
                <w:lang w:eastAsia="ru-RU"/>
              </w:rPr>
              <w:t>це велика рідкість.</w:t>
            </w:r>
          </w:p>
          <w:p w14:paraId="5365826C" w14:textId="5FA14F70" w:rsidR="00DF16C9" w:rsidRPr="005E6EA7" w:rsidRDefault="00DF1637" w:rsidP="00E6313E">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332CBC" w:rsidRPr="00C02873" w14:paraId="5553DD3C" w14:textId="77777777" w:rsidTr="00773E46">
        <w:tc>
          <w:tcPr>
            <w:tcW w:w="712" w:type="dxa"/>
          </w:tcPr>
          <w:p w14:paraId="30A15EEB" w14:textId="771E5AA4" w:rsidR="003B5357" w:rsidRPr="0061365E" w:rsidRDefault="00CA3BF8" w:rsidP="00F71EAB">
            <w:pPr>
              <w:jc w:val="center"/>
              <w:rPr>
                <w:rFonts w:ascii="Verdana" w:hAnsi="Verdana" w:cs="Times New Roman"/>
                <w:b/>
                <w:sz w:val="20"/>
                <w:szCs w:val="20"/>
              </w:rPr>
            </w:pPr>
            <w:r>
              <w:rPr>
                <w:rFonts w:ascii="Verdana" w:hAnsi="Verdana" w:cs="Times New Roman"/>
                <w:b/>
                <w:sz w:val="20"/>
                <w:szCs w:val="20"/>
              </w:rPr>
              <w:t>10</w:t>
            </w:r>
            <w:r w:rsidR="006F6415" w:rsidRPr="0061365E">
              <w:rPr>
                <w:rFonts w:ascii="Verdana" w:hAnsi="Verdana" w:cs="Times New Roman"/>
                <w:b/>
                <w:sz w:val="20"/>
                <w:szCs w:val="20"/>
              </w:rPr>
              <w:t>.</w:t>
            </w:r>
          </w:p>
        </w:tc>
        <w:tc>
          <w:tcPr>
            <w:tcW w:w="3621" w:type="dxa"/>
          </w:tcPr>
          <w:p w14:paraId="39C318A4" w14:textId="77777777" w:rsidR="003B5357" w:rsidRPr="00C02873" w:rsidRDefault="00D31D52" w:rsidP="00FA305D">
            <w:pPr>
              <w:jc w:val="both"/>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40BB5C69" wp14:editId="6ED4F89D">
                  <wp:extent cx="2160000" cy="1564138"/>
                  <wp:effectExtent l="0" t="0" r="0" b="0"/>
                  <wp:docPr id="27" name="Рисунок 27" descr="I:\ІЗ ІНТЕРНЕТА\Рослинництво\ФОТО 2018\ФОТО 2018 ПОМІДОРИ\ОСТАТОЧНЕ — СТИСНУТІ 360х270 якість 8\1. Низькорослі\6. Elma Blue (Синя Ель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ІЗ ІНТЕРНЕТА\Рослинництво\ФОТО 2018\ФОТО 2018 ПОМІДОРИ\ОСТАТОЧНЕ — СТИСНУТІ 360х270 якість 8\1. Низькорослі\6. Elma Blue (Синя Ельм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9" w:type="dxa"/>
          </w:tcPr>
          <w:p w14:paraId="0C95190F" w14:textId="0E6E3E8D" w:rsidR="00F22A3B" w:rsidRPr="00E26115" w:rsidRDefault="006A5B90" w:rsidP="00E6313E">
            <w:pPr>
              <w:jc w:val="both"/>
              <w:rPr>
                <w:rFonts w:ascii="Verdana" w:hAnsi="Verdana"/>
                <w:b/>
                <w:sz w:val="20"/>
                <w:szCs w:val="20"/>
                <w:lang w:eastAsia="ru-RU"/>
              </w:rPr>
            </w:pPr>
            <w:r w:rsidRPr="00F22A3B">
              <w:rPr>
                <w:rFonts w:ascii="Verdana" w:hAnsi="Verdana"/>
                <w:b/>
                <w:color w:val="FF0000"/>
                <w:sz w:val="20"/>
                <w:szCs w:val="20"/>
                <w:lang w:eastAsia="ru-RU"/>
              </w:rPr>
              <w:t xml:space="preserve">Elma Blue </w:t>
            </w:r>
            <w:r w:rsidRPr="00F22A3B">
              <w:rPr>
                <w:rFonts w:ascii="Verdana" w:hAnsi="Verdana"/>
                <w:b/>
                <w:color w:val="0000FF"/>
                <w:sz w:val="20"/>
                <w:szCs w:val="20"/>
                <w:lang w:eastAsia="ru-RU"/>
              </w:rPr>
              <w:t>(Синя Ельма</w:t>
            </w:r>
            <w:r w:rsidR="00E26115">
              <w:rPr>
                <w:rFonts w:ascii="Verdana" w:hAnsi="Verdana"/>
                <w:b/>
                <w:color w:val="0000FF"/>
                <w:sz w:val="20"/>
                <w:szCs w:val="20"/>
                <w:lang w:eastAsia="ru-RU"/>
              </w:rPr>
              <w:t>)</w:t>
            </w:r>
          </w:p>
          <w:p w14:paraId="4EEF00E2" w14:textId="77777777" w:rsidR="007D21C4" w:rsidRDefault="00ED6FE2" w:rsidP="00E6313E">
            <w:pPr>
              <w:jc w:val="both"/>
              <w:rPr>
                <w:rFonts w:ascii="Verdana" w:hAnsi="Verdana"/>
                <w:sz w:val="20"/>
                <w:szCs w:val="20"/>
                <w:lang w:eastAsia="ru-RU"/>
              </w:rPr>
            </w:pPr>
            <w:r>
              <w:rPr>
                <w:rFonts w:ascii="Verdana" w:hAnsi="Verdana"/>
                <w:sz w:val="20"/>
                <w:szCs w:val="20"/>
                <w:lang w:eastAsia="ru-RU"/>
              </w:rPr>
              <w:t xml:space="preserve">Середньостиглий, </w:t>
            </w:r>
            <w:r w:rsidRPr="00ED6FE2">
              <w:rPr>
                <w:rFonts w:ascii="Verdana" w:hAnsi="Verdana"/>
                <w:sz w:val="20"/>
                <w:szCs w:val="20"/>
                <w:lang w:eastAsia="ru-RU"/>
              </w:rPr>
              <w:t>врожайний сорт. Рослина висотою до 60</w:t>
            </w:r>
            <w:r>
              <w:rPr>
                <w:rFonts w:ascii="Verdana" w:hAnsi="Verdana"/>
                <w:sz w:val="20"/>
                <w:szCs w:val="20"/>
                <w:lang w:val="ru-RU" w:eastAsia="ru-RU"/>
              </w:rPr>
              <w:t> </w:t>
            </w:r>
            <w:r w:rsidRPr="00ED6FE2">
              <w:rPr>
                <w:rFonts w:ascii="Verdana" w:hAnsi="Verdana"/>
                <w:sz w:val="20"/>
                <w:szCs w:val="20"/>
                <w:lang w:eastAsia="ru-RU"/>
              </w:rPr>
              <w:t>см. Стебла і листя опушені, завд</w:t>
            </w:r>
            <w:r>
              <w:rPr>
                <w:rFonts w:ascii="Verdana" w:hAnsi="Verdana"/>
                <w:sz w:val="20"/>
                <w:szCs w:val="20"/>
                <w:lang w:eastAsia="ru-RU"/>
              </w:rPr>
              <w:t>яки чому кущі набувають красивого блакитного відтінку</w:t>
            </w:r>
            <w:r w:rsidRPr="00ED6FE2">
              <w:rPr>
                <w:rFonts w:ascii="Verdana" w:hAnsi="Verdana"/>
                <w:sz w:val="20"/>
                <w:szCs w:val="20"/>
                <w:lang w:eastAsia="ru-RU"/>
              </w:rPr>
              <w:t xml:space="preserve">. Томати дуже красиві: круглі, рівні, золотисто-жовті з густим фіолетово-синім розливом по стінках плодів, з легким </w:t>
            </w:r>
            <w:r>
              <w:rPr>
                <w:rFonts w:ascii="Verdana" w:hAnsi="Verdana"/>
                <w:sz w:val="20"/>
                <w:szCs w:val="20"/>
                <w:lang w:eastAsia="ru-RU"/>
              </w:rPr>
              <w:t>опушенням, щільні, масою до 60–120 г. М</w:t>
            </w:r>
            <w:r w:rsidRPr="00ED6FE2">
              <w:rPr>
                <w:rFonts w:ascii="Verdana" w:hAnsi="Verdana"/>
                <w:sz w:val="20"/>
                <w:szCs w:val="20"/>
                <w:lang w:eastAsia="ru-RU"/>
              </w:rPr>
              <w:t>’якоть яскраво-жовтого кольору, доброго смаку.</w:t>
            </w:r>
            <w:r w:rsidR="00227C19">
              <w:rPr>
                <w:rFonts w:ascii="Verdana" w:hAnsi="Verdana"/>
                <w:sz w:val="20"/>
                <w:szCs w:val="20"/>
                <w:lang w:eastAsia="ru-RU"/>
              </w:rPr>
              <w:t xml:space="preserve"> Улюблений!</w:t>
            </w:r>
          </w:p>
          <w:p w14:paraId="4201ACED" w14:textId="7D435BAA" w:rsidR="00DF16C9" w:rsidRPr="005E6EA7" w:rsidRDefault="00DF1637" w:rsidP="00E6313E">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07410C" w:rsidRPr="00C02873" w14:paraId="29177404" w14:textId="77777777" w:rsidTr="00773E46">
        <w:tc>
          <w:tcPr>
            <w:tcW w:w="712" w:type="dxa"/>
          </w:tcPr>
          <w:p w14:paraId="44203465" w14:textId="23B86439" w:rsidR="0007410C" w:rsidRDefault="00CA3BF8" w:rsidP="00F71EAB">
            <w:pPr>
              <w:jc w:val="center"/>
              <w:rPr>
                <w:rFonts w:ascii="Verdana" w:hAnsi="Verdana" w:cs="Times New Roman"/>
                <w:b/>
                <w:sz w:val="20"/>
                <w:szCs w:val="20"/>
              </w:rPr>
            </w:pPr>
            <w:r>
              <w:rPr>
                <w:rFonts w:ascii="Verdana" w:hAnsi="Verdana" w:cs="Times New Roman"/>
                <w:b/>
                <w:sz w:val="20"/>
                <w:szCs w:val="20"/>
              </w:rPr>
              <w:t>11.</w:t>
            </w:r>
          </w:p>
        </w:tc>
        <w:tc>
          <w:tcPr>
            <w:tcW w:w="3621" w:type="dxa"/>
          </w:tcPr>
          <w:p w14:paraId="2286E1A8" w14:textId="2DBE676C" w:rsidR="0007410C" w:rsidRPr="00D31D52" w:rsidRDefault="0007410C" w:rsidP="00FA305D">
            <w:pPr>
              <w:jc w:val="both"/>
              <w:rPr>
                <w:rFonts w:ascii="Verdana" w:hAnsi="Verdana" w:cs="Times New Roman"/>
                <w:noProof/>
                <w:sz w:val="20"/>
                <w:szCs w:val="20"/>
                <w:lang w:eastAsia="uk-UA"/>
              </w:rPr>
            </w:pPr>
            <w:r>
              <w:rPr>
                <w:noProof/>
              </w:rPr>
              <w:drawing>
                <wp:inline distT="0" distB="0" distL="0" distR="0" wp14:anchorId="5E4CB7D8" wp14:editId="61621D5F">
                  <wp:extent cx="2160000" cy="1555679"/>
                  <wp:effectExtent l="0" t="0" r="0" b="6985"/>
                  <wp:docPr id="1550583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60000" cy="1555679"/>
                          </a:xfrm>
                          <a:prstGeom prst="rect">
                            <a:avLst/>
                          </a:prstGeom>
                          <a:noFill/>
                          <a:ln>
                            <a:noFill/>
                          </a:ln>
                        </pic:spPr>
                      </pic:pic>
                    </a:graphicData>
                  </a:graphic>
                </wp:inline>
              </w:drawing>
            </w:r>
          </w:p>
        </w:tc>
        <w:tc>
          <w:tcPr>
            <w:tcW w:w="6429" w:type="dxa"/>
          </w:tcPr>
          <w:p w14:paraId="07184D72" w14:textId="2A9189BE" w:rsidR="0007410C" w:rsidRDefault="0007410C" w:rsidP="00E6313E">
            <w:pPr>
              <w:jc w:val="both"/>
              <w:rPr>
                <w:rFonts w:ascii="Verdana" w:hAnsi="Verdana"/>
                <w:b/>
                <w:color w:val="FF0000"/>
                <w:sz w:val="20"/>
                <w:szCs w:val="20"/>
                <w:lang w:eastAsia="ru-RU"/>
              </w:rPr>
            </w:pPr>
            <w:r w:rsidRPr="0007410C">
              <w:rPr>
                <w:rFonts w:ascii="Verdana" w:hAnsi="Verdana"/>
                <w:b/>
                <w:color w:val="FF0000"/>
                <w:sz w:val="20"/>
                <w:szCs w:val="20"/>
                <w:lang w:eastAsia="ru-RU"/>
              </w:rPr>
              <w:t xml:space="preserve">Gold Dust </w:t>
            </w:r>
            <w:r w:rsidRPr="00E3278E">
              <w:rPr>
                <w:rFonts w:ascii="Verdana" w:hAnsi="Verdana"/>
                <w:b/>
                <w:color w:val="0000FF"/>
                <w:sz w:val="20"/>
                <w:szCs w:val="20"/>
                <w:lang w:eastAsia="ru-RU"/>
              </w:rPr>
              <w:t>(Золотий пил)</w:t>
            </w:r>
          </w:p>
          <w:p w14:paraId="2ACBF2FC" w14:textId="09680E23" w:rsidR="00113E30" w:rsidRDefault="00D10FCB" w:rsidP="00D10FCB">
            <w:pPr>
              <w:jc w:val="both"/>
              <w:rPr>
                <w:rFonts w:ascii="Verdana" w:hAnsi="Verdana"/>
                <w:sz w:val="20"/>
                <w:szCs w:val="20"/>
                <w:lang w:eastAsia="ru-RU"/>
              </w:rPr>
            </w:pPr>
            <w:r>
              <w:rPr>
                <w:rFonts w:ascii="Verdana" w:hAnsi="Verdana"/>
                <w:sz w:val="20"/>
                <w:szCs w:val="20"/>
                <w:lang w:eastAsia="ru-RU"/>
              </w:rPr>
              <w:t xml:space="preserve">Сорт створено </w:t>
            </w:r>
            <w:r w:rsidR="008E399C">
              <w:rPr>
                <w:rFonts w:ascii="Verdana" w:hAnsi="Verdana"/>
                <w:sz w:val="20"/>
                <w:szCs w:val="20"/>
                <w:lang w:eastAsia="ru-RU"/>
              </w:rPr>
              <w:t xml:space="preserve">науковцями Пірсом, Кріспі та Міллером </w:t>
            </w:r>
            <w:r>
              <w:rPr>
                <w:rFonts w:ascii="Verdana" w:hAnsi="Verdana"/>
                <w:sz w:val="20"/>
                <w:szCs w:val="20"/>
                <w:lang w:eastAsia="ru-RU"/>
              </w:rPr>
              <w:t xml:space="preserve">в </w:t>
            </w:r>
            <w:r w:rsidR="008E399C" w:rsidRPr="00D10FCB">
              <w:rPr>
                <w:rFonts w:ascii="Verdana" w:hAnsi="Verdana"/>
                <w:sz w:val="20"/>
                <w:szCs w:val="20"/>
                <w:lang w:eastAsia="ru-RU"/>
              </w:rPr>
              <w:t>університет</w:t>
            </w:r>
            <w:r w:rsidR="008E399C">
              <w:rPr>
                <w:rFonts w:ascii="Verdana" w:hAnsi="Verdana"/>
                <w:sz w:val="20"/>
                <w:szCs w:val="20"/>
                <w:lang w:eastAsia="ru-RU"/>
              </w:rPr>
              <w:t>і</w:t>
            </w:r>
            <w:r w:rsidRPr="00D10FCB">
              <w:rPr>
                <w:rFonts w:ascii="Verdana" w:hAnsi="Verdana"/>
                <w:sz w:val="20"/>
                <w:szCs w:val="20"/>
                <w:lang w:eastAsia="ru-RU"/>
              </w:rPr>
              <w:t xml:space="preserve"> Нью-Г</w:t>
            </w:r>
            <w:r w:rsidR="008E399C">
              <w:rPr>
                <w:rFonts w:ascii="Verdana" w:hAnsi="Verdana"/>
                <w:sz w:val="20"/>
                <w:szCs w:val="20"/>
                <w:lang w:eastAsia="ru-RU"/>
              </w:rPr>
              <w:t>е</w:t>
            </w:r>
            <w:r w:rsidRPr="00D10FCB">
              <w:rPr>
                <w:rFonts w:ascii="Verdana" w:hAnsi="Verdana"/>
                <w:sz w:val="20"/>
                <w:szCs w:val="20"/>
                <w:lang w:eastAsia="ru-RU"/>
              </w:rPr>
              <w:t>мпшира</w:t>
            </w:r>
            <w:r w:rsidR="00A31B0B">
              <w:rPr>
                <w:rFonts w:ascii="Verdana" w:hAnsi="Verdana"/>
                <w:sz w:val="20"/>
                <w:szCs w:val="20"/>
                <w:lang w:eastAsia="ru-RU"/>
              </w:rPr>
              <w:t> </w:t>
            </w:r>
            <w:r w:rsidRPr="00D10FCB">
              <w:rPr>
                <w:rFonts w:ascii="Verdana" w:hAnsi="Verdana"/>
                <w:sz w:val="20"/>
                <w:szCs w:val="20"/>
                <w:lang w:eastAsia="ru-RU"/>
              </w:rPr>
              <w:t>– University of New Hampshire, США</w:t>
            </w:r>
            <w:r w:rsidR="008E399C">
              <w:rPr>
                <w:rFonts w:ascii="Verdana" w:hAnsi="Verdana"/>
                <w:sz w:val="20"/>
                <w:szCs w:val="20"/>
                <w:lang w:eastAsia="ru-RU"/>
              </w:rPr>
              <w:t xml:space="preserve">. Вперше згадується в 1958 р. </w:t>
            </w:r>
            <w:r w:rsidR="00FA1B92">
              <w:rPr>
                <w:rFonts w:ascii="Verdana" w:hAnsi="Verdana"/>
                <w:sz w:val="20"/>
                <w:szCs w:val="20"/>
                <w:lang w:eastAsia="ru-RU"/>
              </w:rPr>
              <w:t xml:space="preserve">Врожайний, ранній, висота кущів до 50 см. Плоди круглі, яскраво-оранжеві, </w:t>
            </w:r>
            <w:r w:rsidR="00A31B0B">
              <w:rPr>
                <w:rFonts w:ascii="Verdana" w:hAnsi="Verdana"/>
                <w:sz w:val="20"/>
                <w:szCs w:val="20"/>
                <w:lang w:eastAsia="ru-RU"/>
              </w:rPr>
              <w:t>їх маса</w:t>
            </w:r>
            <w:r w:rsidR="00FA1B92">
              <w:rPr>
                <w:rFonts w:ascii="Verdana" w:hAnsi="Verdana"/>
                <w:sz w:val="20"/>
                <w:szCs w:val="20"/>
                <w:lang w:eastAsia="ru-RU"/>
              </w:rPr>
              <w:t xml:space="preserve"> 80–150 г. </w:t>
            </w:r>
            <w:r w:rsidR="00A31B0B">
              <w:rPr>
                <w:rFonts w:ascii="Verdana" w:hAnsi="Verdana"/>
                <w:sz w:val="20"/>
                <w:szCs w:val="20"/>
                <w:lang w:eastAsia="ru-RU"/>
              </w:rPr>
              <w:t xml:space="preserve">Дуже стійкі до розтріскування. </w:t>
            </w:r>
            <w:r w:rsidR="00FA1B92">
              <w:rPr>
                <w:rFonts w:ascii="Verdana" w:hAnsi="Verdana"/>
                <w:sz w:val="20"/>
                <w:szCs w:val="20"/>
                <w:lang w:eastAsia="ru-RU"/>
              </w:rPr>
              <w:t xml:space="preserve">Щільні, транспортабельні, </w:t>
            </w:r>
            <w:r w:rsidR="00A31B0B">
              <w:rPr>
                <w:rFonts w:ascii="Verdana" w:hAnsi="Verdana"/>
                <w:sz w:val="20"/>
                <w:szCs w:val="20"/>
                <w:lang w:eastAsia="ru-RU"/>
              </w:rPr>
              <w:t>висять</w:t>
            </w:r>
            <w:r w:rsidR="00FA1B92">
              <w:rPr>
                <w:rFonts w:ascii="Verdana" w:hAnsi="Verdana"/>
                <w:sz w:val="20"/>
                <w:szCs w:val="20"/>
                <w:lang w:eastAsia="ru-RU"/>
              </w:rPr>
              <w:t xml:space="preserve"> на кущах деякий час без втрат у якості. </w:t>
            </w:r>
            <w:r w:rsidR="00113E30">
              <w:rPr>
                <w:rFonts w:ascii="Verdana" w:hAnsi="Verdana"/>
                <w:sz w:val="20"/>
                <w:szCs w:val="20"/>
                <w:lang w:eastAsia="ru-RU"/>
              </w:rPr>
              <w:t>Смак добрий, з солодкістю і помірною кислинкою. Найкраще підійде для консервації та переробки.</w:t>
            </w:r>
          </w:p>
          <w:p w14:paraId="2B8BB124" w14:textId="23D79DB6" w:rsidR="00D10FCB" w:rsidRPr="00D10FCB" w:rsidRDefault="00DF1637" w:rsidP="00D10FCB">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r w:rsidR="00FA1B92">
              <w:rPr>
                <w:rFonts w:ascii="Verdana" w:hAnsi="Verdana"/>
                <w:sz w:val="20"/>
                <w:szCs w:val="20"/>
                <w:lang w:eastAsia="ru-RU"/>
              </w:rPr>
              <w:t xml:space="preserve"> </w:t>
            </w:r>
          </w:p>
        </w:tc>
      </w:tr>
      <w:tr w:rsidR="0053142A" w:rsidRPr="00C02873" w14:paraId="51CB0E37" w14:textId="77777777" w:rsidTr="00773E46">
        <w:tc>
          <w:tcPr>
            <w:tcW w:w="712" w:type="dxa"/>
          </w:tcPr>
          <w:p w14:paraId="49CF8F16" w14:textId="65B902CB" w:rsidR="0053142A" w:rsidRPr="0061365E" w:rsidRDefault="00C43066"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2</w:t>
            </w:r>
            <w:r w:rsidR="0053142A">
              <w:rPr>
                <w:rFonts w:ascii="Verdana" w:hAnsi="Verdana" w:cs="Times New Roman"/>
                <w:b/>
                <w:sz w:val="20"/>
                <w:szCs w:val="20"/>
              </w:rPr>
              <w:t>.</w:t>
            </w:r>
          </w:p>
        </w:tc>
        <w:tc>
          <w:tcPr>
            <w:tcW w:w="3621" w:type="dxa"/>
          </w:tcPr>
          <w:p w14:paraId="3AB12B44" w14:textId="4219971E" w:rsidR="0053142A" w:rsidRPr="00D31D52" w:rsidRDefault="0053142A" w:rsidP="00FA305D">
            <w:pPr>
              <w:jc w:val="both"/>
              <w:rPr>
                <w:rFonts w:ascii="Verdana" w:hAnsi="Verdana" w:cs="Times New Roman"/>
                <w:noProof/>
                <w:sz w:val="20"/>
                <w:szCs w:val="20"/>
                <w:lang w:eastAsia="uk-UA"/>
              </w:rPr>
            </w:pPr>
            <w:r>
              <w:rPr>
                <w:noProof/>
                <w:lang w:eastAsia="uk-UA"/>
              </w:rPr>
              <w:drawing>
                <wp:inline distT="0" distB="0" distL="0" distR="0" wp14:anchorId="392C241C" wp14:editId="4DA7ED68">
                  <wp:extent cx="2160000" cy="1623121"/>
                  <wp:effectExtent l="0" t="0" r="0" b="0"/>
                  <wp:docPr id="536" name="Рисунок 536" descr="C:\Users\Олександр\AppData\Local\Microsoft\Windows\INetCacheContent.Word\Iris (Ір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Iris (Ірис).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39D5953D" w14:textId="06A9F1B6" w:rsidR="005F5747" w:rsidRDefault="0053142A" w:rsidP="00E6313E">
            <w:pPr>
              <w:jc w:val="both"/>
              <w:rPr>
                <w:rFonts w:ascii="Verdana" w:hAnsi="Verdana"/>
                <w:b/>
                <w:color w:val="FF0000"/>
                <w:sz w:val="20"/>
                <w:szCs w:val="20"/>
                <w:lang w:val="ru-RU" w:eastAsia="ru-RU"/>
              </w:rPr>
            </w:pPr>
            <w:r w:rsidRPr="0053142A">
              <w:rPr>
                <w:rFonts w:ascii="Verdana" w:hAnsi="Verdana"/>
                <w:b/>
                <w:color w:val="FF0000"/>
                <w:sz w:val="20"/>
                <w:szCs w:val="20"/>
                <w:lang w:eastAsia="ru-RU"/>
              </w:rPr>
              <w:t xml:space="preserve">Iris </w:t>
            </w:r>
            <w:r w:rsidRPr="005D3044">
              <w:rPr>
                <w:rFonts w:ascii="Verdana" w:hAnsi="Verdana"/>
                <w:b/>
                <w:color w:val="0000FF"/>
                <w:sz w:val="20"/>
                <w:szCs w:val="20"/>
                <w:lang w:eastAsia="ru-RU"/>
              </w:rPr>
              <w:t>(Ірис</w:t>
            </w:r>
            <w:r w:rsidR="00E26115">
              <w:rPr>
                <w:rFonts w:ascii="Verdana" w:hAnsi="Verdana"/>
                <w:b/>
                <w:color w:val="0000FF"/>
                <w:sz w:val="20"/>
                <w:szCs w:val="20"/>
                <w:lang w:eastAsia="ru-RU"/>
              </w:rPr>
              <w:t>)</w:t>
            </w:r>
          </w:p>
          <w:p w14:paraId="23F32E05" w14:textId="77777777" w:rsidR="0053142A" w:rsidRDefault="005F5747" w:rsidP="005F5747">
            <w:pPr>
              <w:jc w:val="both"/>
              <w:rPr>
                <w:rFonts w:ascii="Verdana" w:hAnsi="Verdana"/>
                <w:sz w:val="20"/>
                <w:szCs w:val="20"/>
                <w:lang w:eastAsia="ru-RU"/>
              </w:rPr>
            </w:pPr>
            <w:r w:rsidRPr="00F52412">
              <w:rPr>
                <w:rFonts w:ascii="Verdana" w:hAnsi="Verdana"/>
                <w:sz w:val="20"/>
                <w:szCs w:val="20"/>
                <w:lang w:eastAsia="ru-RU"/>
              </w:rPr>
              <w:t>Суперурожайний, ранньостиглий</w:t>
            </w:r>
            <w:r w:rsidR="00F52412">
              <w:rPr>
                <w:rFonts w:ascii="Verdana" w:hAnsi="Verdana"/>
                <w:sz w:val="20"/>
                <w:szCs w:val="20"/>
                <w:lang w:eastAsia="ru-RU"/>
              </w:rPr>
              <w:t xml:space="preserve"> сорт для відкритого і закритого ґрунту. Кущі висотою 50–70 см. Плоди червоні, округлі, міцні та транспортабельні, високих товарних якостей. Досить одномірні (маса 50–80 г), мають гарний смак, найкраще їх використовувати для консервації та переробки. Улюблений!</w:t>
            </w:r>
          </w:p>
          <w:p w14:paraId="7A53802E" w14:textId="5E706BC7" w:rsidR="00F52412" w:rsidRPr="00F52412" w:rsidRDefault="00DF1637" w:rsidP="005F574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7A1A39" w:rsidRPr="00C02873" w14:paraId="2A4DE25B" w14:textId="77777777" w:rsidTr="00773E46">
        <w:tc>
          <w:tcPr>
            <w:tcW w:w="712" w:type="dxa"/>
          </w:tcPr>
          <w:p w14:paraId="6694D824" w14:textId="598DE6E3" w:rsidR="007A1A39" w:rsidRDefault="00C43066"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3</w:t>
            </w:r>
            <w:r>
              <w:rPr>
                <w:rFonts w:ascii="Verdana" w:hAnsi="Verdana" w:cs="Times New Roman"/>
                <w:b/>
                <w:sz w:val="20"/>
                <w:szCs w:val="20"/>
              </w:rPr>
              <w:t>.</w:t>
            </w:r>
          </w:p>
        </w:tc>
        <w:tc>
          <w:tcPr>
            <w:tcW w:w="3621" w:type="dxa"/>
          </w:tcPr>
          <w:p w14:paraId="7734C201" w14:textId="455CDD14" w:rsidR="007A1A39" w:rsidRDefault="007A1A39" w:rsidP="00FA305D">
            <w:pPr>
              <w:jc w:val="both"/>
              <w:rPr>
                <w:noProof/>
                <w:lang w:eastAsia="uk-UA"/>
              </w:rPr>
            </w:pPr>
            <w:r>
              <w:rPr>
                <w:noProof/>
              </w:rPr>
              <w:drawing>
                <wp:inline distT="0" distB="0" distL="0" distR="0" wp14:anchorId="25EF9ACB" wp14:editId="2FE54D8F">
                  <wp:extent cx="2160000" cy="1615289"/>
                  <wp:effectExtent l="0" t="0" r="0" b="4445"/>
                  <wp:docPr id="4165128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0000" cy="1615289"/>
                          </a:xfrm>
                          <a:prstGeom prst="rect">
                            <a:avLst/>
                          </a:prstGeom>
                          <a:noFill/>
                          <a:ln>
                            <a:noFill/>
                          </a:ln>
                        </pic:spPr>
                      </pic:pic>
                    </a:graphicData>
                  </a:graphic>
                </wp:inline>
              </w:drawing>
            </w:r>
          </w:p>
        </w:tc>
        <w:tc>
          <w:tcPr>
            <w:tcW w:w="6429" w:type="dxa"/>
          </w:tcPr>
          <w:p w14:paraId="682CDC6C" w14:textId="3646D6E8" w:rsidR="007A1A39" w:rsidRDefault="007A1A39" w:rsidP="00E6313E">
            <w:pPr>
              <w:jc w:val="both"/>
              <w:rPr>
                <w:rFonts w:ascii="Verdana" w:hAnsi="Verdana"/>
                <w:b/>
                <w:color w:val="FF0000"/>
                <w:sz w:val="20"/>
                <w:szCs w:val="20"/>
                <w:lang w:eastAsia="ru-RU"/>
              </w:rPr>
            </w:pPr>
            <w:r w:rsidRPr="007A1A39">
              <w:rPr>
                <w:rFonts w:ascii="Verdana" w:hAnsi="Verdana"/>
                <w:b/>
                <w:color w:val="FF0000"/>
                <w:sz w:val="20"/>
                <w:szCs w:val="20"/>
                <w:lang w:eastAsia="ru-RU"/>
              </w:rPr>
              <w:t xml:space="preserve">Kecskemeti 549 </w:t>
            </w:r>
            <w:r w:rsidRPr="00110873">
              <w:rPr>
                <w:rFonts w:ascii="Verdana" w:hAnsi="Verdana"/>
                <w:b/>
                <w:color w:val="0000FF"/>
                <w:sz w:val="20"/>
                <w:szCs w:val="20"/>
                <w:lang w:eastAsia="ru-RU"/>
              </w:rPr>
              <w:t>(Кечкеметі 549)</w:t>
            </w:r>
          </w:p>
          <w:p w14:paraId="79DF791D" w14:textId="77777777" w:rsidR="00110873" w:rsidRDefault="00110873" w:rsidP="00110873">
            <w:pPr>
              <w:jc w:val="both"/>
              <w:rPr>
                <w:rFonts w:ascii="Verdana" w:hAnsi="Verdana"/>
                <w:sz w:val="20"/>
                <w:szCs w:val="20"/>
                <w:lang w:eastAsia="ru-RU"/>
              </w:rPr>
            </w:pPr>
            <w:r>
              <w:rPr>
                <w:rFonts w:ascii="Verdana" w:hAnsi="Verdana"/>
                <w:sz w:val="20"/>
                <w:szCs w:val="20"/>
                <w:lang w:eastAsia="ru-RU"/>
              </w:rPr>
              <w:t xml:space="preserve">Знаменитий сорт з Угорщини, з міста Кечкемет. Разом з іншими сортами вирощується у великих кількостях для угорського промислового консервування. Досить урожайний, середньостиглий, висота рослин близько 50 см. </w:t>
            </w:r>
            <w:r w:rsidR="005949B4">
              <w:rPr>
                <w:rFonts w:ascii="Verdana" w:hAnsi="Verdana"/>
                <w:sz w:val="20"/>
                <w:szCs w:val="20"/>
                <w:lang w:eastAsia="ru-RU"/>
              </w:rPr>
              <w:t>Плоди червоні, сливовидні й одномірні, мають масу 50–70 г. Дуже м</w:t>
            </w:r>
            <w:r w:rsidR="005949B4" w:rsidRPr="005949B4">
              <w:rPr>
                <w:rFonts w:ascii="Verdana" w:hAnsi="Verdana"/>
                <w:sz w:val="20"/>
                <w:szCs w:val="20"/>
                <w:lang w:eastAsia="ru-RU"/>
              </w:rPr>
              <w:t>’</w:t>
            </w:r>
            <w:r w:rsidR="005949B4">
              <w:rPr>
                <w:rFonts w:ascii="Verdana" w:hAnsi="Verdana"/>
                <w:sz w:val="20"/>
                <w:szCs w:val="20"/>
                <w:lang w:eastAsia="ru-RU"/>
              </w:rPr>
              <w:t>ясисті та товстостінні. Смак гарний, гармонійний, з солодкістю та помірною кислинкою. Підійдуть для соусів, в</w:t>
            </w:r>
            <w:r w:rsidR="005949B4" w:rsidRPr="005949B4">
              <w:rPr>
                <w:rFonts w:ascii="Verdana" w:hAnsi="Verdana"/>
                <w:sz w:val="20"/>
                <w:szCs w:val="20"/>
                <w:lang w:eastAsia="ru-RU"/>
              </w:rPr>
              <w:t>’</w:t>
            </w:r>
            <w:r w:rsidR="005949B4">
              <w:rPr>
                <w:rFonts w:ascii="Verdana" w:hAnsi="Verdana"/>
                <w:sz w:val="20"/>
                <w:szCs w:val="20"/>
                <w:lang w:eastAsia="ru-RU"/>
              </w:rPr>
              <w:t>ялення, ідеальні для цільноплідного консервування. Улюблені!</w:t>
            </w:r>
          </w:p>
          <w:p w14:paraId="3E0393E7" w14:textId="49D343B9" w:rsidR="005949B4" w:rsidRPr="005949B4" w:rsidRDefault="00DF1637" w:rsidP="00110873">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332CBC" w:rsidRPr="00C02873" w14:paraId="435A375A" w14:textId="77777777" w:rsidTr="00773E46">
        <w:tc>
          <w:tcPr>
            <w:tcW w:w="712" w:type="dxa"/>
          </w:tcPr>
          <w:p w14:paraId="0D5B182C" w14:textId="1DF17682" w:rsidR="00C946EA" w:rsidRPr="0061365E" w:rsidRDefault="00064D77"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4</w:t>
            </w:r>
            <w:r w:rsidR="006F6415" w:rsidRPr="0061365E">
              <w:rPr>
                <w:rFonts w:ascii="Verdana" w:hAnsi="Verdana" w:cs="Times New Roman"/>
                <w:b/>
                <w:sz w:val="20"/>
                <w:szCs w:val="20"/>
              </w:rPr>
              <w:t>.</w:t>
            </w:r>
          </w:p>
        </w:tc>
        <w:tc>
          <w:tcPr>
            <w:tcW w:w="3621" w:type="dxa"/>
          </w:tcPr>
          <w:p w14:paraId="7ABB0D7F" w14:textId="77777777" w:rsidR="00C946EA" w:rsidRPr="00C02873" w:rsidRDefault="00D31D52" w:rsidP="00FA305D">
            <w:pPr>
              <w:jc w:val="both"/>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7B52A262" wp14:editId="2C2C737A">
                  <wp:extent cx="2160000" cy="1601379"/>
                  <wp:effectExtent l="0" t="0" r="0" b="0"/>
                  <wp:docPr id="28" name="Рисунок 28" descr="I:\ІЗ ІНТЕРНЕТА\Рослинництво\ФОТО 2018\ФОТО 2018 ПОМІДОРИ\ОСТАТОЧНЕ — СТИСНУТІ 360х270 якість 8\1. Низькорослі\7. (2017-26) Limbaugh (Лімб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ІЗ ІНТЕРНЕТА\Рослинництво\ФОТО 2018\ФОТО 2018 ПОМІДОРИ\ОСТАТОЧНЕ — СТИСНУТІ 360х270 якість 8\1. Низькорослі\7. (2017-26) Limbaugh (Лімбо).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9" w:type="dxa"/>
          </w:tcPr>
          <w:p w14:paraId="7501C635" w14:textId="7FB4DF62" w:rsidR="002762A2" w:rsidRDefault="002762A2" w:rsidP="002762A2">
            <w:pPr>
              <w:jc w:val="both"/>
              <w:rPr>
                <w:rFonts w:ascii="Verdana" w:hAnsi="Verdana"/>
                <w:b/>
                <w:color w:val="006600"/>
                <w:sz w:val="20"/>
                <w:szCs w:val="20"/>
                <w:lang w:eastAsia="ru-RU"/>
              </w:rPr>
            </w:pPr>
            <w:r w:rsidRPr="002762A2">
              <w:rPr>
                <w:rFonts w:ascii="Verdana" w:hAnsi="Verdana"/>
                <w:b/>
                <w:color w:val="FF0000"/>
                <w:sz w:val="20"/>
                <w:szCs w:val="20"/>
                <w:lang w:eastAsia="ru-RU"/>
              </w:rPr>
              <w:t>Limbaugh</w:t>
            </w:r>
            <w:r w:rsidRPr="002762A2">
              <w:rPr>
                <w:rFonts w:ascii="Verdana" w:hAnsi="Verdana"/>
                <w:b/>
                <w:sz w:val="20"/>
                <w:szCs w:val="20"/>
                <w:lang w:eastAsia="ru-RU"/>
              </w:rPr>
              <w:t xml:space="preserve"> </w:t>
            </w:r>
            <w:r w:rsidRPr="002762A2">
              <w:rPr>
                <w:rFonts w:ascii="Verdana" w:hAnsi="Verdana"/>
                <w:b/>
                <w:color w:val="0000FF"/>
                <w:sz w:val="20"/>
                <w:szCs w:val="20"/>
                <w:lang w:eastAsia="ru-RU"/>
              </w:rPr>
              <w:t>(Лімб</w:t>
            </w:r>
            <w:r w:rsidR="00E26115">
              <w:rPr>
                <w:rFonts w:ascii="Verdana" w:hAnsi="Verdana"/>
                <w:b/>
                <w:color w:val="0000FF"/>
                <w:sz w:val="20"/>
                <w:szCs w:val="20"/>
                <w:lang w:eastAsia="ru-RU"/>
              </w:rPr>
              <w:t>о)</w:t>
            </w:r>
          </w:p>
          <w:p w14:paraId="601DCFDF" w14:textId="77777777" w:rsidR="002762A2" w:rsidRPr="002762A2" w:rsidRDefault="002762A2" w:rsidP="002762A2">
            <w:pPr>
              <w:jc w:val="both"/>
              <w:rPr>
                <w:rFonts w:ascii="Verdana" w:hAnsi="Verdana"/>
                <w:sz w:val="20"/>
                <w:szCs w:val="20"/>
                <w:lang w:eastAsia="ru-RU"/>
              </w:rPr>
            </w:pPr>
            <w:r w:rsidRPr="002762A2">
              <w:rPr>
                <w:rFonts w:ascii="Verdana" w:hAnsi="Verdana"/>
                <w:sz w:val="20"/>
                <w:szCs w:val="20"/>
              </w:rPr>
              <w:t>Сорт радує своїми ошатними компактними кущами з великою кількістю плодів. Чудовий середньостиглий, низькорослий сорт висотою 0,5</w:t>
            </w:r>
            <w:r w:rsidRPr="002762A2">
              <w:rPr>
                <w:rFonts w:ascii="Verdana" w:hAnsi="Verdana"/>
                <w:sz w:val="20"/>
                <w:szCs w:val="20"/>
                <w:lang w:eastAsia="ru-RU"/>
              </w:rPr>
              <w:t>–0,7 м, кущі можна не підв’язувати. Плоди – красиві видовжені сливки масою 70–100 г, з маленьким носиком, відмінного смаку. Дуже щільні, транспортабельні, довго зберігаються і не перезрівають на кущі, чудово підходять для консервації.</w:t>
            </w:r>
            <w:r w:rsidR="00227C19">
              <w:rPr>
                <w:rFonts w:ascii="Verdana" w:hAnsi="Verdana"/>
                <w:sz w:val="20"/>
                <w:szCs w:val="20"/>
                <w:lang w:eastAsia="ru-RU"/>
              </w:rPr>
              <w:t xml:space="preserve"> Улюблений!</w:t>
            </w:r>
          </w:p>
          <w:p w14:paraId="72BC7826" w14:textId="68905B93" w:rsidR="00C946EA" w:rsidRPr="00C02873" w:rsidRDefault="00DF1637" w:rsidP="002762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991878" w:rsidRPr="00C02873" w14:paraId="3E757BA6" w14:textId="77777777" w:rsidTr="00773E46">
        <w:tc>
          <w:tcPr>
            <w:tcW w:w="712" w:type="dxa"/>
          </w:tcPr>
          <w:p w14:paraId="3A62E087" w14:textId="11BB74E3" w:rsidR="00991878" w:rsidRDefault="00064D77" w:rsidP="00F71EAB">
            <w:pPr>
              <w:jc w:val="center"/>
              <w:rPr>
                <w:rFonts w:ascii="Verdana" w:hAnsi="Verdana" w:cs="Times New Roman"/>
                <w:b/>
                <w:sz w:val="20"/>
                <w:szCs w:val="20"/>
              </w:rPr>
            </w:pPr>
            <w:r>
              <w:rPr>
                <w:rFonts w:ascii="Verdana" w:hAnsi="Verdana" w:cs="Times New Roman"/>
                <w:b/>
                <w:sz w:val="20"/>
                <w:szCs w:val="20"/>
              </w:rPr>
              <w:lastRenderedPageBreak/>
              <w:t>1</w:t>
            </w:r>
            <w:r w:rsidR="00CA3BF8">
              <w:rPr>
                <w:rFonts w:ascii="Verdana" w:hAnsi="Verdana" w:cs="Times New Roman"/>
                <w:b/>
                <w:sz w:val="20"/>
                <w:szCs w:val="20"/>
              </w:rPr>
              <w:t>5</w:t>
            </w:r>
            <w:r w:rsidR="00FB3D8B">
              <w:rPr>
                <w:rFonts w:ascii="Verdana" w:hAnsi="Verdana" w:cs="Times New Roman"/>
                <w:b/>
                <w:sz w:val="20"/>
                <w:szCs w:val="20"/>
              </w:rPr>
              <w:t>.</w:t>
            </w:r>
          </w:p>
        </w:tc>
        <w:tc>
          <w:tcPr>
            <w:tcW w:w="3621" w:type="dxa"/>
          </w:tcPr>
          <w:p w14:paraId="7E4C64FE" w14:textId="10A8614A" w:rsidR="00991878" w:rsidRPr="00D31D52" w:rsidRDefault="00991878" w:rsidP="00FA305D">
            <w:pPr>
              <w:jc w:val="both"/>
              <w:rPr>
                <w:rFonts w:ascii="Verdana" w:hAnsi="Verdana" w:cs="Times New Roman"/>
                <w:noProof/>
                <w:sz w:val="20"/>
                <w:szCs w:val="20"/>
                <w:lang w:eastAsia="uk-UA"/>
              </w:rPr>
            </w:pPr>
            <w:r>
              <w:rPr>
                <w:noProof/>
                <w:lang w:eastAsia="uk-UA"/>
              </w:rPr>
              <w:drawing>
                <wp:inline distT="0" distB="0" distL="0" distR="0" wp14:anchorId="5918D40F" wp14:editId="71D21ADB">
                  <wp:extent cx="2160000" cy="151244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60000" cy="1512448"/>
                          </a:xfrm>
                          <a:prstGeom prst="rect">
                            <a:avLst/>
                          </a:prstGeom>
                          <a:noFill/>
                          <a:ln>
                            <a:noFill/>
                          </a:ln>
                        </pic:spPr>
                      </pic:pic>
                    </a:graphicData>
                  </a:graphic>
                </wp:inline>
              </w:drawing>
            </w:r>
          </w:p>
        </w:tc>
        <w:tc>
          <w:tcPr>
            <w:tcW w:w="6429" w:type="dxa"/>
          </w:tcPr>
          <w:p w14:paraId="73D14494" w14:textId="0568F5E5" w:rsidR="00991878" w:rsidRDefault="000320F4" w:rsidP="002762A2">
            <w:pPr>
              <w:jc w:val="both"/>
              <w:rPr>
                <w:rFonts w:ascii="Verdana" w:hAnsi="Verdana"/>
                <w:b/>
                <w:color w:val="FF0000"/>
                <w:sz w:val="20"/>
                <w:szCs w:val="20"/>
                <w:lang w:eastAsia="ru-RU"/>
              </w:rPr>
            </w:pPr>
            <w:r w:rsidRPr="000320F4">
              <w:rPr>
                <w:rFonts w:ascii="Verdana" w:hAnsi="Verdana"/>
                <w:b/>
                <w:color w:val="FF0000"/>
                <w:sz w:val="20"/>
                <w:szCs w:val="20"/>
                <w:lang w:eastAsia="ru-RU"/>
              </w:rPr>
              <w:t xml:space="preserve">Mulatte </w:t>
            </w:r>
            <w:r w:rsidRPr="00CA3900">
              <w:rPr>
                <w:rFonts w:ascii="Verdana" w:hAnsi="Verdana"/>
                <w:b/>
                <w:color w:val="0000FF"/>
                <w:sz w:val="20"/>
                <w:szCs w:val="20"/>
                <w:lang w:eastAsia="ru-RU"/>
              </w:rPr>
              <w:t>(Мулатк</w:t>
            </w:r>
            <w:r w:rsidR="00B70523">
              <w:rPr>
                <w:rFonts w:ascii="Verdana" w:hAnsi="Verdana"/>
                <w:b/>
                <w:color w:val="0000FF"/>
                <w:sz w:val="20"/>
                <w:szCs w:val="20"/>
                <w:lang w:eastAsia="ru-RU"/>
              </w:rPr>
              <w:t>а)</w:t>
            </w:r>
          </w:p>
          <w:p w14:paraId="055717DB" w14:textId="77777777" w:rsidR="00B410FF" w:rsidRDefault="00B410FF" w:rsidP="00B410FF">
            <w:pPr>
              <w:jc w:val="both"/>
              <w:rPr>
                <w:rFonts w:ascii="Verdana" w:hAnsi="Verdana"/>
                <w:sz w:val="20"/>
                <w:szCs w:val="20"/>
                <w:lang w:eastAsia="ru-RU"/>
              </w:rPr>
            </w:pPr>
            <w:r>
              <w:rPr>
                <w:rFonts w:ascii="Verdana" w:hAnsi="Verdana"/>
                <w:sz w:val="20"/>
                <w:szCs w:val="20"/>
                <w:lang w:eastAsia="ru-RU"/>
              </w:rPr>
              <w:t>Сорт середньоранній, досить врожайний. Рослини висотою 60–80</w:t>
            </w:r>
            <w:r w:rsidR="00101F68">
              <w:rPr>
                <w:rFonts w:ascii="Verdana" w:hAnsi="Verdana"/>
                <w:sz w:val="20"/>
                <w:szCs w:val="20"/>
                <w:lang w:eastAsia="ru-RU"/>
              </w:rPr>
              <w:t> </w:t>
            </w:r>
            <w:r>
              <w:t>см,</w:t>
            </w:r>
            <w:r>
              <w:rPr>
                <w:rFonts w:ascii="Verdana" w:hAnsi="Verdana"/>
                <w:sz w:val="20"/>
                <w:szCs w:val="20"/>
                <w:lang w:eastAsia="ru-RU"/>
              </w:rPr>
              <w:t xml:space="preserve"> компактні, карликові, зі зморшкуватим листям. Плоди красив</w:t>
            </w:r>
            <w:r w:rsidR="0026226C">
              <w:rPr>
                <w:rFonts w:ascii="Verdana" w:hAnsi="Verdana"/>
                <w:sz w:val="20"/>
                <w:szCs w:val="20"/>
                <w:lang w:eastAsia="ru-RU"/>
              </w:rPr>
              <w:t>ого шоколадного кольору</w:t>
            </w:r>
            <w:r>
              <w:rPr>
                <w:rFonts w:ascii="Verdana" w:hAnsi="Verdana"/>
                <w:sz w:val="20"/>
                <w:szCs w:val="20"/>
                <w:lang w:eastAsia="ru-RU"/>
              </w:rPr>
              <w:t xml:space="preserve">, округлоплоскі, </w:t>
            </w:r>
            <w:r w:rsidR="0026226C">
              <w:rPr>
                <w:rFonts w:ascii="Verdana" w:hAnsi="Verdana"/>
                <w:sz w:val="20"/>
                <w:szCs w:val="20"/>
                <w:lang w:eastAsia="ru-RU"/>
              </w:rPr>
              <w:t>масою 130–280 г. М</w:t>
            </w:r>
            <w:r w:rsidR="0026226C" w:rsidRPr="0026226C">
              <w:rPr>
                <w:rFonts w:ascii="Verdana" w:hAnsi="Verdana"/>
                <w:sz w:val="20"/>
                <w:szCs w:val="20"/>
                <w:lang w:val="ru-RU" w:eastAsia="ru-RU"/>
              </w:rPr>
              <w:t>’</w:t>
            </w:r>
            <w:r w:rsidR="0026226C">
              <w:rPr>
                <w:rFonts w:ascii="Verdana" w:hAnsi="Verdana"/>
                <w:sz w:val="20"/>
                <w:szCs w:val="20"/>
                <w:lang w:eastAsia="ru-RU"/>
              </w:rPr>
              <w:t xml:space="preserve">якоть соковита, смак відмінний, чудово збалансований, із пряними нотками. </w:t>
            </w:r>
            <w:r w:rsidR="00101F68">
              <w:rPr>
                <w:rFonts w:ascii="Verdana" w:hAnsi="Verdana"/>
                <w:sz w:val="20"/>
                <w:szCs w:val="20"/>
                <w:lang w:eastAsia="ru-RU"/>
              </w:rPr>
              <w:t>Сорт</w:t>
            </w:r>
            <w:r w:rsidR="0026226C">
              <w:rPr>
                <w:rFonts w:ascii="Verdana" w:hAnsi="Verdana"/>
                <w:sz w:val="20"/>
                <w:szCs w:val="20"/>
                <w:lang w:eastAsia="ru-RU"/>
              </w:rPr>
              <w:t xml:space="preserve"> підход</w:t>
            </w:r>
            <w:r w:rsidR="00101F68">
              <w:rPr>
                <w:rFonts w:ascii="Verdana" w:hAnsi="Verdana"/>
                <w:sz w:val="20"/>
                <w:szCs w:val="20"/>
                <w:lang w:eastAsia="ru-RU"/>
              </w:rPr>
              <w:t>и</w:t>
            </w:r>
            <w:r w:rsidR="0026226C">
              <w:rPr>
                <w:rFonts w:ascii="Verdana" w:hAnsi="Verdana"/>
                <w:sz w:val="20"/>
                <w:szCs w:val="20"/>
                <w:lang w:eastAsia="ru-RU"/>
              </w:rPr>
              <w:t>ть для вирощування у невелико</w:t>
            </w:r>
            <w:r w:rsidR="00101F68">
              <w:rPr>
                <w:rFonts w:ascii="Verdana" w:hAnsi="Verdana"/>
                <w:sz w:val="20"/>
                <w:szCs w:val="20"/>
                <w:lang w:eastAsia="ru-RU"/>
              </w:rPr>
              <w:t>му об</w:t>
            </w:r>
            <w:r w:rsidR="00101F68" w:rsidRPr="00101F68">
              <w:rPr>
                <w:rFonts w:ascii="Verdana" w:hAnsi="Verdana"/>
                <w:sz w:val="20"/>
                <w:szCs w:val="20"/>
                <w:lang w:val="ru-RU" w:eastAsia="ru-RU"/>
              </w:rPr>
              <w:t>’</w:t>
            </w:r>
            <w:r w:rsidR="00101F68">
              <w:rPr>
                <w:rFonts w:ascii="Verdana" w:hAnsi="Verdana"/>
                <w:sz w:val="20"/>
                <w:szCs w:val="20"/>
                <w:lang w:eastAsia="ru-RU"/>
              </w:rPr>
              <w:t>ємі ґрунту: в горщиках, контейнерах, вазонах. Улюблений!</w:t>
            </w:r>
          </w:p>
          <w:p w14:paraId="53CB6F31" w14:textId="3AAD72A5" w:rsidR="000521B1" w:rsidRPr="00101F68" w:rsidRDefault="00DF1637" w:rsidP="00B410F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227153" w:rsidRPr="00C02873" w14:paraId="5FB7D7B0" w14:textId="77777777" w:rsidTr="00773E46">
        <w:tc>
          <w:tcPr>
            <w:tcW w:w="712" w:type="dxa"/>
          </w:tcPr>
          <w:p w14:paraId="29FFACC2" w14:textId="48EBA9CA" w:rsidR="00227153" w:rsidRPr="0061365E" w:rsidRDefault="00064D77"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6</w:t>
            </w:r>
            <w:r w:rsidR="00227153">
              <w:rPr>
                <w:rFonts w:ascii="Verdana" w:hAnsi="Verdana" w:cs="Times New Roman"/>
                <w:b/>
                <w:sz w:val="20"/>
                <w:szCs w:val="20"/>
              </w:rPr>
              <w:t>.</w:t>
            </w:r>
          </w:p>
        </w:tc>
        <w:tc>
          <w:tcPr>
            <w:tcW w:w="3621" w:type="dxa"/>
          </w:tcPr>
          <w:p w14:paraId="50934746" w14:textId="14EE8593" w:rsidR="00227153" w:rsidRPr="00D31D52" w:rsidRDefault="00227153" w:rsidP="00FA305D">
            <w:pPr>
              <w:jc w:val="both"/>
              <w:rPr>
                <w:rFonts w:ascii="Verdana" w:hAnsi="Verdana" w:cs="Times New Roman"/>
                <w:noProof/>
                <w:sz w:val="20"/>
                <w:szCs w:val="20"/>
                <w:lang w:eastAsia="uk-UA"/>
              </w:rPr>
            </w:pPr>
            <w:r>
              <w:rPr>
                <w:noProof/>
                <w:lang w:eastAsia="uk-UA"/>
              </w:rPr>
              <w:drawing>
                <wp:inline distT="0" distB="0" distL="0" distR="0" wp14:anchorId="7AEC9AB9" wp14:editId="70CFA439">
                  <wp:extent cx="2160000" cy="1598150"/>
                  <wp:effectExtent l="0" t="0" r="0" b="2540"/>
                  <wp:docPr id="539" name="Рисунок 539" descr="C:\Users\Олександр\AppData\Local\Microsoft\Windows\INetCacheContent.Word\Orange Tree (Оранжеве дере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Orange Tree (Оранжеве дерево.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60000" cy="1598150"/>
                          </a:xfrm>
                          <a:prstGeom prst="rect">
                            <a:avLst/>
                          </a:prstGeom>
                          <a:noFill/>
                          <a:ln>
                            <a:noFill/>
                          </a:ln>
                        </pic:spPr>
                      </pic:pic>
                    </a:graphicData>
                  </a:graphic>
                </wp:inline>
              </w:drawing>
            </w:r>
          </w:p>
        </w:tc>
        <w:tc>
          <w:tcPr>
            <w:tcW w:w="6429" w:type="dxa"/>
          </w:tcPr>
          <w:p w14:paraId="3D221621" w14:textId="487FBBA6" w:rsidR="003E5123" w:rsidRPr="00CA3900" w:rsidRDefault="00227153" w:rsidP="003E5123">
            <w:pPr>
              <w:jc w:val="both"/>
              <w:rPr>
                <w:rFonts w:ascii="Verdana" w:hAnsi="Verdana"/>
                <w:b/>
                <w:color w:val="006600"/>
                <w:sz w:val="20"/>
                <w:szCs w:val="20"/>
                <w:lang w:val="ru-RU" w:eastAsia="ru-RU"/>
              </w:rPr>
            </w:pPr>
            <w:r w:rsidRPr="00227153">
              <w:rPr>
                <w:rFonts w:ascii="Verdana" w:hAnsi="Verdana"/>
                <w:b/>
                <w:color w:val="FF0000"/>
                <w:sz w:val="20"/>
                <w:szCs w:val="20"/>
                <w:lang w:eastAsia="ru-RU"/>
              </w:rPr>
              <w:t xml:space="preserve">Orange Tree </w:t>
            </w:r>
            <w:r w:rsidR="00371EE2">
              <w:rPr>
                <w:rFonts w:ascii="Verdana" w:hAnsi="Verdana"/>
                <w:b/>
                <w:color w:val="0000FF"/>
                <w:sz w:val="20"/>
                <w:szCs w:val="20"/>
                <w:lang w:eastAsia="ru-RU"/>
              </w:rPr>
              <w:t>(Апельсино</w:t>
            </w:r>
            <w:r w:rsidRPr="005D3044">
              <w:rPr>
                <w:rFonts w:ascii="Verdana" w:hAnsi="Verdana"/>
                <w:b/>
                <w:color w:val="0000FF"/>
                <w:sz w:val="20"/>
                <w:szCs w:val="20"/>
                <w:lang w:eastAsia="ru-RU"/>
              </w:rPr>
              <w:t>ве дерево</w:t>
            </w:r>
            <w:r w:rsidR="00CA3900">
              <w:rPr>
                <w:rFonts w:ascii="Verdana" w:hAnsi="Verdana"/>
                <w:b/>
                <w:color w:val="0000FF"/>
                <w:sz w:val="20"/>
                <w:szCs w:val="20"/>
                <w:lang w:eastAsia="ru-RU"/>
              </w:rPr>
              <w:t>)</w:t>
            </w:r>
          </w:p>
          <w:p w14:paraId="46202AD9" w14:textId="77777777" w:rsidR="00D027DE" w:rsidRDefault="003E5123" w:rsidP="003E5123">
            <w:pPr>
              <w:jc w:val="both"/>
              <w:rPr>
                <w:rFonts w:ascii="Verdana" w:hAnsi="Verdana"/>
                <w:sz w:val="20"/>
                <w:szCs w:val="20"/>
                <w:lang w:eastAsia="ru-RU"/>
              </w:rPr>
            </w:pPr>
            <w:r>
              <w:rPr>
                <w:rFonts w:ascii="Verdana" w:hAnsi="Verdana"/>
                <w:sz w:val="20"/>
                <w:szCs w:val="20"/>
                <w:lang w:eastAsia="ru-RU"/>
              </w:rPr>
              <w:t>Середньостиглий</w:t>
            </w:r>
            <w:r w:rsidR="005D39A7">
              <w:rPr>
                <w:rFonts w:ascii="Verdana" w:hAnsi="Verdana"/>
                <w:sz w:val="20"/>
                <w:szCs w:val="20"/>
                <w:lang w:eastAsia="ru-RU"/>
              </w:rPr>
              <w:t xml:space="preserve"> сорт походженням із США</w:t>
            </w:r>
            <w:r>
              <w:rPr>
                <w:rFonts w:ascii="Verdana" w:hAnsi="Verdana"/>
                <w:sz w:val="20"/>
                <w:szCs w:val="20"/>
                <w:lang w:eastAsia="ru-RU"/>
              </w:rPr>
              <w:t xml:space="preserve">. Компактна, карликова, штамбова рослина висотою до 40 см, </w:t>
            </w:r>
            <w:r w:rsidR="005D39A7">
              <w:rPr>
                <w:rFonts w:ascii="Verdana" w:hAnsi="Verdana"/>
                <w:sz w:val="20"/>
                <w:szCs w:val="20"/>
                <w:lang w:eastAsia="ru-RU"/>
              </w:rPr>
              <w:t>із простим скрученим листям. Плоди апельсинового кольору, округлі та овальні, деякі з ледь помітним мініатюрним носиком. Маса плодів 50–80 г (за описом сорту – до 120 г), вони м’ясисті, ароматні, гарного, насиченого, добре збалансованого смаку.</w:t>
            </w:r>
          </w:p>
          <w:p w14:paraId="110E0134" w14:textId="3A0CC70B" w:rsidR="00DF16C9" w:rsidRPr="005E6EA7" w:rsidRDefault="00DF1637" w:rsidP="003E5123">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227153" w:rsidRPr="00C02873" w14:paraId="1C3488C6" w14:textId="77777777" w:rsidTr="00773E46">
        <w:tc>
          <w:tcPr>
            <w:tcW w:w="712" w:type="dxa"/>
          </w:tcPr>
          <w:p w14:paraId="493F2E68" w14:textId="343D4F58" w:rsidR="00227153" w:rsidRDefault="00064D77"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7</w:t>
            </w:r>
            <w:r w:rsidR="00227153">
              <w:rPr>
                <w:rFonts w:ascii="Verdana" w:hAnsi="Verdana" w:cs="Times New Roman"/>
                <w:b/>
                <w:sz w:val="20"/>
                <w:szCs w:val="20"/>
              </w:rPr>
              <w:t>.</w:t>
            </w:r>
          </w:p>
        </w:tc>
        <w:tc>
          <w:tcPr>
            <w:tcW w:w="3621" w:type="dxa"/>
          </w:tcPr>
          <w:p w14:paraId="17E43AD4" w14:textId="02D02F9C" w:rsidR="00227153" w:rsidRDefault="00227153" w:rsidP="00FA305D">
            <w:pPr>
              <w:jc w:val="both"/>
              <w:rPr>
                <w:noProof/>
                <w:lang w:eastAsia="uk-UA"/>
              </w:rPr>
            </w:pPr>
            <w:r>
              <w:rPr>
                <w:noProof/>
                <w:lang w:eastAsia="uk-UA"/>
              </w:rPr>
              <w:drawing>
                <wp:inline distT="0" distB="0" distL="0" distR="0" wp14:anchorId="0BF470C4" wp14:editId="4BDD6F51">
                  <wp:extent cx="2160000" cy="1548208"/>
                  <wp:effectExtent l="0" t="0" r="0" b="0"/>
                  <wp:docPr id="540" name="Рисунок 540" descr="C:\Users\Олександр\AppData\Local\Microsoft\Windows\INetCacheContent.Word\Orion's Belt (Пояс Орі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Orion's Belt (Пояс Оріона).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60000" cy="1548208"/>
                          </a:xfrm>
                          <a:prstGeom prst="rect">
                            <a:avLst/>
                          </a:prstGeom>
                          <a:noFill/>
                          <a:ln>
                            <a:noFill/>
                          </a:ln>
                        </pic:spPr>
                      </pic:pic>
                    </a:graphicData>
                  </a:graphic>
                </wp:inline>
              </w:drawing>
            </w:r>
          </w:p>
        </w:tc>
        <w:tc>
          <w:tcPr>
            <w:tcW w:w="6429" w:type="dxa"/>
          </w:tcPr>
          <w:p w14:paraId="29B191D6" w14:textId="393E56B0" w:rsidR="00D07ADF" w:rsidRDefault="0003701B" w:rsidP="002762A2">
            <w:pPr>
              <w:jc w:val="both"/>
              <w:rPr>
                <w:rFonts w:ascii="Verdana" w:hAnsi="Verdana"/>
                <w:b/>
                <w:color w:val="FF0000"/>
                <w:sz w:val="20"/>
                <w:szCs w:val="20"/>
                <w:lang w:eastAsia="ru-RU"/>
              </w:rPr>
            </w:pPr>
            <w:r>
              <w:rPr>
                <w:rFonts w:ascii="Verdana" w:hAnsi="Verdana"/>
                <w:b/>
                <w:color w:val="FF0000"/>
                <w:sz w:val="20"/>
                <w:szCs w:val="20"/>
                <w:lang w:eastAsia="ru-RU"/>
              </w:rPr>
              <w:t>Orion</w:t>
            </w:r>
            <w:r w:rsidRPr="00A12967">
              <w:rPr>
                <w:rFonts w:ascii="Verdana" w:hAnsi="Verdana"/>
                <w:b/>
                <w:color w:val="FF0000"/>
                <w:sz w:val="20"/>
                <w:szCs w:val="20"/>
                <w:lang w:eastAsia="ru-RU"/>
              </w:rPr>
              <w:t>’</w:t>
            </w:r>
            <w:r w:rsidR="00227153" w:rsidRPr="00227153">
              <w:rPr>
                <w:rFonts w:ascii="Verdana" w:hAnsi="Verdana"/>
                <w:b/>
                <w:color w:val="FF0000"/>
                <w:sz w:val="20"/>
                <w:szCs w:val="20"/>
                <w:lang w:eastAsia="ru-RU"/>
              </w:rPr>
              <w:t xml:space="preserve">s Belt </w:t>
            </w:r>
            <w:r w:rsidR="00227153" w:rsidRPr="005D3044">
              <w:rPr>
                <w:rFonts w:ascii="Verdana" w:hAnsi="Verdana"/>
                <w:b/>
                <w:color w:val="0000FF"/>
                <w:sz w:val="20"/>
                <w:szCs w:val="20"/>
                <w:lang w:eastAsia="ru-RU"/>
              </w:rPr>
              <w:t>(Пояс Оріона</w:t>
            </w:r>
            <w:r w:rsidR="00CA3900">
              <w:rPr>
                <w:rFonts w:ascii="Verdana" w:hAnsi="Verdana"/>
                <w:b/>
                <w:color w:val="0000FF"/>
                <w:sz w:val="20"/>
                <w:szCs w:val="20"/>
                <w:lang w:eastAsia="ru-RU"/>
              </w:rPr>
              <w:t>)</w:t>
            </w:r>
          </w:p>
          <w:p w14:paraId="55C3B0C1" w14:textId="612CD035" w:rsidR="00227153" w:rsidRPr="00EF44A3" w:rsidRDefault="00D07ADF" w:rsidP="00B93EAB">
            <w:pPr>
              <w:jc w:val="both"/>
              <w:rPr>
                <w:rFonts w:ascii="Verdana" w:hAnsi="Verdana"/>
                <w:sz w:val="20"/>
                <w:szCs w:val="20"/>
                <w:lang w:eastAsia="ru-RU"/>
              </w:rPr>
            </w:pPr>
            <w:r>
              <w:rPr>
                <w:rFonts w:ascii="Verdana" w:hAnsi="Verdana"/>
                <w:sz w:val="20"/>
                <w:szCs w:val="20"/>
                <w:lang w:eastAsia="ru-RU"/>
              </w:rPr>
              <w:t xml:space="preserve">Високоурожайний </w:t>
            </w:r>
            <w:r w:rsidR="00B93EAB">
              <w:rPr>
                <w:rFonts w:ascii="Verdana" w:hAnsi="Verdana"/>
                <w:sz w:val="20"/>
                <w:szCs w:val="20"/>
                <w:lang w:eastAsia="ru-RU"/>
              </w:rPr>
              <w:t xml:space="preserve">середньостиглий суперсорт, відібраний і названий Блейном Хортоном (США). Рослини штамбові, виростають до 50–60 см, лист простий, зморшкуватий, світло-зелений. </w:t>
            </w:r>
            <w:r w:rsidR="003064D4">
              <w:rPr>
                <w:rFonts w:ascii="Verdana" w:hAnsi="Verdana"/>
                <w:sz w:val="20"/>
                <w:szCs w:val="20"/>
                <w:lang w:eastAsia="ru-RU"/>
              </w:rPr>
              <w:t xml:space="preserve">Плоди округло-сливовидні, масою 40–80 г, і дуже красиві: строкаті, </w:t>
            </w:r>
            <w:r w:rsidR="003064D4" w:rsidRPr="00EF44A3">
              <w:rPr>
                <w:rFonts w:ascii="Verdana" w:hAnsi="Verdana"/>
                <w:sz w:val="20"/>
                <w:szCs w:val="20"/>
                <w:lang w:eastAsia="ru-RU"/>
              </w:rPr>
              <w:t xml:space="preserve">темно-червоні, </w:t>
            </w:r>
            <w:r w:rsidR="00AA3505" w:rsidRPr="00EF44A3">
              <w:rPr>
                <w:rFonts w:ascii="Verdana" w:hAnsi="Verdana"/>
                <w:sz w:val="20"/>
                <w:szCs w:val="20"/>
                <w:lang w:eastAsia="ru-RU"/>
              </w:rPr>
              <w:t xml:space="preserve">з «металевими», зелено-янтарними смужками. М’ясисті, </w:t>
            </w:r>
            <w:r w:rsidR="00EF44A3" w:rsidRPr="00EF44A3">
              <w:rPr>
                <w:rFonts w:ascii="Verdana" w:hAnsi="Verdana"/>
                <w:sz w:val="20"/>
                <w:szCs w:val="20"/>
                <w:lang w:eastAsia="ru-RU"/>
              </w:rPr>
              <w:t>в міру соковиті, смак відмінний</w:t>
            </w:r>
            <w:r w:rsidR="00AA3505" w:rsidRPr="00EF44A3">
              <w:rPr>
                <w:rFonts w:ascii="Verdana" w:hAnsi="Verdana"/>
                <w:sz w:val="20"/>
                <w:szCs w:val="20"/>
                <w:lang w:eastAsia="ru-RU"/>
              </w:rPr>
              <w:t xml:space="preserve">, </w:t>
            </w:r>
            <w:r w:rsidR="00EF44A3" w:rsidRPr="00EF44A3">
              <w:rPr>
                <w:rFonts w:ascii="Verdana" w:hAnsi="Verdana"/>
                <w:sz w:val="20"/>
                <w:szCs w:val="20"/>
                <w:lang w:eastAsia="ru-RU"/>
              </w:rPr>
              <w:t>насичений</w:t>
            </w:r>
            <w:r w:rsidR="00AA3505" w:rsidRPr="00EF44A3">
              <w:rPr>
                <w:rFonts w:ascii="Verdana" w:hAnsi="Verdana"/>
                <w:sz w:val="20"/>
                <w:szCs w:val="20"/>
                <w:lang w:eastAsia="ru-RU"/>
              </w:rPr>
              <w:t xml:space="preserve">, </w:t>
            </w:r>
            <w:r w:rsidR="00EF44A3" w:rsidRPr="00EF44A3">
              <w:rPr>
                <w:rFonts w:ascii="Verdana" w:hAnsi="Verdana"/>
                <w:sz w:val="20"/>
                <w:szCs w:val="20"/>
                <w:lang w:eastAsia="ru-RU"/>
              </w:rPr>
              <w:t>солодкуватий</w:t>
            </w:r>
            <w:r w:rsidR="00AA3505" w:rsidRPr="00EF44A3">
              <w:rPr>
                <w:rFonts w:ascii="Verdana" w:hAnsi="Verdana"/>
                <w:sz w:val="20"/>
                <w:szCs w:val="20"/>
                <w:lang w:eastAsia="ru-RU"/>
              </w:rPr>
              <w:t xml:space="preserve"> і ледь т</w:t>
            </w:r>
            <w:r w:rsidR="00EF44A3" w:rsidRPr="00EF44A3">
              <w:rPr>
                <w:rFonts w:ascii="Verdana" w:hAnsi="Verdana"/>
                <w:sz w:val="20"/>
                <w:szCs w:val="20"/>
                <w:lang w:eastAsia="ru-RU"/>
              </w:rPr>
              <w:t>ерпкий</w:t>
            </w:r>
            <w:r w:rsidR="00AA3505" w:rsidRPr="00EF44A3">
              <w:rPr>
                <w:rFonts w:ascii="Verdana" w:hAnsi="Verdana"/>
                <w:sz w:val="20"/>
                <w:szCs w:val="20"/>
                <w:lang w:eastAsia="ru-RU"/>
              </w:rPr>
              <w:t xml:space="preserve">. </w:t>
            </w:r>
            <w:r w:rsidR="00EF44A3" w:rsidRPr="00EF44A3">
              <w:rPr>
                <w:rFonts w:ascii="Verdana" w:hAnsi="Verdana"/>
                <w:sz w:val="20"/>
                <w:szCs w:val="20"/>
                <w:lang w:eastAsia="ru-RU"/>
              </w:rPr>
              <w:t>М</w:t>
            </w:r>
            <w:r w:rsidR="00AA3505" w:rsidRPr="00EF44A3">
              <w:rPr>
                <w:rFonts w:ascii="Verdana" w:hAnsi="Verdana"/>
                <w:sz w:val="20"/>
                <w:szCs w:val="20"/>
                <w:lang w:eastAsia="ru-RU"/>
              </w:rPr>
              <w:t xml:space="preserve">ожна вирощувати в горщиках і на балконах. </w:t>
            </w:r>
            <w:r w:rsidR="00EF44A3" w:rsidRPr="00EF44A3">
              <w:rPr>
                <w:rFonts w:ascii="Verdana" w:hAnsi="Verdana"/>
                <w:sz w:val="20"/>
                <w:szCs w:val="20"/>
                <w:lang w:eastAsia="ru-RU"/>
              </w:rPr>
              <w:t>Улюблений</w:t>
            </w:r>
            <w:r w:rsidR="00AA3505" w:rsidRPr="00EF44A3">
              <w:rPr>
                <w:rFonts w:ascii="Verdana" w:hAnsi="Verdana"/>
                <w:sz w:val="20"/>
                <w:szCs w:val="20"/>
                <w:lang w:eastAsia="ru-RU"/>
              </w:rPr>
              <w:t>!</w:t>
            </w:r>
          </w:p>
          <w:p w14:paraId="787DE32F" w14:textId="10FF33C6" w:rsidR="00E8066A" w:rsidRPr="006574A7" w:rsidRDefault="00DF1637" w:rsidP="00B93EAB">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4936D8">
              <w:rPr>
                <w:rFonts w:ascii="Verdana" w:hAnsi="Verdana"/>
                <w:b/>
                <w:color w:val="2F5496" w:themeColor="accent5" w:themeShade="BF"/>
                <w:sz w:val="20"/>
                <w:szCs w:val="20"/>
                <w:lang w:eastAsia="ru-RU"/>
              </w:rPr>
              <w:t xml:space="preserve"> </w:t>
            </w:r>
            <w:r w:rsidR="004936D8">
              <w:rPr>
                <w:rFonts w:ascii="Verdana" w:hAnsi="Verdana"/>
                <w:b/>
                <w:color w:val="FF0000"/>
                <w:sz w:val="20"/>
                <w:szCs w:val="20"/>
                <w:lang w:val="ru-RU" w:eastAsia="ru-RU"/>
              </w:rPr>
              <w:t>Фасовка – 10 насінин.</w:t>
            </w:r>
          </w:p>
        </w:tc>
      </w:tr>
      <w:tr w:rsidR="000320F4" w:rsidRPr="00C02873" w14:paraId="5C833578" w14:textId="77777777" w:rsidTr="00773E46">
        <w:tc>
          <w:tcPr>
            <w:tcW w:w="712" w:type="dxa"/>
          </w:tcPr>
          <w:p w14:paraId="42267581" w14:textId="0A2ADA57" w:rsidR="000320F4" w:rsidRDefault="00A24864" w:rsidP="00F71EAB">
            <w:pPr>
              <w:jc w:val="center"/>
              <w:rPr>
                <w:rFonts w:ascii="Verdana" w:hAnsi="Verdana" w:cs="Times New Roman"/>
                <w:b/>
                <w:sz w:val="20"/>
                <w:szCs w:val="20"/>
              </w:rPr>
            </w:pPr>
            <w:r>
              <w:rPr>
                <w:rFonts w:ascii="Verdana" w:hAnsi="Verdana" w:cs="Times New Roman"/>
                <w:b/>
                <w:sz w:val="20"/>
                <w:szCs w:val="20"/>
              </w:rPr>
              <w:t>1</w:t>
            </w:r>
            <w:r w:rsidR="00CA3BF8">
              <w:rPr>
                <w:rFonts w:ascii="Verdana" w:hAnsi="Verdana" w:cs="Times New Roman"/>
                <w:b/>
                <w:sz w:val="20"/>
                <w:szCs w:val="20"/>
              </w:rPr>
              <w:t>8</w:t>
            </w:r>
            <w:r w:rsidR="00FB3D8B">
              <w:rPr>
                <w:rFonts w:ascii="Verdana" w:hAnsi="Verdana" w:cs="Times New Roman"/>
                <w:b/>
                <w:sz w:val="20"/>
                <w:szCs w:val="20"/>
              </w:rPr>
              <w:t>.</w:t>
            </w:r>
          </w:p>
        </w:tc>
        <w:tc>
          <w:tcPr>
            <w:tcW w:w="3621" w:type="dxa"/>
          </w:tcPr>
          <w:p w14:paraId="5876B65F" w14:textId="68CD2275" w:rsidR="000320F4" w:rsidRPr="00D31D52" w:rsidRDefault="000320F4" w:rsidP="00FA305D">
            <w:pPr>
              <w:jc w:val="both"/>
              <w:rPr>
                <w:rFonts w:ascii="Verdana" w:hAnsi="Verdana" w:cs="Times New Roman"/>
                <w:noProof/>
                <w:sz w:val="20"/>
                <w:szCs w:val="20"/>
                <w:lang w:eastAsia="uk-UA"/>
              </w:rPr>
            </w:pPr>
            <w:r>
              <w:rPr>
                <w:noProof/>
                <w:lang w:eastAsia="uk-UA"/>
              </w:rPr>
              <w:drawing>
                <wp:inline distT="0" distB="0" distL="0" distR="0" wp14:anchorId="730DDD64" wp14:editId="5F113878">
                  <wp:extent cx="2160000" cy="1583601"/>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60000" cy="1583601"/>
                          </a:xfrm>
                          <a:prstGeom prst="rect">
                            <a:avLst/>
                          </a:prstGeom>
                          <a:noFill/>
                          <a:ln>
                            <a:noFill/>
                          </a:ln>
                        </pic:spPr>
                      </pic:pic>
                    </a:graphicData>
                  </a:graphic>
                </wp:inline>
              </w:drawing>
            </w:r>
          </w:p>
        </w:tc>
        <w:tc>
          <w:tcPr>
            <w:tcW w:w="6429" w:type="dxa"/>
          </w:tcPr>
          <w:p w14:paraId="16429E9B" w14:textId="42E3D477" w:rsidR="000320F4" w:rsidRDefault="000320F4" w:rsidP="002762A2">
            <w:pPr>
              <w:jc w:val="both"/>
              <w:rPr>
                <w:rFonts w:ascii="Verdana" w:hAnsi="Verdana"/>
                <w:b/>
                <w:color w:val="FF0000"/>
                <w:sz w:val="20"/>
                <w:szCs w:val="20"/>
                <w:lang w:eastAsia="ru-RU"/>
              </w:rPr>
            </w:pPr>
            <w:r w:rsidRPr="000320F4">
              <w:rPr>
                <w:rFonts w:ascii="Verdana" w:hAnsi="Verdana"/>
                <w:b/>
                <w:color w:val="FF0000"/>
                <w:sz w:val="20"/>
                <w:szCs w:val="20"/>
                <w:lang w:eastAsia="ru-RU"/>
              </w:rPr>
              <w:t xml:space="preserve">Saucey </w:t>
            </w:r>
            <w:r w:rsidRPr="00CA3900">
              <w:rPr>
                <w:rFonts w:ascii="Verdana" w:hAnsi="Verdana"/>
                <w:b/>
                <w:color w:val="0000FF"/>
                <w:sz w:val="20"/>
                <w:szCs w:val="20"/>
                <w:lang w:eastAsia="ru-RU"/>
              </w:rPr>
              <w:t>(Соус)</w:t>
            </w:r>
          </w:p>
          <w:p w14:paraId="594BE9C4" w14:textId="5E1967CA" w:rsidR="00784FBB" w:rsidRDefault="00BE1BE8" w:rsidP="00BE1BE8">
            <w:pPr>
              <w:jc w:val="both"/>
              <w:rPr>
                <w:rFonts w:ascii="Verdana" w:hAnsi="Verdana"/>
                <w:sz w:val="20"/>
                <w:szCs w:val="20"/>
                <w:lang w:eastAsia="ru-RU"/>
              </w:rPr>
            </w:pPr>
            <w:r>
              <w:rPr>
                <w:rFonts w:ascii="Verdana" w:hAnsi="Verdana"/>
                <w:sz w:val="20"/>
                <w:szCs w:val="20"/>
                <w:lang w:eastAsia="ru-RU"/>
              </w:rPr>
              <w:t>Середньоранній, високоврожайний сорт. Випущений в 1993 р. доктором Джимом Беггетом (</w:t>
            </w:r>
            <w:r w:rsidR="006F7195" w:rsidRPr="006F7195">
              <w:rPr>
                <w:rFonts w:ascii="Verdana" w:hAnsi="Verdana"/>
                <w:sz w:val="20"/>
                <w:szCs w:val="20"/>
                <w:lang w:eastAsia="ru-RU"/>
              </w:rPr>
              <w:t>Jim Baggett</w:t>
            </w:r>
            <w:r>
              <w:rPr>
                <w:rFonts w:ascii="Verdana" w:hAnsi="Verdana"/>
                <w:sz w:val="20"/>
                <w:szCs w:val="20"/>
                <w:lang w:eastAsia="ru-RU"/>
              </w:rPr>
              <w:t>) із Університету штату Орегон. Кущ</w:t>
            </w:r>
            <w:r w:rsidR="00784FBB">
              <w:rPr>
                <w:rFonts w:ascii="Verdana" w:hAnsi="Verdana"/>
                <w:sz w:val="20"/>
                <w:szCs w:val="20"/>
                <w:lang w:eastAsia="ru-RU"/>
              </w:rPr>
              <w:t>ики</w:t>
            </w:r>
            <w:r>
              <w:rPr>
                <w:rFonts w:ascii="Verdana" w:hAnsi="Verdana"/>
                <w:sz w:val="20"/>
                <w:szCs w:val="20"/>
                <w:lang w:eastAsia="ru-RU"/>
              </w:rPr>
              <w:t xml:space="preserve"> невисокі, до 50 см. </w:t>
            </w:r>
            <w:r w:rsidR="000B67E0">
              <w:rPr>
                <w:rFonts w:ascii="Verdana" w:hAnsi="Verdana"/>
                <w:sz w:val="20"/>
                <w:szCs w:val="20"/>
                <w:lang w:eastAsia="ru-RU"/>
              </w:rPr>
              <w:t xml:space="preserve">Плоди сливовидні, червоні, масою 50–90 г. </w:t>
            </w:r>
            <w:r w:rsidR="00784FBB">
              <w:rPr>
                <w:rFonts w:ascii="Verdana" w:hAnsi="Verdana"/>
                <w:sz w:val="20"/>
                <w:szCs w:val="20"/>
                <w:lang w:eastAsia="ru-RU"/>
              </w:rPr>
              <w:t>Із міцною шкіркою</w:t>
            </w:r>
            <w:r w:rsidR="000B67E0">
              <w:rPr>
                <w:rFonts w:ascii="Verdana" w:hAnsi="Verdana"/>
                <w:sz w:val="20"/>
                <w:szCs w:val="20"/>
                <w:lang w:eastAsia="ru-RU"/>
              </w:rPr>
              <w:t xml:space="preserve">, надзвичайно щільні, про такі кажуть, що їх можна носити мішками. </w:t>
            </w:r>
            <w:r w:rsidR="00784FBB">
              <w:rPr>
                <w:rFonts w:ascii="Verdana" w:hAnsi="Verdana"/>
                <w:sz w:val="20"/>
                <w:szCs w:val="20"/>
                <w:lang w:eastAsia="ru-RU"/>
              </w:rPr>
              <w:t>Смак добрий, кислоти небагато. Плоди підійдуть для соусів, консервації, в’ялення та інших видів переробки.</w:t>
            </w:r>
          </w:p>
          <w:p w14:paraId="5D3F328D" w14:textId="111F9B47" w:rsidR="00BE1BE8" w:rsidRPr="00BE1BE8" w:rsidRDefault="00DF1637" w:rsidP="000521B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784FBB">
              <w:rPr>
                <w:rFonts w:ascii="Verdana" w:hAnsi="Verdana"/>
                <w:sz w:val="20"/>
                <w:szCs w:val="20"/>
                <w:lang w:eastAsia="ru-RU"/>
              </w:rPr>
              <w:t xml:space="preserve"> </w:t>
            </w:r>
          </w:p>
        </w:tc>
      </w:tr>
      <w:tr w:rsidR="00A661C7" w:rsidRPr="00C02873" w14:paraId="0EF3CD7A" w14:textId="77777777" w:rsidTr="00773E46">
        <w:tc>
          <w:tcPr>
            <w:tcW w:w="712" w:type="dxa"/>
          </w:tcPr>
          <w:p w14:paraId="093A62B7" w14:textId="19C38107" w:rsidR="00A661C7" w:rsidRDefault="006A3369" w:rsidP="00F71EAB">
            <w:pPr>
              <w:jc w:val="center"/>
              <w:rPr>
                <w:rFonts w:ascii="Verdana" w:hAnsi="Verdana" w:cs="Times New Roman"/>
                <w:b/>
                <w:sz w:val="20"/>
                <w:szCs w:val="20"/>
              </w:rPr>
            </w:pPr>
            <w:r>
              <w:rPr>
                <w:rFonts w:ascii="Verdana" w:hAnsi="Verdana" w:cs="Times New Roman"/>
                <w:b/>
                <w:sz w:val="20"/>
                <w:szCs w:val="20"/>
              </w:rPr>
              <w:t>19.</w:t>
            </w:r>
          </w:p>
        </w:tc>
        <w:tc>
          <w:tcPr>
            <w:tcW w:w="3621" w:type="dxa"/>
          </w:tcPr>
          <w:p w14:paraId="1FE9BF47" w14:textId="12B40D6E" w:rsidR="00A661C7" w:rsidRDefault="00A661C7" w:rsidP="00FA305D">
            <w:pPr>
              <w:jc w:val="both"/>
              <w:rPr>
                <w:noProof/>
              </w:rPr>
            </w:pPr>
            <w:r>
              <w:rPr>
                <w:noProof/>
              </w:rPr>
              <w:drawing>
                <wp:inline distT="0" distB="0" distL="0" distR="0" wp14:anchorId="2073F195" wp14:editId="1B079296">
                  <wp:extent cx="2159000" cy="1473200"/>
                  <wp:effectExtent l="0" t="0" r="0" b="0"/>
                  <wp:docPr id="997027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27645" name="Рисунок 1"/>
                          <pic:cNvPicPr>
                            <a:picLocks noChangeAspect="1"/>
                          </pic:cNvPicPr>
                        </pic:nvPicPr>
                        <pic:blipFill rotWithShape="1">
                          <a:blip r:embed="rId38">
                            <a:extLst>
                              <a:ext uri="{28A0092B-C50C-407E-A947-70E740481C1C}">
                                <a14:useLocalDpi xmlns:a14="http://schemas.microsoft.com/office/drawing/2010/main" val="0"/>
                              </a:ext>
                            </a:extLst>
                          </a:blip>
                          <a:srcRect t="4325" b="4443"/>
                          <a:stretch>
                            <a:fillRect/>
                          </a:stretch>
                        </pic:blipFill>
                        <pic:spPr bwMode="auto">
                          <a:xfrm>
                            <a:off x="0" y="0"/>
                            <a:ext cx="2159000" cy="1473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26E1283E" w14:textId="77777777" w:rsidR="00A661C7" w:rsidRDefault="00A661C7" w:rsidP="002762A2">
            <w:pPr>
              <w:jc w:val="both"/>
              <w:rPr>
                <w:rFonts w:ascii="Verdana" w:hAnsi="Verdana"/>
                <w:b/>
                <w:color w:val="FF0000"/>
                <w:sz w:val="20"/>
                <w:szCs w:val="20"/>
                <w:lang w:eastAsia="ru-RU"/>
              </w:rPr>
            </w:pPr>
            <w:r>
              <w:rPr>
                <w:rFonts w:ascii="Verdana" w:hAnsi="Verdana"/>
                <w:b/>
                <w:color w:val="FF0000"/>
                <w:sz w:val="20"/>
                <w:szCs w:val="20"/>
                <w:lang w:eastAsia="ru-RU"/>
              </w:rPr>
              <w:t xml:space="preserve">Soul Patch </w:t>
            </w:r>
            <w:r>
              <w:rPr>
                <w:rFonts w:ascii="Verdana" w:hAnsi="Verdana"/>
                <w:b/>
                <w:color w:val="0000FF"/>
                <w:sz w:val="20"/>
                <w:szCs w:val="20"/>
                <w:lang w:eastAsia="ru-RU"/>
              </w:rPr>
              <w:t xml:space="preserve">(Патч для душі)                           </w:t>
            </w:r>
            <w:r w:rsidR="00767D4F">
              <w:rPr>
                <w:rFonts w:ascii="Verdana" w:hAnsi="Verdana"/>
                <w:b/>
                <w:color w:val="0000FF"/>
                <w:sz w:val="20"/>
                <w:szCs w:val="20"/>
                <w:lang w:eastAsia="ru-RU"/>
              </w:rPr>
              <w:t xml:space="preserve">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54CA1412" w14:textId="730B87BE" w:rsidR="00767D4F" w:rsidRDefault="00767D4F" w:rsidP="00767D4F">
            <w:pPr>
              <w:jc w:val="both"/>
              <w:rPr>
                <w:rFonts w:ascii="Verdana" w:hAnsi="Verdana"/>
                <w:sz w:val="20"/>
                <w:szCs w:val="20"/>
                <w:lang w:eastAsia="ru-RU"/>
              </w:rPr>
            </w:pPr>
            <w:r>
              <w:rPr>
                <w:rFonts w:ascii="Verdana" w:hAnsi="Verdana"/>
                <w:sz w:val="20"/>
                <w:szCs w:val="20"/>
                <w:lang w:eastAsia="ru-RU"/>
              </w:rPr>
              <w:t>В інших колекціях сорт зустрічається з назвою «</w:t>
            </w:r>
            <w:r w:rsidRPr="00767D4F">
              <w:rPr>
                <w:rFonts w:ascii="Verdana" w:hAnsi="Verdana"/>
                <w:sz w:val="20"/>
                <w:szCs w:val="20"/>
                <w:lang w:eastAsia="ru-RU"/>
              </w:rPr>
              <w:t>Dwarf Soul Patch</w:t>
            </w:r>
            <w:r>
              <w:rPr>
                <w:rFonts w:ascii="Verdana" w:hAnsi="Verdana"/>
                <w:sz w:val="20"/>
                <w:szCs w:val="20"/>
                <w:lang w:eastAsia="ru-RU"/>
              </w:rPr>
              <w:t>». Нещодавній</w:t>
            </w:r>
            <w:r w:rsidR="00D67680">
              <w:rPr>
                <w:rFonts w:ascii="Verdana" w:hAnsi="Verdana"/>
                <w:sz w:val="20"/>
                <w:szCs w:val="20"/>
                <w:lang w:eastAsia="ru-RU"/>
              </w:rPr>
              <w:t>, ранній, дуже врожайний</w:t>
            </w:r>
            <w:r>
              <w:rPr>
                <w:rFonts w:ascii="Verdana" w:hAnsi="Verdana"/>
                <w:sz w:val="20"/>
                <w:szCs w:val="20"/>
                <w:lang w:eastAsia="ru-RU"/>
              </w:rPr>
              <w:t xml:space="preserve">, результат схрещування </w:t>
            </w:r>
            <w:r w:rsidRPr="00767D4F">
              <w:rPr>
                <w:rFonts w:ascii="Verdana" w:hAnsi="Verdana"/>
                <w:sz w:val="20"/>
                <w:szCs w:val="20"/>
                <w:lang w:eastAsia="ru-RU"/>
              </w:rPr>
              <w:t xml:space="preserve">Orange Pixie </w:t>
            </w:r>
            <w:r>
              <w:rPr>
                <w:rFonts w:ascii="Verdana" w:hAnsi="Verdana"/>
                <w:sz w:val="20"/>
                <w:szCs w:val="20"/>
                <w:lang w:eastAsia="ru-RU"/>
              </w:rPr>
              <w:t>та</w:t>
            </w:r>
            <w:r w:rsidRPr="00767D4F">
              <w:rPr>
                <w:rFonts w:ascii="Verdana" w:hAnsi="Verdana"/>
                <w:sz w:val="20"/>
                <w:szCs w:val="20"/>
                <w:lang w:eastAsia="ru-RU"/>
              </w:rPr>
              <w:t xml:space="preserve"> Aces High</w:t>
            </w:r>
            <w:r>
              <w:rPr>
                <w:rFonts w:ascii="Verdana" w:hAnsi="Verdana"/>
                <w:sz w:val="20"/>
                <w:szCs w:val="20"/>
                <w:lang w:eastAsia="ru-RU"/>
              </w:rPr>
              <w:t xml:space="preserve">, вивів </w:t>
            </w:r>
            <w:r w:rsidR="00D67680">
              <w:rPr>
                <w:rFonts w:ascii="Verdana" w:hAnsi="Verdana"/>
                <w:sz w:val="20"/>
                <w:szCs w:val="20"/>
                <w:lang w:eastAsia="ru-RU"/>
              </w:rPr>
              <w:t>сорт</w:t>
            </w:r>
            <w:r>
              <w:rPr>
                <w:rFonts w:ascii="Verdana" w:hAnsi="Verdana"/>
                <w:sz w:val="20"/>
                <w:szCs w:val="20"/>
                <w:lang w:eastAsia="ru-RU"/>
              </w:rPr>
              <w:t xml:space="preserve"> Блейн Хортон, США</w:t>
            </w:r>
            <w:r w:rsidRPr="00767D4F">
              <w:rPr>
                <w:rFonts w:ascii="Verdana" w:hAnsi="Verdana"/>
                <w:sz w:val="20"/>
                <w:szCs w:val="20"/>
                <w:lang w:eastAsia="ru-RU"/>
              </w:rPr>
              <w:t>.</w:t>
            </w:r>
            <w:r>
              <w:rPr>
                <w:rFonts w:ascii="Verdana" w:hAnsi="Verdana"/>
                <w:sz w:val="20"/>
                <w:szCs w:val="20"/>
                <w:lang w:eastAsia="ru-RU"/>
              </w:rPr>
              <w:t xml:space="preserve"> Рослини висотою до 60 см, зі зморшкуватим картопляним листям, прямостоячі, типові для гномів, хоч сорт не з проекту «Гном томатний». </w:t>
            </w:r>
            <w:r w:rsidR="00D67680">
              <w:rPr>
                <w:rFonts w:ascii="Verdana" w:hAnsi="Verdana"/>
                <w:sz w:val="20"/>
                <w:szCs w:val="20"/>
                <w:lang w:eastAsia="ru-RU"/>
              </w:rPr>
              <w:t>Плоди круглі, кольору охри, масою 30–50 г, мають досить соку, гелю та насіння. Дуже смачні, солодкі, з екзотичною кислинкою, будуть чудові як для перекусу, так і для консервації.</w:t>
            </w:r>
          </w:p>
          <w:p w14:paraId="655BD47E" w14:textId="54B5E282" w:rsidR="00D67680" w:rsidRPr="00767D4F" w:rsidRDefault="00DF1637" w:rsidP="00767D4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320F4" w:rsidRPr="00C02873" w14:paraId="378B15E2" w14:textId="77777777" w:rsidTr="00773E46">
        <w:tc>
          <w:tcPr>
            <w:tcW w:w="712" w:type="dxa"/>
          </w:tcPr>
          <w:p w14:paraId="40E73E92" w14:textId="3D802961" w:rsidR="000320F4" w:rsidRDefault="006A3369" w:rsidP="00F71EAB">
            <w:pPr>
              <w:jc w:val="center"/>
              <w:rPr>
                <w:rFonts w:ascii="Verdana" w:hAnsi="Verdana" w:cs="Times New Roman"/>
                <w:b/>
                <w:sz w:val="20"/>
                <w:szCs w:val="20"/>
              </w:rPr>
            </w:pPr>
            <w:r>
              <w:rPr>
                <w:rFonts w:ascii="Verdana" w:hAnsi="Verdana" w:cs="Times New Roman"/>
                <w:b/>
                <w:sz w:val="20"/>
                <w:szCs w:val="20"/>
              </w:rPr>
              <w:t>20</w:t>
            </w:r>
            <w:r w:rsidR="00FB3D8B">
              <w:rPr>
                <w:rFonts w:ascii="Verdana" w:hAnsi="Verdana" w:cs="Times New Roman"/>
                <w:b/>
                <w:sz w:val="20"/>
                <w:szCs w:val="20"/>
              </w:rPr>
              <w:t>.</w:t>
            </w:r>
          </w:p>
        </w:tc>
        <w:tc>
          <w:tcPr>
            <w:tcW w:w="3621" w:type="dxa"/>
          </w:tcPr>
          <w:p w14:paraId="02584155" w14:textId="7CCE781D" w:rsidR="000320F4" w:rsidRDefault="000320F4" w:rsidP="00FA305D">
            <w:pPr>
              <w:jc w:val="both"/>
              <w:rPr>
                <w:noProof/>
                <w:lang w:eastAsia="uk-UA"/>
              </w:rPr>
            </w:pPr>
            <w:r>
              <w:rPr>
                <w:noProof/>
                <w:lang w:eastAsia="uk-UA"/>
              </w:rPr>
              <w:drawing>
                <wp:inline distT="0" distB="0" distL="0" distR="0" wp14:anchorId="3B76E02A" wp14:editId="3C33C959">
                  <wp:extent cx="2160000" cy="1561179"/>
                  <wp:effectExtent l="0" t="0" r="0" b="12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60000" cy="1561179"/>
                          </a:xfrm>
                          <a:prstGeom prst="rect">
                            <a:avLst/>
                          </a:prstGeom>
                          <a:noFill/>
                          <a:ln>
                            <a:noFill/>
                          </a:ln>
                        </pic:spPr>
                      </pic:pic>
                    </a:graphicData>
                  </a:graphic>
                </wp:inline>
              </w:drawing>
            </w:r>
          </w:p>
        </w:tc>
        <w:tc>
          <w:tcPr>
            <w:tcW w:w="6429" w:type="dxa"/>
          </w:tcPr>
          <w:p w14:paraId="466518E7" w14:textId="61DBC3E2" w:rsidR="000320F4" w:rsidRPr="00601A35" w:rsidRDefault="000320F4" w:rsidP="00601A35">
            <w:pPr>
              <w:jc w:val="both"/>
              <w:rPr>
                <w:rFonts w:ascii="Verdana" w:hAnsi="Verdana"/>
                <w:sz w:val="20"/>
                <w:szCs w:val="20"/>
                <w:lang w:eastAsia="ru-RU"/>
              </w:rPr>
            </w:pPr>
            <w:r w:rsidRPr="000320F4">
              <w:rPr>
                <w:rFonts w:ascii="Verdana" w:hAnsi="Verdana"/>
                <w:b/>
                <w:color w:val="FF0000"/>
                <w:sz w:val="20"/>
                <w:szCs w:val="20"/>
                <w:lang w:eastAsia="ru-RU"/>
              </w:rPr>
              <w:t xml:space="preserve">Sugar Plum Raspberry </w:t>
            </w:r>
            <w:r w:rsidRPr="00CA3900">
              <w:rPr>
                <w:rFonts w:ascii="Verdana" w:hAnsi="Verdana"/>
                <w:b/>
                <w:color w:val="0000FF"/>
                <w:sz w:val="20"/>
                <w:szCs w:val="20"/>
                <w:lang w:eastAsia="ru-RU"/>
              </w:rPr>
              <w:t>(Сливка Цукрова малина)</w:t>
            </w:r>
          </w:p>
          <w:p w14:paraId="18B8CBAF" w14:textId="046AB2F3" w:rsidR="00F74231" w:rsidRDefault="00F74231" w:rsidP="00F74231">
            <w:pPr>
              <w:jc w:val="both"/>
              <w:rPr>
                <w:rFonts w:ascii="Verdana" w:hAnsi="Verdana"/>
                <w:sz w:val="20"/>
                <w:szCs w:val="20"/>
                <w:lang w:eastAsia="ru-RU"/>
              </w:rPr>
            </w:pPr>
            <w:r>
              <w:rPr>
                <w:rFonts w:ascii="Verdana" w:hAnsi="Verdana"/>
                <w:sz w:val="20"/>
                <w:szCs w:val="20"/>
                <w:lang w:eastAsia="ru-RU"/>
              </w:rPr>
              <w:t>Дуже урожайний, середньостиглий сорт. Кущ штамбовий, компактний,</w:t>
            </w:r>
            <w:r w:rsidR="000212E9">
              <w:rPr>
                <w:rFonts w:ascii="Verdana" w:hAnsi="Verdana"/>
                <w:sz w:val="20"/>
                <w:szCs w:val="20"/>
                <w:lang w:eastAsia="ru-RU"/>
              </w:rPr>
              <w:t xml:space="preserve"> до</w:t>
            </w:r>
            <w:r>
              <w:rPr>
                <w:rFonts w:ascii="Verdana" w:hAnsi="Verdana"/>
                <w:sz w:val="20"/>
                <w:szCs w:val="20"/>
                <w:lang w:eastAsia="ru-RU"/>
              </w:rPr>
              <w:t xml:space="preserve"> 50 см, не потребує формування. Плоди овально-сливовидної ф</w:t>
            </w:r>
            <w:r w:rsidR="000212E9">
              <w:rPr>
                <w:rFonts w:ascii="Verdana" w:hAnsi="Verdana"/>
                <w:sz w:val="20"/>
                <w:szCs w:val="20"/>
                <w:lang w:eastAsia="ru-RU"/>
              </w:rPr>
              <w:t>орми</w:t>
            </w:r>
            <w:r>
              <w:rPr>
                <w:rFonts w:ascii="Verdana" w:hAnsi="Verdana"/>
                <w:sz w:val="20"/>
                <w:szCs w:val="20"/>
                <w:lang w:eastAsia="ru-RU"/>
              </w:rPr>
              <w:t xml:space="preserve">, малинові, з оранжевими смужками, </w:t>
            </w:r>
            <w:r w:rsidR="000212E9">
              <w:rPr>
                <w:rFonts w:ascii="Verdana" w:hAnsi="Verdana"/>
                <w:sz w:val="20"/>
                <w:szCs w:val="20"/>
                <w:lang w:eastAsia="ru-RU"/>
              </w:rPr>
              <w:t xml:space="preserve">мають масу 45–90 г і </w:t>
            </w:r>
            <w:r>
              <w:rPr>
                <w:rFonts w:ascii="Verdana" w:hAnsi="Verdana"/>
                <w:sz w:val="20"/>
                <w:szCs w:val="20"/>
                <w:lang w:eastAsia="ru-RU"/>
              </w:rPr>
              <w:t>виглядають надзвичайно ефектно.</w:t>
            </w:r>
            <w:r w:rsidR="000212E9">
              <w:rPr>
                <w:rFonts w:ascii="Verdana" w:hAnsi="Verdana"/>
                <w:sz w:val="20"/>
                <w:szCs w:val="20"/>
                <w:lang w:eastAsia="ru-RU"/>
              </w:rPr>
              <w:t xml:space="preserve"> </w:t>
            </w:r>
            <w:r w:rsidR="00B72FDE">
              <w:rPr>
                <w:rFonts w:ascii="Verdana" w:hAnsi="Verdana"/>
                <w:sz w:val="20"/>
                <w:szCs w:val="20"/>
                <w:lang w:eastAsia="ru-RU"/>
              </w:rPr>
              <w:t>Щільні, м</w:t>
            </w:r>
            <w:r w:rsidR="00B72FDE" w:rsidRPr="00B72FDE">
              <w:rPr>
                <w:rFonts w:ascii="Verdana" w:hAnsi="Verdana"/>
                <w:sz w:val="20"/>
                <w:szCs w:val="20"/>
                <w:lang w:eastAsia="ru-RU"/>
              </w:rPr>
              <w:t>’</w:t>
            </w:r>
            <w:r w:rsidR="00B72FDE">
              <w:rPr>
                <w:rFonts w:ascii="Verdana" w:hAnsi="Verdana"/>
                <w:sz w:val="20"/>
                <w:szCs w:val="20"/>
                <w:lang w:eastAsia="ru-RU"/>
              </w:rPr>
              <w:t xml:space="preserve">ясисті, в міру соковиті й ароматні. </w:t>
            </w:r>
            <w:r w:rsidR="000212E9">
              <w:rPr>
                <w:rFonts w:ascii="Verdana" w:hAnsi="Verdana"/>
                <w:sz w:val="20"/>
                <w:szCs w:val="20"/>
                <w:lang w:eastAsia="ru-RU"/>
              </w:rPr>
              <w:t xml:space="preserve">Смак гарний, </w:t>
            </w:r>
            <w:r w:rsidR="00B72FDE">
              <w:rPr>
                <w:rFonts w:ascii="Verdana" w:hAnsi="Verdana"/>
                <w:sz w:val="20"/>
                <w:szCs w:val="20"/>
                <w:lang w:eastAsia="ru-RU"/>
              </w:rPr>
              <w:t>з солодкістю і невеликою кислинкою. Улюблений!</w:t>
            </w:r>
          </w:p>
          <w:p w14:paraId="12C1F744" w14:textId="77777777" w:rsidR="00B72FDE" w:rsidRDefault="00DF1637" w:rsidP="00F74231">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0ECF08A3" w14:textId="5D361D22" w:rsidR="00271B03" w:rsidRPr="00F74231" w:rsidRDefault="00271B03" w:rsidP="00F74231">
            <w:pPr>
              <w:jc w:val="both"/>
              <w:rPr>
                <w:rFonts w:ascii="Verdana" w:hAnsi="Verdana"/>
                <w:sz w:val="20"/>
                <w:szCs w:val="20"/>
                <w:lang w:eastAsia="ru-RU"/>
              </w:rPr>
            </w:pPr>
            <w:r>
              <w:rPr>
                <w:rFonts w:ascii="Verdana" w:hAnsi="Verdana"/>
                <w:b/>
                <w:color w:val="FF0000"/>
                <w:sz w:val="20"/>
                <w:szCs w:val="20"/>
                <w:lang w:val="ru-RU" w:eastAsia="ru-RU"/>
              </w:rPr>
              <w:t>Вибачте, насіння закінчилося.</w:t>
            </w:r>
          </w:p>
        </w:tc>
      </w:tr>
      <w:tr w:rsidR="007A1A39" w:rsidRPr="00C02873" w14:paraId="35FBC60D" w14:textId="77777777" w:rsidTr="00773E46">
        <w:tc>
          <w:tcPr>
            <w:tcW w:w="712" w:type="dxa"/>
          </w:tcPr>
          <w:p w14:paraId="0BD6445F" w14:textId="0526A718" w:rsidR="007A1A39" w:rsidRDefault="00CA3BF8" w:rsidP="00F71EAB">
            <w:pPr>
              <w:jc w:val="center"/>
              <w:rPr>
                <w:rFonts w:ascii="Verdana" w:hAnsi="Verdana" w:cs="Times New Roman"/>
                <w:b/>
                <w:sz w:val="20"/>
                <w:szCs w:val="20"/>
              </w:rPr>
            </w:pPr>
            <w:r>
              <w:rPr>
                <w:rFonts w:ascii="Verdana" w:hAnsi="Verdana" w:cs="Times New Roman"/>
                <w:b/>
                <w:sz w:val="20"/>
                <w:szCs w:val="20"/>
              </w:rPr>
              <w:lastRenderedPageBreak/>
              <w:t>2</w:t>
            </w:r>
            <w:r w:rsidR="006A3369">
              <w:rPr>
                <w:rFonts w:ascii="Verdana" w:hAnsi="Verdana" w:cs="Times New Roman"/>
                <w:b/>
                <w:sz w:val="20"/>
                <w:szCs w:val="20"/>
              </w:rPr>
              <w:t>1</w:t>
            </w:r>
            <w:r w:rsidR="00C43066">
              <w:rPr>
                <w:rFonts w:ascii="Verdana" w:hAnsi="Verdana" w:cs="Times New Roman"/>
                <w:b/>
                <w:sz w:val="20"/>
                <w:szCs w:val="20"/>
              </w:rPr>
              <w:t>.</w:t>
            </w:r>
          </w:p>
        </w:tc>
        <w:tc>
          <w:tcPr>
            <w:tcW w:w="3621" w:type="dxa"/>
          </w:tcPr>
          <w:p w14:paraId="3609A7BC" w14:textId="6BDC94CF" w:rsidR="007A1A39" w:rsidRDefault="007A1A39" w:rsidP="00FA305D">
            <w:pPr>
              <w:jc w:val="both"/>
              <w:rPr>
                <w:noProof/>
                <w:lang w:eastAsia="uk-UA"/>
              </w:rPr>
            </w:pPr>
            <w:r>
              <w:rPr>
                <w:noProof/>
              </w:rPr>
              <w:drawing>
                <wp:inline distT="0" distB="0" distL="0" distR="0" wp14:anchorId="208023AD" wp14:editId="52E8EB23">
                  <wp:extent cx="2160000" cy="1580590"/>
                  <wp:effectExtent l="0" t="0" r="0" b="635"/>
                  <wp:docPr id="10116023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60000" cy="1580590"/>
                          </a:xfrm>
                          <a:prstGeom prst="rect">
                            <a:avLst/>
                          </a:prstGeom>
                          <a:noFill/>
                          <a:ln>
                            <a:noFill/>
                          </a:ln>
                        </pic:spPr>
                      </pic:pic>
                    </a:graphicData>
                  </a:graphic>
                </wp:inline>
              </w:drawing>
            </w:r>
          </w:p>
        </w:tc>
        <w:tc>
          <w:tcPr>
            <w:tcW w:w="6429" w:type="dxa"/>
          </w:tcPr>
          <w:p w14:paraId="7D52B244" w14:textId="0EA6E16D" w:rsidR="007A1A39" w:rsidRDefault="007A1A39" w:rsidP="002762A2">
            <w:pPr>
              <w:jc w:val="both"/>
              <w:rPr>
                <w:rFonts w:ascii="Verdana" w:hAnsi="Verdana"/>
                <w:b/>
                <w:color w:val="FF0000"/>
                <w:sz w:val="20"/>
                <w:szCs w:val="20"/>
                <w:lang w:eastAsia="ru-RU"/>
              </w:rPr>
            </w:pPr>
            <w:r w:rsidRPr="007A1A39">
              <w:rPr>
                <w:rFonts w:ascii="Verdana" w:hAnsi="Verdana"/>
                <w:b/>
                <w:color w:val="FF0000"/>
                <w:sz w:val="20"/>
                <w:szCs w:val="20"/>
                <w:lang w:eastAsia="ru-RU"/>
              </w:rPr>
              <w:t xml:space="preserve">Tibet Apple </w:t>
            </w:r>
            <w:r w:rsidRPr="008A53B9">
              <w:rPr>
                <w:rFonts w:ascii="Verdana" w:hAnsi="Verdana"/>
                <w:b/>
                <w:color w:val="0000FF"/>
                <w:sz w:val="20"/>
                <w:szCs w:val="20"/>
                <w:lang w:eastAsia="ru-RU"/>
              </w:rPr>
              <w:t>(Тибетське яблуко)</w:t>
            </w:r>
          </w:p>
          <w:p w14:paraId="51EC84C3" w14:textId="77777777" w:rsidR="008A53B9" w:rsidRDefault="008A53B9" w:rsidP="008A53B9">
            <w:pPr>
              <w:jc w:val="both"/>
              <w:rPr>
                <w:rFonts w:ascii="Verdana" w:hAnsi="Verdana"/>
                <w:sz w:val="20"/>
                <w:szCs w:val="20"/>
                <w:lang w:eastAsia="ru-RU"/>
              </w:rPr>
            </w:pPr>
            <w:r>
              <w:rPr>
                <w:rFonts w:ascii="Verdana" w:hAnsi="Verdana"/>
                <w:sz w:val="20"/>
                <w:szCs w:val="20"/>
                <w:lang w:eastAsia="ru-RU"/>
              </w:rPr>
              <w:t>Рідкісний і старий сорт родом із Тибету. Середньоранній, кущі висотою 60–80 см формують вагомий урожай. Плоди рожеві, округлі та дещо сплюснені. Маса томатів 120–250, окремі до 300 г. Вони мають смак від гарного до відмінного, солодкі, з приємною кислинкою. Добре підійдуть дл</w:t>
            </w:r>
            <w:r w:rsidR="00AF1218">
              <w:rPr>
                <w:rFonts w:ascii="Verdana" w:hAnsi="Verdana"/>
                <w:sz w:val="20"/>
                <w:szCs w:val="20"/>
                <w:lang w:eastAsia="ru-RU"/>
              </w:rPr>
              <w:t>я</w:t>
            </w:r>
            <w:r>
              <w:rPr>
                <w:rFonts w:ascii="Verdana" w:hAnsi="Verdana"/>
                <w:sz w:val="20"/>
                <w:szCs w:val="20"/>
                <w:lang w:eastAsia="ru-RU"/>
              </w:rPr>
              <w:t xml:space="preserve"> салатів, вживання у свіжому вигляді, соків та соусів.</w:t>
            </w:r>
          </w:p>
          <w:p w14:paraId="2B74AC1E" w14:textId="10A0C667" w:rsidR="00AF1218" w:rsidRPr="008A53B9" w:rsidRDefault="00DF1637" w:rsidP="008A53B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2B1CCF" w:rsidRPr="00C02873" w14:paraId="559F72BF" w14:textId="77777777" w:rsidTr="00773E46">
        <w:tc>
          <w:tcPr>
            <w:tcW w:w="712" w:type="dxa"/>
          </w:tcPr>
          <w:p w14:paraId="56E3A4A0" w14:textId="09DD7FFA" w:rsidR="002B1CCF" w:rsidRDefault="00A24864" w:rsidP="00F71EAB">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2</w:t>
            </w:r>
            <w:r w:rsidR="00CE6937">
              <w:rPr>
                <w:rFonts w:ascii="Verdana" w:hAnsi="Verdana" w:cs="Times New Roman"/>
                <w:b/>
                <w:sz w:val="20"/>
                <w:szCs w:val="20"/>
              </w:rPr>
              <w:t>.</w:t>
            </w:r>
          </w:p>
        </w:tc>
        <w:tc>
          <w:tcPr>
            <w:tcW w:w="3621" w:type="dxa"/>
          </w:tcPr>
          <w:p w14:paraId="762F7047" w14:textId="53CFE020" w:rsidR="002B1CCF" w:rsidRPr="00D31D52" w:rsidRDefault="00162A64" w:rsidP="00FA305D">
            <w:pPr>
              <w:jc w:val="both"/>
              <w:rPr>
                <w:rFonts w:ascii="Verdana" w:hAnsi="Verdana" w:cs="Times New Roman"/>
                <w:noProof/>
                <w:sz w:val="20"/>
                <w:szCs w:val="20"/>
                <w:lang w:eastAsia="uk-UA"/>
              </w:rPr>
            </w:pPr>
            <w:r>
              <w:rPr>
                <w:noProof/>
                <w:lang w:eastAsia="uk-UA"/>
              </w:rPr>
              <w:drawing>
                <wp:inline distT="0" distB="0" distL="0" distR="0" wp14:anchorId="5488685F" wp14:editId="7E9FC60B">
                  <wp:extent cx="2160000" cy="1561662"/>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0000" cy="1561662"/>
                          </a:xfrm>
                          <a:prstGeom prst="rect">
                            <a:avLst/>
                          </a:prstGeom>
                          <a:noFill/>
                          <a:ln>
                            <a:noFill/>
                          </a:ln>
                        </pic:spPr>
                      </pic:pic>
                    </a:graphicData>
                  </a:graphic>
                </wp:inline>
              </w:drawing>
            </w:r>
          </w:p>
        </w:tc>
        <w:tc>
          <w:tcPr>
            <w:tcW w:w="6429" w:type="dxa"/>
          </w:tcPr>
          <w:p w14:paraId="028B43F4" w14:textId="5D133969" w:rsidR="002B1CCF" w:rsidRDefault="002B1CCF" w:rsidP="00243EEC">
            <w:pPr>
              <w:jc w:val="both"/>
              <w:rPr>
                <w:rFonts w:ascii="Verdana" w:hAnsi="Verdana"/>
                <w:b/>
                <w:color w:val="006600"/>
                <w:sz w:val="20"/>
                <w:szCs w:val="20"/>
                <w:lang w:eastAsia="ru-RU"/>
              </w:rPr>
            </w:pPr>
            <w:r w:rsidRPr="002B1CCF">
              <w:rPr>
                <w:rFonts w:ascii="Verdana" w:hAnsi="Verdana"/>
                <w:b/>
                <w:color w:val="FF0000"/>
                <w:sz w:val="20"/>
                <w:szCs w:val="20"/>
                <w:lang w:eastAsia="ru-RU"/>
              </w:rPr>
              <w:t xml:space="preserve">Victorian Dwarf </w:t>
            </w:r>
            <w:r w:rsidRPr="00CE6937">
              <w:rPr>
                <w:rFonts w:ascii="Verdana" w:hAnsi="Verdana"/>
                <w:b/>
                <w:color w:val="0000FF"/>
                <w:sz w:val="20"/>
                <w:szCs w:val="20"/>
                <w:lang w:eastAsia="ru-RU"/>
              </w:rPr>
              <w:t>(Вікторіанський гном</w:t>
            </w:r>
            <w:r w:rsidR="005A41A8">
              <w:rPr>
                <w:rFonts w:ascii="Verdana" w:hAnsi="Verdana"/>
                <w:b/>
                <w:color w:val="0000FF"/>
                <w:sz w:val="20"/>
                <w:szCs w:val="20"/>
                <w:lang w:eastAsia="ru-RU"/>
              </w:rPr>
              <w:t>)</w:t>
            </w:r>
          </w:p>
          <w:p w14:paraId="61AA52DA" w14:textId="66AA1801" w:rsidR="00943C36" w:rsidRPr="00A77F4F" w:rsidRDefault="0028481F" w:rsidP="00612949">
            <w:pPr>
              <w:jc w:val="both"/>
              <w:rPr>
                <w:rFonts w:ascii="Verdana" w:hAnsi="Verdana"/>
                <w:bCs/>
                <w:sz w:val="20"/>
                <w:szCs w:val="20"/>
                <w:lang w:eastAsia="ru-RU"/>
              </w:rPr>
            </w:pPr>
            <w:r>
              <w:rPr>
                <w:rFonts w:ascii="Verdana" w:hAnsi="Verdana"/>
                <w:sz w:val="20"/>
                <w:szCs w:val="20"/>
                <w:lang w:eastAsia="ru-RU"/>
              </w:rPr>
              <w:t>Дуже урожайний, середньоранній, старовинний фамільний сорт, відомий в США з 1960-х років. Н</w:t>
            </w:r>
            <w:r>
              <w:rPr>
                <w:rFonts w:ascii="Verdana" w:hAnsi="Verdana"/>
                <w:bCs/>
                <w:sz w:val="20"/>
                <w:szCs w:val="20"/>
                <w:lang w:eastAsia="ru-RU"/>
              </w:rPr>
              <w:t xml:space="preserve">е відноситься до «Dwarf Tomato Project». Кущ висотою близько 50 см, розкидистий, з густим листям, вирощувати потрібно без пасинкування. </w:t>
            </w:r>
            <w:r w:rsidR="00943C36">
              <w:rPr>
                <w:rFonts w:ascii="Verdana" w:hAnsi="Verdana"/>
                <w:bCs/>
                <w:sz w:val="20"/>
                <w:szCs w:val="20"/>
                <w:lang w:eastAsia="ru-RU"/>
              </w:rPr>
              <w:t xml:space="preserve">Плоди привабливі, червоні, гладенькі, плоскоокруглі, іноді з рідкими й ледь помітними реберцями. </w:t>
            </w:r>
            <w:r w:rsidR="00943C36">
              <w:rPr>
                <w:rFonts w:ascii="Verdana" w:hAnsi="Verdana"/>
                <w:sz w:val="20"/>
                <w:szCs w:val="20"/>
                <w:lang w:eastAsia="ru-RU"/>
              </w:rPr>
              <w:t xml:space="preserve">Маса плодів </w:t>
            </w:r>
            <w:r w:rsidR="004C0C35">
              <w:rPr>
                <w:rFonts w:ascii="Verdana" w:hAnsi="Verdana"/>
                <w:sz w:val="20"/>
                <w:szCs w:val="20"/>
                <w:lang w:eastAsia="ru-RU"/>
              </w:rPr>
              <w:t>90–160 г, окремі до 200 г. М’ясисті й досить соковиті, з відмінним, достатньо солодким смаком.</w:t>
            </w:r>
          </w:p>
          <w:p w14:paraId="14F3520D" w14:textId="1A5EA411" w:rsidR="004C0C35" w:rsidRPr="00943C36" w:rsidRDefault="00DF1637" w:rsidP="00943C36">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320F4" w:rsidRPr="00C02873" w14:paraId="4192C882" w14:textId="77777777" w:rsidTr="00773E46">
        <w:tc>
          <w:tcPr>
            <w:tcW w:w="712" w:type="dxa"/>
          </w:tcPr>
          <w:p w14:paraId="781E0002" w14:textId="7505709B" w:rsidR="000320F4" w:rsidRDefault="00A24864" w:rsidP="00F71EAB">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3</w:t>
            </w:r>
            <w:r w:rsidR="00FB3D8B">
              <w:rPr>
                <w:rFonts w:ascii="Verdana" w:hAnsi="Verdana" w:cs="Times New Roman"/>
                <w:b/>
                <w:sz w:val="20"/>
                <w:szCs w:val="20"/>
              </w:rPr>
              <w:t>.</w:t>
            </w:r>
          </w:p>
        </w:tc>
        <w:tc>
          <w:tcPr>
            <w:tcW w:w="3621" w:type="dxa"/>
          </w:tcPr>
          <w:p w14:paraId="31F33A7F" w14:textId="7085E285" w:rsidR="000320F4" w:rsidRDefault="000320F4" w:rsidP="00FA305D">
            <w:pPr>
              <w:jc w:val="both"/>
              <w:rPr>
                <w:noProof/>
              </w:rPr>
            </w:pPr>
            <w:r>
              <w:rPr>
                <w:noProof/>
                <w:lang w:eastAsia="uk-UA"/>
              </w:rPr>
              <w:drawing>
                <wp:inline distT="0" distB="0" distL="0" distR="0" wp14:anchorId="5D328865" wp14:editId="696BACF3">
                  <wp:extent cx="2160000" cy="1594663"/>
                  <wp:effectExtent l="0" t="0" r="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9" w:type="dxa"/>
          </w:tcPr>
          <w:p w14:paraId="0762328B" w14:textId="0B2434CF" w:rsidR="000320F4" w:rsidRDefault="000320F4" w:rsidP="00243EEC">
            <w:pPr>
              <w:jc w:val="both"/>
              <w:rPr>
                <w:rFonts w:ascii="Verdana" w:hAnsi="Verdana"/>
                <w:b/>
                <w:color w:val="0000FF"/>
                <w:sz w:val="20"/>
                <w:szCs w:val="20"/>
                <w:lang w:eastAsia="ru-RU"/>
              </w:rPr>
            </w:pPr>
            <w:r w:rsidRPr="000320F4">
              <w:rPr>
                <w:rFonts w:ascii="Verdana" w:hAnsi="Verdana"/>
                <w:b/>
                <w:color w:val="FF0000"/>
                <w:sz w:val="20"/>
                <w:szCs w:val="20"/>
                <w:lang w:eastAsia="ru-RU"/>
              </w:rPr>
              <w:t>Weapons of Mass Destruction</w:t>
            </w:r>
            <w:r w:rsidR="00CA3900">
              <w:rPr>
                <w:rFonts w:ascii="Verdana" w:hAnsi="Verdana"/>
                <w:b/>
                <w:color w:val="FF0000"/>
                <w:sz w:val="20"/>
                <w:szCs w:val="20"/>
                <w:lang w:eastAsia="ru-RU"/>
              </w:rPr>
              <w:t xml:space="preserve"> </w:t>
            </w:r>
            <w:r w:rsidR="00456005" w:rsidRPr="00456005">
              <w:rPr>
                <w:rFonts w:ascii="Verdana" w:hAnsi="Verdana"/>
                <w:b/>
                <w:color w:val="0000FF"/>
                <w:sz w:val="20"/>
                <w:szCs w:val="20"/>
                <w:lang w:eastAsia="ru-RU"/>
              </w:rPr>
              <w:t>(Зброя масового знищення)</w:t>
            </w:r>
          </w:p>
          <w:p w14:paraId="5432E380" w14:textId="5D383541" w:rsidR="00456005" w:rsidRDefault="00456005" w:rsidP="00456005">
            <w:pPr>
              <w:jc w:val="both"/>
              <w:rPr>
                <w:rFonts w:ascii="Verdana" w:hAnsi="Verdana"/>
                <w:sz w:val="20"/>
                <w:szCs w:val="20"/>
                <w:lang w:eastAsia="ru-RU"/>
              </w:rPr>
            </w:pPr>
            <w:r>
              <w:rPr>
                <w:rFonts w:ascii="Verdana" w:hAnsi="Verdana"/>
                <w:sz w:val="20"/>
                <w:szCs w:val="20"/>
                <w:lang w:eastAsia="ru-RU"/>
              </w:rPr>
              <w:t xml:space="preserve">Попри назву й невідоме походження, чудовий і дивовижний сорт! </w:t>
            </w:r>
            <w:r w:rsidR="0055117C">
              <w:rPr>
                <w:rFonts w:ascii="Verdana" w:hAnsi="Verdana"/>
                <w:sz w:val="20"/>
                <w:szCs w:val="20"/>
                <w:lang w:eastAsia="ru-RU"/>
              </w:rPr>
              <w:t>Середньостиглий, р</w:t>
            </w:r>
            <w:r w:rsidR="00844FC5">
              <w:rPr>
                <w:rFonts w:ascii="Verdana" w:hAnsi="Verdana"/>
                <w:sz w:val="20"/>
                <w:szCs w:val="20"/>
                <w:lang w:eastAsia="ru-RU"/>
              </w:rPr>
              <w:t>ослини висотою 50–60 см, перевантажені круглими, рожевими, з червоним і шоколадним відтінками плодами. Міцні, з гарним томатним виглядом</w:t>
            </w:r>
            <w:r w:rsidR="00CB6FB5">
              <w:rPr>
                <w:rFonts w:ascii="Verdana" w:hAnsi="Verdana"/>
                <w:sz w:val="20"/>
                <w:szCs w:val="20"/>
                <w:lang w:eastAsia="ru-RU"/>
              </w:rPr>
              <w:t xml:space="preserve">, їх маса 80–140, окремі до 200 г. </w:t>
            </w:r>
            <w:r w:rsidR="00694F5D">
              <w:rPr>
                <w:rFonts w:ascii="Verdana" w:hAnsi="Verdana"/>
                <w:sz w:val="20"/>
                <w:szCs w:val="20"/>
                <w:lang w:eastAsia="ru-RU"/>
              </w:rPr>
              <w:t>Родзинка сорту – відмінний, дещо незвичний і цікавий, але приємний смак.</w:t>
            </w:r>
            <w:r w:rsidR="004200A7">
              <w:rPr>
                <w:rFonts w:ascii="Verdana" w:hAnsi="Verdana"/>
                <w:sz w:val="20"/>
                <w:szCs w:val="20"/>
                <w:lang w:eastAsia="ru-RU"/>
              </w:rPr>
              <w:t xml:space="preserve"> Досить солодкий, але є і кислинка. Улюблений!</w:t>
            </w:r>
          </w:p>
          <w:p w14:paraId="5B17F805" w14:textId="2401E41C" w:rsidR="004200A7" w:rsidRPr="00456005" w:rsidRDefault="00DF1637" w:rsidP="0045600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7A1A39" w:rsidRPr="00C02873" w14:paraId="7F20D999" w14:textId="77777777" w:rsidTr="00773E46">
        <w:tc>
          <w:tcPr>
            <w:tcW w:w="712" w:type="dxa"/>
          </w:tcPr>
          <w:p w14:paraId="11FF1169" w14:textId="4C677A82" w:rsidR="007A1A39" w:rsidRDefault="00C43066" w:rsidP="00F71EAB">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4</w:t>
            </w:r>
            <w:r>
              <w:rPr>
                <w:rFonts w:ascii="Verdana" w:hAnsi="Verdana" w:cs="Times New Roman"/>
                <w:b/>
                <w:sz w:val="20"/>
                <w:szCs w:val="20"/>
              </w:rPr>
              <w:t>.</w:t>
            </w:r>
          </w:p>
        </w:tc>
        <w:tc>
          <w:tcPr>
            <w:tcW w:w="3621" w:type="dxa"/>
          </w:tcPr>
          <w:p w14:paraId="014B97E7" w14:textId="76872626" w:rsidR="007A1A39" w:rsidRDefault="007A1A39" w:rsidP="00FA305D">
            <w:pPr>
              <w:jc w:val="both"/>
              <w:rPr>
                <w:noProof/>
                <w:lang w:eastAsia="uk-UA"/>
              </w:rPr>
            </w:pPr>
            <w:r>
              <w:rPr>
                <w:noProof/>
              </w:rPr>
              <w:drawing>
                <wp:inline distT="0" distB="0" distL="0" distR="0" wp14:anchorId="1D821FD2" wp14:editId="6AFE987B">
                  <wp:extent cx="2160000" cy="1548882"/>
                  <wp:effectExtent l="0" t="0" r="0" b="0"/>
                  <wp:docPr id="14188799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60000" cy="1548882"/>
                          </a:xfrm>
                          <a:prstGeom prst="rect">
                            <a:avLst/>
                          </a:prstGeom>
                          <a:noFill/>
                          <a:ln>
                            <a:noFill/>
                          </a:ln>
                        </pic:spPr>
                      </pic:pic>
                    </a:graphicData>
                  </a:graphic>
                </wp:inline>
              </w:drawing>
            </w:r>
          </w:p>
        </w:tc>
        <w:tc>
          <w:tcPr>
            <w:tcW w:w="6429" w:type="dxa"/>
          </w:tcPr>
          <w:p w14:paraId="7403FB04" w14:textId="61E9739D" w:rsidR="007A1A39" w:rsidRDefault="007A1A39" w:rsidP="00243EEC">
            <w:pPr>
              <w:jc w:val="both"/>
              <w:rPr>
                <w:rFonts w:ascii="Verdana" w:hAnsi="Verdana"/>
                <w:b/>
                <w:color w:val="FF0000"/>
                <w:sz w:val="20"/>
                <w:szCs w:val="20"/>
                <w:lang w:eastAsia="ru-RU"/>
              </w:rPr>
            </w:pPr>
            <w:r w:rsidRPr="007A1A39">
              <w:rPr>
                <w:rFonts w:ascii="Verdana" w:hAnsi="Verdana"/>
                <w:b/>
                <w:color w:val="FF0000"/>
                <w:sz w:val="20"/>
                <w:szCs w:val="20"/>
                <w:lang w:eastAsia="ru-RU"/>
              </w:rPr>
              <w:t xml:space="preserve">Wicked Plum </w:t>
            </w:r>
            <w:r w:rsidRPr="004F5A0B">
              <w:rPr>
                <w:rFonts w:ascii="Verdana" w:hAnsi="Verdana"/>
                <w:b/>
                <w:color w:val="0000FF"/>
                <w:sz w:val="20"/>
                <w:szCs w:val="20"/>
                <w:lang w:eastAsia="ru-RU"/>
              </w:rPr>
              <w:t>(Зла слива)</w:t>
            </w:r>
          </w:p>
          <w:p w14:paraId="3DD76266" w14:textId="5ABB4CA6" w:rsidR="004F5A0B" w:rsidRDefault="004F5A0B" w:rsidP="004F5A0B">
            <w:pPr>
              <w:jc w:val="both"/>
              <w:rPr>
                <w:rFonts w:ascii="Verdana" w:hAnsi="Verdana"/>
                <w:sz w:val="20"/>
                <w:szCs w:val="20"/>
                <w:lang w:eastAsia="ru-RU"/>
              </w:rPr>
            </w:pPr>
            <w:r w:rsidRPr="004F5A0B">
              <w:rPr>
                <w:rFonts w:ascii="Verdana" w:hAnsi="Verdana"/>
                <w:bCs/>
                <w:sz w:val="20"/>
                <w:szCs w:val="20"/>
                <w:lang w:eastAsia="ru-RU"/>
              </w:rPr>
              <w:t xml:space="preserve">Середньостиглий </w:t>
            </w:r>
            <w:r>
              <w:rPr>
                <w:rFonts w:ascii="Verdana" w:hAnsi="Verdana"/>
                <w:bCs/>
                <w:sz w:val="20"/>
                <w:szCs w:val="20"/>
                <w:lang w:eastAsia="ru-RU"/>
              </w:rPr>
              <w:t>сорт селекції Діна Слейтера, США. Урожайний, з компактними штамбовими кущами висотою 50</w:t>
            </w:r>
            <w:r>
              <w:rPr>
                <w:rFonts w:ascii="Verdana" w:hAnsi="Verdana"/>
                <w:sz w:val="20"/>
                <w:szCs w:val="20"/>
                <w:lang w:eastAsia="ru-RU"/>
              </w:rPr>
              <w:t>–70 см. Плоди красиві, сливоподібної форми, рожево-пурпурного забарвлення з оливковими (металевими) смугами. Маса томатів 40–80 г</w:t>
            </w:r>
            <w:r w:rsidR="00F351D6">
              <w:rPr>
                <w:rFonts w:ascii="Verdana" w:hAnsi="Verdana"/>
                <w:sz w:val="20"/>
                <w:szCs w:val="20"/>
                <w:lang w:eastAsia="ru-RU"/>
              </w:rPr>
              <w:t>. Смак солодкий, з кислинкою і екзотичними нотками. Улюбленець!</w:t>
            </w:r>
          </w:p>
          <w:p w14:paraId="4B736542" w14:textId="3C91FEE3" w:rsidR="00F351D6" w:rsidRPr="004F5A0B" w:rsidRDefault="00DF1637" w:rsidP="004F5A0B">
            <w:pPr>
              <w:jc w:val="both"/>
              <w:rPr>
                <w:rFonts w:ascii="Verdana" w:hAnsi="Verdana"/>
                <w:bCs/>
                <w:sz w:val="20"/>
                <w:szCs w:val="20"/>
                <w:lang w:eastAsia="ru-RU"/>
              </w:rPr>
            </w:pPr>
            <w:r>
              <w:rPr>
                <w:rFonts w:ascii="Verdana" w:hAnsi="Verdana"/>
                <w:b/>
                <w:color w:val="2F5496" w:themeColor="accent5" w:themeShade="BF"/>
                <w:sz w:val="20"/>
                <w:szCs w:val="20"/>
                <w:lang w:eastAsia="ru-RU"/>
              </w:rPr>
              <w:t>27 грн.</w:t>
            </w:r>
          </w:p>
          <w:p w14:paraId="523F7F79" w14:textId="77777777" w:rsidR="004F5A0B" w:rsidRDefault="004F5A0B" w:rsidP="004F5A0B">
            <w:pPr>
              <w:rPr>
                <w:rFonts w:ascii="Verdana" w:hAnsi="Verdana"/>
                <w:b/>
                <w:color w:val="FF0000"/>
                <w:sz w:val="20"/>
                <w:szCs w:val="20"/>
                <w:lang w:eastAsia="ru-RU"/>
              </w:rPr>
            </w:pPr>
          </w:p>
          <w:p w14:paraId="4C0F3995" w14:textId="40FCE25F" w:rsidR="004F5A0B" w:rsidRPr="004F5A0B" w:rsidRDefault="004F5A0B" w:rsidP="004F5A0B">
            <w:pPr>
              <w:ind w:firstLine="708"/>
              <w:rPr>
                <w:rFonts w:ascii="Verdana" w:hAnsi="Verdana"/>
                <w:sz w:val="20"/>
                <w:szCs w:val="20"/>
                <w:lang w:eastAsia="ru-RU"/>
              </w:rPr>
            </w:pPr>
          </w:p>
        </w:tc>
      </w:tr>
      <w:tr w:rsidR="00530DA3" w:rsidRPr="00C02873" w14:paraId="36528B6A" w14:textId="77777777" w:rsidTr="00773E46">
        <w:tc>
          <w:tcPr>
            <w:tcW w:w="712" w:type="dxa"/>
          </w:tcPr>
          <w:p w14:paraId="39478117" w14:textId="2D6EE9D0" w:rsidR="00530DA3" w:rsidRPr="0061365E" w:rsidRDefault="00A24864" w:rsidP="00243EEC">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5</w:t>
            </w:r>
            <w:r w:rsidR="00114834">
              <w:rPr>
                <w:rFonts w:ascii="Verdana" w:hAnsi="Verdana" w:cs="Times New Roman"/>
                <w:b/>
                <w:sz w:val="20"/>
                <w:szCs w:val="20"/>
              </w:rPr>
              <w:t>.</w:t>
            </w:r>
          </w:p>
        </w:tc>
        <w:tc>
          <w:tcPr>
            <w:tcW w:w="3621" w:type="dxa"/>
          </w:tcPr>
          <w:p w14:paraId="073014AB" w14:textId="77777777" w:rsidR="00530DA3" w:rsidRPr="00D31D52" w:rsidRDefault="00BC03DB" w:rsidP="00243EEC">
            <w:pPr>
              <w:jc w:val="both"/>
              <w:rPr>
                <w:rFonts w:ascii="Verdana" w:hAnsi="Verdana" w:cs="Times New Roman"/>
                <w:noProof/>
                <w:sz w:val="20"/>
                <w:szCs w:val="20"/>
                <w:lang w:eastAsia="uk-UA"/>
              </w:rPr>
            </w:pPr>
            <w:r>
              <w:rPr>
                <w:noProof/>
                <w:lang w:eastAsia="uk-UA"/>
              </w:rPr>
              <w:drawing>
                <wp:inline distT="0" distB="0" distL="0" distR="0" wp14:anchorId="5D58A8C9" wp14:editId="2D501371">
                  <wp:extent cx="2160000" cy="1581250"/>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29" w:type="dxa"/>
          </w:tcPr>
          <w:p w14:paraId="014B6942" w14:textId="6B3A7D2B" w:rsidR="00AD73F4" w:rsidRPr="005A41A8" w:rsidRDefault="0053142A" w:rsidP="00243EEC">
            <w:pPr>
              <w:jc w:val="both"/>
              <w:rPr>
                <w:rFonts w:ascii="Verdana" w:hAnsi="Verdana"/>
                <w:b/>
                <w:color w:val="FF0000"/>
                <w:sz w:val="20"/>
                <w:szCs w:val="20"/>
                <w:lang w:eastAsia="ru-RU"/>
              </w:rPr>
            </w:pPr>
            <w:r w:rsidRPr="00AD73F4">
              <w:rPr>
                <w:rFonts w:ascii="Verdana" w:hAnsi="Verdana"/>
                <w:b/>
                <w:color w:val="FF0000"/>
                <w:sz w:val="20"/>
                <w:szCs w:val="20"/>
                <w:lang w:eastAsia="ru-RU"/>
              </w:rPr>
              <w:t>Акварель</w:t>
            </w:r>
          </w:p>
          <w:p w14:paraId="37FF7917" w14:textId="3955EB79" w:rsidR="00BC03DB" w:rsidRDefault="00BA06F4" w:rsidP="00BA06F4">
            <w:pPr>
              <w:jc w:val="both"/>
              <w:rPr>
                <w:rFonts w:ascii="Verdana" w:hAnsi="Verdana"/>
                <w:sz w:val="20"/>
                <w:szCs w:val="20"/>
                <w:lang w:eastAsia="ru-RU"/>
              </w:rPr>
            </w:pPr>
            <w:r w:rsidRPr="00BA06F4">
              <w:rPr>
                <w:rFonts w:ascii="Verdana" w:hAnsi="Verdana"/>
                <w:sz w:val="20"/>
                <w:szCs w:val="20"/>
                <w:lang w:eastAsia="ru-RU"/>
              </w:rPr>
              <w:t>Ранній, штамбовий, високоурожайний сорт</w:t>
            </w:r>
            <w:r>
              <w:rPr>
                <w:rFonts w:ascii="Verdana" w:hAnsi="Verdana"/>
                <w:sz w:val="20"/>
                <w:szCs w:val="20"/>
                <w:lang w:eastAsia="ru-RU"/>
              </w:rPr>
              <w:t>, рослини висотою до 50 см</w:t>
            </w:r>
            <w:r w:rsidRPr="00BA06F4">
              <w:rPr>
                <w:rFonts w:ascii="Verdana" w:hAnsi="Verdana"/>
                <w:sz w:val="20"/>
                <w:szCs w:val="20"/>
                <w:lang w:eastAsia="ru-RU"/>
              </w:rPr>
              <w:t xml:space="preserve">. </w:t>
            </w:r>
            <w:r>
              <w:rPr>
                <w:rFonts w:ascii="Verdana" w:hAnsi="Verdana"/>
                <w:sz w:val="20"/>
                <w:szCs w:val="20"/>
                <w:lang w:eastAsia="ru-RU"/>
              </w:rPr>
              <w:t xml:space="preserve">Дуже невибагливий, не потребує пасинкування, в розсаді не витягується. Плоди витягнуто-сливовидні, червоні, масою 60–100 г. </w:t>
            </w:r>
            <w:r w:rsidR="00525A8A">
              <w:rPr>
                <w:rFonts w:ascii="Verdana" w:hAnsi="Verdana"/>
                <w:sz w:val="20"/>
                <w:szCs w:val="20"/>
                <w:lang w:eastAsia="ru-RU"/>
              </w:rPr>
              <w:t>Прекрасні консервні та засолочні якості плодів, вони не розтріскуються, щільні, досить лежкі, чудово дозарюються. Гарний смак як свіжих плодів, так і консервованих.</w:t>
            </w:r>
          </w:p>
          <w:p w14:paraId="5ED54204" w14:textId="476DAAB3" w:rsidR="00DF16C9" w:rsidRPr="005E6EA7" w:rsidRDefault="00DF1637" w:rsidP="00BA06F4">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2B1CCF" w:rsidRPr="00C02873" w14:paraId="1AA28AF7" w14:textId="77777777" w:rsidTr="00773E46">
        <w:tc>
          <w:tcPr>
            <w:tcW w:w="712" w:type="dxa"/>
          </w:tcPr>
          <w:p w14:paraId="503915F9" w14:textId="6362F798" w:rsidR="002B1CCF" w:rsidRDefault="00A24864" w:rsidP="00243EEC">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6</w:t>
            </w:r>
            <w:r w:rsidR="00CE6937">
              <w:rPr>
                <w:rFonts w:ascii="Verdana" w:hAnsi="Verdana" w:cs="Times New Roman"/>
                <w:b/>
                <w:sz w:val="20"/>
                <w:szCs w:val="20"/>
              </w:rPr>
              <w:t>.</w:t>
            </w:r>
          </w:p>
        </w:tc>
        <w:tc>
          <w:tcPr>
            <w:tcW w:w="3621" w:type="dxa"/>
          </w:tcPr>
          <w:p w14:paraId="390CE1A0" w14:textId="5DBADE3B" w:rsidR="002B1CCF" w:rsidRDefault="00162A64" w:rsidP="00243EEC">
            <w:pPr>
              <w:jc w:val="both"/>
              <w:rPr>
                <w:noProof/>
                <w:lang w:eastAsia="uk-UA"/>
              </w:rPr>
            </w:pPr>
            <w:r>
              <w:rPr>
                <w:noProof/>
                <w:lang w:eastAsia="uk-UA"/>
              </w:rPr>
              <w:drawing>
                <wp:inline distT="0" distB="0" distL="0" distR="0" wp14:anchorId="30CD048E" wp14:editId="45D0123F">
                  <wp:extent cx="2160000" cy="1543712"/>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60000" cy="1543712"/>
                          </a:xfrm>
                          <a:prstGeom prst="rect">
                            <a:avLst/>
                          </a:prstGeom>
                          <a:noFill/>
                          <a:ln>
                            <a:noFill/>
                          </a:ln>
                        </pic:spPr>
                      </pic:pic>
                    </a:graphicData>
                  </a:graphic>
                </wp:inline>
              </w:drawing>
            </w:r>
          </w:p>
        </w:tc>
        <w:tc>
          <w:tcPr>
            <w:tcW w:w="6429" w:type="dxa"/>
          </w:tcPr>
          <w:p w14:paraId="174AAAB3" w14:textId="2275CDAF" w:rsidR="002B1CCF" w:rsidRDefault="002B1CCF" w:rsidP="00243EEC">
            <w:pPr>
              <w:jc w:val="both"/>
              <w:rPr>
                <w:rFonts w:ascii="Verdana" w:hAnsi="Verdana"/>
                <w:b/>
                <w:color w:val="0000FF"/>
                <w:sz w:val="20"/>
                <w:szCs w:val="20"/>
                <w:lang w:eastAsia="ru-RU"/>
              </w:rPr>
            </w:pPr>
            <w:r w:rsidRPr="00D2707D">
              <w:rPr>
                <w:rFonts w:ascii="Verdana" w:hAnsi="Verdana"/>
                <w:b/>
                <w:color w:val="FF0000"/>
                <w:sz w:val="20"/>
                <w:szCs w:val="20"/>
                <w:lang w:eastAsia="ru-RU"/>
              </w:rPr>
              <w:t>Анета</w:t>
            </w:r>
          </w:p>
          <w:p w14:paraId="385AC35C" w14:textId="77777777" w:rsidR="00933B95" w:rsidRDefault="00933B95" w:rsidP="00933B95">
            <w:pPr>
              <w:jc w:val="both"/>
              <w:rPr>
                <w:rFonts w:ascii="Verdana" w:hAnsi="Verdana"/>
                <w:sz w:val="20"/>
                <w:szCs w:val="20"/>
                <w:lang w:eastAsia="ru-RU"/>
              </w:rPr>
            </w:pPr>
            <w:r>
              <w:rPr>
                <w:rFonts w:ascii="Verdana" w:hAnsi="Verdana"/>
                <w:sz w:val="20"/>
                <w:szCs w:val="20"/>
                <w:lang w:eastAsia="ru-RU"/>
              </w:rPr>
              <w:t xml:space="preserve">Сорт ранній, з високою врожайністю. Кущ 60–70 см. Плоди привабливі, темно-червоні, овально-округлі, щільні, мають масу 60–120 г. </w:t>
            </w:r>
            <w:r w:rsidR="00F948BB">
              <w:rPr>
                <w:rFonts w:ascii="Verdana" w:hAnsi="Verdana"/>
                <w:sz w:val="20"/>
                <w:szCs w:val="20"/>
                <w:lang w:eastAsia="ru-RU"/>
              </w:rPr>
              <w:t>Смак від доброго до відмінного, плоди універсальні, добре підходять як для споживання у свіжому вигляді, так і для консервації. Улюбленець!</w:t>
            </w:r>
          </w:p>
          <w:p w14:paraId="3E388DBE" w14:textId="3EBEC0AE" w:rsidR="00DF16C9" w:rsidRPr="005E6EA7" w:rsidRDefault="00DF1637" w:rsidP="00933B95">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07410C" w:rsidRPr="00C02873" w14:paraId="7DE58894" w14:textId="77777777" w:rsidTr="00773E46">
        <w:tc>
          <w:tcPr>
            <w:tcW w:w="712" w:type="dxa"/>
          </w:tcPr>
          <w:p w14:paraId="61E5138E" w14:textId="266AD54A" w:rsidR="0007410C" w:rsidRDefault="00CA3BF8" w:rsidP="00243EEC">
            <w:pPr>
              <w:jc w:val="center"/>
              <w:rPr>
                <w:rFonts w:ascii="Verdana" w:hAnsi="Verdana" w:cs="Times New Roman"/>
                <w:b/>
                <w:sz w:val="20"/>
                <w:szCs w:val="20"/>
              </w:rPr>
            </w:pPr>
            <w:r>
              <w:rPr>
                <w:rFonts w:ascii="Verdana" w:hAnsi="Verdana" w:cs="Times New Roman"/>
                <w:b/>
                <w:sz w:val="20"/>
                <w:szCs w:val="20"/>
              </w:rPr>
              <w:lastRenderedPageBreak/>
              <w:t>2</w:t>
            </w:r>
            <w:r w:rsidR="006A3369">
              <w:rPr>
                <w:rFonts w:ascii="Verdana" w:hAnsi="Verdana" w:cs="Times New Roman"/>
                <w:b/>
                <w:sz w:val="20"/>
                <w:szCs w:val="20"/>
              </w:rPr>
              <w:t>7</w:t>
            </w:r>
            <w:r>
              <w:rPr>
                <w:rFonts w:ascii="Verdana" w:hAnsi="Verdana" w:cs="Times New Roman"/>
                <w:b/>
                <w:sz w:val="20"/>
                <w:szCs w:val="20"/>
              </w:rPr>
              <w:t>.</w:t>
            </w:r>
          </w:p>
        </w:tc>
        <w:tc>
          <w:tcPr>
            <w:tcW w:w="3621" w:type="dxa"/>
          </w:tcPr>
          <w:p w14:paraId="2C2C29EB" w14:textId="56F07C54" w:rsidR="0007410C" w:rsidRDefault="0007410C" w:rsidP="00243EEC">
            <w:pPr>
              <w:jc w:val="both"/>
              <w:rPr>
                <w:noProof/>
                <w:lang w:eastAsia="uk-UA"/>
              </w:rPr>
            </w:pPr>
            <w:r>
              <w:rPr>
                <w:noProof/>
              </w:rPr>
              <w:drawing>
                <wp:inline distT="0" distB="0" distL="0" distR="0" wp14:anchorId="718AB6F2" wp14:editId="52CB7EEC">
                  <wp:extent cx="2160000" cy="1489861"/>
                  <wp:effectExtent l="0" t="0" r="0" b="0"/>
                  <wp:docPr id="11438995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0000" cy="1489861"/>
                          </a:xfrm>
                          <a:prstGeom prst="rect">
                            <a:avLst/>
                          </a:prstGeom>
                          <a:noFill/>
                          <a:ln>
                            <a:noFill/>
                          </a:ln>
                        </pic:spPr>
                      </pic:pic>
                    </a:graphicData>
                  </a:graphic>
                </wp:inline>
              </w:drawing>
            </w:r>
          </w:p>
        </w:tc>
        <w:tc>
          <w:tcPr>
            <w:tcW w:w="6429" w:type="dxa"/>
          </w:tcPr>
          <w:p w14:paraId="1E4748C3" w14:textId="2D2914A6" w:rsidR="0007410C" w:rsidRDefault="0007410C" w:rsidP="00243EEC">
            <w:pPr>
              <w:jc w:val="both"/>
              <w:rPr>
                <w:rFonts w:ascii="Verdana" w:hAnsi="Verdana"/>
                <w:b/>
                <w:color w:val="FF0000"/>
                <w:sz w:val="20"/>
                <w:szCs w:val="20"/>
                <w:lang w:eastAsia="ru-RU"/>
              </w:rPr>
            </w:pPr>
            <w:r>
              <w:rPr>
                <w:rFonts w:ascii="Verdana" w:hAnsi="Verdana"/>
                <w:b/>
                <w:color w:val="FF0000"/>
                <w:sz w:val="20"/>
                <w:szCs w:val="20"/>
                <w:lang w:eastAsia="ru-RU"/>
              </w:rPr>
              <w:t>Балерина</w:t>
            </w:r>
          </w:p>
          <w:p w14:paraId="316DDFE3" w14:textId="77777777" w:rsidR="00DA6005" w:rsidRDefault="00DA6005" w:rsidP="00DA6005">
            <w:pPr>
              <w:jc w:val="both"/>
              <w:rPr>
                <w:rFonts w:ascii="Verdana" w:hAnsi="Verdana"/>
                <w:sz w:val="20"/>
                <w:szCs w:val="20"/>
                <w:lang w:eastAsia="ru-RU"/>
              </w:rPr>
            </w:pPr>
            <w:r>
              <w:rPr>
                <w:rFonts w:ascii="Verdana" w:hAnsi="Verdana"/>
                <w:sz w:val="20"/>
                <w:szCs w:val="20"/>
                <w:lang w:eastAsia="ru-RU"/>
              </w:rPr>
              <w:t xml:space="preserve">Середньоранній, врожайний сорт. Рослини мають висоту 60–80 см. </w:t>
            </w:r>
            <w:r w:rsidR="000A5E7C">
              <w:rPr>
                <w:rFonts w:ascii="Verdana" w:hAnsi="Verdana"/>
                <w:sz w:val="20"/>
                <w:szCs w:val="20"/>
                <w:lang w:eastAsia="ru-RU"/>
              </w:rPr>
              <w:t xml:space="preserve">Плоди красиві, перламутрово-рожеві, вишуканої сливовидно-пулевидної форми, важать 60–110, а окремі до 140 г. </w:t>
            </w:r>
            <w:r w:rsidR="00F36E1D">
              <w:rPr>
                <w:rFonts w:ascii="Verdana" w:hAnsi="Verdana"/>
                <w:sz w:val="20"/>
                <w:szCs w:val="20"/>
                <w:lang w:eastAsia="ru-RU"/>
              </w:rPr>
              <w:t>В міру щільні, мають дуже гарний смак, в якому відчувається солодкість та приємна кислинка. Підійдуть для салатів, консервації та переробки на соуси.</w:t>
            </w:r>
          </w:p>
          <w:p w14:paraId="3550F576" w14:textId="18BD0830" w:rsidR="00F36E1D" w:rsidRPr="00DA6005" w:rsidRDefault="00DF1637" w:rsidP="00DA6005">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2B5FC0" w:rsidRPr="00C02873" w14:paraId="48E5A490" w14:textId="77777777" w:rsidTr="00773E46">
        <w:tc>
          <w:tcPr>
            <w:tcW w:w="712" w:type="dxa"/>
          </w:tcPr>
          <w:p w14:paraId="2F38E523" w14:textId="740D3E58" w:rsidR="002B5FC0" w:rsidRDefault="00A24864" w:rsidP="00A02B76">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8</w:t>
            </w:r>
            <w:r w:rsidR="00FB3D8B">
              <w:rPr>
                <w:rFonts w:ascii="Verdana" w:hAnsi="Verdana" w:cs="Times New Roman"/>
                <w:b/>
                <w:sz w:val="20"/>
                <w:szCs w:val="20"/>
              </w:rPr>
              <w:t>.</w:t>
            </w:r>
          </w:p>
        </w:tc>
        <w:tc>
          <w:tcPr>
            <w:tcW w:w="3621" w:type="dxa"/>
          </w:tcPr>
          <w:p w14:paraId="34BB3F24" w14:textId="55B9C979" w:rsidR="002B5FC0" w:rsidRPr="00D31D52" w:rsidRDefault="002B5FC0" w:rsidP="00A02B76">
            <w:pPr>
              <w:jc w:val="both"/>
              <w:rPr>
                <w:rFonts w:ascii="Verdana" w:hAnsi="Verdana" w:cs="Times New Roman"/>
                <w:noProof/>
                <w:sz w:val="20"/>
                <w:szCs w:val="20"/>
                <w:lang w:eastAsia="uk-UA"/>
              </w:rPr>
            </w:pPr>
            <w:r>
              <w:rPr>
                <w:noProof/>
                <w:lang w:eastAsia="uk-UA"/>
              </w:rPr>
              <w:drawing>
                <wp:inline distT="0" distB="0" distL="0" distR="0" wp14:anchorId="537300F2" wp14:editId="7DF82385">
                  <wp:extent cx="2160000" cy="1452357"/>
                  <wp:effectExtent l="0" t="0" r="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60000" cy="1452357"/>
                          </a:xfrm>
                          <a:prstGeom prst="rect">
                            <a:avLst/>
                          </a:prstGeom>
                          <a:noFill/>
                          <a:ln>
                            <a:noFill/>
                          </a:ln>
                        </pic:spPr>
                      </pic:pic>
                    </a:graphicData>
                  </a:graphic>
                </wp:inline>
              </w:drawing>
            </w:r>
          </w:p>
        </w:tc>
        <w:tc>
          <w:tcPr>
            <w:tcW w:w="6429" w:type="dxa"/>
          </w:tcPr>
          <w:p w14:paraId="79721130" w14:textId="24E30CDE" w:rsidR="002B5FC0" w:rsidRDefault="002B5FC0" w:rsidP="00A02B76">
            <w:pPr>
              <w:jc w:val="both"/>
              <w:rPr>
                <w:rFonts w:ascii="Verdana" w:hAnsi="Verdana"/>
                <w:b/>
                <w:color w:val="FF0000"/>
                <w:sz w:val="20"/>
                <w:szCs w:val="20"/>
                <w:lang w:val="ru-RU" w:eastAsia="ru-RU"/>
              </w:rPr>
            </w:pPr>
            <w:r>
              <w:rPr>
                <w:rFonts w:ascii="Verdana" w:hAnsi="Verdana"/>
                <w:b/>
                <w:color w:val="FF0000"/>
                <w:sz w:val="20"/>
                <w:szCs w:val="20"/>
                <w:lang w:val="ru-RU" w:eastAsia="ru-RU"/>
              </w:rPr>
              <w:t>Бер</w:t>
            </w:r>
            <w:r w:rsidR="0003156A">
              <w:rPr>
                <w:rFonts w:ascii="Verdana" w:hAnsi="Verdana"/>
                <w:b/>
                <w:color w:val="FF0000"/>
                <w:sz w:val="20"/>
                <w:szCs w:val="20"/>
                <w:lang w:val="ru-RU" w:eastAsia="ru-RU"/>
              </w:rPr>
              <w:t>и</w:t>
            </w:r>
            <w:r>
              <w:rPr>
                <w:rFonts w:ascii="Verdana" w:hAnsi="Verdana"/>
                <w:b/>
                <w:color w:val="FF0000"/>
                <w:sz w:val="20"/>
                <w:szCs w:val="20"/>
                <w:lang w:val="ru-RU" w:eastAsia="ru-RU"/>
              </w:rPr>
              <w:t>ка</w:t>
            </w:r>
            <w:r w:rsidR="0003156A">
              <w:rPr>
                <w:rFonts w:ascii="Verdana" w:hAnsi="Verdana"/>
                <w:b/>
                <w:color w:val="FF0000"/>
                <w:sz w:val="20"/>
                <w:szCs w:val="20"/>
                <w:lang w:val="ru-RU" w:eastAsia="ru-RU"/>
              </w:rPr>
              <w:t xml:space="preserve"> </w:t>
            </w:r>
            <w:r w:rsidR="0003156A" w:rsidRPr="0003156A">
              <w:rPr>
                <w:rFonts w:ascii="Verdana" w:hAnsi="Verdana"/>
                <w:b/>
                <w:color w:val="0000FF"/>
                <w:sz w:val="20"/>
                <w:szCs w:val="20"/>
                <w:lang w:val="ru-RU" w:eastAsia="ru-RU"/>
              </w:rPr>
              <w:t>(Беріка)</w:t>
            </w:r>
          </w:p>
          <w:p w14:paraId="6D01AAAA" w14:textId="37F18E9F" w:rsidR="0003156A" w:rsidRDefault="0003156A" w:rsidP="0003156A">
            <w:pPr>
              <w:jc w:val="both"/>
              <w:rPr>
                <w:rFonts w:ascii="Verdana" w:hAnsi="Verdana"/>
                <w:sz w:val="20"/>
                <w:szCs w:val="20"/>
                <w:lang w:eastAsia="ru-RU"/>
              </w:rPr>
            </w:pPr>
            <w:r w:rsidRPr="0003156A">
              <w:rPr>
                <w:rFonts w:ascii="Verdana" w:hAnsi="Verdana"/>
                <w:sz w:val="20"/>
                <w:szCs w:val="20"/>
                <w:lang w:eastAsia="ru-RU"/>
              </w:rPr>
              <w:t>Середньостиглий, високоврожайний</w:t>
            </w:r>
            <w:r>
              <w:rPr>
                <w:rFonts w:ascii="Verdana" w:hAnsi="Verdana"/>
                <w:sz w:val="20"/>
                <w:szCs w:val="20"/>
                <w:lang w:eastAsia="ru-RU"/>
              </w:rPr>
              <w:t xml:space="preserve"> сорт із Болгарії. Рослини густі, низькі, висотою до 50</w:t>
            </w:r>
            <w:r w:rsidR="00447EB4">
              <w:rPr>
                <w:rFonts w:ascii="Verdana" w:hAnsi="Verdana"/>
                <w:sz w:val="20"/>
                <w:szCs w:val="20"/>
                <w:lang w:eastAsia="ru-RU"/>
              </w:rPr>
              <w:t> </w:t>
            </w:r>
            <w:r>
              <w:rPr>
                <w:rFonts w:ascii="Verdana" w:hAnsi="Verdana"/>
                <w:sz w:val="20"/>
                <w:szCs w:val="20"/>
                <w:lang w:eastAsia="ru-RU"/>
              </w:rPr>
              <w:t>см. Плоди</w:t>
            </w:r>
            <w:r w:rsidR="002B3964">
              <w:rPr>
                <w:rFonts w:ascii="Verdana" w:hAnsi="Verdana"/>
                <w:sz w:val="20"/>
                <w:szCs w:val="20"/>
                <w:lang w:eastAsia="ru-RU"/>
              </w:rPr>
              <w:t> –</w:t>
            </w:r>
            <w:r>
              <w:rPr>
                <w:rFonts w:ascii="Verdana" w:hAnsi="Verdana"/>
                <w:sz w:val="20"/>
                <w:szCs w:val="20"/>
                <w:lang w:eastAsia="ru-RU"/>
              </w:rPr>
              <w:t xml:space="preserve"> рожево-червоні сливки яйцевидної форми, часто із мініатюрними носиками. </w:t>
            </w:r>
            <w:r w:rsidR="00447EB4">
              <w:rPr>
                <w:rFonts w:ascii="Verdana" w:hAnsi="Verdana"/>
                <w:sz w:val="20"/>
                <w:szCs w:val="20"/>
                <w:lang w:eastAsia="ru-RU"/>
              </w:rPr>
              <w:t>Надзвичайно щільні та м</w:t>
            </w:r>
            <w:r w:rsidR="00447EB4" w:rsidRPr="00447EB4">
              <w:rPr>
                <w:rFonts w:ascii="Verdana" w:hAnsi="Verdana"/>
                <w:sz w:val="20"/>
                <w:szCs w:val="20"/>
                <w:lang w:eastAsia="ru-RU"/>
              </w:rPr>
              <w:t>’</w:t>
            </w:r>
            <w:r w:rsidR="00447EB4">
              <w:rPr>
                <w:rFonts w:ascii="Verdana" w:hAnsi="Verdana"/>
                <w:sz w:val="20"/>
                <w:szCs w:val="20"/>
                <w:lang w:eastAsia="ru-RU"/>
              </w:rPr>
              <w:t>ясисті, товстошкірі, малосочні, дуже одномірні, їх маса 75–120 г. Смак гарний, кислоти містять небагато. Чудові для ринку, цільноплідної консервації та переробки. Улюбленець!</w:t>
            </w:r>
          </w:p>
          <w:p w14:paraId="0E72103D" w14:textId="5AB7261B" w:rsidR="00447EB4" w:rsidRPr="0003156A" w:rsidRDefault="00DF1637" w:rsidP="0003156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183A9D" w:rsidRPr="00C02873" w14:paraId="03F4BB7E" w14:textId="77777777" w:rsidTr="00773E46">
        <w:tc>
          <w:tcPr>
            <w:tcW w:w="712" w:type="dxa"/>
          </w:tcPr>
          <w:p w14:paraId="46191167" w14:textId="7A33B226" w:rsidR="00183A9D" w:rsidRDefault="00C43066" w:rsidP="00183A9D">
            <w:pPr>
              <w:jc w:val="center"/>
              <w:rPr>
                <w:rFonts w:ascii="Verdana" w:hAnsi="Verdana" w:cs="Times New Roman"/>
                <w:b/>
                <w:sz w:val="20"/>
                <w:szCs w:val="20"/>
              </w:rPr>
            </w:pPr>
            <w:r>
              <w:rPr>
                <w:rFonts w:ascii="Verdana" w:hAnsi="Verdana" w:cs="Times New Roman"/>
                <w:b/>
                <w:sz w:val="20"/>
                <w:szCs w:val="20"/>
              </w:rPr>
              <w:t>2</w:t>
            </w:r>
            <w:r w:rsidR="006A3369">
              <w:rPr>
                <w:rFonts w:ascii="Verdana" w:hAnsi="Verdana" w:cs="Times New Roman"/>
                <w:b/>
                <w:sz w:val="20"/>
                <w:szCs w:val="20"/>
              </w:rPr>
              <w:t>9</w:t>
            </w:r>
            <w:r w:rsidR="00183A9D">
              <w:rPr>
                <w:rFonts w:ascii="Verdana" w:hAnsi="Verdana" w:cs="Times New Roman"/>
                <w:b/>
                <w:sz w:val="20"/>
                <w:szCs w:val="20"/>
              </w:rPr>
              <w:t>.</w:t>
            </w:r>
          </w:p>
        </w:tc>
        <w:tc>
          <w:tcPr>
            <w:tcW w:w="3621" w:type="dxa"/>
          </w:tcPr>
          <w:p w14:paraId="4ABD6D7D" w14:textId="053072BE" w:rsidR="00183A9D" w:rsidRDefault="000766D4" w:rsidP="00183A9D">
            <w:pPr>
              <w:jc w:val="both"/>
              <w:rPr>
                <w:noProof/>
                <w:lang w:eastAsia="uk-UA"/>
              </w:rPr>
            </w:pPr>
            <w:r>
              <w:rPr>
                <w:rFonts w:ascii="Verdana" w:hAnsi="Verdana" w:cs="Times New Roman"/>
                <w:noProof/>
                <w:sz w:val="20"/>
                <w:szCs w:val="20"/>
                <w:lang w:eastAsia="uk-UA"/>
              </w:rPr>
              <w:drawing>
                <wp:inline distT="0" distB="0" distL="0" distR="0" wp14:anchorId="07B551C3" wp14:editId="4CF8F088">
                  <wp:extent cx="2162175" cy="1600200"/>
                  <wp:effectExtent l="0" t="0" r="0" b="0"/>
                  <wp:docPr id="709"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62175" cy="1600200"/>
                          </a:xfrm>
                          <a:prstGeom prst="rect">
                            <a:avLst/>
                          </a:prstGeom>
                          <a:noFill/>
                          <a:ln>
                            <a:noFill/>
                          </a:ln>
                        </pic:spPr>
                      </pic:pic>
                    </a:graphicData>
                  </a:graphic>
                </wp:inline>
              </w:drawing>
            </w:r>
          </w:p>
        </w:tc>
        <w:tc>
          <w:tcPr>
            <w:tcW w:w="6429" w:type="dxa"/>
          </w:tcPr>
          <w:p w14:paraId="0BC1A763" w14:textId="77777777" w:rsidR="00183A9D" w:rsidRDefault="00183A9D" w:rsidP="00183A9D">
            <w:pPr>
              <w:jc w:val="both"/>
              <w:rPr>
                <w:rFonts w:ascii="Verdana" w:hAnsi="Verdana"/>
                <w:b/>
                <w:sz w:val="20"/>
                <w:szCs w:val="20"/>
                <w:lang w:eastAsia="ru-RU"/>
              </w:rPr>
            </w:pPr>
            <w:r>
              <w:rPr>
                <w:rFonts w:ascii="Verdana" w:hAnsi="Verdana"/>
                <w:b/>
                <w:color w:val="FF0000"/>
                <w:sz w:val="20"/>
                <w:szCs w:val="20"/>
                <w:lang w:eastAsia="ru-RU"/>
              </w:rPr>
              <w:t xml:space="preserve">Большая мамочка </w:t>
            </w:r>
            <w:r>
              <w:rPr>
                <w:rFonts w:ascii="Verdana" w:hAnsi="Verdana"/>
                <w:b/>
                <w:color w:val="0000FF"/>
                <w:sz w:val="20"/>
                <w:szCs w:val="20"/>
                <w:lang w:eastAsia="ru-RU"/>
              </w:rPr>
              <w:t>(Велика мамочка)</w:t>
            </w:r>
          </w:p>
          <w:p w14:paraId="1F3F2A2E" w14:textId="77777777" w:rsidR="00183A9D" w:rsidRDefault="00183A9D" w:rsidP="00183A9D">
            <w:pPr>
              <w:jc w:val="both"/>
              <w:rPr>
                <w:rFonts w:ascii="Verdana" w:hAnsi="Verdana"/>
                <w:b/>
                <w:color w:val="FF0000"/>
                <w:sz w:val="20"/>
                <w:szCs w:val="20"/>
                <w:lang w:val="ru-RU" w:eastAsia="ru-RU"/>
              </w:rPr>
            </w:pPr>
            <w:r>
              <w:rPr>
                <w:rFonts w:ascii="Verdana" w:hAnsi="Verdana"/>
                <w:sz w:val="20"/>
                <w:szCs w:val="20"/>
                <w:lang w:eastAsia="ru-RU"/>
              </w:rPr>
              <w:t>Цей сорт – просто чудо! Низькорослий (до 60 см), середньостиглий, урожайний. Досить крупні (150–300 г) слаборебристі плоди відрізняються яскраво-червоним кольором і красивою округлою та серцевидною формою. Вони м</w:t>
            </w:r>
            <w:r>
              <w:rPr>
                <w:rFonts w:ascii="Verdana" w:hAnsi="Verdana"/>
                <w:sz w:val="20"/>
                <w:szCs w:val="20"/>
                <w:lang w:val="ru-RU" w:eastAsia="ru-RU"/>
              </w:rPr>
              <w:t>’</w:t>
            </w:r>
            <w:r>
              <w:rPr>
                <w:rFonts w:ascii="Verdana" w:hAnsi="Verdana"/>
                <w:sz w:val="20"/>
                <w:szCs w:val="20"/>
                <w:lang w:eastAsia="ru-RU"/>
              </w:rPr>
              <w:t>ясисті, мають насичений і солодкуватий смак, хороші у свіжому вигляді та для всіх видів переробки.</w:t>
            </w:r>
          </w:p>
          <w:p w14:paraId="601E42C7" w14:textId="407492B2" w:rsidR="00183A9D" w:rsidRDefault="00DF1637" w:rsidP="00183A9D">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0178BD" w:rsidRPr="00C02873" w14:paraId="53B86660" w14:textId="77777777" w:rsidTr="00773E46">
        <w:tc>
          <w:tcPr>
            <w:tcW w:w="712" w:type="dxa"/>
          </w:tcPr>
          <w:p w14:paraId="0CF2062F" w14:textId="07B5DD95" w:rsidR="000178BD" w:rsidRPr="0061365E" w:rsidRDefault="006A3369" w:rsidP="00A02B76">
            <w:pPr>
              <w:jc w:val="center"/>
              <w:rPr>
                <w:rFonts w:ascii="Verdana" w:hAnsi="Verdana" w:cs="Times New Roman"/>
                <w:b/>
                <w:sz w:val="20"/>
                <w:szCs w:val="20"/>
              </w:rPr>
            </w:pPr>
            <w:r>
              <w:rPr>
                <w:rFonts w:ascii="Verdana" w:hAnsi="Verdana" w:cs="Times New Roman"/>
                <w:b/>
                <w:sz w:val="20"/>
                <w:szCs w:val="20"/>
              </w:rPr>
              <w:t>30</w:t>
            </w:r>
            <w:r w:rsidR="00114834">
              <w:rPr>
                <w:rFonts w:ascii="Verdana" w:hAnsi="Verdana" w:cs="Times New Roman"/>
                <w:b/>
                <w:sz w:val="20"/>
                <w:szCs w:val="20"/>
              </w:rPr>
              <w:t>.</w:t>
            </w:r>
          </w:p>
        </w:tc>
        <w:tc>
          <w:tcPr>
            <w:tcW w:w="3621" w:type="dxa"/>
          </w:tcPr>
          <w:p w14:paraId="3BE3F83D" w14:textId="77777777" w:rsidR="000178BD" w:rsidRPr="00D31D52" w:rsidRDefault="000178BD" w:rsidP="00A02B76">
            <w:pPr>
              <w:jc w:val="both"/>
              <w:rPr>
                <w:rFonts w:ascii="Verdana" w:hAnsi="Verdana" w:cs="Times New Roman"/>
                <w:noProof/>
                <w:sz w:val="20"/>
                <w:szCs w:val="20"/>
                <w:lang w:eastAsia="uk-UA"/>
              </w:rPr>
            </w:pPr>
            <w:r>
              <w:rPr>
                <w:noProof/>
                <w:lang w:eastAsia="uk-UA"/>
              </w:rPr>
              <w:drawing>
                <wp:inline distT="0" distB="0" distL="0" distR="0" wp14:anchorId="29947FC1" wp14:editId="40F5CF8D">
                  <wp:extent cx="2160000" cy="1612500"/>
                  <wp:effectExtent l="0" t="0" r="0" b="698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60000" cy="1612500"/>
                          </a:xfrm>
                          <a:prstGeom prst="rect">
                            <a:avLst/>
                          </a:prstGeom>
                          <a:noFill/>
                          <a:ln>
                            <a:noFill/>
                          </a:ln>
                        </pic:spPr>
                      </pic:pic>
                    </a:graphicData>
                  </a:graphic>
                </wp:inline>
              </w:drawing>
            </w:r>
          </w:p>
        </w:tc>
        <w:tc>
          <w:tcPr>
            <w:tcW w:w="6429" w:type="dxa"/>
          </w:tcPr>
          <w:p w14:paraId="306B6D1A" w14:textId="77777777" w:rsidR="005A41A8" w:rsidRDefault="001E0B89" w:rsidP="0003568C">
            <w:pPr>
              <w:jc w:val="both"/>
              <w:rPr>
                <w:rFonts w:ascii="Verdana" w:hAnsi="Verdana"/>
                <w:b/>
                <w:sz w:val="20"/>
                <w:szCs w:val="20"/>
                <w:lang w:eastAsia="ru-RU"/>
              </w:rPr>
            </w:pPr>
            <w:r w:rsidRPr="0004332E">
              <w:rPr>
                <w:rFonts w:ascii="Verdana" w:hAnsi="Verdana"/>
                <w:b/>
                <w:color w:val="FF0000"/>
                <w:sz w:val="20"/>
                <w:szCs w:val="20"/>
                <w:lang w:val="ru-RU" w:eastAsia="ru-RU"/>
              </w:rPr>
              <w:t>Буян жёлтый</w:t>
            </w:r>
            <w:r w:rsidR="005A41A8">
              <w:rPr>
                <w:rFonts w:ascii="Verdana" w:hAnsi="Verdana"/>
                <w:b/>
                <w:color w:val="FF0000"/>
                <w:sz w:val="20"/>
                <w:szCs w:val="20"/>
                <w:lang w:val="ru-RU" w:eastAsia="ru-RU"/>
              </w:rPr>
              <w:t xml:space="preserve"> </w:t>
            </w:r>
            <w:r w:rsidR="005A41A8" w:rsidRPr="005A41A8">
              <w:rPr>
                <w:rFonts w:ascii="Verdana" w:hAnsi="Verdana"/>
                <w:b/>
                <w:color w:val="0000FF"/>
                <w:sz w:val="20"/>
                <w:szCs w:val="20"/>
                <w:lang w:val="ru-RU" w:eastAsia="ru-RU"/>
              </w:rPr>
              <w:t>(</w:t>
            </w:r>
            <w:r w:rsidR="0004332E" w:rsidRPr="005A41A8">
              <w:rPr>
                <w:rFonts w:ascii="Verdana" w:hAnsi="Verdana"/>
                <w:b/>
                <w:color w:val="0000FF"/>
                <w:sz w:val="20"/>
                <w:szCs w:val="20"/>
                <w:lang w:eastAsia="ru-RU"/>
              </w:rPr>
              <w:t>Буян жовтий</w:t>
            </w:r>
            <w:r w:rsidR="005A41A8" w:rsidRPr="005A41A8">
              <w:rPr>
                <w:rFonts w:ascii="Verdana" w:hAnsi="Verdana"/>
                <w:b/>
                <w:color w:val="0000FF"/>
                <w:sz w:val="20"/>
                <w:szCs w:val="20"/>
                <w:lang w:eastAsia="ru-RU"/>
              </w:rPr>
              <w:t>)</w:t>
            </w:r>
          </w:p>
          <w:p w14:paraId="1288E787" w14:textId="316CA7BB" w:rsidR="001E0B89" w:rsidRPr="005A41A8" w:rsidRDefault="0003568C" w:rsidP="0003568C">
            <w:pPr>
              <w:jc w:val="both"/>
              <w:rPr>
                <w:rFonts w:ascii="Verdana" w:hAnsi="Verdana"/>
                <w:b/>
                <w:color w:val="FF0000"/>
                <w:sz w:val="20"/>
                <w:szCs w:val="20"/>
                <w:lang w:val="ru-RU" w:eastAsia="ru-RU"/>
              </w:rPr>
            </w:pPr>
            <w:r w:rsidRPr="0004332E">
              <w:rPr>
                <w:rFonts w:ascii="Verdana" w:hAnsi="Verdana"/>
                <w:sz w:val="20"/>
                <w:szCs w:val="20"/>
                <w:lang w:eastAsia="ru-RU"/>
              </w:rPr>
              <w:t xml:space="preserve">Друга </w:t>
            </w:r>
            <w:r>
              <w:rPr>
                <w:rFonts w:ascii="Verdana" w:hAnsi="Verdana"/>
                <w:sz w:val="20"/>
                <w:szCs w:val="20"/>
                <w:lang w:eastAsia="ru-RU"/>
              </w:rPr>
              <w:t>назва цього сорту</w:t>
            </w:r>
            <w:r w:rsidR="00536A21">
              <w:rPr>
                <w:rFonts w:ascii="Verdana" w:hAnsi="Verdana"/>
                <w:sz w:val="20"/>
                <w:szCs w:val="20"/>
                <w:lang w:eastAsia="ru-RU"/>
              </w:rPr>
              <w:t> </w:t>
            </w:r>
            <w:r>
              <w:rPr>
                <w:rFonts w:ascii="Verdana" w:hAnsi="Verdana"/>
                <w:sz w:val="20"/>
                <w:szCs w:val="20"/>
                <w:lang w:eastAsia="ru-RU"/>
              </w:rPr>
              <w:t xml:space="preserve">– Боєць жовтий. Ранній, низькорослий (кущі 40–50 см), дуже урожайний. Плоди – видовжено-циліндричні сливки, гладенькі, м’ясисті, жовто-оранжеві, масою 60–140 г, деякі виростають більшими, до 200 г. </w:t>
            </w:r>
            <w:r w:rsidR="00536A21">
              <w:rPr>
                <w:rFonts w:ascii="Verdana" w:hAnsi="Verdana"/>
                <w:sz w:val="20"/>
                <w:szCs w:val="20"/>
                <w:lang w:eastAsia="ru-RU"/>
              </w:rPr>
              <w:t>Помідори цього сорту, на відміну від інших ранніх детермінантних, відрізняються чудовим солодкуватим смаком, кислота майже зовсім не відчувається. Для свіжого споживання, консервування і засолки. Улюбленець!</w:t>
            </w:r>
          </w:p>
          <w:p w14:paraId="2926E1FD" w14:textId="70CA29DC" w:rsidR="00DF16C9" w:rsidRPr="005E6EA7" w:rsidRDefault="00DF1637" w:rsidP="0003568C">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2B5FC0" w:rsidRPr="00C02873" w14:paraId="47E745D8" w14:textId="77777777" w:rsidTr="00773E46">
        <w:tc>
          <w:tcPr>
            <w:tcW w:w="712" w:type="dxa"/>
          </w:tcPr>
          <w:p w14:paraId="68C92D7D" w14:textId="5CD89321" w:rsidR="002B5FC0" w:rsidRDefault="00C43066" w:rsidP="002B5FC0">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1</w:t>
            </w:r>
            <w:r w:rsidR="002B5FC0">
              <w:rPr>
                <w:rFonts w:ascii="Verdana" w:hAnsi="Verdana" w:cs="Times New Roman"/>
                <w:b/>
                <w:sz w:val="20"/>
                <w:szCs w:val="20"/>
              </w:rPr>
              <w:t>.</w:t>
            </w:r>
          </w:p>
        </w:tc>
        <w:tc>
          <w:tcPr>
            <w:tcW w:w="3621" w:type="dxa"/>
          </w:tcPr>
          <w:p w14:paraId="08E2F080" w14:textId="3FE9F409" w:rsidR="002B5FC0" w:rsidRDefault="000766D4" w:rsidP="002B5FC0">
            <w:pPr>
              <w:jc w:val="both"/>
              <w:rPr>
                <w:noProof/>
                <w:lang w:eastAsia="uk-UA"/>
              </w:rPr>
            </w:pPr>
            <w:r>
              <w:rPr>
                <w:noProof/>
                <w:lang w:eastAsia="uk-UA"/>
              </w:rPr>
              <w:drawing>
                <wp:inline distT="0" distB="0" distL="0" distR="0" wp14:anchorId="1F7FACB8" wp14:editId="68BC4B1C">
                  <wp:extent cx="2160000" cy="1524156"/>
                  <wp:effectExtent l="0" t="0" r="0" b="0"/>
                  <wp:docPr id="708"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9" w:type="dxa"/>
          </w:tcPr>
          <w:p w14:paraId="10864912" w14:textId="77777777" w:rsidR="005A41A8" w:rsidRDefault="002B5FC0" w:rsidP="002B5FC0">
            <w:pPr>
              <w:jc w:val="both"/>
              <w:rPr>
                <w:rFonts w:ascii="Verdana" w:hAnsi="Verdana"/>
                <w:b/>
                <w:sz w:val="20"/>
                <w:szCs w:val="20"/>
                <w:lang w:eastAsia="ru-RU"/>
              </w:rPr>
            </w:pPr>
            <w:r>
              <w:rPr>
                <w:rFonts w:ascii="Verdana" w:hAnsi="Verdana"/>
                <w:b/>
                <w:color w:val="FF0000"/>
                <w:sz w:val="20"/>
                <w:szCs w:val="20"/>
                <w:lang w:val="ru-RU" w:eastAsia="ru-RU"/>
              </w:rPr>
              <w:t>Бычье сердце компакт</w:t>
            </w:r>
            <w:r w:rsidR="005A41A8">
              <w:rPr>
                <w:rFonts w:ascii="Verdana" w:hAnsi="Verdana"/>
                <w:b/>
                <w:color w:val="FF0000"/>
                <w:sz w:val="20"/>
                <w:szCs w:val="20"/>
                <w:lang w:val="ru-RU" w:eastAsia="ru-RU"/>
              </w:rPr>
              <w:t xml:space="preserve"> </w:t>
            </w:r>
            <w:r w:rsidR="005A41A8" w:rsidRPr="004653C0">
              <w:rPr>
                <w:rFonts w:ascii="Verdana" w:hAnsi="Verdana"/>
                <w:b/>
                <w:color w:val="0000FF"/>
                <w:sz w:val="20"/>
                <w:szCs w:val="20"/>
                <w:lang w:val="ru-RU" w:eastAsia="ru-RU"/>
              </w:rPr>
              <w:t>(</w:t>
            </w:r>
            <w:r w:rsidRPr="004653C0">
              <w:rPr>
                <w:rFonts w:ascii="Verdana" w:hAnsi="Verdana"/>
                <w:b/>
                <w:color w:val="0000FF"/>
                <w:sz w:val="20"/>
                <w:szCs w:val="20"/>
                <w:lang w:eastAsia="ru-RU"/>
              </w:rPr>
              <w:t>Биче серце компакт</w:t>
            </w:r>
            <w:r w:rsidR="005A41A8" w:rsidRPr="004653C0">
              <w:rPr>
                <w:rFonts w:ascii="Verdana" w:hAnsi="Verdana"/>
                <w:b/>
                <w:color w:val="0000FF"/>
                <w:sz w:val="20"/>
                <w:szCs w:val="20"/>
                <w:lang w:eastAsia="ru-RU"/>
              </w:rPr>
              <w:t>)</w:t>
            </w:r>
          </w:p>
          <w:p w14:paraId="6C5AB6C1" w14:textId="0AADEAF2" w:rsidR="002B5FC0" w:rsidRPr="005A41A8" w:rsidRDefault="002B5FC0" w:rsidP="002B5FC0">
            <w:pPr>
              <w:jc w:val="both"/>
              <w:rPr>
                <w:rFonts w:ascii="Verdana" w:hAnsi="Verdana"/>
                <w:b/>
                <w:color w:val="FF0000"/>
                <w:sz w:val="20"/>
                <w:szCs w:val="20"/>
                <w:lang w:val="ru-RU" w:eastAsia="ru-RU"/>
              </w:rPr>
            </w:pPr>
            <w:r>
              <w:rPr>
                <w:rFonts w:ascii="Verdana" w:hAnsi="Verdana"/>
                <w:sz w:val="20"/>
                <w:szCs w:val="20"/>
                <w:lang w:eastAsia="ru-RU"/>
              </w:rPr>
              <w:t>Новий салатний сорт з великими плодами відмінної якості й чудового смаку. Ранньостиглий. Рослини детермінантні, заввишки 50–60 см. Плоди насичено-червоні, м’ясисті, масою 150–250 г. Якщо нормувати кількість зав’язі в кисті, можна отримати ще більші плоди. Сорт невибагливий, порівняно стійкий до посухи. Бажана підв’язка до кілків. Дуже чуйний на якість догляду. Плоди цього сорту є одними з найсмачніших серед низькорослих. Улюбленець!</w:t>
            </w:r>
          </w:p>
          <w:p w14:paraId="05311B0C" w14:textId="307A8A11" w:rsidR="00DF16C9" w:rsidRPr="0004332E" w:rsidRDefault="00DF1637" w:rsidP="002B5FC0">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AF4E48">
              <w:rPr>
                <w:rFonts w:ascii="Verdana" w:hAnsi="Verdana"/>
                <w:b/>
                <w:color w:val="2F5496" w:themeColor="accent5" w:themeShade="BF"/>
                <w:sz w:val="20"/>
                <w:szCs w:val="20"/>
                <w:lang w:eastAsia="ru-RU"/>
              </w:rPr>
              <w:t xml:space="preserve"> </w:t>
            </w:r>
            <w:r w:rsidR="00AF4E48">
              <w:rPr>
                <w:rFonts w:ascii="Verdana" w:hAnsi="Verdana"/>
                <w:b/>
                <w:color w:val="FF0000"/>
                <w:sz w:val="20"/>
                <w:szCs w:val="20"/>
                <w:lang w:val="ru-RU" w:eastAsia="ru-RU"/>
              </w:rPr>
              <w:t>Фасовка – 10 насінин.</w:t>
            </w:r>
          </w:p>
        </w:tc>
      </w:tr>
      <w:tr w:rsidR="002B1CCF" w:rsidRPr="00C02873" w14:paraId="43E14EE9" w14:textId="77777777" w:rsidTr="00773E46">
        <w:tc>
          <w:tcPr>
            <w:tcW w:w="712" w:type="dxa"/>
          </w:tcPr>
          <w:p w14:paraId="0132BE76" w14:textId="0D96D256" w:rsidR="002B1CCF" w:rsidRDefault="00C43066"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2</w:t>
            </w:r>
            <w:r w:rsidR="00CE6937">
              <w:rPr>
                <w:rFonts w:ascii="Verdana" w:hAnsi="Verdana" w:cs="Times New Roman"/>
                <w:b/>
                <w:sz w:val="20"/>
                <w:szCs w:val="20"/>
              </w:rPr>
              <w:t>.</w:t>
            </w:r>
          </w:p>
        </w:tc>
        <w:tc>
          <w:tcPr>
            <w:tcW w:w="3621" w:type="dxa"/>
          </w:tcPr>
          <w:p w14:paraId="12C16CD7" w14:textId="5D137513" w:rsidR="002B1CCF" w:rsidRDefault="00162A64" w:rsidP="00A02B76">
            <w:pPr>
              <w:jc w:val="both"/>
              <w:rPr>
                <w:noProof/>
                <w:lang w:eastAsia="uk-UA"/>
              </w:rPr>
            </w:pPr>
            <w:r>
              <w:rPr>
                <w:noProof/>
                <w:lang w:eastAsia="uk-UA"/>
              </w:rPr>
              <w:drawing>
                <wp:inline distT="0" distB="0" distL="0" distR="0" wp14:anchorId="68F60856" wp14:editId="413DEAE3">
                  <wp:extent cx="2160000" cy="1579612"/>
                  <wp:effectExtent l="0" t="0" r="0"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9" w:type="dxa"/>
          </w:tcPr>
          <w:p w14:paraId="5E20B857" w14:textId="626CDF53" w:rsidR="00CD4EDF" w:rsidRPr="004653C0" w:rsidRDefault="002B1CCF" w:rsidP="00A02B76">
            <w:pPr>
              <w:jc w:val="both"/>
              <w:rPr>
                <w:rFonts w:ascii="Verdana" w:hAnsi="Verdana"/>
                <w:b/>
                <w:color w:val="FF0000"/>
                <w:sz w:val="20"/>
                <w:szCs w:val="20"/>
                <w:lang w:eastAsia="ru-RU"/>
              </w:rPr>
            </w:pPr>
            <w:r w:rsidRPr="00CD4EDF">
              <w:rPr>
                <w:rFonts w:ascii="Verdana" w:hAnsi="Verdana"/>
                <w:b/>
                <w:color w:val="FF0000"/>
                <w:sz w:val="20"/>
                <w:szCs w:val="20"/>
                <w:lang w:eastAsia="ru-RU"/>
              </w:rPr>
              <w:t>Валентина</w:t>
            </w:r>
          </w:p>
          <w:p w14:paraId="1B46F431" w14:textId="7B9E7337" w:rsidR="00DC0245" w:rsidRDefault="001915C1" w:rsidP="00DC0245">
            <w:pPr>
              <w:jc w:val="both"/>
              <w:rPr>
                <w:rFonts w:ascii="Verdana" w:hAnsi="Verdana"/>
                <w:sz w:val="20"/>
                <w:szCs w:val="20"/>
                <w:lang w:eastAsia="ru-RU"/>
              </w:rPr>
            </w:pPr>
            <w:r>
              <w:rPr>
                <w:rFonts w:ascii="Verdana" w:hAnsi="Verdana"/>
                <w:sz w:val="20"/>
                <w:szCs w:val="20"/>
                <w:lang w:eastAsia="ru-RU"/>
              </w:rPr>
              <w:t xml:space="preserve">Прекрасний, високоврожайний, ранній сорт, недаремно популярний серед овочівників вже більше 20 років. Рослини висотою 60–70 см, </w:t>
            </w:r>
            <w:r w:rsidR="00E62AB3">
              <w:rPr>
                <w:rFonts w:ascii="Verdana" w:hAnsi="Verdana"/>
                <w:sz w:val="20"/>
                <w:szCs w:val="20"/>
                <w:lang w:eastAsia="ru-RU"/>
              </w:rPr>
              <w:t>їх бажано підв’язувати до опори. Плоди – красиві, червоні, з рожевим відтінком і ледь помітними гранями сливки. Томати вирівняні по розміру, мають масу 50–90 г. Смачні, гладенькі, м</w:t>
            </w:r>
            <w:r w:rsidR="00E62AB3" w:rsidRPr="005A52B9">
              <w:rPr>
                <w:rFonts w:ascii="Verdana" w:hAnsi="Verdana"/>
                <w:sz w:val="20"/>
                <w:szCs w:val="20"/>
                <w:lang w:eastAsia="ru-RU"/>
              </w:rPr>
              <w:t>’</w:t>
            </w:r>
            <w:r w:rsidR="00E62AB3">
              <w:rPr>
                <w:rFonts w:ascii="Verdana" w:hAnsi="Verdana"/>
                <w:sz w:val="20"/>
                <w:szCs w:val="20"/>
                <w:lang w:eastAsia="ru-RU"/>
              </w:rPr>
              <w:t xml:space="preserve">ясисті, </w:t>
            </w:r>
            <w:r w:rsidR="005A52B9">
              <w:rPr>
                <w:rFonts w:ascii="Verdana" w:hAnsi="Verdana"/>
                <w:sz w:val="20"/>
                <w:szCs w:val="20"/>
                <w:lang w:eastAsia="ru-RU"/>
              </w:rPr>
              <w:t>мають міцну стінку та не розтріскуються. Ідеальні для цільноплідного консервування. Улюбленець!!!</w:t>
            </w:r>
          </w:p>
          <w:p w14:paraId="217941E2" w14:textId="35D67F27" w:rsidR="005A52B9" w:rsidRPr="00E62AB3" w:rsidRDefault="00DF1637" w:rsidP="00DC024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9D1C26" w:rsidRPr="00C02873" w14:paraId="3A1E7CF0" w14:textId="77777777" w:rsidTr="00773E46">
        <w:tc>
          <w:tcPr>
            <w:tcW w:w="712" w:type="dxa"/>
          </w:tcPr>
          <w:p w14:paraId="7E04A8F4" w14:textId="5FD5E5A0" w:rsidR="009D1C26" w:rsidRDefault="006A3369" w:rsidP="00A02B76">
            <w:pPr>
              <w:jc w:val="center"/>
              <w:rPr>
                <w:rFonts w:ascii="Verdana" w:hAnsi="Verdana" w:cs="Times New Roman"/>
                <w:b/>
                <w:sz w:val="20"/>
                <w:szCs w:val="20"/>
              </w:rPr>
            </w:pPr>
            <w:r>
              <w:rPr>
                <w:rFonts w:ascii="Verdana" w:hAnsi="Verdana" w:cs="Times New Roman"/>
                <w:b/>
                <w:sz w:val="20"/>
                <w:szCs w:val="20"/>
              </w:rPr>
              <w:lastRenderedPageBreak/>
              <w:t>33.</w:t>
            </w:r>
          </w:p>
        </w:tc>
        <w:tc>
          <w:tcPr>
            <w:tcW w:w="3621" w:type="dxa"/>
          </w:tcPr>
          <w:p w14:paraId="13D28D62" w14:textId="626F559A" w:rsidR="009D1C26" w:rsidRDefault="009D1C26" w:rsidP="00A02B76">
            <w:pPr>
              <w:jc w:val="both"/>
              <w:rPr>
                <w:noProof/>
                <w:lang w:eastAsia="uk-UA"/>
              </w:rPr>
            </w:pPr>
            <w:r>
              <w:rPr>
                <w:noProof/>
              </w:rPr>
              <w:drawing>
                <wp:inline distT="0" distB="0" distL="0" distR="0" wp14:anchorId="6433D29B" wp14:editId="33236019">
                  <wp:extent cx="2159000" cy="1543050"/>
                  <wp:effectExtent l="0" t="0" r="0" b="0"/>
                  <wp:docPr id="3321108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10889" name="Рисунок 3"/>
                          <pic:cNvPicPr>
                            <a:picLocks noChangeAspect="1"/>
                          </pic:cNvPicPr>
                        </pic:nvPicPr>
                        <pic:blipFill rotWithShape="1">
                          <a:blip r:embed="rId52">
                            <a:extLst>
                              <a:ext uri="{28A0092B-C50C-407E-A947-70E740481C1C}">
                                <a14:useLocalDpi xmlns:a14="http://schemas.microsoft.com/office/drawing/2010/main" val="0"/>
                              </a:ext>
                            </a:extLst>
                          </a:blip>
                          <a:srcRect t="1967" b="2477"/>
                          <a:stretch>
                            <a:fillRect/>
                          </a:stretch>
                        </pic:blipFill>
                        <pic:spPr bwMode="auto">
                          <a:xfrm>
                            <a:off x="0" y="0"/>
                            <a:ext cx="2159000" cy="1543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624E3F71" w14:textId="77777777" w:rsidR="009D1C26" w:rsidRDefault="009D1C26" w:rsidP="009D1C26">
            <w:pPr>
              <w:jc w:val="both"/>
              <w:rPr>
                <w:rFonts w:ascii="Verdana" w:hAnsi="Verdana"/>
                <w:b/>
                <w:color w:val="FF0000"/>
                <w:sz w:val="20"/>
                <w:szCs w:val="20"/>
                <w:lang w:eastAsia="ru-RU"/>
              </w:rPr>
            </w:pPr>
            <w:r>
              <w:rPr>
                <w:rFonts w:ascii="Verdana" w:hAnsi="Verdana"/>
                <w:b/>
                <w:color w:val="FF0000"/>
                <w:sz w:val="20"/>
                <w:szCs w:val="20"/>
                <w:lang w:eastAsia="ru-RU"/>
              </w:rPr>
              <w:t xml:space="preserve">Великий Бушмен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6EE4CBCF" w14:textId="77777777" w:rsidR="009D1C26" w:rsidRDefault="009D1C26" w:rsidP="009D1C26">
            <w:pPr>
              <w:jc w:val="both"/>
              <w:rPr>
                <w:rFonts w:ascii="Verdana" w:hAnsi="Verdana"/>
                <w:sz w:val="20"/>
                <w:szCs w:val="20"/>
                <w:lang w:eastAsia="ru-RU"/>
              </w:rPr>
            </w:pPr>
            <w:r>
              <w:rPr>
                <w:rFonts w:ascii="Verdana" w:hAnsi="Verdana"/>
                <w:sz w:val="20"/>
                <w:szCs w:val="20"/>
                <w:lang w:eastAsia="ru-RU"/>
              </w:rPr>
              <w:t>Покращена відбором на великоплідність, нова лінія турецького (за певними даними) сорту Бушмен. Сорт середньоранній, високоврожайний, жаростійкий. Рослини заввишки 60–70 см. Плоди плоскоокруглі, гладкі, яскраво-червоні, високої міцності та транспортабельності, важать 100–200, окремі до 240 г. Добре зав’язуються за підвищеної температури повітря. Смак гарний, помідорний, з солодкістю та кислинкою. Улюблені!</w:t>
            </w:r>
          </w:p>
          <w:p w14:paraId="0F869C15" w14:textId="1950E0D3" w:rsidR="009D1C26" w:rsidRPr="00CD4EDF" w:rsidRDefault="00DF1637" w:rsidP="009D1C26">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7A1A39" w:rsidRPr="00C02873" w14:paraId="181F4E2C" w14:textId="77777777" w:rsidTr="00773E46">
        <w:tc>
          <w:tcPr>
            <w:tcW w:w="712" w:type="dxa"/>
          </w:tcPr>
          <w:p w14:paraId="688154E6" w14:textId="73144755" w:rsidR="007A1A39" w:rsidRDefault="00C43066"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4</w:t>
            </w:r>
            <w:r>
              <w:rPr>
                <w:rFonts w:ascii="Verdana" w:hAnsi="Verdana" w:cs="Times New Roman"/>
                <w:b/>
                <w:sz w:val="20"/>
                <w:szCs w:val="20"/>
              </w:rPr>
              <w:t>.</w:t>
            </w:r>
          </w:p>
        </w:tc>
        <w:tc>
          <w:tcPr>
            <w:tcW w:w="3621" w:type="dxa"/>
          </w:tcPr>
          <w:p w14:paraId="44A2ECB2" w14:textId="4D675EF9" w:rsidR="007A1A39" w:rsidRDefault="007A1A39" w:rsidP="00A02B76">
            <w:pPr>
              <w:jc w:val="both"/>
              <w:rPr>
                <w:noProof/>
                <w:lang w:eastAsia="uk-UA"/>
              </w:rPr>
            </w:pPr>
            <w:r>
              <w:rPr>
                <w:noProof/>
              </w:rPr>
              <w:drawing>
                <wp:inline distT="0" distB="0" distL="0" distR="0" wp14:anchorId="0CCA5F26" wp14:editId="5D40A443">
                  <wp:extent cx="2160000" cy="1533029"/>
                  <wp:effectExtent l="0" t="0" r="0" b="0"/>
                  <wp:docPr id="195210000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60000" cy="1533029"/>
                          </a:xfrm>
                          <a:prstGeom prst="rect">
                            <a:avLst/>
                          </a:prstGeom>
                          <a:noFill/>
                          <a:ln>
                            <a:noFill/>
                          </a:ln>
                        </pic:spPr>
                      </pic:pic>
                    </a:graphicData>
                  </a:graphic>
                </wp:inline>
              </w:drawing>
            </w:r>
          </w:p>
        </w:tc>
        <w:tc>
          <w:tcPr>
            <w:tcW w:w="6429" w:type="dxa"/>
          </w:tcPr>
          <w:p w14:paraId="64726DE9" w14:textId="65DB7381" w:rsidR="007A1A39" w:rsidRDefault="007A1A39" w:rsidP="00A02B76">
            <w:pPr>
              <w:jc w:val="both"/>
              <w:rPr>
                <w:rFonts w:ascii="Verdana" w:hAnsi="Verdana"/>
                <w:b/>
                <w:color w:val="FF0000"/>
                <w:sz w:val="20"/>
                <w:szCs w:val="20"/>
                <w:lang w:eastAsia="ru-RU"/>
              </w:rPr>
            </w:pPr>
            <w:r w:rsidRPr="007A1A39">
              <w:rPr>
                <w:rFonts w:ascii="Verdana" w:hAnsi="Verdana"/>
                <w:b/>
                <w:color w:val="FF0000"/>
                <w:sz w:val="20"/>
                <w:szCs w:val="20"/>
                <w:lang w:eastAsia="ru-RU"/>
              </w:rPr>
              <w:t>Витязь</w:t>
            </w:r>
          </w:p>
          <w:p w14:paraId="03922585" w14:textId="242EC816" w:rsidR="006F0D88" w:rsidRDefault="006F0D88" w:rsidP="006F0D88">
            <w:pPr>
              <w:jc w:val="both"/>
              <w:rPr>
                <w:rFonts w:ascii="Verdana" w:hAnsi="Verdana"/>
                <w:sz w:val="20"/>
                <w:szCs w:val="20"/>
                <w:lang w:eastAsia="ru-RU"/>
              </w:rPr>
            </w:pPr>
            <w:r>
              <w:rPr>
                <w:rFonts w:ascii="Verdana" w:hAnsi="Verdana"/>
                <w:sz w:val="20"/>
                <w:szCs w:val="20"/>
                <w:lang w:eastAsia="ru-RU"/>
              </w:rPr>
              <w:t xml:space="preserve">Середньостиглий, високоврожайний сорт селекції </w:t>
            </w:r>
            <w:r w:rsidRPr="006F0D88">
              <w:rPr>
                <w:rFonts w:ascii="Verdana" w:hAnsi="Verdana"/>
                <w:sz w:val="20"/>
                <w:szCs w:val="20"/>
                <w:lang w:eastAsia="ru-RU"/>
              </w:rPr>
              <w:t>Придністровського НДІСГ</w:t>
            </w:r>
            <w:r w:rsidR="00987616">
              <w:rPr>
                <w:rFonts w:ascii="Verdana" w:hAnsi="Verdana"/>
                <w:sz w:val="20"/>
                <w:szCs w:val="20"/>
                <w:lang w:eastAsia="ru-RU"/>
              </w:rPr>
              <w:t>, Молдова</w:t>
            </w:r>
            <w:r>
              <w:rPr>
                <w:rFonts w:ascii="Verdana" w:hAnsi="Verdana"/>
                <w:sz w:val="20"/>
                <w:szCs w:val="20"/>
                <w:lang w:eastAsia="ru-RU"/>
              </w:rPr>
              <w:t>. Рослина має висоту 60–75 см. Плоди червоні, округлі та злегка округлоплоскі, масою 150–300 г. Якісні, достатньо щільні та транспортабельні, мають добрий, помідорний смак. Добре підходять для салатів, переробки на томатні продукти, можна їх і консервувати. Улюбленець!</w:t>
            </w:r>
          </w:p>
          <w:p w14:paraId="395F4D25" w14:textId="45318DE9" w:rsidR="006F0D88" w:rsidRPr="006F0D88" w:rsidRDefault="00DF1637" w:rsidP="006F0D8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A02B76" w:rsidRPr="00C02873" w14:paraId="36DBF62B" w14:textId="77777777" w:rsidTr="00773E46">
        <w:tc>
          <w:tcPr>
            <w:tcW w:w="712" w:type="dxa"/>
          </w:tcPr>
          <w:p w14:paraId="007980E3" w14:textId="0D9B4FBF" w:rsidR="00A02B76" w:rsidRPr="0061365E" w:rsidRDefault="00C43066"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5</w:t>
            </w:r>
            <w:r w:rsidR="00A02B76" w:rsidRPr="0061365E">
              <w:rPr>
                <w:rFonts w:ascii="Verdana" w:hAnsi="Verdana" w:cs="Times New Roman"/>
                <w:b/>
                <w:sz w:val="20"/>
                <w:szCs w:val="20"/>
              </w:rPr>
              <w:t>.</w:t>
            </w:r>
          </w:p>
        </w:tc>
        <w:tc>
          <w:tcPr>
            <w:tcW w:w="3621" w:type="dxa"/>
          </w:tcPr>
          <w:p w14:paraId="505241FB" w14:textId="77777777" w:rsidR="00A02B76" w:rsidRPr="00C02873" w:rsidRDefault="00D31D52" w:rsidP="00A02B76">
            <w:pPr>
              <w:jc w:val="both"/>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0288157D" wp14:editId="39ACFD9B">
                  <wp:extent cx="2160000" cy="1526897"/>
                  <wp:effectExtent l="0" t="0" r="0" b="0"/>
                  <wp:docPr id="157" name="Рисунок 157" descr="I:\ІЗ ІНТЕРНЕТА\Рослинництво\ФОТО 2018\ФОТО 2018 ПОМІДОРИ\ОСТАТОЧНЕ — СТИСНУТІ 360х270 якість 8\1. Низькорослі\17. Виск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ІЗ ІНТЕРНЕТА\Рослинництво\ФОТО 2018\ФОТО 2018 ПОМІДОРИ\ОСТАТОЧНЕ — СТИСНУТІ 360х270 якість 8\1. Низькорослі\17. Вискочка.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9" w:type="dxa"/>
          </w:tcPr>
          <w:p w14:paraId="1F37A345" w14:textId="216B98BC" w:rsidR="00356918" w:rsidRPr="004653C0" w:rsidRDefault="00D81595" w:rsidP="000A1579">
            <w:pPr>
              <w:jc w:val="both"/>
              <w:rPr>
                <w:rFonts w:ascii="Verdana" w:hAnsi="Verdana"/>
                <w:b/>
                <w:color w:val="FF0000"/>
                <w:sz w:val="20"/>
                <w:szCs w:val="20"/>
                <w:lang w:val="ru-RU" w:eastAsia="ru-RU"/>
              </w:rPr>
            </w:pPr>
            <w:r w:rsidRPr="00356918">
              <w:rPr>
                <w:rFonts w:ascii="Verdana" w:hAnsi="Verdana"/>
                <w:b/>
                <w:color w:val="FF0000"/>
                <w:sz w:val="20"/>
                <w:szCs w:val="20"/>
                <w:lang w:val="ru-RU" w:eastAsia="ru-RU"/>
              </w:rPr>
              <w:t>Выскочка</w:t>
            </w:r>
            <w:r w:rsidR="004653C0">
              <w:rPr>
                <w:rFonts w:ascii="Verdana" w:hAnsi="Verdana"/>
                <w:b/>
                <w:color w:val="FF0000"/>
                <w:sz w:val="20"/>
                <w:szCs w:val="20"/>
                <w:lang w:val="ru-RU" w:eastAsia="ru-RU"/>
              </w:rPr>
              <w:t xml:space="preserve"> </w:t>
            </w:r>
            <w:r w:rsidR="004653C0" w:rsidRPr="004653C0">
              <w:rPr>
                <w:rFonts w:ascii="Verdana" w:hAnsi="Verdana"/>
                <w:b/>
                <w:color w:val="0000FF"/>
                <w:sz w:val="20"/>
                <w:szCs w:val="20"/>
                <w:lang w:val="ru-RU" w:eastAsia="ru-RU"/>
              </w:rPr>
              <w:t>(</w:t>
            </w:r>
            <w:r w:rsidR="00356918" w:rsidRPr="00356918">
              <w:rPr>
                <w:rFonts w:ascii="Verdana" w:hAnsi="Verdana"/>
                <w:b/>
                <w:bCs/>
                <w:color w:val="0000FF"/>
                <w:sz w:val="20"/>
                <w:szCs w:val="20"/>
                <w:lang w:eastAsia="ru-RU"/>
              </w:rPr>
              <w:t>Вискочка</w:t>
            </w:r>
            <w:r w:rsidR="004653C0">
              <w:rPr>
                <w:rFonts w:ascii="Verdana" w:hAnsi="Verdana"/>
                <w:b/>
                <w:bCs/>
                <w:color w:val="0000FF"/>
                <w:sz w:val="20"/>
                <w:szCs w:val="20"/>
                <w:lang w:eastAsia="ru-RU"/>
              </w:rPr>
              <w:t>)</w:t>
            </w:r>
          </w:p>
          <w:p w14:paraId="4459DEE9" w14:textId="450C8C98" w:rsidR="009A7A64" w:rsidRDefault="00D81595" w:rsidP="000A1579">
            <w:pPr>
              <w:jc w:val="both"/>
              <w:rPr>
                <w:rFonts w:ascii="Verdana" w:hAnsi="Verdana"/>
                <w:sz w:val="20"/>
                <w:szCs w:val="20"/>
                <w:lang w:eastAsia="ru-RU"/>
              </w:rPr>
            </w:pPr>
            <w:r w:rsidRPr="000A1579">
              <w:rPr>
                <w:rFonts w:ascii="Verdana" w:hAnsi="Verdana"/>
                <w:sz w:val="20"/>
                <w:szCs w:val="20"/>
                <w:lang w:eastAsia="ru-RU"/>
              </w:rPr>
              <w:t>Ультраранній детермінантний сорт</w:t>
            </w:r>
            <w:r w:rsidR="000A1579" w:rsidRPr="000A1579">
              <w:rPr>
                <w:rFonts w:ascii="Verdana" w:hAnsi="Verdana"/>
                <w:sz w:val="20"/>
                <w:szCs w:val="20"/>
                <w:lang w:eastAsia="ru-RU"/>
              </w:rPr>
              <w:t>, кущ до 60 см. Томати гладкі, круглі, червоні</w:t>
            </w:r>
            <w:r w:rsidR="000A1579">
              <w:rPr>
                <w:rFonts w:ascii="Verdana" w:hAnsi="Verdana"/>
                <w:sz w:val="20"/>
                <w:szCs w:val="20"/>
                <w:lang w:eastAsia="ru-RU"/>
              </w:rPr>
              <w:t>. Мас</w:t>
            </w:r>
            <w:r w:rsidR="00E02A1E">
              <w:rPr>
                <w:rFonts w:ascii="Verdana" w:hAnsi="Verdana"/>
                <w:sz w:val="20"/>
                <w:szCs w:val="20"/>
                <w:lang w:eastAsia="ru-RU"/>
              </w:rPr>
              <w:t>а більшості плодів 70–110 грам</w:t>
            </w:r>
            <w:r w:rsidR="000A1579">
              <w:rPr>
                <w:rFonts w:ascii="Verdana" w:hAnsi="Verdana"/>
                <w:sz w:val="20"/>
                <w:szCs w:val="20"/>
                <w:lang w:eastAsia="ru-RU"/>
              </w:rPr>
              <w:t xml:space="preserve">, окремі екземпляри до 140 г. Плоди гарного смаку, хороші </w:t>
            </w:r>
            <w:r w:rsidR="00F26056">
              <w:rPr>
                <w:rFonts w:ascii="Verdana" w:hAnsi="Verdana"/>
                <w:sz w:val="20"/>
                <w:szCs w:val="20"/>
                <w:lang w:eastAsia="ru-RU"/>
              </w:rPr>
              <w:t>як</w:t>
            </w:r>
            <w:r w:rsidR="009A7A64">
              <w:rPr>
                <w:rFonts w:ascii="Verdana" w:hAnsi="Verdana"/>
                <w:sz w:val="20"/>
                <w:szCs w:val="20"/>
                <w:lang w:eastAsia="ru-RU"/>
              </w:rPr>
              <w:t xml:space="preserve"> у свіжому вигляді, </w:t>
            </w:r>
            <w:r w:rsidR="00F26056">
              <w:rPr>
                <w:rFonts w:ascii="Verdana" w:hAnsi="Verdana"/>
                <w:sz w:val="20"/>
                <w:szCs w:val="20"/>
                <w:lang w:eastAsia="ru-RU"/>
              </w:rPr>
              <w:t xml:space="preserve">так </w:t>
            </w:r>
            <w:r w:rsidR="009A7A64">
              <w:rPr>
                <w:rFonts w:ascii="Verdana" w:hAnsi="Verdana"/>
                <w:sz w:val="20"/>
                <w:szCs w:val="20"/>
                <w:lang w:eastAsia="ru-RU"/>
              </w:rPr>
              <w:t>і в консервації. Сорт відрізняється висок</w:t>
            </w:r>
            <w:r w:rsidR="00F26056">
              <w:rPr>
                <w:rFonts w:ascii="Verdana" w:hAnsi="Verdana"/>
                <w:sz w:val="20"/>
                <w:szCs w:val="20"/>
                <w:lang w:eastAsia="ru-RU"/>
              </w:rPr>
              <w:t>ою врожайністю і дружною віддачою</w:t>
            </w:r>
            <w:r w:rsidR="009A7A64">
              <w:rPr>
                <w:rFonts w:ascii="Verdana" w:hAnsi="Verdana"/>
                <w:sz w:val="20"/>
                <w:szCs w:val="20"/>
                <w:lang w:eastAsia="ru-RU"/>
              </w:rPr>
              <w:t xml:space="preserve"> врожаю.</w:t>
            </w:r>
          </w:p>
          <w:p w14:paraId="46C962B1" w14:textId="2EB7AE0A" w:rsidR="00A02B76" w:rsidRPr="009A7A64" w:rsidRDefault="00DF1637" w:rsidP="009A7A64">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2B1CCF" w:rsidRPr="00C02873" w14:paraId="6DF3F4CA" w14:textId="77777777" w:rsidTr="00773E46">
        <w:tc>
          <w:tcPr>
            <w:tcW w:w="712" w:type="dxa"/>
          </w:tcPr>
          <w:p w14:paraId="0781826B" w14:textId="66A069EF" w:rsidR="002B1CCF" w:rsidRPr="0061365E" w:rsidRDefault="00C43066"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6</w:t>
            </w:r>
            <w:r w:rsidR="00CE6937">
              <w:rPr>
                <w:rFonts w:ascii="Verdana" w:hAnsi="Verdana" w:cs="Times New Roman"/>
                <w:b/>
                <w:sz w:val="20"/>
                <w:szCs w:val="20"/>
              </w:rPr>
              <w:t>.</w:t>
            </w:r>
          </w:p>
        </w:tc>
        <w:tc>
          <w:tcPr>
            <w:tcW w:w="3621" w:type="dxa"/>
          </w:tcPr>
          <w:p w14:paraId="0E74E531" w14:textId="6507B0E8" w:rsidR="002B1CCF" w:rsidRPr="00D31D52" w:rsidRDefault="00162A64" w:rsidP="00A02B76">
            <w:pPr>
              <w:jc w:val="both"/>
              <w:rPr>
                <w:rFonts w:ascii="Verdana" w:hAnsi="Verdana" w:cs="Times New Roman"/>
                <w:noProof/>
                <w:sz w:val="20"/>
                <w:szCs w:val="20"/>
                <w:lang w:eastAsia="uk-UA"/>
              </w:rPr>
            </w:pPr>
            <w:r>
              <w:rPr>
                <w:noProof/>
                <w:lang w:eastAsia="uk-UA"/>
              </w:rPr>
              <w:drawing>
                <wp:inline distT="0" distB="0" distL="0" distR="0" wp14:anchorId="6EFD208B" wp14:editId="0782B4A4">
                  <wp:extent cx="2160000" cy="156764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29" w:type="dxa"/>
          </w:tcPr>
          <w:p w14:paraId="7974FE76" w14:textId="1852F6DF" w:rsidR="004653C0" w:rsidRDefault="002B1CCF" w:rsidP="00C25503">
            <w:pPr>
              <w:jc w:val="both"/>
              <w:rPr>
                <w:rFonts w:ascii="Verdana" w:hAnsi="Verdana"/>
                <w:b/>
                <w:sz w:val="20"/>
                <w:szCs w:val="20"/>
                <w:lang w:val="ru-RU" w:eastAsia="ru-RU"/>
              </w:rPr>
            </w:pPr>
            <w:r w:rsidRPr="00D33194">
              <w:rPr>
                <w:rFonts w:ascii="Verdana" w:hAnsi="Verdana"/>
                <w:b/>
                <w:color w:val="FF0000"/>
                <w:sz w:val="20"/>
                <w:szCs w:val="20"/>
                <w:lang w:val="ru-RU" w:eastAsia="ru-RU"/>
              </w:rPr>
              <w:t>Вождь краснокожих</w:t>
            </w:r>
            <w:r w:rsidR="004653C0">
              <w:rPr>
                <w:rFonts w:ascii="Verdana" w:hAnsi="Verdana"/>
                <w:b/>
                <w:color w:val="FF0000"/>
                <w:sz w:val="20"/>
                <w:szCs w:val="20"/>
                <w:lang w:val="ru-RU" w:eastAsia="ru-RU"/>
              </w:rPr>
              <w:t xml:space="preserve"> </w:t>
            </w:r>
            <w:r w:rsidR="004653C0" w:rsidRPr="004653C0">
              <w:rPr>
                <w:rFonts w:ascii="Verdana" w:hAnsi="Verdana"/>
                <w:b/>
                <w:color w:val="0000FF"/>
                <w:sz w:val="20"/>
                <w:szCs w:val="20"/>
                <w:lang w:val="ru-RU" w:eastAsia="ru-RU"/>
              </w:rPr>
              <w:t>(</w:t>
            </w:r>
            <w:r w:rsidR="00D33194" w:rsidRPr="004653C0">
              <w:rPr>
                <w:rFonts w:ascii="Verdana" w:hAnsi="Verdana"/>
                <w:b/>
                <w:color w:val="0000FF"/>
                <w:sz w:val="20"/>
                <w:szCs w:val="20"/>
                <w:lang w:val="ru-RU" w:eastAsia="ru-RU"/>
              </w:rPr>
              <w:t>Вождь червоношкірих</w:t>
            </w:r>
            <w:r w:rsidR="004653C0" w:rsidRPr="004653C0">
              <w:rPr>
                <w:rFonts w:ascii="Verdana" w:hAnsi="Verdana"/>
                <w:b/>
                <w:color w:val="0000FF"/>
                <w:sz w:val="20"/>
                <w:szCs w:val="20"/>
                <w:lang w:val="ru-RU" w:eastAsia="ru-RU"/>
              </w:rPr>
              <w:t>)</w:t>
            </w:r>
          </w:p>
          <w:p w14:paraId="6303E33F" w14:textId="73896858" w:rsidR="00C25503" w:rsidRPr="004653C0" w:rsidRDefault="00C25503" w:rsidP="00C25503">
            <w:pPr>
              <w:jc w:val="both"/>
              <w:rPr>
                <w:rFonts w:ascii="Verdana" w:hAnsi="Verdana"/>
                <w:b/>
                <w:color w:val="FF0000"/>
                <w:sz w:val="20"/>
                <w:szCs w:val="20"/>
                <w:lang w:val="ru-RU" w:eastAsia="ru-RU"/>
              </w:rPr>
            </w:pPr>
            <w:r w:rsidRPr="00C25503">
              <w:rPr>
                <w:rFonts w:ascii="Verdana" w:hAnsi="Verdana"/>
                <w:sz w:val="20"/>
                <w:szCs w:val="20"/>
                <w:lang w:eastAsia="ru-RU"/>
              </w:rPr>
              <w:t>Ранн</w:t>
            </w:r>
            <w:r>
              <w:rPr>
                <w:rFonts w:ascii="Verdana" w:hAnsi="Verdana"/>
                <w:sz w:val="20"/>
                <w:szCs w:val="20"/>
                <w:lang w:eastAsia="ru-RU"/>
              </w:rPr>
              <w:t>ьостиглий</w:t>
            </w:r>
            <w:r w:rsidRPr="00C25503">
              <w:rPr>
                <w:rFonts w:ascii="Verdana" w:hAnsi="Verdana"/>
                <w:sz w:val="20"/>
                <w:szCs w:val="20"/>
                <w:lang w:eastAsia="ru-RU"/>
              </w:rPr>
              <w:t xml:space="preserve"> сорт</w:t>
            </w:r>
            <w:r>
              <w:rPr>
                <w:rFonts w:ascii="Verdana" w:hAnsi="Verdana"/>
                <w:sz w:val="20"/>
                <w:szCs w:val="20"/>
                <w:lang w:eastAsia="ru-RU"/>
              </w:rPr>
              <w:t>, має відмінну врожайність. Кущі висотою 70–80 см</w:t>
            </w:r>
            <w:r w:rsidR="00E97E0A">
              <w:rPr>
                <w:rFonts w:ascii="Verdana" w:hAnsi="Verdana"/>
                <w:sz w:val="20"/>
                <w:szCs w:val="20"/>
                <w:lang w:eastAsia="ru-RU"/>
              </w:rPr>
              <w:t>. Плоди червоні, округлоплоскі, великі, важили 150–300 г, за описом сорту маса становить до 500 г. Плоди мають гарний смак, добре підходять для салатів та переробки. В описі сорту повідомляється про стійкість до грибкових захворювань та несприятливих погодних умов.</w:t>
            </w:r>
          </w:p>
          <w:p w14:paraId="3589439F" w14:textId="29E021A9" w:rsidR="00E97E0A" w:rsidRPr="00C25503" w:rsidRDefault="00DF1637" w:rsidP="00C2550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7410C" w:rsidRPr="00C02873" w14:paraId="57737F59" w14:textId="77777777" w:rsidTr="00773E46">
        <w:tc>
          <w:tcPr>
            <w:tcW w:w="712" w:type="dxa"/>
          </w:tcPr>
          <w:p w14:paraId="31FEBC06" w14:textId="1283C503" w:rsidR="0007410C" w:rsidRDefault="00CA3BF8"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7</w:t>
            </w:r>
            <w:r>
              <w:rPr>
                <w:rFonts w:ascii="Verdana" w:hAnsi="Verdana" w:cs="Times New Roman"/>
                <w:b/>
                <w:sz w:val="20"/>
                <w:szCs w:val="20"/>
              </w:rPr>
              <w:t>.</w:t>
            </w:r>
          </w:p>
        </w:tc>
        <w:tc>
          <w:tcPr>
            <w:tcW w:w="3621" w:type="dxa"/>
          </w:tcPr>
          <w:p w14:paraId="147FEF8D" w14:textId="5C9F9767" w:rsidR="0007410C" w:rsidRDefault="0007410C" w:rsidP="00A02B76">
            <w:pPr>
              <w:jc w:val="both"/>
              <w:rPr>
                <w:noProof/>
                <w:lang w:eastAsia="uk-UA"/>
              </w:rPr>
            </w:pPr>
            <w:r>
              <w:rPr>
                <w:noProof/>
              </w:rPr>
              <w:drawing>
                <wp:inline distT="0" distB="0" distL="0" distR="0" wp14:anchorId="3DE40A0A" wp14:editId="73215289">
                  <wp:extent cx="2160000" cy="1603546"/>
                  <wp:effectExtent l="0" t="0" r="0" b="0"/>
                  <wp:docPr id="21374677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9" w:type="dxa"/>
          </w:tcPr>
          <w:p w14:paraId="105D35E2" w14:textId="61FB421E" w:rsidR="0007410C" w:rsidRDefault="0007410C" w:rsidP="00C25503">
            <w:pPr>
              <w:jc w:val="both"/>
              <w:rPr>
                <w:rFonts w:ascii="Verdana" w:hAnsi="Verdana"/>
                <w:b/>
                <w:color w:val="FF0000"/>
                <w:sz w:val="20"/>
                <w:szCs w:val="20"/>
                <w:lang w:val="ru-RU" w:eastAsia="ru-RU"/>
              </w:rPr>
            </w:pPr>
            <w:r w:rsidRPr="0007410C">
              <w:rPr>
                <w:rFonts w:ascii="Verdana" w:hAnsi="Verdana"/>
                <w:b/>
                <w:color w:val="FF0000"/>
                <w:sz w:val="20"/>
                <w:szCs w:val="20"/>
                <w:lang w:val="ru-RU" w:eastAsia="ru-RU"/>
              </w:rPr>
              <w:t>Гібрид Тарасенко 7</w:t>
            </w:r>
          </w:p>
          <w:p w14:paraId="4735D8F4" w14:textId="35A40DD2" w:rsidR="00AA36BB" w:rsidRDefault="00AA36BB" w:rsidP="00AA36BB">
            <w:pPr>
              <w:jc w:val="both"/>
              <w:rPr>
                <w:rFonts w:ascii="Verdana" w:hAnsi="Verdana"/>
                <w:sz w:val="20"/>
                <w:szCs w:val="20"/>
                <w:lang w:eastAsia="ru-RU"/>
              </w:rPr>
            </w:pPr>
            <w:r w:rsidRPr="00AA36BB">
              <w:rPr>
                <w:rFonts w:ascii="Verdana" w:hAnsi="Verdana"/>
                <w:sz w:val="20"/>
                <w:szCs w:val="20"/>
                <w:lang w:eastAsia="ru-RU"/>
              </w:rPr>
              <w:t xml:space="preserve">Дуже </w:t>
            </w:r>
            <w:r>
              <w:rPr>
                <w:rFonts w:ascii="Verdana" w:hAnsi="Verdana"/>
                <w:sz w:val="20"/>
                <w:szCs w:val="20"/>
                <w:lang w:eastAsia="ru-RU"/>
              </w:rPr>
              <w:t>урожайний, середньостиглий, посухостійкий та хворобостійкий сорт. Кущі розкидисті, висотою 70–80 см.</w:t>
            </w:r>
            <w:r w:rsidR="000958F4">
              <w:rPr>
                <w:rFonts w:ascii="Verdana" w:hAnsi="Verdana"/>
                <w:sz w:val="20"/>
                <w:szCs w:val="20"/>
                <w:lang w:eastAsia="ru-RU"/>
              </w:rPr>
              <w:t xml:space="preserve"> Плоди – червоні красив</w:t>
            </w:r>
            <w:r w:rsidR="00F547FB">
              <w:rPr>
                <w:rFonts w:ascii="Verdana" w:hAnsi="Verdana"/>
                <w:sz w:val="20"/>
                <w:szCs w:val="20"/>
                <w:lang w:eastAsia="ru-RU"/>
              </w:rPr>
              <w:t>і</w:t>
            </w:r>
            <w:r w:rsidR="000958F4">
              <w:rPr>
                <w:rFonts w:ascii="Verdana" w:hAnsi="Verdana"/>
                <w:sz w:val="20"/>
                <w:szCs w:val="20"/>
                <w:lang w:eastAsia="ru-RU"/>
              </w:rPr>
              <w:t xml:space="preserve"> конічн</w:t>
            </w:r>
            <w:r w:rsidR="00F547FB">
              <w:rPr>
                <w:rFonts w:ascii="Verdana" w:hAnsi="Verdana"/>
                <w:sz w:val="20"/>
                <w:szCs w:val="20"/>
                <w:lang w:eastAsia="ru-RU"/>
              </w:rPr>
              <w:t>і</w:t>
            </w:r>
            <w:r w:rsidR="000958F4">
              <w:rPr>
                <w:rFonts w:ascii="Verdana" w:hAnsi="Verdana"/>
                <w:sz w:val="20"/>
                <w:szCs w:val="20"/>
                <w:lang w:eastAsia="ru-RU"/>
              </w:rPr>
              <w:t xml:space="preserve"> </w:t>
            </w:r>
            <w:r w:rsidR="00F547FB">
              <w:rPr>
                <w:rFonts w:ascii="Verdana" w:hAnsi="Verdana"/>
                <w:sz w:val="20"/>
                <w:szCs w:val="20"/>
                <w:lang w:eastAsia="ru-RU"/>
              </w:rPr>
              <w:t xml:space="preserve">сливки </w:t>
            </w:r>
            <w:r w:rsidR="000958F4">
              <w:rPr>
                <w:rFonts w:ascii="Verdana" w:hAnsi="Verdana"/>
                <w:sz w:val="20"/>
                <w:szCs w:val="20"/>
                <w:lang w:eastAsia="ru-RU"/>
              </w:rPr>
              <w:t xml:space="preserve">з гострими носиками </w:t>
            </w:r>
            <w:r w:rsidR="00F547FB">
              <w:rPr>
                <w:rFonts w:ascii="Verdana" w:hAnsi="Verdana"/>
                <w:sz w:val="20"/>
                <w:szCs w:val="20"/>
                <w:lang w:eastAsia="ru-RU"/>
              </w:rPr>
              <w:t xml:space="preserve">та </w:t>
            </w:r>
            <w:r w:rsidR="000958F4">
              <w:rPr>
                <w:rFonts w:ascii="Verdana" w:hAnsi="Verdana"/>
                <w:sz w:val="20"/>
                <w:szCs w:val="20"/>
                <w:lang w:eastAsia="ru-RU"/>
              </w:rPr>
              <w:t xml:space="preserve">масою 60–100 г. </w:t>
            </w:r>
            <w:r w:rsidR="003137AD">
              <w:rPr>
                <w:rFonts w:ascii="Verdana" w:hAnsi="Verdana"/>
                <w:sz w:val="20"/>
                <w:szCs w:val="20"/>
                <w:lang w:eastAsia="ru-RU"/>
              </w:rPr>
              <w:t>Одномірні, не розтріскуються та мають оптимальну щільність. Смак гарний, з солодкістю, кислинка невелика. Для салатів, переробки та цільноплідного консервування. Улюбленець!</w:t>
            </w:r>
          </w:p>
          <w:p w14:paraId="0B159EA3" w14:textId="17C01697" w:rsidR="003137AD" w:rsidRPr="00AA36BB" w:rsidRDefault="00DF1637" w:rsidP="00AA36BB">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A02B76" w:rsidRPr="00C02873" w14:paraId="40268EE1" w14:textId="77777777" w:rsidTr="00773E46">
        <w:tc>
          <w:tcPr>
            <w:tcW w:w="712" w:type="dxa"/>
          </w:tcPr>
          <w:p w14:paraId="145AAADD" w14:textId="312333F3" w:rsidR="00A02B76" w:rsidRPr="0061365E" w:rsidRDefault="00C43066" w:rsidP="00A02B76">
            <w:pPr>
              <w:jc w:val="center"/>
              <w:rPr>
                <w:rFonts w:ascii="Verdana" w:hAnsi="Verdana" w:cs="Times New Roman"/>
                <w:b/>
                <w:sz w:val="20"/>
                <w:szCs w:val="20"/>
              </w:rPr>
            </w:pPr>
            <w:r>
              <w:rPr>
                <w:rFonts w:ascii="Verdana" w:hAnsi="Verdana" w:cs="Times New Roman"/>
                <w:b/>
                <w:sz w:val="20"/>
                <w:szCs w:val="20"/>
              </w:rPr>
              <w:t>3</w:t>
            </w:r>
            <w:r w:rsidR="006A3369">
              <w:rPr>
                <w:rFonts w:ascii="Verdana" w:hAnsi="Verdana" w:cs="Times New Roman"/>
                <w:b/>
                <w:sz w:val="20"/>
                <w:szCs w:val="20"/>
              </w:rPr>
              <w:t>8</w:t>
            </w:r>
            <w:r w:rsidR="00A02B76" w:rsidRPr="0061365E">
              <w:rPr>
                <w:rFonts w:ascii="Verdana" w:hAnsi="Verdana" w:cs="Times New Roman"/>
                <w:b/>
                <w:sz w:val="20"/>
                <w:szCs w:val="20"/>
              </w:rPr>
              <w:t>.</w:t>
            </w:r>
          </w:p>
        </w:tc>
        <w:tc>
          <w:tcPr>
            <w:tcW w:w="3621" w:type="dxa"/>
          </w:tcPr>
          <w:p w14:paraId="755992EF" w14:textId="77777777" w:rsidR="00A02B76" w:rsidRPr="00C02873" w:rsidRDefault="00D31D52" w:rsidP="00A02B76">
            <w:pPr>
              <w:rPr>
                <w:rFonts w:ascii="Verdana" w:hAnsi="Verdana" w:cs="Times New Roman"/>
                <w:noProof/>
                <w:sz w:val="20"/>
                <w:szCs w:val="20"/>
                <w:lang w:eastAsia="uk-UA"/>
              </w:rPr>
            </w:pPr>
            <w:r w:rsidRPr="00D31D52">
              <w:rPr>
                <w:rFonts w:ascii="Verdana" w:hAnsi="Verdana" w:cs="Times New Roman"/>
                <w:noProof/>
                <w:sz w:val="20"/>
                <w:szCs w:val="20"/>
                <w:lang w:eastAsia="uk-UA"/>
              </w:rPr>
              <w:drawing>
                <wp:inline distT="0" distB="0" distL="0" distR="0" wp14:anchorId="2051BF9B" wp14:editId="7B306144">
                  <wp:extent cx="2160000" cy="1545517"/>
                  <wp:effectExtent l="0" t="0" r="0" b="0"/>
                  <wp:docPr id="180" name="Рисунок 180" descr="I:\ІЗ ІНТЕРНЕТА\Рослинництво\ФОТО 2018\ФОТО 2018 ПОМІДОРИ\ОСТАТОЧНЕ — СТИСНУТІ 360х270 якість 8\1. Низькорослі\21. Грушка смуга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ІЗ ІНТЕРНЕТА\Рослинництво\ФОТО 2018\ФОТО 2018 ПОМІДОРИ\ОСТАТОЧНЕ — СТИСНУТІ 360х270 якість 8\1. Низькорослі\21. Грушка смугаста.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0000" cy="1545517"/>
                          </a:xfrm>
                          <a:prstGeom prst="rect">
                            <a:avLst/>
                          </a:prstGeom>
                          <a:noFill/>
                          <a:ln>
                            <a:noFill/>
                          </a:ln>
                        </pic:spPr>
                      </pic:pic>
                    </a:graphicData>
                  </a:graphic>
                </wp:inline>
              </w:drawing>
            </w:r>
          </w:p>
        </w:tc>
        <w:tc>
          <w:tcPr>
            <w:tcW w:w="6429" w:type="dxa"/>
          </w:tcPr>
          <w:p w14:paraId="0866D2F0" w14:textId="010EF29D" w:rsidR="000B1104" w:rsidRPr="00C0500F" w:rsidRDefault="00E37B2C" w:rsidP="00E6313E">
            <w:pPr>
              <w:jc w:val="both"/>
              <w:rPr>
                <w:rFonts w:ascii="Verdana" w:hAnsi="Verdana"/>
                <w:b/>
                <w:color w:val="FF0000"/>
                <w:sz w:val="20"/>
                <w:szCs w:val="20"/>
                <w:lang w:eastAsia="ru-RU"/>
              </w:rPr>
            </w:pPr>
            <w:r w:rsidRPr="00C0500F">
              <w:rPr>
                <w:rFonts w:ascii="Verdana" w:hAnsi="Verdana"/>
                <w:b/>
                <w:color w:val="FF0000"/>
                <w:sz w:val="20"/>
                <w:szCs w:val="20"/>
                <w:lang w:eastAsia="ru-RU"/>
              </w:rPr>
              <w:t>Грушка смугаста</w:t>
            </w:r>
          </w:p>
          <w:p w14:paraId="6BB6FB41" w14:textId="77777777" w:rsidR="00A02B76" w:rsidRDefault="006E48BC" w:rsidP="00E6313E">
            <w:pPr>
              <w:jc w:val="both"/>
              <w:rPr>
                <w:rFonts w:ascii="Verdana" w:hAnsi="Verdana"/>
                <w:sz w:val="20"/>
                <w:szCs w:val="20"/>
                <w:lang w:eastAsia="ru-RU"/>
              </w:rPr>
            </w:pPr>
            <w:r>
              <w:rPr>
                <w:rFonts w:ascii="Verdana" w:hAnsi="Verdana"/>
                <w:sz w:val="20"/>
                <w:szCs w:val="20"/>
                <w:lang w:eastAsia="ru-RU"/>
              </w:rPr>
              <w:t>Чудо-сорт, із дуже красивими плодами, що є рідкістю серед низькорослих. Кущ 60–80 см, середньоранній і дуже урожайний, просто всипаний</w:t>
            </w:r>
            <w:r w:rsidR="00011816">
              <w:rPr>
                <w:rFonts w:ascii="Verdana" w:hAnsi="Verdana"/>
                <w:sz w:val="20"/>
                <w:szCs w:val="20"/>
                <w:lang w:eastAsia="ru-RU"/>
              </w:rPr>
              <w:t xml:space="preserve"> чудовими </w:t>
            </w:r>
            <w:r w:rsidR="00E6313E">
              <w:rPr>
                <w:rFonts w:ascii="Verdana" w:hAnsi="Verdana"/>
                <w:sz w:val="20"/>
                <w:szCs w:val="20"/>
                <w:lang w:eastAsia="ru-RU"/>
              </w:rPr>
              <w:t xml:space="preserve">смугастими </w:t>
            </w:r>
            <w:r w:rsidR="00011816">
              <w:rPr>
                <w:rFonts w:ascii="Verdana" w:hAnsi="Verdana"/>
                <w:sz w:val="20"/>
                <w:szCs w:val="20"/>
                <w:lang w:eastAsia="ru-RU"/>
              </w:rPr>
              <w:t xml:space="preserve">грушовидними томатами: червоними, із рясними жовто-оранжевими смужками і штрихами. </w:t>
            </w:r>
            <w:r w:rsidR="005527FB">
              <w:rPr>
                <w:rFonts w:ascii="Verdana" w:hAnsi="Verdana"/>
                <w:sz w:val="20"/>
                <w:szCs w:val="20"/>
                <w:lang w:eastAsia="ru-RU"/>
              </w:rPr>
              <w:t xml:space="preserve">Смак гарний, плоди середньої щільності. </w:t>
            </w:r>
            <w:r w:rsidR="004A17FF">
              <w:rPr>
                <w:rFonts w:ascii="Verdana" w:hAnsi="Verdana"/>
                <w:sz w:val="20"/>
                <w:szCs w:val="20"/>
                <w:lang w:eastAsia="ru-RU"/>
              </w:rPr>
              <w:t xml:space="preserve">Маса плодів </w:t>
            </w:r>
            <w:r w:rsidR="005527FB">
              <w:rPr>
                <w:rFonts w:ascii="Verdana" w:hAnsi="Verdana"/>
                <w:sz w:val="20"/>
                <w:szCs w:val="20"/>
                <w:lang w:eastAsia="ru-RU"/>
              </w:rPr>
              <w:t>60–</w:t>
            </w:r>
            <w:r w:rsidR="004A17FF">
              <w:rPr>
                <w:rFonts w:ascii="Verdana" w:hAnsi="Verdana"/>
                <w:sz w:val="20"/>
                <w:szCs w:val="20"/>
                <w:lang w:eastAsia="ru-RU"/>
              </w:rPr>
              <w:t>9</w:t>
            </w:r>
            <w:r w:rsidR="005527FB">
              <w:rPr>
                <w:rFonts w:ascii="Verdana" w:hAnsi="Verdana"/>
                <w:sz w:val="20"/>
                <w:szCs w:val="20"/>
                <w:lang w:eastAsia="ru-RU"/>
              </w:rPr>
              <w:t>0 г. Прекрасні як для консервації, так і для переробки.</w:t>
            </w:r>
          </w:p>
          <w:p w14:paraId="65D1E40C" w14:textId="146B0495" w:rsidR="005527FB" w:rsidRPr="00011816" w:rsidRDefault="00DF1637" w:rsidP="00E6313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B504AD" w:rsidRPr="00C02873" w14:paraId="51A53EC0" w14:textId="77777777" w:rsidTr="00773E46">
        <w:tc>
          <w:tcPr>
            <w:tcW w:w="712" w:type="dxa"/>
          </w:tcPr>
          <w:p w14:paraId="3061B15B" w14:textId="1EB2C244" w:rsidR="00B504AD" w:rsidRDefault="00CA3BF8" w:rsidP="00A02B76">
            <w:pPr>
              <w:jc w:val="center"/>
              <w:rPr>
                <w:rFonts w:ascii="Verdana" w:hAnsi="Verdana" w:cs="Times New Roman"/>
                <w:b/>
                <w:sz w:val="20"/>
                <w:szCs w:val="20"/>
              </w:rPr>
            </w:pPr>
            <w:r>
              <w:rPr>
                <w:rFonts w:ascii="Verdana" w:hAnsi="Verdana" w:cs="Times New Roman"/>
                <w:b/>
                <w:sz w:val="20"/>
                <w:szCs w:val="20"/>
              </w:rPr>
              <w:lastRenderedPageBreak/>
              <w:t>39.</w:t>
            </w:r>
          </w:p>
        </w:tc>
        <w:tc>
          <w:tcPr>
            <w:tcW w:w="3621" w:type="dxa"/>
          </w:tcPr>
          <w:p w14:paraId="2EDDBEBC" w14:textId="30C15704" w:rsidR="00B504AD" w:rsidRDefault="00B504AD" w:rsidP="00A02B76">
            <w:pPr>
              <w:rPr>
                <w:noProof/>
                <w:lang w:eastAsia="uk-UA"/>
              </w:rPr>
            </w:pPr>
            <w:r>
              <w:rPr>
                <w:noProof/>
              </w:rPr>
              <w:drawing>
                <wp:inline distT="0" distB="0" distL="0" distR="0" wp14:anchorId="04340827" wp14:editId="5B296F85">
                  <wp:extent cx="2159635" cy="1579245"/>
                  <wp:effectExtent l="0" t="0" r="0" b="1905"/>
                  <wp:docPr id="14845842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84265" name="Рисунок 11"/>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59635" cy="1579245"/>
                          </a:xfrm>
                          <a:prstGeom prst="rect">
                            <a:avLst/>
                          </a:prstGeom>
                          <a:noFill/>
                          <a:ln>
                            <a:noFill/>
                          </a:ln>
                        </pic:spPr>
                      </pic:pic>
                    </a:graphicData>
                  </a:graphic>
                </wp:inline>
              </w:drawing>
            </w:r>
          </w:p>
        </w:tc>
        <w:tc>
          <w:tcPr>
            <w:tcW w:w="6429" w:type="dxa"/>
          </w:tcPr>
          <w:p w14:paraId="7737DF20" w14:textId="1B0753DB" w:rsidR="00B504AD" w:rsidRDefault="00B504AD" w:rsidP="00E6313E">
            <w:pPr>
              <w:jc w:val="both"/>
              <w:rPr>
                <w:rFonts w:ascii="Verdana" w:hAnsi="Verdana"/>
                <w:b/>
                <w:color w:val="FF0000"/>
                <w:sz w:val="20"/>
                <w:szCs w:val="20"/>
                <w:lang w:eastAsia="ru-RU"/>
              </w:rPr>
            </w:pPr>
            <w:r>
              <w:rPr>
                <w:rFonts w:ascii="Verdana" w:hAnsi="Verdana"/>
                <w:b/>
                <w:color w:val="FF0000"/>
                <w:sz w:val="20"/>
                <w:szCs w:val="20"/>
                <w:lang w:eastAsia="ru-RU"/>
              </w:rPr>
              <w:t>Данко</w:t>
            </w:r>
          </w:p>
          <w:p w14:paraId="0650A636" w14:textId="7E20F44E" w:rsidR="00B504AD" w:rsidRDefault="0004777A" w:rsidP="0094365F">
            <w:pPr>
              <w:jc w:val="both"/>
              <w:rPr>
                <w:rFonts w:ascii="Verdana" w:hAnsi="Verdana"/>
                <w:sz w:val="20"/>
                <w:szCs w:val="20"/>
                <w:lang w:eastAsia="ru-RU"/>
              </w:rPr>
            </w:pPr>
            <w:r>
              <w:rPr>
                <w:rFonts w:ascii="Verdana" w:hAnsi="Verdana"/>
                <w:sz w:val="20"/>
                <w:szCs w:val="20"/>
                <w:lang w:eastAsia="ru-RU"/>
              </w:rPr>
              <w:t>С</w:t>
            </w:r>
            <w:r w:rsidR="00B504AD">
              <w:rPr>
                <w:rFonts w:ascii="Verdana" w:hAnsi="Verdana"/>
                <w:sz w:val="20"/>
                <w:szCs w:val="20"/>
                <w:lang w:eastAsia="ru-RU"/>
              </w:rPr>
              <w:t>ередньоранній</w:t>
            </w:r>
            <w:r>
              <w:rPr>
                <w:rFonts w:ascii="Verdana" w:hAnsi="Verdana"/>
                <w:sz w:val="20"/>
                <w:szCs w:val="20"/>
                <w:lang w:eastAsia="ru-RU"/>
              </w:rPr>
              <w:t>,</w:t>
            </w:r>
            <w:r w:rsidR="00B504AD">
              <w:rPr>
                <w:rFonts w:ascii="Verdana" w:hAnsi="Verdana"/>
                <w:sz w:val="20"/>
                <w:szCs w:val="20"/>
                <w:lang w:eastAsia="ru-RU"/>
              </w:rPr>
              <w:t xml:space="preserve"> </w:t>
            </w:r>
            <w:r>
              <w:rPr>
                <w:rFonts w:ascii="Verdana" w:hAnsi="Verdana"/>
                <w:sz w:val="20"/>
                <w:szCs w:val="20"/>
                <w:lang w:eastAsia="ru-RU"/>
              </w:rPr>
              <w:t xml:space="preserve">стійкий до посухи </w:t>
            </w:r>
            <w:r w:rsidR="00B504AD">
              <w:rPr>
                <w:rFonts w:ascii="Verdana" w:hAnsi="Verdana"/>
                <w:sz w:val="20"/>
                <w:szCs w:val="20"/>
                <w:lang w:eastAsia="ru-RU"/>
              </w:rPr>
              <w:t>сорт, урожайність висока</w:t>
            </w:r>
            <w:r>
              <w:rPr>
                <w:rFonts w:ascii="Verdana" w:hAnsi="Verdana"/>
                <w:sz w:val="20"/>
                <w:szCs w:val="20"/>
                <w:lang w:eastAsia="ru-RU"/>
              </w:rPr>
              <w:t>.</w:t>
            </w:r>
            <w:r w:rsidR="00B504AD">
              <w:rPr>
                <w:rFonts w:ascii="Verdana" w:hAnsi="Verdana"/>
                <w:sz w:val="20"/>
                <w:szCs w:val="20"/>
                <w:lang w:eastAsia="ru-RU"/>
              </w:rPr>
              <w:t xml:space="preserve"> </w:t>
            </w:r>
            <w:r w:rsidR="0094365F">
              <w:rPr>
                <w:rFonts w:ascii="Verdana" w:hAnsi="Verdana"/>
                <w:sz w:val="20"/>
                <w:szCs w:val="20"/>
                <w:lang w:eastAsia="ru-RU"/>
              </w:rPr>
              <w:t>Детермінантний, рослини заввишки 70–90 см</w:t>
            </w:r>
            <w:r w:rsidR="003C2B58">
              <w:rPr>
                <w:rFonts w:ascii="Verdana" w:hAnsi="Verdana"/>
                <w:sz w:val="20"/>
                <w:szCs w:val="20"/>
                <w:lang w:eastAsia="ru-RU"/>
              </w:rPr>
              <w:t>, листя небагато</w:t>
            </w:r>
            <w:r w:rsidR="0094365F">
              <w:rPr>
                <w:rFonts w:ascii="Verdana" w:hAnsi="Verdana"/>
                <w:sz w:val="20"/>
                <w:szCs w:val="20"/>
                <w:lang w:eastAsia="ru-RU"/>
              </w:rPr>
              <w:t xml:space="preserve">. Плоди червоні, правильної серцевидної форми, крупні, масою 150–300 та більше, окремі до 400 г. </w:t>
            </w:r>
            <w:r w:rsidR="003C2B58">
              <w:rPr>
                <w:rFonts w:ascii="Verdana" w:hAnsi="Verdana"/>
                <w:sz w:val="20"/>
                <w:szCs w:val="20"/>
                <w:lang w:eastAsia="ru-RU"/>
              </w:rPr>
              <w:t>М</w:t>
            </w:r>
            <w:r w:rsidR="003C2B58" w:rsidRPr="003C2B58">
              <w:rPr>
                <w:rFonts w:ascii="Verdana" w:hAnsi="Verdana"/>
                <w:sz w:val="20"/>
                <w:szCs w:val="20"/>
                <w:lang w:val="ru-RU" w:eastAsia="ru-RU"/>
              </w:rPr>
              <w:t>’</w:t>
            </w:r>
            <w:r w:rsidR="003C2B58">
              <w:rPr>
                <w:rFonts w:ascii="Verdana" w:hAnsi="Verdana"/>
                <w:sz w:val="20"/>
                <w:szCs w:val="20"/>
                <w:lang w:eastAsia="ru-RU"/>
              </w:rPr>
              <w:t xml:space="preserve">ясисті, їх смак від дуже гарного до відмінного, солодкий, чудово збалансований. </w:t>
            </w:r>
            <w:r>
              <w:rPr>
                <w:rFonts w:ascii="Verdana" w:hAnsi="Verdana"/>
                <w:sz w:val="20"/>
                <w:szCs w:val="20"/>
                <w:lang w:eastAsia="ru-RU"/>
              </w:rPr>
              <w:t xml:space="preserve">Основне використання – </w:t>
            </w:r>
            <w:r w:rsidRPr="0004777A">
              <w:rPr>
                <w:rFonts w:ascii="Verdana" w:hAnsi="Verdana"/>
                <w:sz w:val="20"/>
                <w:szCs w:val="20"/>
                <w:lang w:eastAsia="ru-RU"/>
              </w:rPr>
              <w:t>в салатах, соусах, пастах, лечо.</w:t>
            </w:r>
            <w:r>
              <w:rPr>
                <w:rFonts w:ascii="Verdana" w:hAnsi="Verdana"/>
                <w:sz w:val="20"/>
                <w:szCs w:val="20"/>
                <w:lang w:eastAsia="ru-RU"/>
              </w:rPr>
              <w:t xml:space="preserve"> Дуже гарний сорт.</w:t>
            </w:r>
          </w:p>
          <w:p w14:paraId="0BEB0180" w14:textId="2FC21C68" w:rsidR="0004777A" w:rsidRPr="003C2B58" w:rsidRDefault="00DF1637" w:rsidP="0094365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Pr>
                <w:rFonts w:ascii="Verdana" w:hAnsi="Verdana"/>
                <w:b/>
                <w:color w:val="FF0000"/>
                <w:sz w:val="20"/>
                <w:szCs w:val="20"/>
                <w:lang w:val="ru-RU" w:eastAsia="ru-RU"/>
              </w:rPr>
              <w:t>Фасовка – 10 насінин.</w:t>
            </w:r>
          </w:p>
        </w:tc>
      </w:tr>
      <w:tr w:rsidR="00A12967" w:rsidRPr="00C02873" w14:paraId="40F02BAD" w14:textId="77777777" w:rsidTr="00773E46">
        <w:tc>
          <w:tcPr>
            <w:tcW w:w="712" w:type="dxa"/>
          </w:tcPr>
          <w:p w14:paraId="774875ED" w14:textId="2E09ABC2" w:rsidR="00A12967" w:rsidRPr="0061365E" w:rsidRDefault="00C43066" w:rsidP="00A02B76">
            <w:pPr>
              <w:jc w:val="center"/>
              <w:rPr>
                <w:rFonts w:ascii="Verdana" w:hAnsi="Verdana" w:cs="Times New Roman"/>
                <w:b/>
                <w:sz w:val="20"/>
                <w:szCs w:val="20"/>
              </w:rPr>
            </w:pPr>
            <w:r>
              <w:rPr>
                <w:rFonts w:ascii="Verdana" w:hAnsi="Verdana" w:cs="Times New Roman"/>
                <w:b/>
                <w:sz w:val="20"/>
                <w:szCs w:val="20"/>
              </w:rPr>
              <w:t>4</w:t>
            </w:r>
            <w:r w:rsidR="00CA3BF8">
              <w:rPr>
                <w:rFonts w:ascii="Verdana" w:hAnsi="Verdana" w:cs="Times New Roman"/>
                <w:b/>
                <w:sz w:val="20"/>
                <w:szCs w:val="20"/>
              </w:rPr>
              <w:t>0</w:t>
            </w:r>
            <w:r w:rsidR="00CE6937">
              <w:rPr>
                <w:rFonts w:ascii="Verdana" w:hAnsi="Verdana" w:cs="Times New Roman"/>
                <w:b/>
                <w:sz w:val="20"/>
                <w:szCs w:val="20"/>
              </w:rPr>
              <w:t>.</w:t>
            </w:r>
          </w:p>
        </w:tc>
        <w:tc>
          <w:tcPr>
            <w:tcW w:w="3621" w:type="dxa"/>
          </w:tcPr>
          <w:p w14:paraId="31E10FF1" w14:textId="5DE05AF4" w:rsidR="00A12967" w:rsidRPr="003543D0" w:rsidRDefault="00162A64" w:rsidP="00A02B76">
            <w:pPr>
              <w:jc w:val="both"/>
              <w:rPr>
                <w:rFonts w:ascii="Verdana" w:hAnsi="Verdana" w:cs="Times New Roman"/>
                <w:noProof/>
                <w:sz w:val="20"/>
                <w:szCs w:val="20"/>
                <w:lang w:eastAsia="uk-UA"/>
              </w:rPr>
            </w:pPr>
            <w:r>
              <w:rPr>
                <w:noProof/>
                <w:lang w:eastAsia="uk-UA"/>
              </w:rPr>
              <w:drawing>
                <wp:inline distT="0" distB="0" distL="0" distR="0" wp14:anchorId="5628CAE2" wp14:editId="319EE246">
                  <wp:extent cx="2160000" cy="1537729"/>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60000" cy="1537729"/>
                          </a:xfrm>
                          <a:prstGeom prst="rect">
                            <a:avLst/>
                          </a:prstGeom>
                          <a:noFill/>
                          <a:ln>
                            <a:noFill/>
                          </a:ln>
                        </pic:spPr>
                      </pic:pic>
                    </a:graphicData>
                  </a:graphic>
                </wp:inline>
              </w:drawing>
            </w:r>
          </w:p>
        </w:tc>
        <w:tc>
          <w:tcPr>
            <w:tcW w:w="6429" w:type="dxa"/>
          </w:tcPr>
          <w:p w14:paraId="2B5331AC" w14:textId="14DDABB8" w:rsidR="00A12967" w:rsidRDefault="00A12967" w:rsidP="00E6313E">
            <w:pPr>
              <w:jc w:val="both"/>
              <w:rPr>
                <w:rFonts w:ascii="Verdana" w:hAnsi="Verdana"/>
                <w:b/>
                <w:color w:val="0000FF"/>
                <w:sz w:val="20"/>
                <w:szCs w:val="20"/>
                <w:lang w:eastAsia="ru-RU"/>
              </w:rPr>
            </w:pPr>
            <w:r w:rsidRPr="0082720C">
              <w:rPr>
                <w:rFonts w:ascii="Verdana" w:hAnsi="Verdana"/>
                <w:b/>
                <w:color w:val="FF0000"/>
                <w:sz w:val="20"/>
                <w:szCs w:val="20"/>
                <w:lang w:eastAsia="ru-RU"/>
              </w:rPr>
              <w:t>Донские</w:t>
            </w:r>
            <w:r w:rsidR="0082720C">
              <w:rPr>
                <w:rFonts w:ascii="Verdana" w:hAnsi="Verdana"/>
                <w:b/>
                <w:color w:val="006600"/>
                <w:sz w:val="20"/>
                <w:szCs w:val="20"/>
                <w:lang w:eastAsia="ru-RU"/>
              </w:rPr>
              <w:t xml:space="preserve"> </w:t>
            </w:r>
            <w:r w:rsidR="0082720C" w:rsidRPr="0082720C">
              <w:rPr>
                <w:rFonts w:ascii="Verdana" w:hAnsi="Verdana"/>
                <w:b/>
                <w:color w:val="0000FF"/>
                <w:sz w:val="20"/>
                <w:szCs w:val="20"/>
                <w:lang w:eastAsia="ru-RU"/>
              </w:rPr>
              <w:t>(Донські)</w:t>
            </w:r>
          </w:p>
          <w:p w14:paraId="5A359FC2" w14:textId="5B37FEF7" w:rsidR="0056610D" w:rsidRDefault="0056610D" w:rsidP="0056610D">
            <w:pPr>
              <w:jc w:val="both"/>
              <w:rPr>
                <w:rFonts w:ascii="Verdana" w:hAnsi="Verdana"/>
                <w:sz w:val="20"/>
                <w:szCs w:val="20"/>
                <w:lang w:eastAsia="ru-RU"/>
              </w:rPr>
            </w:pPr>
            <w:r>
              <w:rPr>
                <w:rFonts w:ascii="Verdana" w:hAnsi="Verdana"/>
                <w:sz w:val="20"/>
                <w:szCs w:val="20"/>
                <w:lang w:eastAsia="ru-RU"/>
              </w:rPr>
              <w:t>Ранній, низькорослий сорт з відмінною врожайністю.</w:t>
            </w:r>
            <w:r w:rsidR="00B85449">
              <w:rPr>
                <w:rFonts w:ascii="Verdana" w:hAnsi="Verdana"/>
                <w:sz w:val="20"/>
                <w:szCs w:val="20"/>
                <w:lang w:eastAsia="ru-RU"/>
              </w:rPr>
              <w:t xml:space="preserve"> Висота рослин становить 60–70 см. Плоди червоні, мають привабливу округло-серцевидну форму та масу 70–130 г. Дуже смачні, солодкі, добре підійдуть для вживання свіжими, салатів та консервації.</w:t>
            </w:r>
          </w:p>
          <w:p w14:paraId="222D5A5B" w14:textId="5A414B65" w:rsidR="00B85449" w:rsidRPr="0056610D" w:rsidRDefault="00DF1637" w:rsidP="0056610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A02B76" w:rsidRPr="00C02873" w14:paraId="5D3701BB" w14:textId="77777777" w:rsidTr="00773E46">
        <w:tc>
          <w:tcPr>
            <w:tcW w:w="712" w:type="dxa"/>
          </w:tcPr>
          <w:p w14:paraId="2E345F5E" w14:textId="0DE1CEBE" w:rsidR="00A02B76" w:rsidRPr="0061365E" w:rsidRDefault="00C43066" w:rsidP="00A02B76">
            <w:pPr>
              <w:jc w:val="center"/>
              <w:rPr>
                <w:rFonts w:ascii="Verdana" w:hAnsi="Verdana" w:cs="Times New Roman"/>
                <w:b/>
                <w:sz w:val="20"/>
                <w:szCs w:val="20"/>
              </w:rPr>
            </w:pPr>
            <w:r>
              <w:rPr>
                <w:rFonts w:ascii="Verdana" w:hAnsi="Verdana" w:cs="Times New Roman"/>
                <w:b/>
                <w:sz w:val="20"/>
                <w:szCs w:val="20"/>
              </w:rPr>
              <w:t>4</w:t>
            </w:r>
            <w:r w:rsidR="00CA3BF8">
              <w:rPr>
                <w:rFonts w:ascii="Verdana" w:hAnsi="Verdana" w:cs="Times New Roman"/>
                <w:b/>
                <w:sz w:val="20"/>
                <w:szCs w:val="20"/>
              </w:rPr>
              <w:t>1</w:t>
            </w:r>
            <w:r w:rsidR="00A02B76" w:rsidRPr="0061365E">
              <w:rPr>
                <w:rFonts w:ascii="Verdana" w:hAnsi="Verdana" w:cs="Times New Roman"/>
                <w:b/>
                <w:sz w:val="20"/>
                <w:szCs w:val="20"/>
              </w:rPr>
              <w:t>.</w:t>
            </w:r>
            <w:r w:rsidR="00A24864">
              <w:rPr>
                <w:rFonts w:ascii="Verdana" w:hAnsi="Verdana" w:cs="Times New Roman"/>
                <w:b/>
                <w:sz w:val="20"/>
                <w:szCs w:val="20"/>
              </w:rPr>
              <w:t xml:space="preserve"> </w:t>
            </w:r>
          </w:p>
        </w:tc>
        <w:tc>
          <w:tcPr>
            <w:tcW w:w="3621" w:type="dxa"/>
          </w:tcPr>
          <w:p w14:paraId="2A3B66B3" w14:textId="77777777" w:rsidR="00A02B76" w:rsidRPr="00C02873" w:rsidRDefault="009C33AD" w:rsidP="00A64882">
            <w:pPr>
              <w:tabs>
                <w:tab w:val="left" w:pos="2332"/>
              </w:tabs>
              <w:jc w:val="both"/>
              <w:rPr>
                <w:rFonts w:ascii="Verdana" w:hAnsi="Verdana" w:cs="Times New Roman"/>
                <w:noProof/>
                <w:sz w:val="20"/>
                <w:szCs w:val="20"/>
                <w:lang w:eastAsia="uk-UA"/>
              </w:rPr>
            </w:pPr>
            <w:r w:rsidRPr="003543D0">
              <w:rPr>
                <w:rFonts w:ascii="Verdana" w:hAnsi="Verdana" w:cs="Times New Roman"/>
                <w:noProof/>
                <w:sz w:val="20"/>
                <w:szCs w:val="20"/>
                <w:lang w:eastAsia="uk-UA"/>
              </w:rPr>
              <w:drawing>
                <wp:inline distT="0" distB="0" distL="0" distR="0" wp14:anchorId="548183E0" wp14:editId="07AD0AC2">
                  <wp:extent cx="2160000" cy="1518750"/>
                  <wp:effectExtent l="0" t="0" r="0" b="5715"/>
                  <wp:docPr id="2" name="Рисунок 2" descr="I:\ІЗ ІНТЕРНЕТА\Рослинництво\ФОТО 2018\ФОТО 2018 ПОМІДОРИ\ОСТАТОЧНЕ — СТИСНУТІ 360х270 якість 8\1. Низькорослі\24. Д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1. Низькорослі\24. Дрова.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0000" cy="1518750"/>
                          </a:xfrm>
                          <a:prstGeom prst="rect">
                            <a:avLst/>
                          </a:prstGeom>
                          <a:noFill/>
                          <a:ln>
                            <a:noFill/>
                          </a:ln>
                        </pic:spPr>
                      </pic:pic>
                    </a:graphicData>
                  </a:graphic>
                </wp:inline>
              </w:drawing>
            </w:r>
          </w:p>
        </w:tc>
        <w:tc>
          <w:tcPr>
            <w:tcW w:w="6429" w:type="dxa"/>
          </w:tcPr>
          <w:p w14:paraId="43DFBACB" w14:textId="77777777" w:rsidR="002B0A84" w:rsidRPr="0082720C" w:rsidRDefault="009C33AD" w:rsidP="00A02B76">
            <w:pPr>
              <w:jc w:val="both"/>
              <w:rPr>
                <w:rFonts w:ascii="Verdana" w:hAnsi="Verdana"/>
                <w:b/>
                <w:color w:val="FF0000"/>
                <w:sz w:val="20"/>
                <w:szCs w:val="20"/>
                <w:lang w:eastAsia="ru-RU"/>
              </w:rPr>
            </w:pPr>
            <w:r w:rsidRPr="0082720C">
              <w:rPr>
                <w:rFonts w:ascii="Verdana" w:hAnsi="Verdana"/>
                <w:b/>
                <w:color w:val="FF0000"/>
                <w:sz w:val="20"/>
                <w:szCs w:val="20"/>
                <w:lang w:val="ru-RU" w:eastAsia="ru-RU"/>
              </w:rPr>
              <w:t>Дрова</w:t>
            </w:r>
          </w:p>
          <w:p w14:paraId="790DC872" w14:textId="77777777" w:rsidR="00266029" w:rsidRDefault="002B0A84" w:rsidP="00266029">
            <w:pPr>
              <w:jc w:val="both"/>
              <w:rPr>
                <w:rFonts w:ascii="Verdana" w:hAnsi="Verdana"/>
                <w:sz w:val="20"/>
                <w:szCs w:val="20"/>
                <w:lang w:eastAsia="ru-RU"/>
              </w:rPr>
            </w:pPr>
            <w:r>
              <w:rPr>
                <w:rFonts w:ascii="Verdana" w:hAnsi="Verdana"/>
                <w:sz w:val="20"/>
                <w:szCs w:val="20"/>
                <w:lang w:eastAsia="ru-RU"/>
              </w:rPr>
              <w:t>Рослини дуже компактні, висотою 30–</w:t>
            </w:r>
            <w:r w:rsidR="00566BEF">
              <w:rPr>
                <w:rFonts w:ascii="Verdana" w:hAnsi="Verdana"/>
                <w:sz w:val="20"/>
                <w:szCs w:val="20"/>
                <w:lang w:eastAsia="ru-RU"/>
              </w:rPr>
              <w:t>50 см. Сорт середньоранній, суперур</w:t>
            </w:r>
            <w:r w:rsidR="00266029">
              <w:rPr>
                <w:rFonts w:ascii="Verdana" w:hAnsi="Verdana"/>
                <w:sz w:val="20"/>
                <w:szCs w:val="20"/>
                <w:lang w:eastAsia="ru-RU"/>
              </w:rPr>
              <w:t>ожайний, дуже нагадує сорт Аурія</w:t>
            </w:r>
            <w:r w:rsidR="00566BEF">
              <w:rPr>
                <w:rFonts w:ascii="Verdana" w:hAnsi="Verdana"/>
                <w:sz w:val="20"/>
                <w:szCs w:val="20"/>
                <w:lang w:eastAsia="ru-RU"/>
              </w:rPr>
              <w:t xml:space="preserve">, тільки з меншою висотою кущів. Плоди червоні, довжиною 8–12 см, тонкі, оригінальної форми, схожі на поліна з </w:t>
            </w:r>
            <w:r w:rsidR="00266029">
              <w:rPr>
                <w:rFonts w:ascii="Verdana" w:hAnsi="Verdana"/>
                <w:sz w:val="20"/>
                <w:szCs w:val="20"/>
                <w:lang w:eastAsia="ru-RU"/>
              </w:rPr>
              <w:t>роздвоєнням в кінці. Маса плодів 60–100 г, вони тверді, м</w:t>
            </w:r>
            <w:r w:rsidR="00266029" w:rsidRPr="00266029">
              <w:rPr>
                <w:rFonts w:ascii="Verdana" w:hAnsi="Verdana"/>
                <w:sz w:val="20"/>
                <w:szCs w:val="20"/>
                <w:lang w:eastAsia="ru-RU"/>
              </w:rPr>
              <w:t>’</w:t>
            </w:r>
            <w:r w:rsidR="00266029">
              <w:rPr>
                <w:rFonts w:ascii="Verdana" w:hAnsi="Verdana"/>
                <w:sz w:val="20"/>
                <w:szCs w:val="20"/>
                <w:lang w:eastAsia="ru-RU"/>
              </w:rPr>
              <w:t>ясисті, малосочні, з малою кількістю насіння, не тріскаються, добре підходять для консервування.</w:t>
            </w:r>
          </w:p>
          <w:p w14:paraId="20CFC14A" w14:textId="26085788" w:rsidR="00A02B76" w:rsidRPr="00266029" w:rsidRDefault="00DF1637" w:rsidP="00266029">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575B3F" w:rsidRPr="00C02873" w14:paraId="6D0999F2" w14:textId="77777777" w:rsidTr="00773E46">
        <w:tc>
          <w:tcPr>
            <w:tcW w:w="712" w:type="dxa"/>
          </w:tcPr>
          <w:p w14:paraId="62EE0348" w14:textId="641CB46D" w:rsidR="00575B3F" w:rsidRDefault="006A3369" w:rsidP="00A02B76">
            <w:pPr>
              <w:jc w:val="center"/>
              <w:rPr>
                <w:rFonts w:ascii="Verdana" w:hAnsi="Verdana" w:cs="Times New Roman"/>
                <w:b/>
                <w:sz w:val="20"/>
                <w:szCs w:val="20"/>
              </w:rPr>
            </w:pPr>
            <w:r>
              <w:rPr>
                <w:rFonts w:ascii="Verdana" w:hAnsi="Verdana" w:cs="Times New Roman"/>
                <w:b/>
                <w:sz w:val="20"/>
                <w:szCs w:val="20"/>
              </w:rPr>
              <w:t>42.</w:t>
            </w:r>
          </w:p>
        </w:tc>
        <w:tc>
          <w:tcPr>
            <w:tcW w:w="3621" w:type="dxa"/>
          </w:tcPr>
          <w:p w14:paraId="6000B9B8" w14:textId="654C794C" w:rsidR="00575B3F" w:rsidRPr="003543D0" w:rsidRDefault="00575B3F" w:rsidP="00A64882">
            <w:pPr>
              <w:tabs>
                <w:tab w:val="left" w:pos="2332"/>
              </w:tabs>
              <w:jc w:val="both"/>
              <w:rPr>
                <w:rFonts w:ascii="Verdana" w:hAnsi="Verdana" w:cs="Times New Roman"/>
                <w:noProof/>
                <w:sz w:val="20"/>
                <w:szCs w:val="20"/>
                <w:lang w:eastAsia="uk-UA"/>
              </w:rPr>
            </w:pPr>
            <w:r>
              <w:rPr>
                <w:noProof/>
              </w:rPr>
              <w:drawing>
                <wp:inline distT="0" distB="0" distL="0" distR="0" wp14:anchorId="41D63632" wp14:editId="51E9F0FB">
                  <wp:extent cx="2159635" cy="1570789"/>
                  <wp:effectExtent l="0" t="0" r="0" b="0"/>
                  <wp:docPr id="6361522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1">
                            <a:extLst>
                              <a:ext uri="{28A0092B-C50C-407E-A947-70E740481C1C}">
                                <a14:useLocalDpi xmlns:a14="http://schemas.microsoft.com/office/drawing/2010/main" val="0"/>
                              </a:ext>
                            </a:extLst>
                          </a:blip>
                          <a:srcRect t="2752"/>
                          <a:stretch>
                            <a:fillRect/>
                          </a:stretch>
                        </pic:blipFill>
                        <pic:spPr bwMode="auto">
                          <a:xfrm>
                            <a:off x="0" y="0"/>
                            <a:ext cx="2160000" cy="15710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0C87313A" w14:textId="77777777" w:rsidR="00575B3F" w:rsidRDefault="00575B3F" w:rsidP="00A02B76">
            <w:pPr>
              <w:jc w:val="both"/>
              <w:rPr>
                <w:rFonts w:ascii="Verdana" w:hAnsi="Verdana"/>
                <w:b/>
                <w:color w:val="EE0000"/>
                <w:sz w:val="20"/>
                <w:szCs w:val="20"/>
                <w:lang w:eastAsia="ru-RU"/>
              </w:rPr>
            </w:pPr>
            <w:r>
              <w:rPr>
                <w:rFonts w:ascii="Verdana" w:hAnsi="Verdana"/>
                <w:b/>
                <w:color w:val="EE0000"/>
                <w:sz w:val="20"/>
                <w:szCs w:val="20"/>
                <w:lang w:eastAsia="ru-RU"/>
              </w:rPr>
              <w:t xml:space="preserve">Екстрім  </w:t>
            </w:r>
            <w:r>
              <w:rPr>
                <w:rFonts w:ascii="Verdana" w:hAnsi="Verdana"/>
                <w:b/>
                <w:color w:val="0000FF"/>
                <w:sz w:val="20"/>
                <w:szCs w:val="20"/>
                <w:lang w:eastAsia="ru-RU"/>
              </w:rPr>
              <w:t xml:space="preserve">             </w:t>
            </w:r>
            <w:r>
              <w:rPr>
                <w:rFonts w:ascii="Verdana" w:hAnsi="Verdana"/>
                <w:b/>
                <w:color w:val="0000FF"/>
                <w:sz w:val="20"/>
                <w:szCs w:val="20"/>
                <w:lang w:val="ru-RU" w:eastAsia="ru-RU"/>
              </w:rPr>
              <w:t xml:space="preserve">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62918C57" w14:textId="77777777" w:rsidR="00EF4FEE" w:rsidRDefault="00EF4FEE" w:rsidP="00EF4FEE">
            <w:pPr>
              <w:jc w:val="both"/>
              <w:rPr>
                <w:rFonts w:ascii="Verdana" w:hAnsi="Verdana"/>
                <w:sz w:val="20"/>
                <w:szCs w:val="20"/>
                <w:lang w:eastAsia="ru-RU"/>
              </w:rPr>
            </w:pPr>
            <w:r>
              <w:rPr>
                <w:rFonts w:ascii="Verdana" w:hAnsi="Verdana"/>
                <w:sz w:val="20"/>
                <w:szCs w:val="20"/>
                <w:lang w:eastAsia="ru-RU"/>
              </w:rPr>
              <w:t xml:space="preserve">Ранній, дуже врожайний сорт, </w:t>
            </w:r>
            <w:r w:rsidRPr="00EF4FEE">
              <w:rPr>
                <w:rFonts w:ascii="Verdana" w:hAnsi="Verdana"/>
                <w:sz w:val="20"/>
                <w:szCs w:val="20"/>
                <w:lang w:eastAsia="ru-RU"/>
              </w:rPr>
              <w:t>створений для вирощування в регіонах з екстремальним кліматом, здатний витримати спеку, посуху і низькі температури.</w:t>
            </w:r>
            <w:r>
              <w:rPr>
                <w:rFonts w:ascii="Verdana" w:hAnsi="Verdana"/>
                <w:sz w:val="20"/>
                <w:szCs w:val="20"/>
                <w:lang w:eastAsia="ru-RU"/>
              </w:rPr>
              <w:t xml:space="preserve"> Рослина детермінантна, висотою 50–60 см. Плоди округлі та ледь приплюснуті, яскраво-червоні, товстостінні, соковиті, смачні, масою 100–200 г. Призначення плодів універсальне.</w:t>
            </w:r>
          </w:p>
          <w:p w14:paraId="16E1BC83" w14:textId="50A9B7F7" w:rsidR="00EF4FEE" w:rsidRPr="00EF4FEE" w:rsidRDefault="00DF1637" w:rsidP="00EF4F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6A3E5A74" w14:textId="77777777" w:rsidTr="00773E46">
        <w:tc>
          <w:tcPr>
            <w:tcW w:w="712" w:type="dxa"/>
          </w:tcPr>
          <w:p w14:paraId="106450E3" w14:textId="61895C93"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4</w:t>
            </w:r>
            <w:r w:rsidR="006A3369">
              <w:rPr>
                <w:rFonts w:ascii="Verdana" w:hAnsi="Verdana" w:cs="Times New Roman"/>
                <w:b/>
                <w:sz w:val="20"/>
                <w:szCs w:val="20"/>
              </w:rPr>
              <w:t>3</w:t>
            </w:r>
            <w:r w:rsidR="003A762F">
              <w:rPr>
                <w:rFonts w:ascii="Verdana" w:hAnsi="Verdana" w:cs="Times New Roman"/>
                <w:b/>
                <w:sz w:val="20"/>
                <w:szCs w:val="20"/>
              </w:rPr>
              <w:t>.</w:t>
            </w:r>
          </w:p>
        </w:tc>
        <w:tc>
          <w:tcPr>
            <w:tcW w:w="3621" w:type="dxa"/>
          </w:tcPr>
          <w:p w14:paraId="737FDE1E" w14:textId="19D1A3A4" w:rsidR="003A762F" w:rsidRPr="00C02873" w:rsidRDefault="000766D4" w:rsidP="003A762F">
            <w:pPr>
              <w:jc w:val="both"/>
              <w:rPr>
                <w:rFonts w:ascii="Verdana" w:hAnsi="Verdana" w:cs="Times New Roman"/>
                <w:noProof/>
                <w:sz w:val="20"/>
                <w:szCs w:val="20"/>
                <w:lang w:eastAsia="uk-UA"/>
              </w:rPr>
            </w:pPr>
            <w:r>
              <w:rPr>
                <w:rFonts w:ascii="Verdana" w:hAnsi="Verdana" w:cs="Times New Roman"/>
                <w:noProof/>
                <w:sz w:val="20"/>
                <w:szCs w:val="20"/>
                <w:lang w:eastAsia="uk-UA"/>
              </w:rPr>
              <w:drawing>
                <wp:inline distT="0" distB="0" distL="0" distR="0" wp14:anchorId="29C7DDCA" wp14:editId="30141C61">
                  <wp:extent cx="2160000" cy="1617662"/>
                  <wp:effectExtent l="0" t="0" r="0" b="1905"/>
                  <wp:docPr id="7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60000" cy="1617662"/>
                          </a:xfrm>
                          <a:prstGeom prst="rect">
                            <a:avLst/>
                          </a:prstGeom>
                          <a:noFill/>
                          <a:ln>
                            <a:noFill/>
                          </a:ln>
                        </pic:spPr>
                      </pic:pic>
                    </a:graphicData>
                  </a:graphic>
                </wp:inline>
              </w:drawing>
            </w:r>
          </w:p>
        </w:tc>
        <w:tc>
          <w:tcPr>
            <w:tcW w:w="6429" w:type="dxa"/>
          </w:tcPr>
          <w:p w14:paraId="1FB42147" w14:textId="77777777" w:rsidR="003A762F" w:rsidRDefault="003A762F" w:rsidP="003A762F">
            <w:pPr>
              <w:jc w:val="both"/>
              <w:rPr>
                <w:rFonts w:ascii="Verdana" w:hAnsi="Verdana"/>
                <w:b/>
                <w:color w:val="0000FF"/>
                <w:sz w:val="20"/>
                <w:szCs w:val="20"/>
                <w:lang w:val="ru-RU"/>
              </w:rPr>
            </w:pPr>
            <w:r>
              <w:rPr>
                <w:rFonts w:ascii="Verdana" w:hAnsi="Verdana"/>
                <w:b/>
                <w:color w:val="FF0000"/>
                <w:sz w:val="20"/>
                <w:szCs w:val="20"/>
                <w:lang w:val="ru-RU"/>
              </w:rPr>
              <w:t>Елисей</w:t>
            </w:r>
            <w:r>
              <w:rPr>
                <w:rFonts w:ascii="Verdana" w:hAnsi="Verdana"/>
                <w:b/>
                <w:color w:val="0000FF"/>
                <w:sz w:val="20"/>
                <w:szCs w:val="20"/>
                <w:lang w:val="ru-RU"/>
              </w:rPr>
              <w:t xml:space="preserve"> (Єлисей)</w:t>
            </w:r>
          </w:p>
          <w:p w14:paraId="5C6D6427" w14:textId="77777777" w:rsidR="003A762F" w:rsidRDefault="003A762F" w:rsidP="003A762F">
            <w:pPr>
              <w:jc w:val="both"/>
              <w:rPr>
                <w:rFonts w:ascii="Verdana" w:hAnsi="Verdana"/>
                <w:sz w:val="20"/>
                <w:szCs w:val="20"/>
              </w:rPr>
            </w:pPr>
            <w:r>
              <w:rPr>
                <w:rFonts w:ascii="Verdana" w:hAnsi="Verdana"/>
                <w:sz w:val="20"/>
                <w:szCs w:val="20"/>
              </w:rPr>
              <w:t>Прекрасний ранньостиглий сорт, з тривалим періодом плодоношення. Хоч сорт низькорослий (до 60 см), за описом підходить не тільки для відкритого ґрунту, а і для плівкових теплиць. Плоди масою 60–110 г, овально-циліндричні, гладенькі, в міру щільні, жовто-оранжеві, з високим вмістом каротину. Відмінні смакові якості плодів у свіжому вигляді, при засолюванні та консервації.</w:t>
            </w:r>
          </w:p>
          <w:p w14:paraId="53C5E711" w14:textId="0FE4EE22" w:rsidR="003A762F" w:rsidRPr="00B425E3"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1501CC90" w14:textId="77777777" w:rsidTr="00773E46">
        <w:tc>
          <w:tcPr>
            <w:tcW w:w="712" w:type="dxa"/>
          </w:tcPr>
          <w:p w14:paraId="6A650269" w14:textId="4E8CF3F7"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4</w:t>
            </w:r>
            <w:r w:rsidR="00CA3BF8">
              <w:rPr>
                <w:rFonts w:ascii="Verdana" w:hAnsi="Verdana" w:cs="Times New Roman"/>
                <w:b/>
                <w:sz w:val="20"/>
                <w:szCs w:val="20"/>
              </w:rPr>
              <w:t>4</w:t>
            </w:r>
            <w:r w:rsidR="003A762F" w:rsidRPr="0061365E">
              <w:rPr>
                <w:rFonts w:ascii="Verdana" w:hAnsi="Verdana" w:cs="Times New Roman"/>
                <w:b/>
                <w:sz w:val="20"/>
                <w:szCs w:val="20"/>
              </w:rPr>
              <w:t>.</w:t>
            </w:r>
          </w:p>
        </w:tc>
        <w:tc>
          <w:tcPr>
            <w:tcW w:w="3621" w:type="dxa"/>
          </w:tcPr>
          <w:p w14:paraId="401A7560" w14:textId="77777777" w:rsidR="003A762F" w:rsidRPr="00C02873" w:rsidRDefault="003A762F" w:rsidP="003A762F">
            <w:pPr>
              <w:jc w:val="both"/>
              <w:rPr>
                <w:rFonts w:ascii="Verdana" w:hAnsi="Verdana" w:cs="Times New Roman"/>
                <w:noProof/>
                <w:sz w:val="20"/>
                <w:szCs w:val="20"/>
                <w:lang w:eastAsia="uk-UA"/>
              </w:rPr>
            </w:pPr>
            <w:r w:rsidRPr="001C4A05">
              <w:rPr>
                <w:rFonts w:ascii="Verdana" w:hAnsi="Verdana" w:cs="Times New Roman"/>
                <w:noProof/>
                <w:sz w:val="20"/>
                <w:szCs w:val="20"/>
                <w:lang w:eastAsia="uk-UA"/>
              </w:rPr>
              <w:drawing>
                <wp:inline distT="0" distB="0" distL="0" distR="0" wp14:anchorId="3CE9B64C" wp14:editId="6D03687C">
                  <wp:extent cx="2160000" cy="1594017"/>
                  <wp:effectExtent l="0" t="0" r="0" b="6350"/>
                  <wp:docPr id="7" name="Рисунок 7" descr="I:\ІЗ ІНТЕРНЕТА\Рослинництво\ФОТО 2018\ФОТО 2018 ПОМІДОРИ\ОСТАТОЧНЕ — СТИСНУТІ 360х270 якість 8\1. Низькорослі\27. Жауд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ІЗ ІНТЕРНЕТА\Рослинництво\ФОТО 2018\ФОТО 2018 ПОМІДОРИ\ОСТАТОЧНЕ — СТИСНУТІ 360х270 якість 8\1. Низькорослі\27. Жаудат.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60000" cy="1594017"/>
                          </a:xfrm>
                          <a:prstGeom prst="rect">
                            <a:avLst/>
                          </a:prstGeom>
                          <a:noFill/>
                          <a:ln>
                            <a:noFill/>
                          </a:ln>
                        </pic:spPr>
                      </pic:pic>
                    </a:graphicData>
                  </a:graphic>
                </wp:inline>
              </w:drawing>
            </w:r>
          </w:p>
        </w:tc>
        <w:tc>
          <w:tcPr>
            <w:tcW w:w="6429" w:type="dxa"/>
          </w:tcPr>
          <w:p w14:paraId="5215A7AF" w14:textId="77777777" w:rsidR="003A762F" w:rsidRPr="00984E61" w:rsidRDefault="003A762F" w:rsidP="003A762F">
            <w:pPr>
              <w:jc w:val="both"/>
              <w:rPr>
                <w:rFonts w:ascii="Verdana" w:hAnsi="Verdana"/>
                <w:b/>
                <w:color w:val="0000FF"/>
                <w:sz w:val="20"/>
                <w:szCs w:val="20"/>
                <w:lang w:val="ru-RU" w:eastAsia="ru-RU"/>
              </w:rPr>
            </w:pPr>
            <w:r w:rsidRPr="003A762F">
              <w:rPr>
                <w:rFonts w:ascii="Verdana" w:hAnsi="Verdana"/>
                <w:b/>
                <w:color w:val="FF0000"/>
                <w:sz w:val="20"/>
                <w:szCs w:val="20"/>
                <w:lang w:eastAsia="ru-RU"/>
              </w:rPr>
              <w:t>Жаудат</w:t>
            </w:r>
          </w:p>
          <w:p w14:paraId="23CECD2D" w14:textId="77777777" w:rsidR="003A762F" w:rsidRDefault="003A762F" w:rsidP="003A762F">
            <w:pPr>
              <w:jc w:val="both"/>
              <w:rPr>
                <w:rFonts w:ascii="Verdana" w:hAnsi="Verdana"/>
                <w:sz w:val="20"/>
                <w:szCs w:val="20"/>
                <w:lang w:eastAsia="ru-RU"/>
              </w:rPr>
            </w:pPr>
            <w:r>
              <w:rPr>
                <w:rFonts w:ascii="Verdana" w:hAnsi="Verdana"/>
                <w:sz w:val="20"/>
                <w:szCs w:val="20"/>
                <w:lang w:eastAsia="ru-RU"/>
              </w:rPr>
              <w:t xml:space="preserve">Турецький чудо-сорт, середньостиглий, дуже врожайний. </w:t>
            </w:r>
            <w:r w:rsidRPr="00EA7863">
              <w:rPr>
                <w:rFonts w:ascii="Verdana" w:hAnsi="Verdana"/>
                <w:sz w:val="20"/>
                <w:szCs w:val="20"/>
                <w:lang w:eastAsia="ru-RU"/>
              </w:rPr>
              <w:t>Потужні штамбові рослини, практично</w:t>
            </w:r>
            <w:r>
              <w:rPr>
                <w:rFonts w:ascii="Verdana" w:hAnsi="Verdana"/>
                <w:sz w:val="20"/>
                <w:szCs w:val="20"/>
                <w:lang w:eastAsia="ru-RU"/>
              </w:rPr>
              <w:t xml:space="preserve"> без розгалужень, висотою до 60 см. Один кущ –</w:t>
            </w:r>
            <w:r w:rsidRPr="00EA7863">
              <w:rPr>
                <w:rFonts w:ascii="Verdana" w:hAnsi="Verdana"/>
                <w:sz w:val="20"/>
                <w:szCs w:val="20"/>
                <w:lang w:eastAsia="ru-RU"/>
              </w:rPr>
              <w:t xml:space="preserve"> як одна величезна гірлянда.</w:t>
            </w:r>
            <w:r>
              <w:t xml:space="preserve"> </w:t>
            </w:r>
            <w:r>
              <w:rPr>
                <w:rFonts w:ascii="Verdana" w:hAnsi="Verdana"/>
                <w:sz w:val="20"/>
                <w:szCs w:val="20"/>
                <w:lang w:eastAsia="ru-RU"/>
              </w:rPr>
              <w:t>Садити можна густіше</w:t>
            </w:r>
            <w:r w:rsidRPr="009D2683">
              <w:rPr>
                <w:rFonts w:ascii="Verdana" w:hAnsi="Verdana"/>
                <w:sz w:val="20"/>
                <w:szCs w:val="20"/>
                <w:lang w:eastAsia="ru-RU"/>
              </w:rPr>
              <w:t xml:space="preserve"> звичайного</w:t>
            </w:r>
            <w:r>
              <w:rPr>
                <w:rFonts w:ascii="Verdana" w:hAnsi="Verdana"/>
                <w:sz w:val="20"/>
                <w:szCs w:val="20"/>
                <w:lang w:eastAsia="ru-RU"/>
              </w:rPr>
              <w:t>.</w:t>
            </w:r>
            <w:r w:rsidRPr="00EA7863">
              <w:rPr>
                <w:rFonts w:ascii="Verdana" w:hAnsi="Verdana"/>
                <w:sz w:val="20"/>
                <w:szCs w:val="20"/>
                <w:lang w:eastAsia="ru-RU"/>
              </w:rPr>
              <w:t xml:space="preserve"> Плоди рожеві, округлі, можуть</w:t>
            </w:r>
            <w:r>
              <w:rPr>
                <w:rFonts w:ascii="Verdana" w:hAnsi="Verdana"/>
                <w:sz w:val="20"/>
                <w:szCs w:val="20"/>
                <w:lang w:eastAsia="ru-RU"/>
              </w:rPr>
              <w:t xml:space="preserve"> бути з невеликими реберцями. М</w:t>
            </w:r>
            <w:r w:rsidRPr="007261C5">
              <w:rPr>
                <w:rFonts w:ascii="Verdana" w:hAnsi="Verdana"/>
                <w:sz w:val="20"/>
                <w:szCs w:val="20"/>
                <w:lang w:val="ru-RU" w:eastAsia="ru-RU"/>
              </w:rPr>
              <w:t>’</w:t>
            </w:r>
            <w:r w:rsidRPr="00EA7863">
              <w:rPr>
                <w:rFonts w:ascii="Verdana" w:hAnsi="Verdana"/>
                <w:sz w:val="20"/>
                <w:szCs w:val="20"/>
                <w:lang w:eastAsia="ru-RU"/>
              </w:rPr>
              <w:t xml:space="preserve">якоть щільна, </w:t>
            </w:r>
            <w:r>
              <w:rPr>
                <w:rFonts w:ascii="Verdana" w:hAnsi="Verdana"/>
                <w:sz w:val="20"/>
                <w:szCs w:val="20"/>
                <w:lang w:eastAsia="ru-RU"/>
              </w:rPr>
              <w:t>майже без соку. Маса плодів 120–250 г. Улюбленець!</w:t>
            </w:r>
          </w:p>
          <w:p w14:paraId="4FA200B4" w14:textId="26A74344" w:rsidR="00DF16C9" w:rsidRPr="006574A7" w:rsidRDefault="00DF1637" w:rsidP="003A762F">
            <w:pPr>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3A762F" w:rsidRPr="00C02873" w14:paraId="4B47D98B" w14:textId="77777777" w:rsidTr="00773E46">
        <w:tc>
          <w:tcPr>
            <w:tcW w:w="712" w:type="dxa"/>
          </w:tcPr>
          <w:p w14:paraId="01117B9F" w14:textId="6DD4B30D"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lastRenderedPageBreak/>
              <w:t>4</w:t>
            </w:r>
            <w:r w:rsidR="00CA3BF8">
              <w:rPr>
                <w:rFonts w:ascii="Verdana" w:hAnsi="Verdana" w:cs="Times New Roman"/>
                <w:b/>
                <w:sz w:val="20"/>
                <w:szCs w:val="20"/>
              </w:rPr>
              <w:t>5</w:t>
            </w:r>
            <w:r w:rsidR="003A762F">
              <w:rPr>
                <w:rFonts w:ascii="Verdana" w:hAnsi="Verdana" w:cs="Times New Roman"/>
                <w:b/>
                <w:sz w:val="20"/>
                <w:szCs w:val="20"/>
              </w:rPr>
              <w:t>.</w:t>
            </w:r>
          </w:p>
        </w:tc>
        <w:tc>
          <w:tcPr>
            <w:tcW w:w="3621" w:type="dxa"/>
          </w:tcPr>
          <w:p w14:paraId="16C024EF" w14:textId="77777777" w:rsidR="003A762F" w:rsidRPr="00C02873" w:rsidRDefault="003A762F" w:rsidP="003A762F">
            <w:pPr>
              <w:jc w:val="both"/>
              <w:rPr>
                <w:rFonts w:ascii="Verdana" w:hAnsi="Verdana" w:cs="Times New Roman"/>
                <w:noProof/>
                <w:sz w:val="20"/>
                <w:szCs w:val="20"/>
                <w:lang w:eastAsia="uk-UA"/>
              </w:rPr>
            </w:pPr>
            <w:r w:rsidRPr="001C4A05">
              <w:rPr>
                <w:rFonts w:ascii="Verdana" w:hAnsi="Verdana" w:cs="Times New Roman"/>
                <w:noProof/>
                <w:sz w:val="20"/>
                <w:szCs w:val="20"/>
                <w:lang w:eastAsia="uk-UA"/>
              </w:rPr>
              <w:drawing>
                <wp:inline distT="0" distB="0" distL="0" distR="0" wp14:anchorId="36CC45F3" wp14:editId="55A43A24">
                  <wp:extent cx="2160000" cy="1530157"/>
                  <wp:effectExtent l="0" t="0" r="0" b="0"/>
                  <wp:docPr id="9" name="Рисунок 9" descr="I:\ІЗ ІНТЕРНЕТА\Рослинництво\ФОТО 2018\ФОТО 2018 ПОМІДОРИ\ОСТАТОЧНЕ — СТИСНУТІ 360х270 якість 8\1. Низькорослі\28. Загад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1. Низькорослі\28. Загадка.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60000" cy="1530157"/>
                          </a:xfrm>
                          <a:prstGeom prst="rect">
                            <a:avLst/>
                          </a:prstGeom>
                          <a:noFill/>
                          <a:ln>
                            <a:noFill/>
                          </a:ln>
                        </pic:spPr>
                      </pic:pic>
                    </a:graphicData>
                  </a:graphic>
                </wp:inline>
              </w:drawing>
            </w:r>
          </w:p>
        </w:tc>
        <w:tc>
          <w:tcPr>
            <w:tcW w:w="6429" w:type="dxa"/>
          </w:tcPr>
          <w:p w14:paraId="645591B5" w14:textId="77777777" w:rsidR="003A762F" w:rsidRDefault="003A762F" w:rsidP="003A762F">
            <w:pPr>
              <w:jc w:val="both"/>
              <w:rPr>
                <w:rFonts w:ascii="Verdana" w:hAnsi="Verdana"/>
                <w:b/>
                <w:color w:val="0000FF"/>
                <w:sz w:val="20"/>
                <w:szCs w:val="20"/>
                <w:lang w:val="ru-RU" w:eastAsia="ru-RU"/>
              </w:rPr>
            </w:pPr>
            <w:r w:rsidRPr="003A762F">
              <w:rPr>
                <w:rFonts w:ascii="Verdana" w:hAnsi="Verdana"/>
                <w:b/>
                <w:color w:val="FF0000"/>
                <w:sz w:val="20"/>
                <w:szCs w:val="20"/>
                <w:lang w:eastAsia="ru-RU"/>
              </w:rPr>
              <w:t>Загадка</w:t>
            </w:r>
          </w:p>
          <w:p w14:paraId="41C3AA87" w14:textId="77777777" w:rsidR="003A762F" w:rsidRDefault="003A762F" w:rsidP="003A762F">
            <w:pPr>
              <w:jc w:val="both"/>
              <w:rPr>
                <w:rFonts w:ascii="Verdana" w:hAnsi="Verdana"/>
                <w:sz w:val="20"/>
                <w:szCs w:val="20"/>
                <w:lang w:eastAsia="ru-RU"/>
              </w:rPr>
            </w:pPr>
            <w:r w:rsidRPr="007261C5">
              <w:rPr>
                <w:rFonts w:ascii="Verdana" w:hAnsi="Verdana"/>
                <w:sz w:val="20"/>
                <w:szCs w:val="20"/>
                <w:lang w:eastAsia="ru-RU"/>
              </w:rPr>
              <w:t xml:space="preserve">Один із найкращих </w:t>
            </w:r>
            <w:r>
              <w:rPr>
                <w:rFonts w:ascii="Verdana" w:hAnsi="Verdana"/>
                <w:sz w:val="20"/>
                <w:szCs w:val="20"/>
                <w:lang w:eastAsia="ru-RU"/>
              </w:rPr>
              <w:t xml:space="preserve">серед </w:t>
            </w:r>
            <w:r w:rsidRPr="007261C5">
              <w:rPr>
                <w:rFonts w:ascii="Verdana" w:hAnsi="Verdana"/>
                <w:sz w:val="20"/>
                <w:szCs w:val="20"/>
                <w:lang w:eastAsia="ru-RU"/>
              </w:rPr>
              <w:t>низькорослих сортів.</w:t>
            </w:r>
            <w:r>
              <w:rPr>
                <w:rFonts w:ascii="Verdana" w:hAnsi="Verdana"/>
                <w:sz w:val="20"/>
                <w:szCs w:val="20"/>
                <w:lang w:eastAsia="ru-RU"/>
              </w:rPr>
              <w:t xml:space="preserve"> Ранньостиглий, кущ компактний, до 50 см, пасинків дає мало. Формує великий урожай прекрасних за всіма параметрами плодів: вони червоні, округлі, гладенькі, дуже смачні, стійкі до розтріскування. В описі сорту вказується маса 70–120 г, ми отримували багато плодів цього сорту масою до 160 г, а найбільший важив 205. Сорт універсального призначення. Улюбленець!</w:t>
            </w:r>
          </w:p>
          <w:p w14:paraId="0A71D011" w14:textId="2D03EE7E" w:rsidR="003A762F" w:rsidRPr="007261C5"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7410C" w:rsidRPr="00C02873" w14:paraId="4FFBD8D5" w14:textId="77777777" w:rsidTr="00773E46">
        <w:tc>
          <w:tcPr>
            <w:tcW w:w="712" w:type="dxa"/>
          </w:tcPr>
          <w:p w14:paraId="4A5AC36C" w14:textId="63E3A7D9" w:rsidR="0007410C" w:rsidRDefault="00CA3BF8" w:rsidP="003A762F">
            <w:pPr>
              <w:jc w:val="center"/>
              <w:rPr>
                <w:rFonts w:ascii="Verdana" w:hAnsi="Verdana" w:cs="Times New Roman"/>
                <w:b/>
                <w:sz w:val="20"/>
                <w:szCs w:val="20"/>
              </w:rPr>
            </w:pPr>
            <w:r>
              <w:rPr>
                <w:rFonts w:ascii="Verdana" w:hAnsi="Verdana" w:cs="Times New Roman"/>
                <w:b/>
                <w:sz w:val="20"/>
                <w:szCs w:val="20"/>
              </w:rPr>
              <w:t>46.</w:t>
            </w:r>
          </w:p>
        </w:tc>
        <w:tc>
          <w:tcPr>
            <w:tcW w:w="3621" w:type="dxa"/>
          </w:tcPr>
          <w:p w14:paraId="1707F49B" w14:textId="7BA5217F" w:rsidR="0007410C" w:rsidRPr="001C4A05" w:rsidRDefault="0007410C" w:rsidP="003A762F">
            <w:pPr>
              <w:jc w:val="both"/>
              <w:rPr>
                <w:rFonts w:ascii="Verdana" w:hAnsi="Verdana" w:cs="Times New Roman"/>
                <w:noProof/>
                <w:sz w:val="20"/>
                <w:szCs w:val="20"/>
                <w:lang w:eastAsia="uk-UA"/>
              </w:rPr>
            </w:pPr>
            <w:r>
              <w:rPr>
                <w:noProof/>
              </w:rPr>
              <w:drawing>
                <wp:inline distT="0" distB="0" distL="0" distR="0" wp14:anchorId="41F865C2" wp14:editId="245091B0">
                  <wp:extent cx="2160000" cy="1543712"/>
                  <wp:effectExtent l="0" t="0" r="0" b="0"/>
                  <wp:docPr id="18031586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60000" cy="1543712"/>
                          </a:xfrm>
                          <a:prstGeom prst="rect">
                            <a:avLst/>
                          </a:prstGeom>
                          <a:noFill/>
                          <a:ln>
                            <a:noFill/>
                          </a:ln>
                        </pic:spPr>
                      </pic:pic>
                    </a:graphicData>
                  </a:graphic>
                </wp:inline>
              </w:drawing>
            </w:r>
          </w:p>
        </w:tc>
        <w:tc>
          <w:tcPr>
            <w:tcW w:w="6429" w:type="dxa"/>
          </w:tcPr>
          <w:p w14:paraId="6B562CAB" w14:textId="173FFC4A" w:rsidR="0007410C" w:rsidRDefault="0007410C" w:rsidP="003A762F">
            <w:pPr>
              <w:jc w:val="both"/>
              <w:rPr>
                <w:rFonts w:ascii="Verdana" w:hAnsi="Verdana"/>
                <w:b/>
                <w:color w:val="FF0000"/>
                <w:sz w:val="20"/>
                <w:szCs w:val="20"/>
                <w:lang w:eastAsia="ru-RU"/>
              </w:rPr>
            </w:pPr>
            <w:r w:rsidRPr="0007410C">
              <w:rPr>
                <w:rFonts w:ascii="Verdana" w:hAnsi="Verdana"/>
                <w:b/>
                <w:color w:val="FF0000"/>
                <w:sz w:val="20"/>
                <w:szCs w:val="20"/>
                <w:lang w:eastAsia="ru-RU"/>
              </w:rPr>
              <w:t>Зафар</w:t>
            </w:r>
          </w:p>
          <w:p w14:paraId="02C8BE50" w14:textId="695A201D" w:rsidR="00CB591B" w:rsidRDefault="00CB591B" w:rsidP="00CB591B">
            <w:pPr>
              <w:jc w:val="both"/>
              <w:rPr>
                <w:rFonts w:ascii="Verdana" w:hAnsi="Verdana"/>
                <w:sz w:val="20"/>
                <w:szCs w:val="20"/>
                <w:lang w:eastAsia="ru-RU"/>
              </w:rPr>
            </w:pPr>
            <w:r>
              <w:rPr>
                <w:rFonts w:ascii="Verdana" w:hAnsi="Verdana"/>
                <w:sz w:val="20"/>
                <w:szCs w:val="20"/>
                <w:lang w:eastAsia="ru-RU"/>
              </w:rPr>
              <w:t xml:space="preserve">Відмінний турецький сорт. Дуже врожайний, ранній. Рослини компактні, досягають висоти 50–70 см. Плоди насичено-червоні, округлі та округло-овальні, масою 70–150 г. </w:t>
            </w:r>
            <w:r w:rsidR="00FE4578">
              <w:rPr>
                <w:rFonts w:ascii="Verdana" w:hAnsi="Verdana"/>
                <w:sz w:val="20"/>
                <w:szCs w:val="20"/>
                <w:lang w:eastAsia="ru-RU"/>
              </w:rPr>
              <w:t>Достатньо щільні, м</w:t>
            </w:r>
            <w:r w:rsidR="00FE4578" w:rsidRPr="00FE4578">
              <w:rPr>
                <w:rFonts w:ascii="Verdana" w:hAnsi="Verdana"/>
                <w:sz w:val="20"/>
                <w:szCs w:val="20"/>
                <w:lang w:val="ru-RU" w:eastAsia="ru-RU"/>
              </w:rPr>
              <w:t>’</w:t>
            </w:r>
            <w:r w:rsidR="00FE4578">
              <w:rPr>
                <w:rFonts w:ascii="Verdana" w:hAnsi="Verdana"/>
                <w:sz w:val="20"/>
                <w:szCs w:val="20"/>
                <w:lang w:eastAsia="ru-RU"/>
              </w:rPr>
              <w:t xml:space="preserve">ясисті, з соком та товстою стінкою. Смак від дуже гарного до відмінного, приємний, солодкий, кислинка помірна. </w:t>
            </w:r>
            <w:r w:rsidR="00951555">
              <w:rPr>
                <w:rFonts w:ascii="Verdana" w:hAnsi="Verdana"/>
                <w:sz w:val="20"/>
                <w:szCs w:val="20"/>
                <w:lang w:eastAsia="ru-RU"/>
              </w:rPr>
              <w:t>Сорт чудово підійде для різноманітного застосування. Улюбленець!</w:t>
            </w:r>
          </w:p>
          <w:p w14:paraId="273FA724" w14:textId="7C16A741" w:rsidR="00951555" w:rsidRPr="00FE4578" w:rsidRDefault="00DF1637" w:rsidP="00CB591B">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3A762F" w:rsidRPr="00C02873" w14:paraId="3E9869B9" w14:textId="77777777" w:rsidTr="00773E46">
        <w:tc>
          <w:tcPr>
            <w:tcW w:w="712" w:type="dxa"/>
          </w:tcPr>
          <w:p w14:paraId="34EEE564" w14:textId="54BDA22F"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4</w:t>
            </w:r>
            <w:r w:rsidR="00CA3BF8">
              <w:rPr>
                <w:rFonts w:ascii="Verdana" w:hAnsi="Verdana" w:cs="Times New Roman"/>
                <w:b/>
                <w:sz w:val="20"/>
                <w:szCs w:val="20"/>
              </w:rPr>
              <w:t>7</w:t>
            </w:r>
            <w:r w:rsidR="003A762F" w:rsidRPr="0061365E">
              <w:rPr>
                <w:rFonts w:ascii="Verdana" w:hAnsi="Verdana" w:cs="Times New Roman"/>
                <w:b/>
                <w:sz w:val="20"/>
                <w:szCs w:val="20"/>
              </w:rPr>
              <w:t>.</w:t>
            </w:r>
          </w:p>
        </w:tc>
        <w:tc>
          <w:tcPr>
            <w:tcW w:w="3621" w:type="dxa"/>
          </w:tcPr>
          <w:p w14:paraId="4BE2F004" w14:textId="77777777" w:rsidR="003A762F" w:rsidRDefault="003A762F" w:rsidP="003A762F">
            <w:pPr>
              <w:jc w:val="both"/>
              <w:rPr>
                <w:rFonts w:ascii="Verdana" w:hAnsi="Verdana" w:cs="Times New Roman"/>
                <w:noProof/>
                <w:sz w:val="20"/>
                <w:szCs w:val="20"/>
                <w:lang w:eastAsia="uk-UA"/>
              </w:rPr>
            </w:pPr>
            <w:r>
              <w:rPr>
                <w:noProof/>
                <w:lang w:eastAsia="uk-UA"/>
              </w:rPr>
              <w:drawing>
                <wp:inline distT="0" distB="0" distL="0" distR="0" wp14:anchorId="514B8C30" wp14:editId="5A4E015A">
                  <wp:extent cx="2159635" cy="1617980"/>
                  <wp:effectExtent l="0" t="0" r="0" b="1270"/>
                  <wp:docPr id="13" name="Рисунок 13" descr="I:\ІЗ ІНТЕРНЕТА\Рослинництво\ФОТО 2018\ФОТО 2018 ПОМІДОРИ\ОСТАТОЧНЕ — СТИСНУТІ 360х270 якість 8\1. Низькорослі\30. (2017-115) Зимове серце (Зимнее сердце).jpg"/>
                  <wp:cNvGraphicFramePr/>
                  <a:graphic xmlns:a="http://schemas.openxmlformats.org/drawingml/2006/main">
                    <a:graphicData uri="http://schemas.openxmlformats.org/drawingml/2006/picture">
                      <pic:pic xmlns:pic="http://schemas.openxmlformats.org/drawingml/2006/picture">
                        <pic:nvPicPr>
                          <pic:cNvPr id="13" name="Рисунок 13" descr="I:\ІЗ ІНТЕРНЕТА\Рослинництво\ФОТО 2018\ФОТО 2018 ПОМІДОРИ\ОСТАТОЧНЕ — СТИСНУТІ 360х270 якість 8\1. Низькорослі\30. (2017-115) Зимове серце (Зимнее сердце).jpg"/>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9635" cy="1617980"/>
                          </a:xfrm>
                          <a:prstGeom prst="rect">
                            <a:avLst/>
                          </a:prstGeom>
                          <a:noFill/>
                          <a:ln>
                            <a:noFill/>
                          </a:ln>
                        </pic:spPr>
                      </pic:pic>
                    </a:graphicData>
                  </a:graphic>
                </wp:inline>
              </w:drawing>
            </w:r>
          </w:p>
          <w:p w14:paraId="5C1E9641" w14:textId="77777777" w:rsidR="003A762F" w:rsidRPr="00C02873" w:rsidRDefault="003A762F" w:rsidP="003A762F">
            <w:pPr>
              <w:spacing w:before="20"/>
              <w:jc w:val="both"/>
              <w:rPr>
                <w:rFonts w:ascii="Verdana" w:hAnsi="Verdana" w:cs="Times New Roman"/>
                <w:noProof/>
                <w:sz w:val="20"/>
                <w:szCs w:val="20"/>
                <w:lang w:eastAsia="uk-UA"/>
              </w:rPr>
            </w:pPr>
            <w:r>
              <w:rPr>
                <w:noProof/>
                <w:lang w:eastAsia="uk-UA"/>
              </w:rPr>
              <w:drawing>
                <wp:inline distT="0" distB="0" distL="0" distR="0" wp14:anchorId="7D96B375" wp14:editId="196F8093">
                  <wp:extent cx="2159635" cy="1618615"/>
                  <wp:effectExtent l="0" t="0" r="0" b="635"/>
                  <wp:docPr id="145" name="Рисунок 145" descr="I:\ІЗ ІНТЕРНЕТА\Рослинництво\ФОТО 2018\ФОТО 2018 ПОМІДОРИ\ОСТАТОЧНЕ — СТИСНУТІ 360х270 якість 8\7. Додаткові (для каталогу)\(2017-115)Зимове серце (Зимнее сердце) (2).JPG"/>
                  <wp:cNvGraphicFramePr/>
                  <a:graphic xmlns:a="http://schemas.openxmlformats.org/drawingml/2006/main">
                    <a:graphicData uri="http://schemas.openxmlformats.org/drawingml/2006/picture">
                      <pic:pic xmlns:pic="http://schemas.openxmlformats.org/drawingml/2006/picture">
                        <pic:nvPicPr>
                          <pic:cNvPr id="145" name="Рисунок 145" descr="I:\ІЗ ІНТЕРНЕТА\Рослинництво\ФОТО 2018\ФОТО 2018 ПОМІДОРИ\ОСТАТОЧНЕ — СТИСНУТІ 360х270 якість 8\7. Додаткові (для каталогу)\(2017-115)Зимове серце (Зимнее сердце) (2).JPG"/>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59635" cy="1618615"/>
                          </a:xfrm>
                          <a:prstGeom prst="rect">
                            <a:avLst/>
                          </a:prstGeom>
                          <a:noFill/>
                          <a:ln>
                            <a:noFill/>
                          </a:ln>
                        </pic:spPr>
                      </pic:pic>
                    </a:graphicData>
                  </a:graphic>
                </wp:inline>
              </w:drawing>
            </w:r>
          </w:p>
        </w:tc>
        <w:tc>
          <w:tcPr>
            <w:tcW w:w="6429" w:type="dxa"/>
          </w:tcPr>
          <w:p w14:paraId="1C771C6C" w14:textId="29BFF6BA" w:rsidR="003A762F" w:rsidRPr="003A762F" w:rsidRDefault="003A762F" w:rsidP="003A762F">
            <w:pPr>
              <w:jc w:val="both"/>
              <w:rPr>
                <w:rFonts w:ascii="Verdana" w:hAnsi="Verdana"/>
                <w:b/>
                <w:color w:val="FF0000"/>
                <w:sz w:val="20"/>
                <w:szCs w:val="20"/>
                <w:lang w:eastAsia="ru-RU"/>
              </w:rPr>
            </w:pPr>
            <w:r w:rsidRPr="003A762F">
              <w:rPr>
                <w:rFonts w:ascii="Verdana" w:hAnsi="Verdana"/>
                <w:b/>
                <w:color w:val="FF0000"/>
                <w:sz w:val="20"/>
                <w:szCs w:val="20"/>
                <w:lang w:eastAsia="ru-RU"/>
              </w:rPr>
              <w:t>Зимове серце</w:t>
            </w:r>
          </w:p>
          <w:p w14:paraId="208A28CA" w14:textId="4CC40824" w:rsidR="003A762F" w:rsidRDefault="003A762F" w:rsidP="003A762F">
            <w:pPr>
              <w:jc w:val="both"/>
              <w:rPr>
                <w:rFonts w:ascii="Verdana" w:hAnsi="Verdana"/>
                <w:sz w:val="20"/>
                <w:szCs w:val="20"/>
                <w:lang w:eastAsia="ru-RU"/>
              </w:rPr>
            </w:pPr>
            <w:r w:rsidRPr="004A1CA7">
              <w:rPr>
                <w:rFonts w:ascii="Verdana" w:hAnsi="Verdana"/>
                <w:sz w:val="20"/>
                <w:szCs w:val="20"/>
                <w:lang w:eastAsia="ru-RU"/>
              </w:rPr>
              <w:t>Пізньостиглий сорт для довго</w:t>
            </w:r>
            <w:r>
              <w:rPr>
                <w:rFonts w:ascii="Verdana" w:hAnsi="Verdana"/>
                <w:sz w:val="20"/>
                <w:szCs w:val="20"/>
                <w:lang w:eastAsia="ru-RU"/>
              </w:rPr>
              <w:t>тривало</w:t>
            </w:r>
            <w:r w:rsidRPr="004A1CA7">
              <w:rPr>
                <w:rFonts w:ascii="Verdana" w:hAnsi="Verdana"/>
                <w:sz w:val="20"/>
                <w:szCs w:val="20"/>
                <w:lang w:eastAsia="ru-RU"/>
              </w:rPr>
              <w:t>го зберігання.</w:t>
            </w:r>
            <w:r>
              <w:rPr>
                <w:rFonts w:ascii="Verdana" w:hAnsi="Verdana"/>
                <w:sz w:val="20"/>
                <w:szCs w:val="20"/>
                <w:lang w:eastAsia="ru-RU"/>
              </w:rPr>
              <w:t xml:space="preserve"> Висота рослин 60–80 </w:t>
            </w:r>
            <w:r w:rsidRPr="004A1CA7">
              <w:rPr>
                <w:rFonts w:ascii="Verdana" w:hAnsi="Verdana"/>
                <w:sz w:val="20"/>
                <w:szCs w:val="20"/>
                <w:lang w:eastAsia="ru-RU"/>
              </w:rPr>
              <w:t xml:space="preserve">см. </w:t>
            </w:r>
            <w:r>
              <w:rPr>
                <w:rFonts w:ascii="Verdana" w:hAnsi="Verdana"/>
                <w:sz w:val="20"/>
                <w:szCs w:val="20"/>
                <w:lang w:eastAsia="ru-RU"/>
              </w:rPr>
              <w:t>Плоди світло-</w:t>
            </w:r>
            <w:r w:rsidRPr="004A1CA7">
              <w:rPr>
                <w:rFonts w:ascii="Verdana" w:hAnsi="Verdana"/>
                <w:sz w:val="20"/>
                <w:szCs w:val="20"/>
                <w:lang w:eastAsia="ru-RU"/>
              </w:rPr>
              <w:t>жовтого кольору</w:t>
            </w:r>
            <w:r>
              <w:rPr>
                <w:rFonts w:ascii="Verdana" w:hAnsi="Verdana"/>
                <w:sz w:val="20"/>
                <w:szCs w:val="20"/>
                <w:lang w:eastAsia="ru-RU"/>
              </w:rPr>
              <w:t>,</w:t>
            </w:r>
            <w:r w:rsidRPr="004A1CA7">
              <w:rPr>
                <w:rFonts w:ascii="Verdana" w:hAnsi="Verdana"/>
                <w:sz w:val="20"/>
                <w:szCs w:val="20"/>
                <w:lang w:eastAsia="ru-RU"/>
              </w:rPr>
              <w:t xml:space="preserve"> </w:t>
            </w:r>
            <w:r>
              <w:rPr>
                <w:rFonts w:ascii="Verdana" w:hAnsi="Verdana"/>
                <w:sz w:val="20"/>
                <w:szCs w:val="20"/>
                <w:lang w:eastAsia="ru-RU"/>
              </w:rPr>
              <w:t>мають форму округлого серця. Мас</w:t>
            </w:r>
            <w:r w:rsidRPr="004A1CA7">
              <w:rPr>
                <w:rFonts w:ascii="Verdana" w:hAnsi="Verdana"/>
                <w:sz w:val="20"/>
                <w:szCs w:val="20"/>
                <w:lang w:eastAsia="ru-RU"/>
              </w:rPr>
              <w:t>а 20</w:t>
            </w:r>
            <w:r>
              <w:rPr>
                <w:rFonts w:ascii="Verdana" w:hAnsi="Verdana"/>
                <w:sz w:val="20"/>
                <w:szCs w:val="20"/>
                <w:lang w:eastAsia="ru-RU"/>
              </w:rPr>
              <w:t>0–270 г.</w:t>
            </w:r>
            <w:r w:rsidRPr="004A1CA7">
              <w:rPr>
                <w:rFonts w:ascii="Verdana" w:hAnsi="Verdana"/>
                <w:sz w:val="20"/>
                <w:szCs w:val="20"/>
                <w:lang w:eastAsia="ru-RU"/>
              </w:rPr>
              <w:t xml:space="preserve"> Плоди з</w:t>
            </w:r>
            <w:r>
              <w:rPr>
                <w:rFonts w:ascii="Verdana" w:hAnsi="Verdana"/>
                <w:sz w:val="20"/>
                <w:szCs w:val="20"/>
                <w:lang w:eastAsia="ru-RU"/>
              </w:rPr>
              <w:t>берігаються всю зиму, до весни</w:t>
            </w:r>
            <w:r w:rsidRPr="004A1CA7">
              <w:rPr>
                <w:rFonts w:ascii="Verdana" w:hAnsi="Verdana"/>
                <w:sz w:val="20"/>
                <w:szCs w:val="20"/>
                <w:lang w:eastAsia="ru-RU"/>
              </w:rPr>
              <w:t>.</w:t>
            </w:r>
            <w:r>
              <w:rPr>
                <w:rFonts w:ascii="Verdana" w:hAnsi="Verdana"/>
                <w:sz w:val="20"/>
                <w:szCs w:val="20"/>
                <w:lang w:eastAsia="ru-RU"/>
              </w:rPr>
              <w:t xml:space="preserve"> В кінці вересня</w:t>
            </w:r>
            <w:r w:rsidRPr="00D55D0A">
              <w:rPr>
                <w:rFonts w:ascii="Verdana" w:hAnsi="Verdana"/>
                <w:sz w:val="20"/>
                <w:szCs w:val="20"/>
                <w:lang w:eastAsia="ru-RU"/>
              </w:rPr>
              <w:t xml:space="preserve"> їх збирають і заносять до сухого темного прохолодного приміщення. Можна зберігати під ліжком в найхолоднішій кімнаті. Плоди</w:t>
            </w:r>
            <w:r>
              <w:rPr>
                <w:rFonts w:ascii="Verdana" w:hAnsi="Verdana"/>
                <w:sz w:val="20"/>
                <w:szCs w:val="20"/>
                <w:lang w:eastAsia="ru-RU"/>
              </w:rPr>
              <w:t xml:space="preserve">, які закладаються </w:t>
            </w:r>
            <w:r w:rsidRPr="00D55D0A">
              <w:rPr>
                <w:rFonts w:ascii="Verdana" w:hAnsi="Verdana"/>
                <w:sz w:val="20"/>
                <w:szCs w:val="20"/>
                <w:lang w:eastAsia="ru-RU"/>
              </w:rPr>
              <w:t xml:space="preserve"> на зберігання</w:t>
            </w:r>
            <w:r>
              <w:rPr>
                <w:rFonts w:ascii="Verdana" w:hAnsi="Verdana"/>
                <w:sz w:val="20"/>
                <w:szCs w:val="20"/>
                <w:lang w:eastAsia="ru-RU"/>
              </w:rPr>
              <w:t xml:space="preserve">, </w:t>
            </w:r>
            <w:r w:rsidRPr="00D55D0A">
              <w:rPr>
                <w:rFonts w:ascii="Verdana" w:hAnsi="Verdana"/>
                <w:sz w:val="20"/>
                <w:szCs w:val="20"/>
                <w:lang w:eastAsia="ru-RU"/>
              </w:rPr>
              <w:t>обов’</w:t>
            </w:r>
            <w:r>
              <w:rPr>
                <w:rFonts w:ascii="Verdana" w:hAnsi="Verdana"/>
                <w:sz w:val="20"/>
                <w:szCs w:val="20"/>
                <w:lang w:eastAsia="ru-RU"/>
              </w:rPr>
              <w:t>язково повинні бути без механічних пошкоджень і неушкоджені хворобами томатів.</w:t>
            </w:r>
            <w:r w:rsidRPr="00D55D0A">
              <w:rPr>
                <w:rFonts w:ascii="Verdana" w:hAnsi="Verdana"/>
                <w:sz w:val="20"/>
                <w:szCs w:val="20"/>
                <w:lang w:eastAsia="ru-RU"/>
              </w:rPr>
              <w:t xml:space="preserve"> В тому, що ці помідори дійсно зберігаються дуже</w:t>
            </w:r>
            <w:r>
              <w:rPr>
                <w:rFonts w:ascii="Verdana" w:hAnsi="Verdana"/>
                <w:sz w:val="20"/>
                <w:szCs w:val="20"/>
                <w:lang w:eastAsia="ru-RU"/>
              </w:rPr>
              <w:t xml:space="preserve"> довго, я переконався особисто. Кілька помідорів із урожаю 2017 року збереглися до весни 2018, один із них – до 25 квітня, коли був сфотографований з племінницею на фоні квітучих абрикос, а потім використаний по прямому призначенню. Недоліком цього сорту, як і інших сортів для довготривалого зберігання, є те, що вони за смаком поступаються плодам, які достигають влітку.</w:t>
            </w:r>
          </w:p>
          <w:p w14:paraId="6F4B80C8" w14:textId="14291950" w:rsidR="00FE468C" w:rsidRPr="00916675" w:rsidRDefault="00DF1637" w:rsidP="003A762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3A762F" w:rsidRPr="00C02873" w14:paraId="4376D0A0" w14:textId="77777777" w:rsidTr="00773E46">
        <w:tc>
          <w:tcPr>
            <w:tcW w:w="712" w:type="dxa"/>
          </w:tcPr>
          <w:p w14:paraId="4ACFFC4D" w14:textId="4EDD6693" w:rsidR="003A762F" w:rsidRPr="0061365E" w:rsidRDefault="00CA3BF8" w:rsidP="003A762F">
            <w:pPr>
              <w:jc w:val="center"/>
              <w:rPr>
                <w:rFonts w:ascii="Verdana" w:hAnsi="Verdana" w:cs="Times New Roman"/>
                <w:b/>
                <w:sz w:val="20"/>
                <w:szCs w:val="20"/>
              </w:rPr>
            </w:pPr>
            <w:r>
              <w:rPr>
                <w:rFonts w:ascii="Verdana" w:hAnsi="Verdana" w:cs="Times New Roman"/>
                <w:b/>
                <w:sz w:val="20"/>
                <w:szCs w:val="20"/>
              </w:rPr>
              <w:t>48</w:t>
            </w:r>
            <w:r w:rsidR="003A762F" w:rsidRPr="0061365E">
              <w:rPr>
                <w:rFonts w:ascii="Verdana" w:hAnsi="Verdana" w:cs="Times New Roman"/>
                <w:b/>
                <w:sz w:val="20"/>
                <w:szCs w:val="20"/>
              </w:rPr>
              <w:t>.</w:t>
            </w:r>
          </w:p>
        </w:tc>
        <w:tc>
          <w:tcPr>
            <w:tcW w:w="3621" w:type="dxa"/>
          </w:tcPr>
          <w:p w14:paraId="280EFFD9" w14:textId="77777777" w:rsidR="003A762F" w:rsidRPr="00C02873" w:rsidRDefault="003A762F" w:rsidP="003A762F">
            <w:pPr>
              <w:jc w:val="both"/>
              <w:rPr>
                <w:rFonts w:ascii="Verdana" w:hAnsi="Verdana" w:cs="Times New Roman"/>
                <w:noProof/>
                <w:sz w:val="20"/>
                <w:szCs w:val="20"/>
                <w:lang w:eastAsia="uk-UA"/>
              </w:rPr>
            </w:pPr>
            <w:r w:rsidRPr="001C4A05">
              <w:rPr>
                <w:rFonts w:ascii="Verdana" w:hAnsi="Verdana" w:cs="Times New Roman"/>
                <w:noProof/>
                <w:sz w:val="20"/>
                <w:szCs w:val="20"/>
                <w:lang w:eastAsia="uk-UA"/>
              </w:rPr>
              <w:drawing>
                <wp:inline distT="0" distB="0" distL="0" distR="0" wp14:anchorId="3FDE9311" wp14:editId="58BCD422">
                  <wp:extent cx="2160000" cy="1614052"/>
                  <wp:effectExtent l="0" t="0" r="0" b="5715"/>
                  <wp:docPr id="16" name="Рисунок 16" descr="I:\ІЗ ІНТЕРНЕТА\Рослинництво\ФОТО 2018\ФОТО 2018 ПОМІДОРИ\ОСТАТОЧНЕ — СТИСНУТІ 360х270 якість 8\1. Низькорослі\32. Золота тещ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ОМІДОРИ\ОСТАТОЧНЕ — СТИСНУТІ 360х270 якість 8\1. Низькорослі\32. Золота теща.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9" w:type="dxa"/>
          </w:tcPr>
          <w:p w14:paraId="6279F48F" w14:textId="29C9072D" w:rsidR="003A762F" w:rsidRPr="00EA30AE" w:rsidRDefault="00EA30AE" w:rsidP="003A762F">
            <w:pPr>
              <w:jc w:val="both"/>
              <w:rPr>
                <w:rFonts w:ascii="Verdana" w:hAnsi="Verdana"/>
                <w:b/>
                <w:color w:val="0000FF"/>
                <w:sz w:val="20"/>
                <w:szCs w:val="20"/>
                <w:lang w:eastAsia="ru-RU"/>
              </w:rPr>
            </w:pPr>
            <w:r w:rsidRPr="00EA30AE">
              <w:rPr>
                <w:rFonts w:ascii="Verdana" w:hAnsi="Verdana"/>
                <w:b/>
                <w:color w:val="FF0000"/>
                <w:sz w:val="20"/>
                <w:szCs w:val="20"/>
                <w:lang w:val="ru-RU" w:eastAsia="ru-RU"/>
              </w:rPr>
              <w:t>Золотая тёща</w:t>
            </w:r>
            <w:r w:rsidRPr="00EA30AE">
              <w:rPr>
                <w:rFonts w:ascii="Verdana" w:hAnsi="Verdana"/>
                <w:b/>
                <w:color w:val="FF0000"/>
                <w:sz w:val="20"/>
                <w:szCs w:val="20"/>
                <w:lang w:eastAsia="ru-RU"/>
              </w:rPr>
              <w:t xml:space="preserve"> </w:t>
            </w:r>
            <w:r>
              <w:rPr>
                <w:rFonts w:ascii="Verdana" w:hAnsi="Verdana"/>
                <w:b/>
                <w:color w:val="0000FF"/>
                <w:sz w:val="20"/>
                <w:szCs w:val="20"/>
                <w:lang w:eastAsia="ru-RU"/>
              </w:rPr>
              <w:t>(</w:t>
            </w:r>
            <w:r w:rsidR="003A762F" w:rsidRPr="00984E61">
              <w:rPr>
                <w:rFonts w:ascii="Verdana" w:hAnsi="Verdana"/>
                <w:b/>
                <w:color w:val="0000FF"/>
                <w:sz w:val="20"/>
                <w:szCs w:val="20"/>
                <w:lang w:eastAsia="ru-RU"/>
              </w:rPr>
              <w:t>Золота теща</w:t>
            </w:r>
            <w:r>
              <w:rPr>
                <w:rFonts w:ascii="Verdana" w:hAnsi="Verdana"/>
                <w:b/>
                <w:color w:val="0000FF"/>
                <w:sz w:val="20"/>
                <w:szCs w:val="20"/>
                <w:lang w:eastAsia="ru-RU"/>
              </w:rPr>
              <w:t>)</w:t>
            </w:r>
          </w:p>
          <w:p w14:paraId="7BA7EBC9" w14:textId="77777777" w:rsidR="003A762F" w:rsidRDefault="003A762F" w:rsidP="003A762F">
            <w:pPr>
              <w:jc w:val="both"/>
              <w:rPr>
                <w:rFonts w:ascii="Verdana" w:hAnsi="Verdana"/>
                <w:sz w:val="20"/>
                <w:szCs w:val="20"/>
                <w:lang w:eastAsia="ru-RU"/>
              </w:rPr>
            </w:pPr>
            <w:r w:rsidRPr="00845730">
              <w:rPr>
                <w:rFonts w:ascii="Verdana" w:hAnsi="Verdana"/>
                <w:sz w:val="20"/>
                <w:szCs w:val="20"/>
                <w:lang w:eastAsia="ru-RU"/>
              </w:rPr>
              <w:t>Ра</w:t>
            </w:r>
            <w:r>
              <w:rPr>
                <w:rFonts w:ascii="Verdana" w:hAnsi="Verdana"/>
                <w:sz w:val="20"/>
                <w:szCs w:val="20"/>
                <w:lang w:eastAsia="ru-RU"/>
              </w:rPr>
              <w:t>нньостиглий. Рослини висотою 40–</w:t>
            </w:r>
            <w:r w:rsidRPr="00845730">
              <w:rPr>
                <w:rFonts w:ascii="Verdana" w:hAnsi="Verdana"/>
                <w:sz w:val="20"/>
                <w:szCs w:val="20"/>
                <w:lang w:eastAsia="ru-RU"/>
              </w:rPr>
              <w:t>50</w:t>
            </w:r>
            <w:r>
              <w:rPr>
                <w:rFonts w:ascii="Verdana" w:hAnsi="Verdana"/>
                <w:sz w:val="20"/>
                <w:szCs w:val="20"/>
                <w:lang w:val="ru-RU" w:eastAsia="ru-RU"/>
              </w:rPr>
              <w:t> </w:t>
            </w:r>
            <w:r w:rsidRPr="00845730">
              <w:rPr>
                <w:rFonts w:ascii="Verdana" w:hAnsi="Verdana"/>
                <w:sz w:val="20"/>
                <w:szCs w:val="20"/>
                <w:lang w:eastAsia="ru-RU"/>
              </w:rPr>
              <w:t xml:space="preserve">см. Плоди плоскоокруглої форми, рівні, тугі, глянцеві, яскраво-оранжевого кольору, </w:t>
            </w:r>
            <w:r>
              <w:rPr>
                <w:rFonts w:ascii="Verdana" w:hAnsi="Verdana"/>
                <w:sz w:val="20"/>
                <w:szCs w:val="20"/>
                <w:lang w:eastAsia="ru-RU"/>
              </w:rPr>
              <w:t xml:space="preserve">із товстою оболонкою, </w:t>
            </w:r>
            <w:r w:rsidRPr="00845730">
              <w:rPr>
                <w:rFonts w:ascii="Verdana" w:hAnsi="Verdana"/>
                <w:sz w:val="20"/>
                <w:szCs w:val="20"/>
                <w:lang w:eastAsia="ru-RU"/>
              </w:rPr>
              <w:t>масою 100–200 грам (зустрічаються</w:t>
            </w:r>
            <w:r>
              <w:rPr>
                <w:rFonts w:ascii="Verdana" w:hAnsi="Verdana"/>
                <w:sz w:val="20"/>
                <w:szCs w:val="20"/>
                <w:lang w:eastAsia="ru-RU"/>
              </w:rPr>
              <w:t xml:space="preserve"> і</w:t>
            </w:r>
            <w:r w:rsidRPr="00845730">
              <w:rPr>
                <w:rFonts w:ascii="Verdana" w:hAnsi="Verdana"/>
                <w:sz w:val="20"/>
                <w:szCs w:val="20"/>
                <w:lang w:eastAsia="ru-RU"/>
              </w:rPr>
              <w:t xml:space="preserve"> більші екземпляри)</w:t>
            </w:r>
            <w:r>
              <w:rPr>
                <w:rFonts w:ascii="Verdana" w:hAnsi="Verdana"/>
                <w:sz w:val="20"/>
                <w:szCs w:val="20"/>
                <w:lang w:eastAsia="ru-RU"/>
              </w:rPr>
              <w:t>. Смак дуже добрий</w:t>
            </w:r>
            <w:r w:rsidRPr="00845730">
              <w:rPr>
                <w:rFonts w:ascii="Verdana" w:hAnsi="Verdana"/>
                <w:sz w:val="20"/>
                <w:szCs w:val="20"/>
                <w:lang w:eastAsia="ru-RU"/>
              </w:rPr>
              <w:t xml:space="preserve">. </w:t>
            </w:r>
            <w:r>
              <w:rPr>
                <w:rFonts w:ascii="Verdana" w:hAnsi="Verdana"/>
                <w:sz w:val="20"/>
                <w:szCs w:val="20"/>
                <w:lang w:eastAsia="ru-RU"/>
              </w:rPr>
              <w:t>Сорт універсального призначення, д</w:t>
            </w:r>
            <w:r w:rsidRPr="00845730">
              <w:rPr>
                <w:rFonts w:ascii="Verdana" w:hAnsi="Verdana"/>
                <w:sz w:val="20"/>
                <w:szCs w:val="20"/>
                <w:lang w:eastAsia="ru-RU"/>
              </w:rPr>
              <w:t>уже якісни</w:t>
            </w:r>
            <w:r>
              <w:rPr>
                <w:rFonts w:ascii="Verdana" w:hAnsi="Verdana"/>
                <w:sz w:val="20"/>
                <w:szCs w:val="20"/>
                <w:lang w:eastAsia="ru-RU"/>
              </w:rPr>
              <w:t>й товар для ринкових продажів.</w:t>
            </w:r>
            <w:r w:rsidRPr="00845730">
              <w:rPr>
                <w:rFonts w:ascii="Verdana" w:hAnsi="Verdana"/>
                <w:sz w:val="20"/>
                <w:szCs w:val="20"/>
                <w:lang w:eastAsia="ru-RU"/>
              </w:rPr>
              <w:t xml:space="preserve"> </w:t>
            </w:r>
            <w:r>
              <w:rPr>
                <w:rFonts w:ascii="Verdana" w:hAnsi="Verdana"/>
                <w:sz w:val="20"/>
                <w:szCs w:val="20"/>
                <w:lang w:eastAsia="ru-RU"/>
              </w:rPr>
              <w:t>Улюбленець!</w:t>
            </w:r>
          </w:p>
          <w:p w14:paraId="740D760D" w14:textId="6F77765D" w:rsidR="003A762F" w:rsidRPr="009C43D6" w:rsidRDefault="00DF1637" w:rsidP="003A762F">
            <w:pPr>
              <w:rPr>
                <w:rFonts w:ascii="Verdana" w:hAnsi="Verdana"/>
                <w:sz w:val="20"/>
                <w:szCs w:val="20"/>
                <w:lang w:val="ru-RU" w:eastAsia="ru-RU"/>
              </w:rPr>
            </w:pPr>
            <w:r>
              <w:rPr>
                <w:rFonts w:ascii="Verdana" w:hAnsi="Verdana"/>
                <w:b/>
                <w:color w:val="2F5496" w:themeColor="accent5" w:themeShade="BF"/>
                <w:sz w:val="20"/>
                <w:szCs w:val="20"/>
                <w:lang w:eastAsia="ru-RU"/>
              </w:rPr>
              <w:t>27 грн.</w:t>
            </w:r>
          </w:p>
        </w:tc>
      </w:tr>
      <w:tr w:rsidR="003A762F" w:rsidRPr="00C02873" w14:paraId="6613E0B6" w14:textId="77777777" w:rsidTr="00773E46">
        <w:tc>
          <w:tcPr>
            <w:tcW w:w="712" w:type="dxa"/>
          </w:tcPr>
          <w:p w14:paraId="1928B8DC" w14:textId="59486672" w:rsidR="003A762F" w:rsidRPr="0061365E" w:rsidRDefault="00CA3BF8" w:rsidP="003A762F">
            <w:pPr>
              <w:jc w:val="center"/>
              <w:rPr>
                <w:rFonts w:ascii="Verdana" w:hAnsi="Verdana" w:cs="Times New Roman"/>
                <w:b/>
                <w:sz w:val="20"/>
                <w:szCs w:val="20"/>
              </w:rPr>
            </w:pPr>
            <w:r>
              <w:rPr>
                <w:rFonts w:ascii="Verdana" w:hAnsi="Verdana" w:cs="Times New Roman"/>
                <w:b/>
                <w:sz w:val="20"/>
                <w:szCs w:val="20"/>
              </w:rPr>
              <w:t>49</w:t>
            </w:r>
            <w:r w:rsidR="003A762F">
              <w:rPr>
                <w:rFonts w:ascii="Verdana" w:hAnsi="Verdana" w:cs="Times New Roman"/>
                <w:b/>
                <w:sz w:val="20"/>
                <w:szCs w:val="20"/>
              </w:rPr>
              <w:t>.</w:t>
            </w:r>
          </w:p>
        </w:tc>
        <w:tc>
          <w:tcPr>
            <w:tcW w:w="3621" w:type="dxa"/>
          </w:tcPr>
          <w:p w14:paraId="4A4886FE" w14:textId="5E89BC0D" w:rsidR="003A762F" w:rsidRPr="001C4A05" w:rsidRDefault="003A762F" w:rsidP="003A762F">
            <w:pPr>
              <w:jc w:val="both"/>
              <w:rPr>
                <w:rFonts w:ascii="Verdana" w:hAnsi="Verdana" w:cs="Times New Roman"/>
                <w:noProof/>
                <w:sz w:val="20"/>
                <w:szCs w:val="20"/>
                <w:lang w:eastAsia="uk-UA"/>
              </w:rPr>
            </w:pPr>
            <w:r>
              <w:rPr>
                <w:noProof/>
                <w:lang w:eastAsia="uk-UA"/>
              </w:rPr>
              <w:drawing>
                <wp:inline distT="0" distB="0" distL="0" distR="0" wp14:anchorId="66221922" wp14:editId="45E6C414">
                  <wp:extent cx="2160000" cy="1585596"/>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9" w:type="dxa"/>
          </w:tcPr>
          <w:p w14:paraId="5A3851FA" w14:textId="18864184" w:rsidR="003A762F" w:rsidRDefault="00EA30AE" w:rsidP="003A762F">
            <w:pPr>
              <w:jc w:val="both"/>
              <w:rPr>
                <w:rFonts w:ascii="Verdana" w:hAnsi="Verdana"/>
                <w:b/>
                <w:color w:val="0000FF"/>
                <w:sz w:val="20"/>
                <w:szCs w:val="20"/>
                <w:lang w:eastAsia="ru-RU"/>
              </w:rPr>
            </w:pPr>
            <w:r w:rsidRPr="00EA30AE">
              <w:rPr>
                <w:rFonts w:ascii="Verdana" w:hAnsi="Verdana"/>
                <w:b/>
                <w:color w:val="FF0000"/>
                <w:sz w:val="20"/>
                <w:szCs w:val="20"/>
                <w:lang w:eastAsia="ru-RU"/>
              </w:rPr>
              <w:t xml:space="preserve">Золотое руно </w:t>
            </w:r>
            <w:r>
              <w:rPr>
                <w:rFonts w:ascii="Verdana" w:hAnsi="Verdana"/>
                <w:b/>
                <w:color w:val="0000FF"/>
                <w:sz w:val="20"/>
                <w:szCs w:val="20"/>
                <w:lang w:eastAsia="ru-RU"/>
              </w:rPr>
              <w:t>(</w:t>
            </w:r>
            <w:r w:rsidR="003A762F">
              <w:rPr>
                <w:rFonts w:ascii="Verdana" w:hAnsi="Verdana"/>
                <w:b/>
                <w:color w:val="0000FF"/>
                <w:sz w:val="20"/>
                <w:szCs w:val="20"/>
                <w:lang w:eastAsia="ru-RU"/>
              </w:rPr>
              <w:t>Золоте руно</w:t>
            </w:r>
            <w:r>
              <w:rPr>
                <w:rFonts w:ascii="Verdana" w:hAnsi="Verdana"/>
                <w:b/>
                <w:color w:val="0000FF"/>
                <w:sz w:val="20"/>
                <w:szCs w:val="20"/>
                <w:lang w:eastAsia="ru-RU"/>
              </w:rPr>
              <w:t>)</w:t>
            </w:r>
          </w:p>
          <w:p w14:paraId="0F8E26BD" w14:textId="469D2BDD" w:rsidR="003A762F" w:rsidRDefault="003A762F" w:rsidP="003A762F">
            <w:pPr>
              <w:jc w:val="both"/>
              <w:rPr>
                <w:rFonts w:ascii="Verdana" w:hAnsi="Verdana"/>
                <w:sz w:val="20"/>
                <w:szCs w:val="20"/>
                <w:lang w:eastAsia="ru-RU"/>
              </w:rPr>
            </w:pPr>
            <w:r>
              <w:rPr>
                <w:rFonts w:ascii="Verdana" w:hAnsi="Verdana"/>
                <w:sz w:val="20"/>
                <w:szCs w:val="20"/>
                <w:lang w:eastAsia="ru-RU"/>
              </w:rPr>
              <w:t>Прекрасний, ранній, досить врожайний сорт. Компактні кущі досягають висоти 60–70 см. Плоди красиві, гладенькі, оранжеві, видовжено-овальні. Маса 70–100 г. Томати м</w:t>
            </w:r>
            <w:r w:rsidRPr="00D6288C">
              <w:rPr>
                <w:rFonts w:ascii="Verdana" w:hAnsi="Verdana"/>
                <w:sz w:val="20"/>
                <w:szCs w:val="20"/>
                <w:lang w:eastAsia="ru-RU"/>
              </w:rPr>
              <w:t>’</w:t>
            </w:r>
            <w:r>
              <w:rPr>
                <w:rFonts w:ascii="Verdana" w:hAnsi="Verdana"/>
                <w:sz w:val="20"/>
                <w:szCs w:val="20"/>
                <w:lang w:eastAsia="ru-RU"/>
              </w:rPr>
              <w:t>ясисті, солодкого, приємного смаку, чудові для цільноплідного консервування. Сорт ціниться за гарну врожайність, стійкість до основних томатних захворювань та відмінний товарний вигляд плодів. Улюблений!</w:t>
            </w:r>
          </w:p>
          <w:p w14:paraId="5B6FAB84" w14:textId="321D6EBA" w:rsidR="003A762F" w:rsidRPr="007F796F"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7005B" w:rsidRPr="00C02873" w14:paraId="0C05B5DC" w14:textId="77777777" w:rsidTr="00773E46">
        <w:tc>
          <w:tcPr>
            <w:tcW w:w="712" w:type="dxa"/>
          </w:tcPr>
          <w:p w14:paraId="34F3ABBF" w14:textId="373FDDDD" w:rsidR="00D7005B" w:rsidRDefault="006A3369" w:rsidP="003A762F">
            <w:pPr>
              <w:jc w:val="center"/>
              <w:rPr>
                <w:rFonts w:ascii="Verdana" w:hAnsi="Verdana" w:cs="Times New Roman"/>
                <w:b/>
                <w:sz w:val="20"/>
                <w:szCs w:val="20"/>
              </w:rPr>
            </w:pPr>
            <w:r>
              <w:rPr>
                <w:rFonts w:ascii="Verdana" w:hAnsi="Verdana" w:cs="Times New Roman"/>
                <w:b/>
                <w:sz w:val="20"/>
                <w:szCs w:val="20"/>
              </w:rPr>
              <w:lastRenderedPageBreak/>
              <w:t>50.</w:t>
            </w:r>
          </w:p>
        </w:tc>
        <w:tc>
          <w:tcPr>
            <w:tcW w:w="3621" w:type="dxa"/>
          </w:tcPr>
          <w:p w14:paraId="03109CBA" w14:textId="18F9B976" w:rsidR="00D7005B" w:rsidRDefault="00BA302B" w:rsidP="003A762F">
            <w:pPr>
              <w:jc w:val="both"/>
              <w:rPr>
                <w:noProof/>
                <w:lang w:eastAsia="uk-UA"/>
              </w:rPr>
            </w:pPr>
            <w:r>
              <w:rPr>
                <w:noProof/>
              </w:rPr>
              <w:drawing>
                <wp:inline distT="0" distB="0" distL="0" distR="0" wp14:anchorId="4F543452" wp14:editId="3BC64354">
                  <wp:extent cx="2159635" cy="1549400"/>
                  <wp:effectExtent l="0" t="0" r="0" b="0"/>
                  <wp:docPr id="21080247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t="1965" b="2111"/>
                          <a:stretch>
                            <a:fillRect/>
                          </a:stretch>
                        </pic:blipFill>
                        <pic:spPr bwMode="auto">
                          <a:xfrm>
                            <a:off x="0" y="0"/>
                            <a:ext cx="2160000" cy="15496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08492E59" w14:textId="77777777" w:rsidR="00D7005B" w:rsidRDefault="00D7005B" w:rsidP="003A762F">
            <w:pPr>
              <w:jc w:val="both"/>
              <w:rPr>
                <w:rFonts w:ascii="Verdana" w:hAnsi="Verdana"/>
                <w:b/>
                <w:color w:val="EE0000"/>
                <w:sz w:val="20"/>
                <w:szCs w:val="20"/>
                <w:lang w:eastAsia="ru-RU"/>
              </w:rPr>
            </w:pPr>
            <w:r w:rsidRPr="000B42C7">
              <w:rPr>
                <w:rFonts w:ascii="Verdana" w:hAnsi="Verdana"/>
                <w:b/>
                <w:color w:val="EE0000"/>
                <w:sz w:val="20"/>
                <w:szCs w:val="20"/>
                <w:lang w:eastAsia="ru-RU"/>
              </w:rPr>
              <w:t>Золотий потік</w:t>
            </w:r>
            <w:r w:rsidR="008068D1" w:rsidRPr="000B42C7">
              <w:rPr>
                <w:rFonts w:ascii="Verdana" w:hAnsi="Verdana"/>
                <w:b/>
                <w:color w:val="EE0000"/>
                <w:sz w:val="20"/>
                <w:szCs w:val="20"/>
                <w:lang w:eastAsia="ru-RU"/>
              </w:rPr>
              <w:t xml:space="preserve">  </w:t>
            </w:r>
            <w:r w:rsidR="000B42C7">
              <w:rPr>
                <w:rFonts w:ascii="Verdana" w:hAnsi="Verdana"/>
                <w:b/>
                <w:color w:val="EE0000"/>
                <w:sz w:val="20"/>
                <w:szCs w:val="20"/>
                <w:lang w:eastAsia="ru-RU"/>
              </w:rPr>
              <w:t xml:space="preserve">                                          </w:t>
            </w:r>
            <w:r w:rsidR="008068D1" w:rsidRPr="000B42C7">
              <w:rPr>
                <w:rFonts w:ascii="Verdana" w:hAnsi="Verdana"/>
                <w:b/>
                <w:color w:val="EE0000"/>
                <w:sz w:val="20"/>
                <w:szCs w:val="20"/>
                <w:lang w:eastAsia="ru-RU"/>
              </w:rPr>
              <w:t xml:space="preserve">        </w:t>
            </w:r>
            <w:r w:rsidR="008068D1">
              <w:rPr>
                <w:rFonts w:ascii="Verdana" w:hAnsi="Verdana"/>
                <w:b/>
                <w:i/>
                <w:color w:val="FFFF00"/>
                <w:sz w:val="20"/>
                <w:szCs w:val="20"/>
                <w:shd w:val="clear" w:color="auto" w:fill="009900"/>
                <w:lang w:eastAsia="ru-RU"/>
              </w:rPr>
              <w:t>Новинка!</w:t>
            </w:r>
          </w:p>
          <w:p w14:paraId="4FECAC96" w14:textId="160A9DCE" w:rsidR="000B42C7" w:rsidRDefault="000B42C7" w:rsidP="000B42C7">
            <w:pPr>
              <w:jc w:val="both"/>
              <w:rPr>
                <w:rFonts w:ascii="Verdana" w:hAnsi="Verdana"/>
                <w:sz w:val="20"/>
                <w:szCs w:val="20"/>
                <w:lang w:eastAsia="ru-RU"/>
              </w:rPr>
            </w:pPr>
            <w:r>
              <w:rPr>
                <w:rFonts w:ascii="Verdana" w:hAnsi="Verdana"/>
                <w:sz w:val="20"/>
                <w:szCs w:val="20"/>
                <w:lang w:eastAsia="ru-RU"/>
              </w:rPr>
              <w:t>Високоврожайний, ранньостиглий, детермінантний сорт. Рослини висотою 50–70 см. Плоди – подовжено-овальні сливки оранжевого кольору, їх маса 60–100 г, окремі доростають до 120. Відмінна зав</w:t>
            </w:r>
            <w:r w:rsidRPr="00CC22BE">
              <w:rPr>
                <w:rFonts w:ascii="Verdana" w:hAnsi="Verdana"/>
                <w:sz w:val="20"/>
                <w:szCs w:val="20"/>
                <w:lang w:eastAsia="ru-RU"/>
              </w:rPr>
              <w:t>’</w:t>
            </w:r>
            <w:r>
              <w:rPr>
                <w:rFonts w:ascii="Verdana" w:hAnsi="Verdana"/>
                <w:sz w:val="20"/>
                <w:szCs w:val="20"/>
                <w:lang w:eastAsia="ru-RU"/>
              </w:rPr>
              <w:t xml:space="preserve">язуваність </w:t>
            </w:r>
            <w:r w:rsidR="00157492">
              <w:rPr>
                <w:rFonts w:ascii="Verdana" w:hAnsi="Verdana"/>
                <w:sz w:val="20"/>
                <w:szCs w:val="20"/>
                <w:lang w:eastAsia="ru-RU"/>
              </w:rPr>
              <w:t>та</w:t>
            </w:r>
            <w:r>
              <w:rPr>
                <w:rFonts w:ascii="Verdana" w:hAnsi="Verdana"/>
                <w:sz w:val="20"/>
                <w:szCs w:val="20"/>
                <w:lang w:eastAsia="ru-RU"/>
              </w:rPr>
              <w:t xml:space="preserve"> стійкість до несприятливих погодних умов. Томати середньої щільності, смачні, з солодкістю і невеликою кислинкою, будуть гарні для салатів, соків та консервації. Улюблені!</w:t>
            </w:r>
          </w:p>
          <w:p w14:paraId="2F5932FC" w14:textId="295BC492" w:rsidR="000B42C7" w:rsidRPr="000B42C7" w:rsidRDefault="00DF1637" w:rsidP="000B42C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0F6241AF" w14:textId="77777777" w:rsidTr="00773E46">
        <w:tc>
          <w:tcPr>
            <w:tcW w:w="712" w:type="dxa"/>
          </w:tcPr>
          <w:p w14:paraId="402E665D" w14:textId="37949DCA"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1</w:t>
            </w:r>
            <w:r w:rsidR="003A762F" w:rsidRPr="0061365E">
              <w:rPr>
                <w:rFonts w:ascii="Verdana" w:hAnsi="Verdana" w:cs="Times New Roman"/>
                <w:b/>
                <w:sz w:val="20"/>
                <w:szCs w:val="20"/>
              </w:rPr>
              <w:t>.</w:t>
            </w:r>
          </w:p>
        </w:tc>
        <w:tc>
          <w:tcPr>
            <w:tcW w:w="3621" w:type="dxa"/>
          </w:tcPr>
          <w:p w14:paraId="4F19C843" w14:textId="77777777" w:rsidR="003A762F" w:rsidRPr="00C02873" w:rsidRDefault="003A762F" w:rsidP="003A762F">
            <w:pPr>
              <w:jc w:val="both"/>
              <w:rPr>
                <w:rFonts w:ascii="Verdana" w:hAnsi="Verdana" w:cs="Times New Roman"/>
                <w:noProof/>
                <w:sz w:val="20"/>
                <w:szCs w:val="20"/>
                <w:lang w:eastAsia="uk-UA"/>
              </w:rPr>
            </w:pPr>
            <w:r w:rsidRPr="001C4A05">
              <w:rPr>
                <w:rFonts w:ascii="Verdana" w:hAnsi="Verdana" w:cs="Times New Roman"/>
                <w:noProof/>
                <w:sz w:val="20"/>
                <w:szCs w:val="20"/>
                <w:lang w:eastAsia="uk-UA"/>
              </w:rPr>
              <w:drawing>
                <wp:inline distT="0" distB="0" distL="0" distR="0" wp14:anchorId="5F22F7D6" wp14:editId="5B8AC4A0">
                  <wp:extent cx="2160000" cy="1572730"/>
                  <wp:effectExtent l="0" t="0" r="0" b="8890"/>
                  <wp:docPr id="17" name="Рисунок 17" descr="I:\ІЗ ІНТЕРНЕТА\Рослинництво\ФОТО 2018\ФОТО 2018 ПОМІДОРИ\ОСТАТОЧНЕ — СТИСНУТІ 360х270 якість 8\1. Низькорослі\33. Ільд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ПОМІДОРИ\ОСТАТОЧНЕ — СТИСНУТІ 360х270 якість 8\1. Низькорослі\33. Ільдан.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60000" cy="1572730"/>
                          </a:xfrm>
                          <a:prstGeom prst="rect">
                            <a:avLst/>
                          </a:prstGeom>
                          <a:noFill/>
                          <a:ln>
                            <a:noFill/>
                          </a:ln>
                        </pic:spPr>
                      </pic:pic>
                    </a:graphicData>
                  </a:graphic>
                </wp:inline>
              </w:drawing>
            </w:r>
          </w:p>
        </w:tc>
        <w:tc>
          <w:tcPr>
            <w:tcW w:w="6429" w:type="dxa"/>
          </w:tcPr>
          <w:p w14:paraId="2B24A14F" w14:textId="339A57C2" w:rsidR="003A762F" w:rsidRPr="00EA30AE" w:rsidRDefault="003A762F" w:rsidP="003A762F">
            <w:pPr>
              <w:jc w:val="both"/>
              <w:rPr>
                <w:rFonts w:ascii="Verdana" w:hAnsi="Verdana"/>
                <w:b/>
                <w:color w:val="FF0000"/>
                <w:sz w:val="20"/>
                <w:szCs w:val="20"/>
                <w:lang w:val="ru-RU" w:eastAsia="ru-RU"/>
              </w:rPr>
            </w:pPr>
            <w:r w:rsidRPr="00EA30AE">
              <w:rPr>
                <w:rFonts w:ascii="Verdana" w:hAnsi="Verdana"/>
                <w:b/>
                <w:color w:val="FF0000"/>
                <w:sz w:val="20"/>
                <w:szCs w:val="20"/>
                <w:lang w:eastAsia="ru-RU"/>
              </w:rPr>
              <w:t>Ільдан</w:t>
            </w:r>
          </w:p>
          <w:p w14:paraId="374D2DEA" w14:textId="40238C48" w:rsidR="003A762F" w:rsidRDefault="003A762F" w:rsidP="003A762F">
            <w:pPr>
              <w:jc w:val="both"/>
              <w:rPr>
                <w:rFonts w:ascii="Verdana" w:hAnsi="Verdana"/>
                <w:sz w:val="20"/>
                <w:szCs w:val="20"/>
                <w:lang w:eastAsia="ru-RU"/>
              </w:rPr>
            </w:pPr>
            <w:r>
              <w:rPr>
                <w:rFonts w:ascii="Verdana" w:hAnsi="Verdana"/>
                <w:sz w:val="20"/>
                <w:szCs w:val="20"/>
                <w:lang w:eastAsia="ru-RU"/>
              </w:rPr>
              <w:t>Супер</w:t>
            </w:r>
            <w:r w:rsidRPr="00BD6B73">
              <w:rPr>
                <w:rFonts w:ascii="Verdana" w:hAnsi="Verdana"/>
                <w:sz w:val="20"/>
                <w:szCs w:val="20"/>
                <w:lang w:eastAsia="ru-RU"/>
              </w:rPr>
              <w:t xml:space="preserve">урожайний, </w:t>
            </w:r>
            <w:r>
              <w:rPr>
                <w:rFonts w:ascii="Verdana" w:hAnsi="Verdana"/>
                <w:sz w:val="20"/>
                <w:szCs w:val="20"/>
                <w:lang w:eastAsia="ru-RU"/>
              </w:rPr>
              <w:t xml:space="preserve">як і всі турецькі сорти, середньостиглий, </w:t>
            </w:r>
            <w:r w:rsidRPr="00BD6B73">
              <w:rPr>
                <w:rFonts w:ascii="Verdana" w:hAnsi="Verdana"/>
                <w:sz w:val="20"/>
                <w:szCs w:val="20"/>
                <w:lang w:eastAsia="ru-RU"/>
              </w:rPr>
              <w:t xml:space="preserve">потужний штамбовий сорт. </w:t>
            </w:r>
            <w:r>
              <w:rPr>
                <w:rFonts w:ascii="Verdana" w:hAnsi="Verdana"/>
                <w:sz w:val="20"/>
                <w:szCs w:val="20"/>
                <w:lang w:eastAsia="ru-RU"/>
              </w:rPr>
              <w:t>Кущ до 60 см, з плодами класичної товарної</w:t>
            </w:r>
            <w:r w:rsidRPr="00BD6B73">
              <w:rPr>
                <w:rFonts w:ascii="Verdana" w:hAnsi="Verdana"/>
                <w:sz w:val="20"/>
                <w:szCs w:val="20"/>
                <w:lang w:eastAsia="ru-RU"/>
              </w:rPr>
              <w:t xml:space="preserve"> якості. Плід з товстою оболонкою і незвично товстими перегородка</w:t>
            </w:r>
            <w:r>
              <w:rPr>
                <w:rFonts w:ascii="Verdana" w:hAnsi="Verdana"/>
                <w:sz w:val="20"/>
                <w:szCs w:val="20"/>
                <w:lang w:eastAsia="ru-RU"/>
              </w:rPr>
              <w:t>ми насиченого червоного кольору. Гарний, помідор</w:t>
            </w:r>
            <w:r w:rsidRPr="00BD6B73">
              <w:rPr>
                <w:rFonts w:ascii="Verdana" w:hAnsi="Verdana"/>
                <w:sz w:val="20"/>
                <w:szCs w:val="20"/>
                <w:lang w:eastAsia="ru-RU"/>
              </w:rPr>
              <w:t>ний смак.</w:t>
            </w:r>
            <w:r>
              <w:rPr>
                <w:rFonts w:ascii="Verdana" w:hAnsi="Verdana"/>
                <w:sz w:val="20"/>
                <w:szCs w:val="20"/>
                <w:lang w:eastAsia="ru-RU"/>
              </w:rPr>
              <w:t xml:space="preserve"> </w:t>
            </w:r>
            <w:r w:rsidRPr="00825DFF">
              <w:rPr>
                <w:rFonts w:ascii="Verdana" w:hAnsi="Verdana"/>
                <w:sz w:val="20"/>
                <w:szCs w:val="20"/>
                <w:lang w:eastAsia="ru-RU"/>
              </w:rPr>
              <w:t>Маса 120–150, до 210</w:t>
            </w:r>
            <w:r>
              <w:rPr>
                <w:rFonts w:ascii="Verdana" w:hAnsi="Verdana"/>
                <w:sz w:val="20"/>
                <w:szCs w:val="20"/>
                <w:lang w:eastAsia="ru-RU"/>
              </w:rPr>
              <w:t> </w:t>
            </w:r>
            <w:r w:rsidRPr="00825DFF">
              <w:rPr>
                <w:rFonts w:ascii="Verdana" w:hAnsi="Verdana"/>
                <w:sz w:val="20"/>
                <w:szCs w:val="20"/>
                <w:lang w:eastAsia="ru-RU"/>
              </w:rPr>
              <w:t>г</w:t>
            </w:r>
            <w:r>
              <w:rPr>
                <w:rFonts w:ascii="Verdana" w:hAnsi="Verdana"/>
                <w:sz w:val="20"/>
                <w:szCs w:val="20"/>
                <w:lang w:eastAsia="ru-RU"/>
              </w:rPr>
              <w:t xml:space="preserve">. </w:t>
            </w:r>
            <w:r w:rsidRPr="00BD6B73">
              <w:rPr>
                <w:rFonts w:ascii="Verdana" w:hAnsi="Verdana"/>
                <w:sz w:val="20"/>
                <w:szCs w:val="20"/>
                <w:lang w:eastAsia="ru-RU"/>
              </w:rPr>
              <w:t>Сорт має підвищену стійкість до комплексу хвороб.</w:t>
            </w:r>
          </w:p>
          <w:p w14:paraId="26E73829" w14:textId="0E019AC6" w:rsidR="003A762F" w:rsidRPr="00BD6B73"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75115749" w14:textId="77777777" w:rsidTr="00773E46">
        <w:tc>
          <w:tcPr>
            <w:tcW w:w="712" w:type="dxa"/>
          </w:tcPr>
          <w:p w14:paraId="100E6437" w14:textId="5E4E0BC0"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2</w:t>
            </w:r>
            <w:r w:rsidR="003A762F">
              <w:rPr>
                <w:rFonts w:ascii="Verdana" w:hAnsi="Verdana" w:cs="Times New Roman"/>
                <w:b/>
                <w:sz w:val="20"/>
                <w:szCs w:val="20"/>
              </w:rPr>
              <w:t>.</w:t>
            </w:r>
          </w:p>
        </w:tc>
        <w:tc>
          <w:tcPr>
            <w:tcW w:w="3621" w:type="dxa"/>
          </w:tcPr>
          <w:p w14:paraId="13274EAD" w14:textId="10D674E4" w:rsidR="003A762F" w:rsidRPr="001C4A05" w:rsidRDefault="003A762F" w:rsidP="003A762F">
            <w:pPr>
              <w:jc w:val="both"/>
              <w:rPr>
                <w:rFonts w:ascii="Verdana" w:hAnsi="Verdana" w:cs="Times New Roman"/>
                <w:noProof/>
                <w:sz w:val="20"/>
                <w:szCs w:val="20"/>
                <w:lang w:eastAsia="uk-UA"/>
              </w:rPr>
            </w:pPr>
            <w:r>
              <w:rPr>
                <w:noProof/>
                <w:lang w:eastAsia="uk-UA"/>
              </w:rPr>
              <w:drawing>
                <wp:inline distT="0" distB="0" distL="0" distR="0" wp14:anchorId="24D84DD7" wp14:editId="6BAFA862">
                  <wp:extent cx="2160000" cy="1585665"/>
                  <wp:effectExtent l="0" t="0" r="0" b="0"/>
                  <wp:docPr id="543" name="Рисунок 543" descr="C:\Users\Олександр\AppData\Local\Microsoft\Windows\INetCacheContent.Word\Карапу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ександр\AppData\Local\Microsoft\Windows\INetCacheContent.Word\Карапуз.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60000" cy="1585665"/>
                          </a:xfrm>
                          <a:prstGeom prst="rect">
                            <a:avLst/>
                          </a:prstGeom>
                          <a:noFill/>
                          <a:ln>
                            <a:noFill/>
                          </a:ln>
                        </pic:spPr>
                      </pic:pic>
                    </a:graphicData>
                  </a:graphic>
                </wp:inline>
              </w:drawing>
            </w:r>
          </w:p>
        </w:tc>
        <w:tc>
          <w:tcPr>
            <w:tcW w:w="6429" w:type="dxa"/>
          </w:tcPr>
          <w:p w14:paraId="6601FB44" w14:textId="7F876562" w:rsidR="003A762F" w:rsidRPr="004B3C33" w:rsidRDefault="003A762F" w:rsidP="003A762F">
            <w:pPr>
              <w:jc w:val="both"/>
              <w:rPr>
                <w:rFonts w:ascii="Verdana" w:hAnsi="Verdana"/>
                <w:b/>
                <w:color w:val="FF0000"/>
                <w:sz w:val="20"/>
                <w:szCs w:val="20"/>
                <w:lang w:val="ru-RU" w:eastAsia="ru-RU"/>
              </w:rPr>
            </w:pPr>
            <w:r w:rsidRPr="004B3C33">
              <w:rPr>
                <w:rFonts w:ascii="Verdana" w:hAnsi="Verdana"/>
                <w:b/>
                <w:color w:val="FF0000"/>
                <w:sz w:val="20"/>
                <w:szCs w:val="20"/>
                <w:lang w:eastAsia="ru-RU"/>
              </w:rPr>
              <w:t>Карапуз</w:t>
            </w:r>
          </w:p>
          <w:p w14:paraId="7833219A"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Ранній,</w:t>
            </w:r>
            <w:r w:rsidRPr="00E15807">
              <w:rPr>
                <w:rFonts w:ascii="Verdana" w:hAnsi="Verdana"/>
                <w:sz w:val="20"/>
                <w:szCs w:val="20"/>
                <w:lang w:eastAsia="ru-RU"/>
              </w:rPr>
              <w:t xml:space="preserve"> високоврожайний сорт. Один з най</w:t>
            </w:r>
            <w:r>
              <w:rPr>
                <w:rFonts w:ascii="Verdana" w:hAnsi="Verdana"/>
                <w:sz w:val="20"/>
                <w:szCs w:val="20"/>
                <w:lang w:eastAsia="ru-RU"/>
              </w:rPr>
              <w:t>більш ранніх і найкращих серед низькорослих</w:t>
            </w:r>
            <w:r w:rsidRPr="00E15807">
              <w:rPr>
                <w:rFonts w:ascii="Verdana" w:hAnsi="Verdana"/>
                <w:sz w:val="20"/>
                <w:szCs w:val="20"/>
                <w:lang w:eastAsia="ru-RU"/>
              </w:rPr>
              <w:t xml:space="preserve"> сортів. Росл</w:t>
            </w:r>
            <w:r>
              <w:rPr>
                <w:rFonts w:ascii="Verdana" w:hAnsi="Verdana"/>
                <w:sz w:val="20"/>
                <w:szCs w:val="20"/>
                <w:lang w:eastAsia="ru-RU"/>
              </w:rPr>
              <w:t>ина висотою до 60 см, компактна. К</w:t>
            </w:r>
            <w:r w:rsidRPr="00E15807">
              <w:rPr>
                <w:rFonts w:ascii="Verdana" w:hAnsi="Verdana"/>
                <w:sz w:val="20"/>
                <w:szCs w:val="20"/>
                <w:lang w:eastAsia="ru-RU"/>
              </w:rPr>
              <w:t>ущ буква</w:t>
            </w:r>
            <w:r>
              <w:rPr>
                <w:rFonts w:ascii="Verdana" w:hAnsi="Verdana"/>
                <w:sz w:val="20"/>
                <w:szCs w:val="20"/>
                <w:lang w:eastAsia="ru-RU"/>
              </w:rPr>
              <w:t>льно обвішаний округл</w:t>
            </w:r>
            <w:r w:rsidRPr="00E15807">
              <w:rPr>
                <w:rFonts w:ascii="Verdana" w:hAnsi="Verdana"/>
                <w:sz w:val="20"/>
                <w:szCs w:val="20"/>
                <w:lang w:eastAsia="ru-RU"/>
              </w:rPr>
              <w:t>ими плодами насичено</w:t>
            </w:r>
            <w:r>
              <w:rPr>
                <w:rFonts w:ascii="Verdana" w:hAnsi="Verdana"/>
                <w:sz w:val="20"/>
                <w:szCs w:val="20"/>
                <w:lang w:eastAsia="ru-RU"/>
              </w:rPr>
              <w:t>-червоного кольору, масою 100–250 г, які дружно дозрівають. М</w:t>
            </w:r>
            <w:r w:rsidRPr="00E15807">
              <w:rPr>
                <w:rFonts w:ascii="Verdana" w:hAnsi="Verdana"/>
                <w:sz w:val="20"/>
                <w:szCs w:val="20"/>
                <w:lang w:eastAsia="ru-RU"/>
              </w:rPr>
              <w:t>’якоть</w:t>
            </w:r>
            <w:r>
              <w:rPr>
                <w:rFonts w:ascii="Verdana" w:hAnsi="Verdana"/>
                <w:sz w:val="20"/>
                <w:szCs w:val="20"/>
                <w:lang w:eastAsia="ru-RU"/>
              </w:rPr>
              <w:t xml:space="preserve"> щільна, але</w:t>
            </w:r>
            <w:r w:rsidRPr="00E15807">
              <w:rPr>
                <w:rFonts w:ascii="Verdana" w:hAnsi="Verdana"/>
                <w:sz w:val="20"/>
                <w:szCs w:val="20"/>
                <w:lang w:eastAsia="ru-RU"/>
              </w:rPr>
              <w:t xml:space="preserve"> ніжна і смачна. Пл</w:t>
            </w:r>
            <w:r>
              <w:rPr>
                <w:rFonts w:ascii="Verdana" w:hAnsi="Verdana"/>
                <w:sz w:val="20"/>
                <w:szCs w:val="20"/>
                <w:lang w:eastAsia="ru-RU"/>
              </w:rPr>
              <w:t>оди універсальні</w:t>
            </w:r>
            <w:r w:rsidRPr="00E15807">
              <w:rPr>
                <w:rFonts w:ascii="Verdana" w:hAnsi="Verdana"/>
                <w:sz w:val="20"/>
                <w:szCs w:val="20"/>
                <w:lang w:eastAsia="ru-RU"/>
              </w:rPr>
              <w:t xml:space="preserve">: гарні свіжими і у всіх видах консервування та переробки на томатопродукти. </w:t>
            </w:r>
            <w:r>
              <w:rPr>
                <w:rFonts w:ascii="Verdana" w:hAnsi="Verdana"/>
                <w:sz w:val="20"/>
                <w:szCs w:val="20"/>
                <w:lang w:eastAsia="ru-RU"/>
              </w:rPr>
              <w:t>Улюбленець!</w:t>
            </w:r>
          </w:p>
          <w:p w14:paraId="7207848D" w14:textId="5940E0EC" w:rsidR="003A762F" w:rsidRPr="00E15807"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0C192768" w14:textId="77777777" w:rsidTr="00773E46">
        <w:tc>
          <w:tcPr>
            <w:tcW w:w="712" w:type="dxa"/>
          </w:tcPr>
          <w:p w14:paraId="54EFFA88" w14:textId="05E5B129"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3</w:t>
            </w:r>
            <w:r w:rsidR="003A762F">
              <w:rPr>
                <w:rFonts w:ascii="Verdana" w:hAnsi="Verdana" w:cs="Times New Roman"/>
                <w:b/>
                <w:sz w:val="20"/>
                <w:szCs w:val="20"/>
              </w:rPr>
              <w:t>.</w:t>
            </w:r>
          </w:p>
        </w:tc>
        <w:tc>
          <w:tcPr>
            <w:tcW w:w="3621" w:type="dxa"/>
          </w:tcPr>
          <w:p w14:paraId="156B1D35" w14:textId="77777777" w:rsidR="003A762F" w:rsidRPr="001C4A05" w:rsidRDefault="003A762F" w:rsidP="003A762F">
            <w:pPr>
              <w:jc w:val="both"/>
              <w:rPr>
                <w:rFonts w:ascii="Verdana" w:hAnsi="Verdana" w:cs="Times New Roman"/>
                <w:noProof/>
                <w:sz w:val="20"/>
                <w:szCs w:val="20"/>
                <w:lang w:eastAsia="uk-UA"/>
              </w:rPr>
            </w:pPr>
            <w:r>
              <w:rPr>
                <w:noProof/>
                <w:lang w:eastAsia="uk-UA"/>
              </w:rPr>
              <w:drawing>
                <wp:inline distT="0" distB="0" distL="0" distR="0" wp14:anchorId="420F45AD" wp14:editId="5EF0C75A">
                  <wp:extent cx="2160000" cy="1596250"/>
                  <wp:effectExtent l="0" t="0" r="0" b="4445"/>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9" w:type="dxa"/>
          </w:tcPr>
          <w:p w14:paraId="494C4003" w14:textId="5792E311" w:rsidR="003A762F" w:rsidRPr="004B3C33" w:rsidRDefault="003A762F" w:rsidP="003A762F">
            <w:pPr>
              <w:jc w:val="both"/>
              <w:rPr>
                <w:rFonts w:ascii="Verdana" w:hAnsi="Verdana"/>
                <w:b/>
                <w:color w:val="FF0000"/>
                <w:sz w:val="20"/>
                <w:szCs w:val="20"/>
                <w:lang w:eastAsia="ru-RU"/>
              </w:rPr>
            </w:pPr>
            <w:r w:rsidRPr="004B3C33">
              <w:rPr>
                <w:rFonts w:ascii="Verdana" w:hAnsi="Verdana"/>
                <w:b/>
                <w:color w:val="FF0000"/>
                <w:sz w:val="20"/>
                <w:szCs w:val="20"/>
                <w:lang w:eastAsia="ru-RU"/>
              </w:rPr>
              <w:t>Кібіц</w:t>
            </w:r>
          </w:p>
          <w:p w14:paraId="0D40910E" w14:textId="77777777" w:rsidR="003A762F" w:rsidRDefault="003A762F" w:rsidP="003A762F">
            <w:pPr>
              <w:jc w:val="both"/>
              <w:rPr>
                <w:rFonts w:ascii="Verdana" w:hAnsi="Verdana"/>
                <w:sz w:val="20"/>
                <w:szCs w:val="20"/>
                <w:lang w:eastAsia="ru-RU"/>
              </w:rPr>
            </w:pPr>
            <w:r w:rsidRPr="001050B5">
              <w:rPr>
                <w:rFonts w:ascii="Verdana" w:hAnsi="Verdana"/>
                <w:bCs/>
                <w:sz w:val="20"/>
                <w:szCs w:val="20"/>
                <w:lang w:eastAsia="ru-RU"/>
              </w:rPr>
              <w:t>Старий-д</w:t>
            </w:r>
            <w:r>
              <w:rPr>
                <w:rFonts w:ascii="Verdana" w:hAnsi="Verdana"/>
                <w:bCs/>
                <w:sz w:val="20"/>
                <w:szCs w:val="20"/>
                <w:lang w:eastAsia="ru-RU"/>
              </w:rPr>
              <w:t>обрий польський сорт, улюблений серед багатьох городників. Дуже урожайний, кущ висотою 40</w:t>
            </w:r>
            <w:r>
              <w:rPr>
                <w:rFonts w:ascii="Verdana" w:hAnsi="Verdana"/>
                <w:sz w:val="20"/>
                <w:szCs w:val="20"/>
                <w:lang w:eastAsia="ru-RU"/>
              </w:rPr>
              <w:t>–60 см густо усипаний червоними красивими видовженими плодами-сливками з характерним носиком, їх маса 35–70 г. Кущі бажано підв’язувати. Смак як для ранніх томатів дуже гарний. Сорт стійкий до томатних захворювань, прекрасний для надранньої продукції та консервації. Улюбленець!</w:t>
            </w:r>
          </w:p>
          <w:p w14:paraId="6241A9BA" w14:textId="418D411F" w:rsidR="003A762F" w:rsidRPr="00C43066" w:rsidRDefault="00DF1637" w:rsidP="00C43066">
            <w:pPr>
              <w:jc w:val="both"/>
              <w:rPr>
                <w:rFonts w:ascii="Verdana" w:hAnsi="Verdana"/>
                <w:bCs/>
                <w:sz w:val="20"/>
                <w:szCs w:val="20"/>
                <w:lang w:eastAsia="ru-RU"/>
              </w:rPr>
            </w:pPr>
            <w:r>
              <w:rPr>
                <w:rFonts w:ascii="Verdana" w:hAnsi="Verdana"/>
                <w:b/>
                <w:color w:val="2F5496" w:themeColor="accent5" w:themeShade="BF"/>
                <w:sz w:val="20"/>
                <w:szCs w:val="20"/>
                <w:lang w:eastAsia="ru-RU"/>
              </w:rPr>
              <w:t>27 грн.</w:t>
            </w:r>
          </w:p>
        </w:tc>
      </w:tr>
      <w:tr w:rsidR="006C2D6D" w:rsidRPr="00C02873" w14:paraId="5D24F977" w14:textId="77777777" w:rsidTr="00773E46">
        <w:tc>
          <w:tcPr>
            <w:tcW w:w="712" w:type="dxa"/>
          </w:tcPr>
          <w:p w14:paraId="56755FBA" w14:textId="734FE6E5" w:rsidR="006C2D6D" w:rsidRDefault="006A3369" w:rsidP="003A762F">
            <w:pPr>
              <w:jc w:val="center"/>
              <w:rPr>
                <w:rFonts w:ascii="Verdana" w:hAnsi="Verdana" w:cs="Times New Roman"/>
                <w:b/>
                <w:sz w:val="20"/>
                <w:szCs w:val="20"/>
              </w:rPr>
            </w:pPr>
            <w:r>
              <w:rPr>
                <w:rFonts w:ascii="Verdana" w:hAnsi="Verdana" w:cs="Times New Roman"/>
                <w:b/>
                <w:sz w:val="20"/>
                <w:szCs w:val="20"/>
              </w:rPr>
              <w:t>54.</w:t>
            </w:r>
          </w:p>
        </w:tc>
        <w:tc>
          <w:tcPr>
            <w:tcW w:w="3621" w:type="dxa"/>
          </w:tcPr>
          <w:p w14:paraId="6FE64134" w14:textId="5753E1FF" w:rsidR="006C2D6D" w:rsidRDefault="00BA302B" w:rsidP="003A762F">
            <w:pPr>
              <w:jc w:val="both"/>
              <w:rPr>
                <w:noProof/>
                <w:lang w:eastAsia="uk-UA"/>
              </w:rPr>
            </w:pPr>
            <w:r>
              <w:rPr>
                <w:noProof/>
              </w:rPr>
              <w:drawing>
                <wp:inline distT="0" distB="0" distL="0" distR="0" wp14:anchorId="657FAB7C" wp14:editId="36EDACFE">
                  <wp:extent cx="2159635" cy="1543050"/>
                  <wp:effectExtent l="0" t="0" r="0" b="0"/>
                  <wp:docPr id="16020529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4">
                            <a:extLst>
                              <a:ext uri="{28A0092B-C50C-407E-A947-70E740481C1C}">
                                <a14:useLocalDpi xmlns:a14="http://schemas.microsoft.com/office/drawing/2010/main" val="0"/>
                              </a:ext>
                            </a:extLst>
                          </a:blip>
                          <a:srcRect t="2359" b="2110"/>
                          <a:stretch>
                            <a:fillRect/>
                          </a:stretch>
                        </pic:blipFill>
                        <pic:spPr bwMode="auto">
                          <a:xfrm>
                            <a:off x="0" y="0"/>
                            <a:ext cx="2160000" cy="15433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14E26A1A" w14:textId="77777777" w:rsidR="006C2D6D" w:rsidRDefault="00C44289" w:rsidP="003A762F">
            <w:pPr>
              <w:jc w:val="both"/>
              <w:rPr>
                <w:rFonts w:ascii="Verdana" w:hAnsi="Verdana"/>
                <w:b/>
                <w:color w:val="FF0000"/>
                <w:sz w:val="20"/>
                <w:szCs w:val="20"/>
                <w:lang w:eastAsia="ru-RU"/>
              </w:rPr>
            </w:pPr>
            <w:r>
              <w:rPr>
                <w:rFonts w:ascii="Verdana" w:hAnsi="Verdana"/>
                <w:b/>
                <w:color w:val="FF0000"/>
                <w:sz w:val="20"/>
                <w:szCs w:val="20"/>
                <w:lang w:eastAsia="ru-RU"/>
              </w:rPr>
              <w:t>Комнатн</w:t>
            </w:r>
            <w:r>
              <w:rPr>
                <w:rFonts w:ascii="Verdana" w:hAnsi="Verdana"/>
                <w:b/>
                <w:color w:val="FF0000"/>
                <w:sz w:val="20"/>
                <w:szCs w:val="20"/>
                <w:lang w:val="ru-RU" w:eastAsia="ru-RU"/>
              </w:rPr>
              <w:t xml:space="preserve">ый сюрприз </w:t>
            </w:r>
            <w:r w:rsidRPr="00C44289">
              <w:rPr>
                <w:rFonts w:ascii="Verdana" w:hAnsi="Verdana"/>
                <w:b/>
                <w:color w:val="0000FF"/>
                <w:sz w:val="20"/>
                <w:szCs w:val="20"/>
                <w:lang w:val="ru-RU" w:eastAsia="ru-RU"/>
              </w:rPr>
              <w:t>(</w:t>
            </w:r>
            <w:r w:rsidR="006C2D6D" w:rsidRPr="00C44289">
              <w:rPr>
                <w:rFonts w:ascii="Verdana" w:hAnsi="Verdana"/>
                <w:b/>
                <w:color w:val="0000FF"/>
                <w:sz w:val="20"/>
                <w:szCs w:val="20"/>
                <w:lang w:eastAsia="ru-RU"/>
              </w:rPr>
              <w:t>Кімнатний сюрприз</w:t>
            </w:r>
            <w:r w:rsidRPr="00C44289">
              <w:rPr>
                <w:rFonts w:ascii="Verdana" w:hAnsi="Verdana"/>
                <w:b/>
                <w:color w:val="0000FF"/>
                <w:sz w:val="20"/>
                <w:szCs w:val="20"/>
                <w:lang w:eastAsia="ru-RU"/>
              </w:rPr>
              <w:t>)</w:t>
            </w:r>
            <w:r>
              <w:rPr>
                <w:rFonts w:ascii="Verdana" w:hAnsi="Verdana"/>
                <w:b/>
                <w:color w:val="FF0000"/>
                <w:sz w:val="20"/>
                <w:szCs w:val="20"/>
                <w:lang w:eastAsia="ru-RU"/>
              </w:rPr>
              <w:t xml:space="preserve"> </w:t>
            </w:r>
            <w:r w:rsidR="008068D1">
              <w:rPr>
                <w:rFonts w:ascii="Verdana" w:hAnsi="Verdana"/>
                <w:b/>
                <w:color w:val="FF0000"/>
                <w:sz w:val="20"/>
                <w:szCs w:val="20"/>
                <w:lang w:eastAsia="ru-RU"/>
              </w:rPr>
              <w:t xml:space="preserve">  </w:t>
            </w:r>
            <w:r w:rsidR="008068D1">
              <w:rPr>
                <w:rFonts w:ascii="Verdana" w:hAnsi="Verdana"/>
                <w:b/>
                <w:i/>
                <w:color w:val="FFFF00"/>
                <w:sz w:val="20"/>
                <w:szCs w:val="20"/>
                <w:shd w:val="clear" w:color="auto" w:fill="009900"/>
                <w:lang w:eastAsia="ru-RU"/>
              </w:rPr>
              <w:t>Новинка!</w:t>
            </w:r>
          </w:p>
          <w:p w14:paraId="59E599AE" w14:textId="7905FEF6" w:rsidR="00C44289" w:rsidRDefault="00226270" w:rsidP="00C44289">
            <w:pPr>
              <w:jc w:val="both"/>
              <w:rPr>
                <w:rFonts w:ascii="Verdana" w:hAnsi="Verdana"/>
                <w:sz w:val="20"/>
                <w:szCs w:val="20"/>
                <w:lang w:eastAsia="ru-RU"/>
              </w:rPr>
            </w:pPr>
            <w:r>
              <w:rPr>
                <w:rFonts w:ascii="Verdana" w:hAnsi="Verdana"/>
                <w:sz w:val="20"/>
                <w:szCs w:val="20"/>
                <w:lang w:eastAsia="ru-RU"/>
              </w:rPr>
              <w:t xml:space="preserve">Ранній, невибагливий сорт для вирощування у відкритому ґрунті, кімнатах чи на балконах. Хоча рослини карликові, компактні, висотою 30–50 см, але формують прекрасний урожай червоних видовжених сливок масою 40–60 г. </w:t>
            </w:r>
            <w:r w:rsidR="00BC21B0">
              <w:rPr>
                <w:rFonts w:ascii="Verdana" w:hAnsi="Verdana"/>
                <w:sz w:val="20"/>
                <w:szCs w:val="20"/>
                <w:lang w:eastAsia="ru-RU"/>
              </w:rPr>
              <w:t>Вони м</w:t>
            </w:r>
            <w:r w:rsidRPr="006D0A1C">
              <w:rPr>
                <w:rFonts w:ascii="Verdana" w:hAnsi="Verdana"/>
                <w:sz w:val="20"/>
                <w:szCs w:val="20"/>
                <w:lang w:eastAsia="ru-RU"/>
              </w:rPr>
              <w:t>’</w:t>
            </w:r>
            <w:r>
              <w:rPr>
                <w:rFonts w:ascii="Verdana" w:hAnsi="Verdana"/>
                <w:sz w:val="20"/>
                <w:szCs w:val="20"/>
                <w:lang w:eastAsia="ru-RU"/>
              </w:rPr>
              <w:t>ясисті, середньої щільності, соку містять небагато. Смак гарний, томатний, чудово підійдуть для консервації та переробки. Улюблений!</w:t>
            </w:r>
          </w:p>
          <w:p w14:paraId="6F605189" w14:textId="473C795C" w:rsidR="00226270" w:rsidRPr="00226270" w:rsidRDefault="00DF1637" w:rsidP="00C4428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32615FB9" w14:textId="77777777" w:rsidTr="00773E46">
        <w:tc>
          <w:tcPr>
            <w:tcW w:w="712" w:type="dxa"/>
          </w:tcPr>
          <w:p w14:paraId="3C096FC3" w14:textId="220CE38E"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5</w:t>
            </w:r>
            <w:r w:rsidR="003A762F" w:rsidRPr="0061365E">
              <w:rPr>
                <w:rFonts w:ascii="Verdana" w:hAnsi="Verdana" w:cs="Times New Roman"/>
                <w:b/>
                <w:sz w:val="20"/>
                <w:szCs w:val="20"/>
              </w:rPr>
              <w:t>.</w:t>
            </w:r>
          </w:p>
        </w:tc>
        <w:tc>
          <w:tcPr>
            <w:tcW w:w="3621" w:type="dxa"/>
          </w:tcPr>
          <w:p w14:paraId="51116168" w14:textId="77777777" w:rsidR="003A762F" w:rsidRPr="00C02873" w:rsidRDefault="003A762F" w:rsidP="003A762F">
            <w:pPr>
              <w:jc w:val="both"/>
              <w:rPr>
                <w:rFonts w:ascii="Verdana" w:hAnsi="Verdana" w:cs="Times New Roman"/>
                <w:noProof/>
                <w:sz w:val="20"/>
                <w:szCs w:val="20"/>
                <w:lang w:eastAsia="uk-UA"/>
              </w:rPr>
            </w:pPr>
            <w:r w:rsidRPr="000D508E">
              <w:rPr>
                <w:rFonts w:ascii="Verdana" w:hAnsi="Verdana" w:cs="Times New Roman"/>
                <w:noProof/>
                <w:sz w:val="20"/>
                <w:szCs w:val="20"/>
                <w:lang w:eastAsia="uk-UA"/>
              </w:rPr>
              <w:drawing>
                <wp:inline distT="0" distB="0" distL="0" distR="0" wp14:anchorId="561CA8CD" wp14:editId="2484A9E6">
                  <wp:extent cx="2160000" cy="1583168"/>
                  <wp:effectExtent l="0" t="0" r="0" b="0"/>
                  <wp:docPr id="11" name="Рисунок 11" descr="I:\ІЗ ІНТЕРНЕТА\Рослинництво\ФОТО 2018\ФОТО 2018 ПОМІДОРИ\ОСТАТОЧНЕ — СТИСНУТІ 360х270 якість 8\1. Низькорослі\36. Колодязь невичерп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1. Низькорослі\36. Колодязь невичерпний.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9" w:type="dxa"/>
          </w:tcPr>
          <w:p w14:paraId="22D2BD42" w14:textId="02561410" w:rsidR="003A762F" w:rsidRPr="004B3C33" w:rsidRDefault="003A762F" w:rsidP="003A762F">
            <w:pPr>
              <w:jc w:val="both"/>
              <w:rPr>
                <w:rFonts w:ascii="Verdana" w:hAnsi="Verdana"/>
                <w:b/>
                <w:color w:val="FF0000"/>
                <w:sz w:val="20"/>
                <w:szCs w:val="20"/>
                <w:lang w:val="ru-RU" w:eastAsia="ru-RU"/>
              </w:rPr>
            </w:pPr>
            <w:r w:rsidRPr="004B3C33">
              <w:rPr>
                <w:rFonts w:ascii="Verdana" w:hAnsi="Verdana"/>
                <w:b/>
                <w:color w:val="FF0000"/>
                <w:sz w:val="20"/>
                <w:szCs w:val="20"/>
                <w:lang w:eastAsia="ru-RU"/>
              </w:rPr>
              <w:t>Колодязь невичерпний</w:t>
            </w:r>
          </w:p>
          <w:p w14:paraId="09B344BA" w14:textId="77777777" w:rsidR="003A762F" w:rsidRDefault="003A762F" w:rsidP="003A762F">
            <w:pPr>
              <w:jc w:val="both"/>
              <w:rPr>
                <w:rFonts w:ascii="Verdana" w:hAnsi="Verdana"/>
                <w:sz w:val="20"/>
                <w:szCs w:val="20"/>
                <w:lang w:eastAsia="ru-RU"/>
              </w:rPr>
            </w:pPr>
            <w:r w:rsidRPr="005B3090">
              <w:rPr>
                <w:rFonts w:ascii="Verdana" w:hAnsi="Verdana"/>
                <w:sz w:val="20"/>
                <w:szCs w:val="20"/>
                <w:lang w:eastAsia="ru-RU"/>
              </w:rPr>
              <w:t>Суперсорт. Надурожайний, середньоранній</w:t>
            </w:r>
            <w:r>
              <w:rPr>
                <w:rFonts w:ascii="Verdana" w:hAnsi="Verdana"/>
                <w:sz w:val="20"/>
                <w:szCs w:val="20"/>
                <w:lang w:eastAsia="ru-RU"/>
              </w:rPr>
              <w:t>. О</w:t>
            </w:r>
            <w:r w:rsidRPr="005B3090">
              <w:rPr>
                <w:rFonts w:ascii="Verdana" w:hAnsi="Verdana"/>
                <w:sz w:val="20"/>
                <w:szCs w:val="20"/>
                <w:lang w:eastAsia="ru-RU"/>
              </w:rPr>
              <w:t>дин з кращих серед низькорослих томатів</w:t>
            </w:r>
            <w:r>
              <w:rPr>
                <w:rFonts w:ascii="Verdana" w:hAnsi="Verdana"/>
                <w:sz w:val="20"/>
                <w:szCs w:val="20"/>
                <w:lang w:eastAsia="ru-RU"/>
              </w:rPr>
              <w:t>, висота кущів до 60 см</w:t>
            </w:r>
            <w:r w:rsidRPr="005B3090">
              <w:rPr>
                <w:rFonts w:ascii="Verdana" w:hAnsi="Verdana"/>
                <w:sz w:val="20"/>
                <w:szCs w:val="20"/>
                <w:lang w:eastAsia="ru-RU"/>
              </w:rPr>
              <w:t xml:space="preserve">. Плоди красиві, </w:t>
            </w:r>
            <w:r>
              <w:rPr>
                <w:rFonts w:ascii="Verdana" w:hAnsi="Verdana"/>
                <w:sz w:val="20"/>
                <w:szCs w:val="20"/>
                <w:lang w:eastAsia="ru-RU"/>
              </w:rPr>
              <w:t xml:space="preserve">округлої форми, </w:t>
            </w:r>
            <w:r w:rsidRPr="005B3090">
              <w:rPr>
                <w:rFonts w:ascii="Verdana" w:hAnsi="Verdana"/>
                <w:sz w:val="20"/>
                <w:szCs w:val="20"/>
                <w:lang w:eastAsia="ru-RU"/>
              </w:rPr>
              <w:t xml:space="preserve">насичено-червоного кольору всередині і зовні, </w:t>
            </w:r>
            <w:r>
              <w:rPr>
                <w:rFonts w:ascii="Verdana" w:hAnsi="Verdana"/>
                <w:sz w:val="20"/>
                <w:szCs w:val="20"/>
                <w:lang w:eastAsia="ru-RU"/>
              </w:rPr>
              <w:t>дуже щільні й лежкі</w:t>
            </w:r>
            <w:r w:rsidRPr="005B3090">
              <w:rPr>
                <w:rFonts w:ascii="Verdana" w:hAnsi="Verdana"/>
                <w:sz w:val="20"/>
                <w:szCs w:val="20"/>
                <w:lang w:eastAsia="ru-RU"/>
              </w:rPr>
              <w:t>, не гниють і не тріскаються, масою</w:t>
            </w:r>
            <w:r>
              <w:rPr>
                <w:rFonts w:ascii="Verdana" w:hAnsi="Verdana"/>
                <w:sz w:val="20"/>
                <w:szCs w:val="20"/>
                <w:lang w:eastAsia="ru-RU"/>
              </w:rPr>
              <w:t xml:space="preserve"> 150–300 г</w:t>
            </w:r>
            <w:r w:rsidRPr="005B3090">
              <w:rPr>
                <w:rFonts w:ascii="Verdana" w:hAnsi="Verdana"/>
                <w:sz w:val="20"/>
                <w:szCs w:val="20"/>
                <w:lang w:eastAsia="ru-RU"/>
              </w:rPr>
              <w:t>. Відмінний смак і чудові товарні якості.</w:t>
            </w:r>
            <w:r>
              <w:rPr>
                <w:rFonts w:ascii="Verdana" w:hAnsi="Verdana"/>
                <w:sz w:val="20"/>
                <w:szCs w:val="20"/>
                <w:lang w:eastAsia="ru-RU"/>
              </w:rPr>
              <w:t xml:space="preserve"> Улюблений сорт!</w:t>
            </w:r>
          </w:p>
          <w:p w14:paraId="3D604C71" w14:textId="4572353B" w:rsidR="00DF16C9" w:rsidRPr="005E6EA7" w:rsidRDefault="00DF1637" w:rsidP="003A762F">
            <w:pPr>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7A1A39" w:rsidRPr="00C02873" w14:paraId="5E4B003D" w14:textId="77777777" w:rsidTr="00773E46">
        <w:tc>
          <w:tcPr>
            <w:tcW w:w="712" w:type="dxa"/>
          </w:tcPr>
          <w:p w14:paraId="1F6C81B3" w14:textId="1E953F08" w:rsidR="007A1A39" w:rsidRDefault="00C43066" w:rsidP="003A762F">
            <w:pPr>
              <w:jc w:val="center"/>
              <w:rPr>
                <w:rFonts w:ascii="Verdana" w:hAnsi="Verdana" w:cs="Times New Roman"/>
                <w:b/>
                <w:sz w:val="20"/>
                <w:szCs w:val="20"/>
              </w:rPr>
            </w:pPr>
            <w:r>
              <w:rPr>
                <w:rFonts w:ascii="Verdana" w:hAnsi="Verdana" w:cs="Times New Roman"/>
                <w:b/>
                <w:sz w:val="20"/>
                <w:szCs w:val="20"/>
              </w:rPr>
              <w:lastRenderedPageBreak/>
              <w:t>5</w:t>
            </w:r>
            <w:r w:rsidR="006A3369">
              <w:rPr>
                <w:rFonts w:ascii="Verdana" w:hAnsi="Verdana" w:cs="Times New Roman"/>
                <w:b/>
                <w:sz w:val="20"/>
                <w:szCs w:val="20"/>
              </w:rPr>
              <w:t>6</w:t>
            </w:r>
            <w:r>
              <w:rPr>
                <w:rFonts w:ascii="Verdana" w:hAnsi="Verdana" w:cs="Times New Roman"/>
                <w:b/>
                <w:sz w:val="20"/>
                <w:szCs w:val="20"/>
              </w:rPr>
              <w:t>.</w:t>
            </w:r>
          </w:p>
        </w:tc>
        <w:tc>
          <w:tcPr>
            <w:tcW w:w="3621" w:type="dxa"/>
          </w:tcPr>
          <w:p w14:paraId="20B86BAC" w14:textId="70CD496A" w:rsidR="007A1A39" w:rsidRPr="00E80FA6" w:rsidRDefault="00D7176F" w:rsidP="003A762F">
            <w:pPr>
              <w:jc w:val="both"/>
              <w:rPr>
                <w:rFonts w:ascii="Verdana" w:hAnsi="Verdana" w:cs="Times New Roman"/>
                <w:noProof/>
                <w:sz w:val="20"/>
                <w:szCs w:val="20"/>
                <w:lang w:eastAsia="uk-UA"/>
              </w:rPr>
            </w:pPr>
            <w:r>
              <w:rPr>
                <w:noProof/>
              </w:rPr>
              <w:drawing>
                <wp:inline distT="0" distB="0" distL="0" distR="0" wp14:anchorId="3F521260" wp14:editId="185A4CEE">
                  <wp:extent cx="2160000" cy="1513885"/>
                  <wp:effectExtent l="0" t="0" r="0" b="0"/>
                  <wp:docPr id="140315579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0000" cy="1513885"/>
                          </a:xfrm>
                          <a:prstGeom prst="rect">
                            <a:avLst/>
                          </a:prstGeom>
                          <a:noFill/>
                          <a:ln>
                            <a:noFill/>
                          </a:ln>
                        </pic:spPr>
                      </pic:pic>
                    </a:graphicData>
                  </a:graphic>
                </wp:inline>
              </w:drawing>
            </w:r>
          </w:p>
        </w:tc>
        <w:tc>
          <w:tcPr>
            <w:tcW w:w="6429" w:type="dxa"/>
          </w:tcPr>
          <w:p w14:paraId="3B85BA87" w14:textId="317B2425" w:rsidR="007A1A39" w:rsidRDefault="007A1A39" w:rsidP="003A762F">
            <w:pPr>
              <w:jc w:val="both"/>
              <w:rPr>
                <w:rFonts w:ascii="Verdana" w:hAnsi="Verdana"/>
                <w:b/>
                <w:color w:val="FF0000"/>
                <w:sz w:val="20"/>
                <w:szCs w:val="20"/>
                <w:lang w:eastAsia="ru-RU"/>
              </w:rPr>
            </w:pPr>
            <w:r w:rsidRPr="007A1A39">
              <w:rPr>
                <w:rFonts w:ascii="Verdana" w:hAnsi="Verdana"/>
                <w:b/>
                <w:color w:val="FF0000"/>
                <w:sz w:val="20"/>
                <w:szCs w:val="20"/>
                <w:lang w:eastAsia="ru-RU"/>
              </w:rPr>
              <w:t xml:space="preserve">Костер </w:t>
            </w:r>
            <w:r w:rsidRPr="006176A4">
              <w:rPr>
                <w:rFonts w:ascii="Verdana" w:hAnsi="Verdana"/>
                <w:b/>
                <w:color w:val="0000FF"/>
                <w:sz w:val="20"/>
                <w:szCs w:val="20"/>
                <w:lang w:eastAsia="ru-RU"/>
              </w:rPr>
              <w:t>(Багаття)</w:t>
            </w:r>
          </w:p>
          <w:p w14:paraId="67D17218" w14:textId="135D07B1" w:rsidR="006176A4" w:rsidRDefault="006176A4" w:rsidP="006176A4">
            <w:pPr>
              <w:jc w:val="both"/>
              <w:rPr>
                <w:rFonts w:ascii="Verdana" w:hAnsi="Verdana"/>
                <w:sz w:val="20"/>
                <w:szCs w:val="20"/>
                <w:lang w:eastAsia="ru-RU"/>
              </w:rPr>
            </w:pPr>
            <w:r>
              <w:rPr>
                <w:rFonts w:ascii="Verdana" w:hAnsi="Verdana"/>
                <w:sz w:val="20"/>
                <w:szCs w:val="20"/>
                <w:lang w:eastAsia="ru-RU"/>
              </w:rPr>
              <w:t xml:space="preserve">Чудовий і популярний сорт, але </w:t>
            </w:r>
            <w:r w:rsidR="00E54D75">
              <w:rPr>
                <w:rFonts w:ascii="Verdana" w:hAnsi="Verdana"/>
                <w:sz w:val="20"/>
                <w:szCs w:val="20"/>
                <w:lang w:eastAsia="ru-RU"/>
              </w:rPr>
              <w:t>встановити</w:t>
            </w:r>
            <w:r>
              <w:rPr>
                <w:rFonts w:ascii="Verdana" w:hAnsi="Verdana"/>
                <w:sz w:val="20"/>
                <w:szCs w:val="20"/>
                <w:lang w:eastAsia="ru-RU"/>
              </w:rPr>
              <w:t xml:space="preserve"> його походження не вдалося. Високоврожайний, ранній, висота кущів 60–70 см. Плоди червоні, сливовидно-перцевидної форми, їх маса 50–90 г. Якісні, щільність вище середньої, не розтріскуються. Смак від дуже гарного до відмінного, солодкий, з незначною кислинкою. Придатні для салатів та переробки, а особливо для цільноплідного консервування. Улюбленець!</w:t>
            </w:r>
          </w:p>
          <w:p w14:paraId="5E076F70" w14:textId="0F781D2C" w:rsidR="006176A4" w:rsidRPr="006176A4" w:rsidRDefault="00DF1637" w:rsidP="006176A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238695A5" w14:textId="77777777" w:rsidTr="00773E46">
        <w:tc>
          <w:tcPr>
            <w:tcW w:w="712" w:type="dxa"/>
          </w:tcPr>
          <w:p w14:paraId="4E8E1B62" w14:textId="32AFE9C4" w:rsidR="003A762F" w:rsidRDefault="00C43066"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7</w:t>
            </w:r>
            <w:r w:rsidR="0063633C">
              <w:rPr>
                <w:rFonts w:ascii="Verdana" w:hAnsi="Verdana" w:cs="Times New Roman"/>
                <w:b/>
                <w:sz w:val="20"/>
                <w:szCs w:val="20"/>
              </w:rPr>
              <w:t>.</w:t>
            </w:r>
          </w:p>
        </w:tc>
        <w:tc>
          <w:tcPr>
            <w:tcW w:w="3621" w:type="dxa"/>
          </w:tcPr>
          <w:p w14:paraId="3CBD5A77" w14:textId="5959E749" w:rsidR="003A762F" w:rsidRPr="00E80FA6" w:rsidRDefault="003A762F" w:rsidP="003A762F">
            <w:pPr>
              <w:jc w:val="both"/>
              <w:rPr>
                <w:rFonts w:ascii="Verdana" w:hAnsi="Verdana" w:cs="Times New Roman"/>
                <w:noProof/>
                <w:sz w:val="20"/>
                <w:szCs w:val="20"/>
                <w:lang w:eastAsia="uk-UA"/>
              </w:rPr>
            </w:pPr>
            <w:r>
              <w:rPr>
                <w:noProof/>
                <w:lang w:eastAsia="uk-UA"/>
              </w:rPr>
              <w:drawing>
                <wp:inline distT="0" distB="0" distL="0" distR="0" wp14:anchorId="1630E03F" wp14:editId="372C7C5C">
                  <wp:extent cx="2160000" cy="1471192"/>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60000" cy="1471192"/>
                          </a:xfrm>
                          <a:prstGeom prst="rect">
                            <a:avLst/>
                          </a:prstGeom>
                          <a:noFill/>
                          <a:ln>
                            <a:noFill/>
                          </a:ln>
                        </pic:spPr>
                      </pic:pic>
                    </a:graphicData>
                  </a:graphic>
                </wp:inline>
              </w:drawing>
            </w:r>
          </w:p>
        </w:tc>
        <w:tc>
          <w:tcPr>
            <w:tcW w:w="6429" w:type="dxa"/>
          </w:tcPr>
          <w:p w14:paraId="07C1B860" w14:textId="24CCD04B" w:rsidR="003A762F" w:rsidRDefault="003A762F" w:rsidP="003A762F">
            <w:pPr>
              <w:jc w:val="both"/>
              <w:rPr>
                <w:rFonts w:ascii="Verdana" w:hAnsi="Verdana"/>
                <w:b/>
                <w:color w:val="FF0000"/>
                <w:sz w:val="20"/>
                <w:szCs w:val="20"/>
                <w:lang w:eastAsia="ru-RU"/>
              </w:rPr>
            </w:pPr>
            <w:r w:rsidRPr="0088559F">
              <w:rPr>
                <w:rFonts w:ascii="Verdana" w:hAnsi="Verdana"/>
                <w:b/>
                <w:color w:val="FF0000"/>
                <w:sz w:val="20"/>
                <w:szCs w:val="20"/>
                <w:lang w:eastAsia="ru-RU"/>
              </w:rPr>
              <w:t>Краса любові</w:t>
            </w:r>
          </w:p>
          <w:p w14:paraId="75FBD340" w14:textId="77777777" w:rsidR="0088559F" w:rsidRDefault="00240064" w:rsidP="0088559F">
            <w:pPr>
              <w:jc w:val="both"/>
              <w:rPr>
                <w:rFonts w:ascii="Verdana" w:hAnsi="Verdana"/>
                <w:sz w:val="20"/>
                <w:szCs w:val="20"/>
                <w:lang w:eastAsia="ru-RU"/>
              </w:rPr>
            </w:pPr>
            <w:r>
              <w:rPr>
                <w:rFonts w:ascii="Verdana" w:hAnsi="Verdana"/>
                <w:sz w:val="20"/>
                <w:szCs w:val="20"/>
                <w:lang w:eastAsia="ru-RU"/>
              </w:rPr>
              <w:t>Р</w:t>
            </w:r>
            <w:r w:rsidR="0088559F">
              <w:rPr>
                <w:rFonts w:ascii="Verdana" w:hAnsi="Verdana"/>
                <w:sz w:val="20"/>
                <w:szCs w:val="20"/>
                <w:lang w:eastAsia="ru-RU"/>
              </w:rPr>
              <w:t>анн</w:t>
            </w:r>
            <w:r w:rsidR="00BD5C4D">
              <w:rPr>
                <w:rFonts w:ascii="Verdana" w:hAnsi="Verdana"/>
                <w:sz w:val="20"/>
                <w:szCs w:val="20"/>
                <w:lang w:eastAsia="ru-RU"/>
              </w:rPr>
              <w:t>і</w:t>
            </w:r>
            <w:r w:rsidR="0088559F">
              <w:rPr>
                <w:rFonts w:ascii="Verdana" w:hAnsi="Verdana"/>
                <w:sz w:val="20"/>
                <w:szCs w:val="20"/>
                <w:lang w:eastAsia="ru-RU"/>
              </w:rPr>
              <w:t>й, високоврожайний сорт</w:t>
            </w:r>
            <w:r>
              <w:rPr>
                <w:rFonts w:ascii="Verdana" w:hAnsi="Verdana"/>
                <w:sz w:val="20"/>
                <w:szCs w:val="20"/>
                <w:lang w:eastAsia="ru-RU"/>
              </w:rPr>
              <w:t xml:space="preserve"> із дружним достиганням плодів</w:t>
            </w:r>
            <w:r w:rsidR="0088559F">
              <w:rPr>
                <w:rFonts w:ascii="Verdana" w:hAnsi="Verdana"/>
                <w:sz w:val="20"/>
                <w:szCs w:val="20"/>
                <w:lang w:eastAsia="ru-RU"/>
              </w:rPr>
              <w:t xml:space="preserve">. Рослини мають висоту 50–60 см. Плоди </w:t>
            </w:r>
            <w:r w:rsidR="007379B7">
              <w:rPr>
                <w:rFonts w:ascii="Verdana" w:hAnsi="Verdana"/>
                <w:sz w:val="20"/>
                <w:szCs w:val="20"/>
                <w:lang w:eastAsia="ru-RU"/>
              </w:rPr>
              <w:t xml:space="preserve">привабливі, </w:t>
            </w:r>
            <w:r w:rsidR="0088559F">
              <w:rPr>
                <w:rFonts w:ascii="Verdana" w:hAnsi="Verdana"/>
                <w:sz w:val="20"/>
                <w:szCs w:val="20"/>
                <w:lang w:eastAsia="ru-RU"/>
              </w:rPr>
              <w:t xml:space="preserve">червоні, плоскоокруглі. Маса </w:t>
            </w:r>
            <w:r>
              <w:rPr>
                <w:rFonts w:ascii="Verdana" w:hAnsi="Verdana"/>
                <w:sz w:val="20"/>
                <w:szCs w:val="20"/>
                <w:lang w:eastAsia="ru-RU"/>
              </w:rPr>
              <w:t xml:space="preserve">100–160 г, окремі більші, до 270 г. Смак від дуже хорошого до відмінного, </w:t>
            </w:r>
            <w:r w:rsidR="00BD5C4D">
              <w:rPr>
                <w:rFonts w:ascii="Verdana" w:hAnsi="Verdana"/>
                <w:sz w:val="20"/>
                <w:szCs w:val="20"/>
                <w:lang w:eastAsia="ru-RU"/>
              </w:rPr>
              <w:t xml:space="preserve">серед низькорослих </w:t>
            </w:r>
            <w:r w:rsidR="00FB3D8B">
              <w:rPr>
                <w:rFonts w:ascii="Verdana" w:hAnsi="Verdana"/>
                <w:sz w:val="20"/>
                <w:szCs w:val="20"/>
                <w:lang w:eastAsia="ru-RU"/>
              </w:rPr>
              <w:t xml:space="preserve">сортів </w:t>
            </w:r>
            <w:r>
              <w:rPr>
                <w:rFonts w:ascii="Verdana" w:hAnsi="Verdana"/>
                <w:sz w:val="20"/>
                <w:szCs w:val="20"/>
                <w:lang w:eastAsia="ru-RU"/>
              </w:rPr>
              <w:t>один із найкращих. Прекрасний універсальний сорт. Улюбленець!</w:t>
            </w:r>
          </w:p>
          <w:p w14:paraId="4744553B" w14:textId="42BE52C4" w:rsidR="000521B1" w:rsidRPr="000521B1" w:rsidRDefault="00DF1637" w:rsidP="000521B1">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C2D6D" w:rsidRPr="00C02873" w14:paraId="2A26BE28" w14:textId="77777777" w:rsidTr="00773E46">
        <w:tc>
          <w:tcPr>
            <w:tcW w:w="712" w:type="dxa"/>
          </w:tcPr>
          <w:p w14:paraId="6BCCECD6" w14:textId="05176EBF" w:rsidR="006C2D6D" w:rsidRDefault="006A3369" w:rsidP="003A762F">
            <w:pPr>
              <w:jc w:val="center"/>
              <w:rPr>
                <w:rFonts w:ascii="Verdana" w:hAnsi="Verdana" w:cs="Times New Roman"/>
                <w:b/>
                <w:sz w:val="20"/>
                <w:szCs w:val="20"/>
              </w:rPr>
            </w:pPr>
            <w:r>
              <w:rPr>
                <w:rFonts w:ascii="Verdana" w:hAnsi="Verdana" w:cs="Times New Roman"/>
                <w:b/>
                <w:sz w:val="20"/>
                <w:szCs w:val="20"/>
              </w:rPr>
              <w:t>58.</w:t>
            </w:r>
          </w:p>
        </w:tc>
        <w:tc>
          <w:tcPr>
            <w:tcW w:w="3621" w:type="dxa"/>
          </w:tcPr>
          <w:p w14:paraId="2FA6C2B5" w14:textId="5C585BD4" w:rsidR="006C2D6D" w:rsidRDefault="00BA302B" w:rsidP="003A762F">
            <w:pPr>
              <w:jc w:val="both"/>
              <w:rPr>
                <w:noProof/>
                <w:lang w:eastAsia="uk-UA"/>
              </w:rPr>
            </w:pPr>
            <w:r>
              <w:rPr>
                <w:noProof/>
              </w:rPr>
              <w:drawing>
                <wp:inline distT="0" distB="0" distL="0" distR="0" wp14:anchorId="4FDE142C" wp14:editId="586A9CDF">
                  <wp:extent cx="2159635" cy="1577139"/>
                  <wp:effectExtent l="0" t="0" r="0" b="4445"/>
                  <wp:docPr id="17242012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8">
                            <a:extLst>
                              <a:ext uri="{28A0092B-C50C-407E-A947-70E740481C1C}">
                                <a14:useLocalDpi xmlns:a14="http://schemas.microsoft.com/office/drawing/2010/main" val="0"/>
                              </a:ext>
                            </a:extLst>
                          </a:blip>
                          <a:srcRect t="2359"/>
                          <a:stretch>
                            <a:fillRect/>
                          </a:stretch>
                        </pic:blipFill>
                        <pic:spPr bwMode="auto">
                          <a:xfrm>
                            <a:off x="0" y="0"/>
                            <a:ext cx="2160000" cy="1577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22E268EE" w14:textId="77777777" w:rsidR="006C2D6D" w:rsidRDefault="006C2D6D" w:rsidP="003A762F">
            <w:pPr>
              <w:jc w:val="both"/>
              <w:rPr>
                <w:rFonts w:ascii="Verdana" w:hAnsi="Verdana"/>
                <w:b/>
                <w:color w:val="FF0000"/>
                <w:sz w:val="20"/>
                <w:szCs w:val="20"/>
                <w:lang w:eastAsia="ru-RU"/>
              </w:rPr>
            </w:pPr>
            <w:r w:rsidRPr="006C2D6D">
              <w:rPr>
                <w:rFonts w:ascii="Verdana" w:hAnsi="Verdana"/>
                <w:b/>
                <w:color w:val="FF0000"/>
                <w:sz w:val="20"/>
                <w:szCs w:val="20"/>
                <w:lang w:eastAsia="ru-RU"/>
              </w:rPr>
              <w:t>Кроха</w:t>
            </w:r>
            <w:r w:rsidR="00302F1E">
              <w:rPr>
                <w:rFonts w:ascii="Verdana" w:hAnsi="Verdana"/>
                <w:b/>
                <w:color w:val="FF0000"/>
                <w:sz w:val="20"/>
                <w:szCs w:val="20"/>
                <w:lang w:eastAsia="ru-RU"/>
              </w:rPr>
              <w:t xml:space="preserve"> </w:t>
            </w:r>
            <w:r w:rsidR="00302F1E" w:rsidRPr="00302F1E">
              <w:rPr>
                <w:rFonts w:ascii="Verdana" w:hAnsi="Verdana"/>
                <w:b/>
                <w:color w:val="0000FF"/>
                <w:sz w:val="20"/>
                <w:szCs w:val="20"/>
                <w:lang w:eastAsia="ru-RU"/>
              </w:rPr>
              <w:t>(Крихітка)</w:t>
            </w:r>
            <w:r w:rsidR="008068D1">
              <w:rPr>
                <w:rFonts w:ascii="Verdana" w:hAnsi="Verdana"/>
                <w:b/>
                <w:color w:val="FF0000"/>
                <w:sz w:val="20"/>
                <w:szCs w:val="20"/>
                <w:lang w:eastAsia="ru-RU"/>
              </w:rPr>
              <w:t xml:space="preserve"> </w:t>
            </w:r>
            <w:r w:rsidR="00302F1E">
              <w:rPr>
                <w:rFonts w:ascii="Verdana" w:hAnsi="Verdana"/>
                <w:b/>
                <w:color w:val="FF0000"/>
                <w:sz w:val="20"/>
                <w:szCs w:val="20"/>
                <w:lang w:eastAsia="ru-RU"/>
              </w:rPr>
              <w:t xml:space="preserve">                  </w:t>
            </w:r>
            <w:r w:rsidR="008068D1">
              <w:rPr>
                <w:rFonts w:ascii="Verdana" w:hAnsi="Verdana"/>
                <w:b/>
                <w:color w:val="FF0000"/>
                <w:sz w:val="20"/>
                <w:szCs w:val="20"/>
                <w:lang w:eastAsia="ru-RU"/>
              </w:rPr>
              <w:t xml:space="preserve">                           </w:t>
            </w:r>
            <w:r w:rsidR="008068D1">
              <w:rPr>
                <w:rFonts w:ascii="Verdana" w:hAnsi="Verdana"/>
                <w:b/>
                <w:i/>
                <w:color w:val="FFFF00"/>
                <w:sz w:val="20"/>
                <w:szCs w:val="20"/>
                <w:shd w:val="clear" w:color="auto" w:fill="009900"/>
                <w:lang w:eastAsia="ru-RU"/>
              </w:rPr>
              <w:t>Новинка!</w:t>
            </w:r>
          </w:p>
          <w:p w14:paraId="6183EA12" w14:textId="59C416A4" w:rsidR="00302F1E" w:rsidRDefault="00302F1E" w:rsidP="00302F1E">
            <w:pPr>
              <w:jc w:val="both"/>
              <w:rPr>
                <w:rFonts w:ascii="Verdana" w:hAnsi="Verdana"/>
                <w:sz w:val="20"/>
                <w:szCs w:val="20"/>
                <w:lang w:eastAsia="ru-RU"/>
              </w:rPr>
            </w:pPr>
            <w:r>
              <w:rPr>
                <w:rFonts w:ascii="Verdana" w:hAnsi="Verdana"/>
                <w:sz w:val="20"/>
                <w:szCs w:val="20"/>
                <w:lang w:eastAsia="ru-RU"/>
              </w:rPr>
              <w:t>Чудовий ультраранній, досить урожайний сорт білоруської селекції, одним із перших дасть помідори вам на стіл. Кущі висотою 50–60 см. Плоди округлі, з глянцевою поверхнею, червоні, невеликі, масою 25–45 г</w:t>
            </w:r>
            <w:r w:rsidR="008D24F5">
              <w:rPr>
                <w:rFonts w:ascii="Verdana" w:hAnsi="Verdana"/>
                <w:sz w:val="20"/>
                <w:szCs w:val="20"/>
                <w:lang w:eastAsia="ru-RU"/>
              </w:rPr>
              <w:t>, ростуть гронами по 6–8 штук</w:t>
            </w:r>
            <w:r>
              <w:rPr>
                <w:rFonts w:ascii="Verdana" w:hAnsi="Verdana"/>
                <w:sz w:val="20"/>
                <w:szCs w:val="20"/>
                <w:lang w:eastAsia="ru-RU"/>
              </w:rPr>
              <w:t xml:space="preserve">. Смак від дуже гарного до відмінного, чудово збалансований, приємний. </w:t>
            </w:r>
            <w:r w:rsidR="008D24F5">
              <w:rPr>
                <w:rFonts w:ascii="Verdana" w:hAnsi="Verdana"/>
                <w:sz w:val="20"/>
                <w:szCs w:val="20"/>
                <w:lang w:eastAsia="ru-RU"/>
              </w:rPr>
              <w:t xml:space="preserve">Призначення універсальне. </w:t>
            </w:r>
            <w:r>
              <w:rPr>
                <w:rFonts w:ascii="Verdana" w:hAnsi="Verdana"/>
                <w:sz w:val="20"/>
                <w:szCs w:val="20"/>
                <w:lang w:eastAsia="ru-RU"/>
              </w:rPr>
              <w:t>Улюблені!</w:t>
            </w:r>
          </w:p>
          <w:p w14:paraId="2B886210" w14:textId="54B41B99" w:rsidR="00302F1E" w:rsidRPr="00302F1E" w:rsidRDefault="00DF1637" w:rsidP="00302F1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52E34FE3" w14:textId="77777777" w:rsidTr="00773E46">
        <w:tc>
          <w:tcPr>
            <w:tcW w:w="712" w:type="dxa"/>
          </w:tcPr>
          <w:p w14:paraId="44D6346A" w14:textId="79C70EA4" w:rsidR="003A762F" w:rsidRPr="0061365E" w:rsidRDefault="00CA3BF8" w:rsidP="003A762F">
            <w:pPr>
              <w:jc w:val="center"/>
              <w:rPr>
                <w:rFonts w:ascii="Verdana" w:hAnsi="Verdana" w:cs="Times New Roman"/>
                <w:b/>
                <w:sz w:val="20"/>
                <w:szCs w:val="20"/>
              </w:rPr>
            </w:pPr>
            <w:r>
              <w:rPr>
                <w:rFonts w:ascii="Verdana" w:hAnsi="Verdana" w:cs="Times New Roman"/>
                <w:b/>
                <w:sz w:val="20"/>
                <w:szCs w:val="20"/>
              </w:rPr>
              <w:t>5</w:t>
            </w:r>
            <w:r w:rsidR="006A3369">
              <w:rPr>
                <w:rFonts w:ascii="Verdana" w:hAnsi="Verdana" w:cs="Times New Roman"/>
                <w:b/>
                <w:sz w:val="20"/>
                <w:szCs w:val="20"/>
              </w:rPr>
              <w:t>9</w:t>
            </w:r>
            <w:r w:rsidR="003A762F">
              <w:rPr>
                <w:rFonts w:ascii="Verdana" w:hAnsi="Verdana" w:cs="Times New Roman"/>
                <w:b/>
                <w:sz w:val="20"/>
                <w:szCs w:val="20"/>
              </w:rPr>
              <w:t>.</w:t>
            </w:r>
          </w:p>
        </w:tc>
        <w:tc>
          <w:tcPr>
            <w:tcW w:w="3621" w:type="dxa"/>
          </w:tcPr>
          <w:p w14:paraId="68A5A7C3" w14:textId="77777777" w:rsidR="003A762F" w:rsidRPr="00E80FA6" w:rsidRDefault="003A762F" w:rsidP="003A762F">
            <w:pPr>
              <w:jc w:val="both"/>
              <w:rPr>
                <w:rFonts w:ascii="Verdana" w:hAnsi="Verdana" w:cs="Times New Roman"/>
                <w:noProof/>
                <w:sz w:val="20"/>
                <w:szCs w:val="20"/>
                <w:lang w:eastAsia="uk-UA"/>
              </w:rPr>
            </w:pPr>
            <w:r>
              <w:rPr>
                <w:noProof/>
                <w:lang w:eastAsia="uk-UA"/>
              </w:rPr>
              <w:drawing>
                <wp:inline distT="0" distB="0" distL="0" distR="0" wp14:anchorId="4343E957" wp14:editId="1F5B76C4">
                  <wp:extent cx="2160000" cy="15500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60000" cy="1550000"/>
                          </a:xfrm>
                          <a:prstGeom prst="rect">
                            <a:avLst/>
                          </a:prstGeom>
                          <a:noFill/>
                          <a:ln>
                            <a:noFill/>
                          </a:ln>
                        </pic:spPr>
                      </pic:pic>
                    </a:graphicData>
                  </a:graphic>
                </wp:inline>
              </w:drawing>
            </w:r>
          </w:p>
        </w:tc>
        <w:tc>
          <w:tcPr>
            <w:tcW w:w="6429" w:type="dxa"/>
          </w:tcPr>
          <w:p w14:paraId="3621DB34" w14:textId="1DE5EE1E" w:rsidR="003A762F" w:rsidRPr="009B1B39" w:rsidRDefault="003A762F" w:rsidP="003A762F">
            <w:pPr>
              <w:jc w:val="both"/>
              <w:rPr>
                <w:rFonts w:ascii="Verdana" w:hAnsi="Verdana"/>
                <w:b/>
                <w:color w:val="FF0000"/>
                <w:sz w:val="20"/>
                <w:szCs w:val="20"/>
                <w:lang w:eastAsia="ru-RU"/>
              </w:rPr>
            </w:pPr>
            <w:r w:rsidRPr="009B1B39">
              <w:rPr>
                <w:rFonts w:ascii="Verdana" w:hAnsi="Verdana"/>
                <w:b/>
                <w:color w:val="FF0000"/>
                <w:sz w:val="20"/>
                <w:szCs w:val="20"/>
                <w:lang w:eastAsia="ru-RU"/>
              </w:rPr>
              <w:t>Курносик</w:t>
            </w:r>
          </w:p>
          <w:p w14:paraId="4BE31AEE" w14:textId="77777777" w:rsidR="003A762F" w:rsidRDefault="003A762F" w:rsidP="003A762F">
            <w:pPr>
              <w:jc w:val="both"/>
              <w:rPr>
                <w:rFonts w:ascii="Verdana" w:hAnsi="Verdana"/>
                <w:sz w:val="20"/>
                <w:szCs w:val="20"/>
                <w:lang w:eastAsia="ru-RU"/>
              </w:rPr>
            </w:pPr>
            <w:r w:rsidRPr="005007E1">
              <w:rPr>
                <w:rFonts w:ascii="Verdana" w:hAnsi="Verdana"/>
                <w:sz w:val="20"/>
                <w:szCs w:val="20"/>
                <w:lang w:eastAsia="ru-RU"/>
              </w:rPr>
              <w:t xml:space="preserve">Прекрасний, високоврожайний сорт. </w:t>
            </w:r>
            <w:r>
              <w:rPr>
                <w:rFonts w:ascii="Verdana" w:hAnsi="Verdana"/>
                <w:sz w:val="20"/>
                <w:szCs w:val="20"/>
                <w:lang w:eastAsia="ru-RU"/>
              </w:rPr>
              <w:t>Заявлений як середньостиглий, в дійсності перші плоди достигли зразу ж після ультраранніх сортів. Кущ висотою до 60 см. Плоди – красиві червоні серця, за описом до 200 г, в нас при пасинкуванні кущів важили 140–350 г, а один, рекордний плід доріс до 550! М’якуш соковитий, чудового солодкуватого смаку. Рекомендується вживати свіжими, в салатах і для консервування кусочками. Улюбленець!</w:t>
            </w:r>
          </w:p>
          <w:p w14:paraId="628CE969" w14:textId="69318E89" w:rsidR="003A762F" w:rsidRPr="005007E1"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7410C" w:rsidRPr="00C02873" w14:paraId="6986CF75" w14:textId="77777777" w:rsidTr="00773E46">
        <w:tc>
          <w:tcPr>
            <w:tcW w:w="712" w:type="dxa"/>
          </w:tcPr>
          <w:p w14:paraId="780AD2B8" w14:textId="4AF99129" w:rsidR="0007410C" w:rsidRDefault="006A3369" w:rsidP="003A762F">
            <w:pPr>
              <w:jc w:val="center"/>
              <w:rPr>
                <w:rFonts w:ascii="Verdana" w:hAnsi="Verdana" w:cs="Times New Roman"/>
                <w:b/>
                <w:sz w:val="20"/>
                <w:szCs w:val="20"/>
              </w:rPr>
            </w:pPr>
            <w:r>
              <w:rPr>
                <w:rFonts w:ascii="Verdana" w:hAnsi="Verdana" w:cs="Times New Roman"/>
                <w:b/>
                <w:sz w:val="20"/>
                <w:szCs w:val="20"/>
              </w:rPr>
              <w:t>60</w:t>
            </w:r>
            <w:r w:rsidR="00CA3BF8">
              <w:rPr>
                <w:rFonts w:ascii="Verdana" w:hAnsi="Verdana" w:cs="Times New Roman"/>
                <w:b/>
                <w:sz w:val="20"/>
                <w:szCs w:val="20"/>
              </w:rPr>
              <w:t>.</w:t>
            </w:r>
          </w:p>
        </w:tc>
        <w:tc>
          <w:tcPr>
            <w:tcW w:w="3621" w:type="dxa"/>
          </w:tcPr>
          <w:p w14:paraId="5242E0DE" w14:textId="13F7CF70" w:rsidR="0007410C" w:rsidRPr="00E80FA6" w:rsidRDefault="00E3278E" w:rsidP="003A762F">
            <w:pPr>
              <w:jc w:val="both"/>
              <w:rPr>
                <w:rFonts w:ascii="Verdana" w:hAnsi="Verdana" w:cs="Times New Roman"/>
                <w:noProof/>
                <w:sz w:val="20"/>
                <w:szCs w:val="20"/>
                <w:lang w:eastAsia="uk-UA"/>
              </w:rPr>
            </w:pPr>
            <w:r>
              <w:rPr>
                <w:noProof/>
              </w:rPr>
              <w:drawing>
                <wp:inline distT="0" distB="0" distL="0" distR="0" wp14:anchorId="24DDAE91" wp14:editId="677EB0F6">
                  <wp:extent cx="2160000" cy="1603922"/>
                  <wp:effectExtent l="0" t="0" r="0" b="0"/>
                  <wp:docPr id="147920810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0000" cy="1603922"/>
                          </a:xfrm>
                          <a:prstGeom prst="rect">
                            <a:avLst/>
                          </a:prstGeom>
                          <a:noFill/>
                          <a:ln>
                            <a:noFill/>
                          </a:ln>
                        </pic:spPr>
                      </pic:pic>
                    </a:graphicData>
                  </a:graphic>
                </wp:inline>
              </w:drawing>
            </w:r>
          </w:p>
        </w:tc>
        <w:tc>
          <w:tcPr>
            <w:tcW w:w="6429" w:type="dxa"/>
          </w:tcPr>
          <w:p w14:paraId="7BF246D2" w14:textId="5ACBAEBD" w:rsidR="0007410C" w:rsidRDefault="0007410C" w:rsidP="003A762F">
            <w:pPr>
              <w:jc w:val="both"/>
              <w:rPr>
                <w:rFonts w:ascii="Verdana" w:hAnsi="Verdana"/>
                <w:b/>
                <w:color w:val="FF0000"/>
                <w:sz w:val="20"/>
                <w:szCs w:val="20"/>
                <w:lang w:eastAsia="ru-RU"/>
              </w:rPr>
            </w:pPr>
            <w:r w:rsidRPr="0007410C">
              <w:rPr>
                <w:rFonts w:ascii="Verdana" w:hAnsi="Verdana"/>
                <w:b/>
                <w:color w:val="FF0000"/>
                <w:sz w:val="20"/>
                <w:szCs w:val="20"/>
                <w:lang w:eastAsia="ru-RU"/>
              </w:rPr>
              <w:t>Мадонна Рафаеля</w:t>
            </w:r>
          </w:p>
          <w:p w14:paraId="08179647" w14:textId="769D968E" w:rsidR="00776D24" w:rsidRDefault="00776D24" w:rsidP="00776D24">
            <w:pPr>
              <w:jc w:val="both"/>
              <w:rPr>
                <w:rFonts w:ascii="Verdana" w:hAnsi="Verdana"/>
                <w:sz w:val="20"/>
                <w:szCs w:val="20"/>
                <w:lang w:eastAsia="ru-RU"/>
              </w:rPr>
            </w:pPr>
            <w:r>
              <w:rPr>
                <w:rFonts w:ascii="Verdana" w:hAnsi="Verdana"/>
                <w:sz w:val="20"/>
                <w:szCs w:val="20"/>
                <w:lang w:eastAsia="ru-RU"/>
              </w:rPr>
              <w:t xml:space="preserve">Надранній, високоврожайний сорт. Він </w:t>
            </w:r>
            <w:r w:rsidRPr="00776D24">
              <w:rPr>
                <w:rFonts w:ascii="Verdana" w:hAnsi="Verdana"/>
                <w:sz w:val="20"/>
                <w:szCs w:val="20"/>
                <w:lang w:eastAsia="ru-RU"/>
              </w:rPr>
              <w:t>невибагливий, стресостійкий, добре переносить несприятливі погодні умови</w:t>
            </w:r>
            <w:r w:rsidR="0092486D">
              <w:rPr>
                <w:rFonts w:ascii="Verdana" w:hAnsi="Verdana"/>
                <w:sz w:val="20"/>
                <w:szCs w:val="20"/>
                <w:lang w:eastAsia="ru-RU"/>
              </w:rPr>
              <w:t xml:space="preserve"> та</w:t>
            </w:r>
            <w:r w:rsidR="00931059">
              <w:rPr>
                <w:rFonts w:ascii="Verdana" w:hAnsi="Verdana"/>
                <w:sz w:val="20"/>
                <w:szCs w:val="20"/>
                <w:lang w:eastAsia="ru-RU"/>
              </w:rPr>
              <w:t xml:space="preserve"> дружно плодоносить</w:t>
            </w:r>
            <w:r w:rsidRPr="00776D24">
              <w:rPr>
                <w:rFonts w:ascii="Verdana" w:hAnsi="Verdana"/>
                <w:sz w:val="20"/>
                <w:szCs w:val="20"/>
                <w:lang w:eastAsia="ru-RU"/>
              </w:rPr>
              <w:t>.</w:t>
            </w:r>
            <w:r>
              <w:rPr>
                <w:rFonts w:ascii="Verdana" w:hAnsi="Verdana"/>
                <w:sz w:val="20"/>
                <w:szCs w:val="20"/>
                <w:lang w:eastAsia="ru-RU"/>
              </w:rPr>
              <w:t xml:space="preserve"> Висота кущів 50–70 см. Плоди округлі, червоні, в технічній стиглості молочного кольору. Якість плодів висока, вони щільні, майже не розтріскуються та важать 80–150 г. Мають гарний, збалансований смак і будуть гарні в салатах, соках та консервації. </w:t>
            </w:r>
            <w:r w:rsidR="00931059">
              <w:rPr>
                <w:rFonts w:ascii="Verdana" w:hAnsi="Verdana"/>
                <w:sz w:val="20"/>
                <w:szCs w:val="20"/>
                <w:lang w:eastAsia="ru-RU"/>
              </w:rPr>
              <w:t>Улюблений!</w:t>
            </w:r>
          </w:p>
          <w:p w14:paraId="6AB98095" w14:textId="0F14B78C" w:rsidR="00931059" w:rsidRPr="00776D24" w:rsidRDefault="00DF1637" w:rsidP="00776D24">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3A762F" w:rsidRPr="00C02873" w14:paraId="5C3E89B6" w14:textId="77777777" w:rsidTr="00773E46">
        <w:tc>
          <w:tcPr>
            <w:tcW w:w="712" w:type="dxa"/>
          </w:tcPr>
          <w:p w14:paraId="04387A07" w14:textId="12C85A2F"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6</w:t>
            </w:r>
            <w:r w:rsidR="006A3369">
              <w:rPr>
                <w:rFonts w:ascii="Verdana" w:hAnsi="Verdana" w:cs="Times New Roman"/>
                <w:b/>
                <w:sz w:val="20"/>
                <w:szCs w:val="20"/>
              </w:rPr>
              <w:t>1</w:t>
            </w:r>
            <w:r w:rsidR="003A762F" w:rsidRPr="0061365E">
              <w:rPr>
                <w:rFonts w:ascii="Verdana" w:hAnsi="Verdana" w:cs="Times New Roman"/>
                <w:b/>
                <w:sz w:val="20"/>
                <w:szCs w:val="20"/>
              </w:rPr>
              <w:t>.</w:t>
            </w:r>
          </w:p>
        </w:tc>
        <w:tc>
          <w:tcPr>
            <w:tcW w:w="3621" w:type="dxa"/>
          </w:tcPr>
          <w:p w14:paraId="05AE019D" w14:textId="77777777" w:rsidR="003A762F" w:rsidRPr="00C02873" w:rsidRDefault="003A762F" w:rsidP="003A762F">
            <w:pPr>
              <w:jc w:val="both"/>
              <w:rPr>
                <w:rFonts w:ascii="Verdana" w:hAnsi="Verdana" w:cs="Times New Roman"/>
                <w:noProof/>
                <w:sz w:val="20"/>
                <w:szCs w:val="20"/>
                <w:lang w:eastAsia="uk-UA"/>
              </w:rPr>
            </w:pPr>
            <w:r w:rsidRPr="00E80FA6">
              <w:rPr>
                <w:rFonts w:ascii="Verdana" w:hAnsi="Verdana" w:cs="Times New Roman"/>
                <w:noProof/>
                <w:sz w:val="20"/>
                <w:szCs w:val="20"/>
                <w:lang w:eastAsia="uk-UA"/>
              </w:rPr>
              <w:drawing>
                <wp:inline distT="0" distB="0" distL="0" distR="0" wp14:anchorId="0E8350A1" wp14:editId="5EB8D6ED">
                  <wp:extent cx="2160000" cy="1583168"/>
                  <wp:effectExtent l="0" t="0" r="0" b="0"/>
                  <wp:docPr id="22" name="Рисунок 22" descr="I:\ІЗ ІНТЕРНЕТА\Рослинництво\ФОТО 2018\ФОТО 2018 ПОМІДОРИ\ОСТАТОЧНЕ — СТИСНУТІ 360х270 якість 8\1. Низькорослі\40. Мармелад жов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1. Низькорослі\40. Мармелад жовтий.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9" w:type="dxa"/>
          </w:tcPr>
          <w:p w14:paraId="7F8097CF" w14:textId="35D6E92B" w:rsidR="003A762F" w:rsidRDefault="003A762F" w:rsidP="003A762F">
            <w:pPr>
              <w:jc w:val="both"/>
              <w:rPr>
                <w:rFonts w:ascii="Verdana" w:hAnsi="Verdana"/>
                <w:b/>
                <w:sz w:val="20"/>
                <w:szCs w:val="20"/>
                <w:lang w:val="ru-RU" w:eastAsia="ru-RU"/>
              </w:rPr>
            </w:pPr>
            <w:r w:rsidRPr="009B1B39">
              <w:rPr>
                <w:rFonts w:ascii="Verdana" w:hAnsi="Verdana"/>
                <w:b/>
                <w:color w:val="FF0000"/>
                <w:sz w:val="20"/>
                <w:szCs w:val="20"/>
                <w:lang w:val="ru-RU" w:eastAsia="ru-RU"/>
              </w:rPr>
              <w:t>Мармелад жёлтый</w:t>
            </w:r>
            <w:r w:rsidR="009B1B39" w:rsidRPr="009B1B39">
              <w:rPr>
                <w:rFonts w:ascii="Verdana" w:hAnsi="Verdana"/>
                <w:b/>
                <w:color w:val="FF0000"/>
                <w:sz w:val="20"/>
                <w:szCs w:val="20"/>
                <w:lang w:val="ru-RU" w:eastAsia="ru-RU"/>
              </w:rPr>
              <w:t xml:space="preserve"> </w:t>
            </w:r>
            <w:r w:rsidR="009B1B39" w:rsidRPr="009B1B39">
              <w:rPr>
                <w:rFonts w:ascii="Verdana" w:hAnsi="Verdana"/>
                <w:b/>
                <w:color w:val="0000FF"/>
                <w:sz w:val="20"/>
                <w:szCs w:val="20"/>
                <w:lang w:val="ru-RU" w:eastAsia="ru-RU"/>
              </w:rPr>
              <w:t>(</w:t>
            </w:r>
            <w:r w:rsidR="009B1B39" w:rsidRPr="009B1B39">
              <w:rPr>
                <w:rFonts w:ascii="Verdana" w:hAnsi="Verdana"/>
                <w:b/>
                <w:color w:val="0000FF"/>
                <w:sz w:val="20"/>
                <w:szCs w:val="20"/>
                <w:lang w:eastAsia="ru-RU"/>
              </w:rPr>
              <w:t>Мармелад жовтий)</w:t>
            </w:r>
          </w:p>
          <w:p w14:paraId="034CCDC0" w14:textId="77777777" w:rsidR="003A762F" w:rsidRDefault="003A762F" w:rsidP="003A762F">
            <w:pPr>
              <w:jc w:val="both"/>
              <w:rPr>
                <w:rFonts w:ascii="Verdana" w:hAnsi="Verdana"/>
                <w:sz w:val="20"/>
                <w:szCs w:val="20"/>
                <w:lang w:eastAsia="ru-RU"/>
              </w:rPr>
            </w:pPr>
            <w:r w:rsidRPr="007C685A">
              <w:rPr>
                <w:rFonts w:ascii="Verdana" w:hAnsi="Verdana"/>
                <w:sz w:val="20"/>
                <w:szCs w:val="20"/>
                <w:lang w:eastAsia="ru-RU"/>
              </w:rPr>
              <w:t xml:space="preserve">Дуже достойний </w:t>
            </w:r>
            <w:r>
              <w:rPr>
                <w:rFonts w:ascii="Verdana" w:hAnsi="Verdana"/>
                <w:sz w:val="20"/>
                <w:szCs w:val="20"/>
                <w:lang w:eastAsia="ru-RU"/>
              </w:rPr>
              <w:t>сорт, один із улюблених. Ранній, до 60 см, дуже урожайний. Плоди яскраво-жовті, плоскоокруглі, за описом сорту їх маса до 150 г, ми отримували плоди до 230 г. М</w:t>
            </w:r>
            <w:r w:rsidRPr="00A80FE9">
              <w:rPr>
                <w:rFonts w:ascii="Verdana" w:hAnsi="Verdana"/>
                <w:sz w:val="20"/>
                <w:szCs w:val="20"/>
                <w:lang w:eastAsia="ru-RU"/>
              </w:rPr>
              <w:t>’</w:t>
            </w:r>
            <w:r>
              <w:rPr>
                <w:rFonts w:ascii="Verdana" w:hAnsi="Verdana"/>
                <w:sz w:val="20"/>
                <w:szCs w:val="20"/>
                <w:lang w:eastAsia="ru-RU"/>
              </w:rPr>
              <w:t>якоть ніжна, на розрізі желеподібна (як мармелад), смачна, солодка з легкою кислинкою, з високим вмістом цукрів і високим рівнем β-каротину. Дружна віддача врожаю.</w:t>
            </w:r>
          </w:p>
          <w:p w14:paraId="347DE171" w14:textId="23434600" w:rsidR="003A762F" w:rsidRPr="00815963"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07410C" w:rsidRPr="00C02873" w14:paraId="5465B1E8" w14:textId="77777777" w:rsidTr="00773E46">
        <w:tc>
          <w:tcPr>
            <w:tcW w:w="712" w:type="dxa"/>
          </w:tcPr>
          <w:p w14:paraId="01EB7761" w14:textId="2FC9BCD1" w:rsidR="0007410C" w:rsidRDefault="00CA3BF8" w:rsidP="003A762F">
            <w:pPr>
              <w:jc w:val="center"/>
              <w:rPr>
                <w:rFonts w:ascii="Verdana" w:hAnsi="Verdana" w:cs="Times New Roman"/>
                <w:b/>
                <w:sz w:val="20"/>
                <w:szCs w:val="20"/>
              </w:rPr>
            </w:pPr>
            <w:r>
              <w:rPr>
                <w:rFonts w:ascii="Verdana" w:hAnsi="Verdana" w:cs="Times New Roman"/>
                <w:b/>
                <w:sz w:val="20"/>
                <w:szCs w:val="20"/>
              </w:rPr>
              <w:lastRenderedPageBreak/>
              <w:t>6</w:t>
            </w:r>
            <w:r w:rsidR="006A3369">
              <w:rPr>
                <w:rFonts w:ascii="Verdana" w:hAnsi="Verdana" w:cs="Times New Roman"/>
                <w:b/>
                <w:sz w:val="20"/>
                <w:szCs w:val="20"/>
              </w:rPr>
              <w:t>2</w:t>
            </w:r>
            <w:r>
              <w:rPr>
                <w:rFonts w:ascii="Verdana" w:hAnsi="Verdana" w:cs="Times New Roman"/>
                <w:b/>
                <w:sz w:val="20"/>
                <w:szCs w:val="20"/>
              </w:rPr>
              <w:t>.</w:t>
            </w:r>
          </w:p>
        </w:tc>
        <w:tc>
          <w:tcPr>
            <w:tcW w:w="3621" w:type="dxa"/>
          </w:tcPr>
          <w:p w14:paraId="414F7CF6" w14:textId="5D916538" w:rsidR="0007410C" w:rsidRPr="00E80FA6" w:rsidRDefault="009F5E68" w:rsidP="003A762F">
            <w:pPr>
              <w:jc w:val="both"/>
              <w:rPr>
                <w:rFonts w:ascii="Verdana" w:hAnsi="Verdana" w:cs="Times New Roman"/>
                <w:noProof/>
                <w:sz w:val="20"/>
                <w:szCs w:val="20"/>
                <w:lang w:eastAsia="uk-UA"/>
              </w:rPr>
            </w:pPr>
            <w:r>
              <w:rPr>
                <w:noProof/>
              </w:rPr>
              <w:drawing>
                <wp:inline distT="0" distB="0" distL="0" distR="0" wp14:anchorId="43CC264F" wp14:editId="699B1D3A">
                  <wp:extent cx="2160000" cy="1561662"/>
                  <wp:effectExtent l="0" t="0" r="0" b="635"/>
                  <wp:docPr id="20806768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0000" cy="1561662"/>
                          </a:xfrm>
                          <a:prstGeom prst="rect">
                            <a:avLst/>
                          </a:prstGeom>
                          <a:noFill/>
                          <a:ln>
                            <a:noFill/>
                          </a:ln>
                        </pic:spPr>
                      </pic:pic>
                    </a:graphicData>
                  </a:graphic>
                </wp:inline>
              </w:drawing>
            </w:r>
          </w:p>
        </w:tc>
        <w:tc>
          <w:tcPr>
            <w:tcW w:w="6429" w:type="dxa"/>
          </w:tcPr>
          <w:p w14:paraId="3110C068" w14:textId="121C51AE" w:rsidR="0007410C" w:rsidRDefault="0007410C" w:rsidP="003A762F">
            <w:pPr>
              <w:jc w:val="both"/>
              <w:rPr>
                <w:rFonts w:ascii="Verdana" w:hAnsi="Verdana"/>
                <w:b/>
                <w:color w:val="FF0000"/>
                <w:sz w:val="20"/>
                <w:szCs w:val="20"/>
                <w:lang w:val="ru-RU" w:eastAsia="ru-RU"/>
              </w:rPr>
            </w:pPr>
            <w:r w:rsidRPr="0007410C">
              <w:rPr>
                <w:rFonts w:ascii="Verdana" w:hAnsi="Verdana"/>
                <w:b/>
                <w:color w:val="FF0000"/>
                <w:sz w:val="20"/>
                <w:szCs w:val="20"/>
                <w:lang w:val="ru-RU" w:eastAsia="ru-RU"/>
              </w:rPr>
              <w:t xml:space="preserve">Медовое сердце </w:t>
            </w:r>
            <w:r w:rsidRPr="00C348E8">
              <w:rPr>
                <w:rFonts w:ascii="Verdana" w:hAnsi="Verdana"/>
                <w:b/>
                <w:color w:val="0000FF"/>
                <w:sz w:val="20"/>
                <w:szCs w:val="20"/>
                <w:lang w:eastAsia="ru-RU"/>
              </w:rPr>
              <w:t>(Медове серце)</w:t>
            </w:r>
          </w:p>
          <w:p w14:paraId="3B36C7EF" w14:textId="19546575" w:rsidR="00C348E8" w:rsidRDefault="00C348E8" w:rsidP="00C348E8">
            <w:pPr>
              <w:jc w:val="both"/>
              <w:rPr>
                <w:rFonts w:ascii="Verdana" w:hAnsi="Verdana"/>
                <w:sz w:val="20"/>
                <w:szCs w:val="20"/>
                <w:lang w:eastAsia="ru-RU"/>
              </w:rPr>
            </w:pPr>
            <w:r w:rsidRPr="00C348E8">
              <w:rPr>
                <w:rFonts w:ascii="Verdana" w:hAnsi="Verdana"/>
                <w:sz w:val="20"/>
                <w:szCs w:val="20"/>
                <w:lang w:eastAsia="ru-RU"/>
              </w:rPr>
              <w:t xml:space="preserve">Ранньостиглий, низькорослий </w:t>
            </w:r>
            <w:r>
              <w:rPr>
                <w:rFonts w:ascii="Verdana" w:hAnsi="Verdana"/>
                <w:sz w:val="20"/>
                <w:szCs w:val="20"/>
                <w:lang w:eastAsia="ru-RU"/>
              </w:rPr>
              <w:t xml:space="preserve">сорт, врожайність відмінна. Кущі невисокі, 50–60 см. Плоди формою нагадують сливи та видовжені серця </w:t>
            </w:r>
            <w:r w:rsidR="009A1D8F">
              <w:rPr>
                <w:rFonts w:ascii="Verdana" w:hAnsi="Verdana"/>
                <w:sz w:val="20"/>
                <w:szCs w:val="20"/>
                <w:lang w:eastAsia="ru-RU"/>
              </w:rPr>
              <w:t>і</w:t>
            </w:r>
            <w:r>
              <w:rPr>
                <w:rFonts w:ascii="Verdana" w:hAnsi="Verdana"/>
                <w:sz w:val="20"/>
                <w:szCs w:val="20"/>
                <w:lang w:eastAsia="ru-RU"/>
              </w:rPr>
              <w:t xml:space="preserve"> мають характерні носики. Яскраво-оранжеві, їх маса становить 100–220 г. Дуже щільні та м</w:t>
            </w:r>
            <w:r w:rsidRPr="009A1D8F">
              <w:rPr>
                <w:rFonts w:ascii="Verdana" w:hAnsi="Verdana"/>
                <w:sz w:val="20"/>
                <w:szCs w:val="20"/>
                <w:lang w:eastAsia="ru-RU"/>
              </w:rPr>
              <w:t>’</w:t>
            </w:r>
            <w:r>
              <w:rPr>
                <w:rFonts w:ascii="Verdana" w:hAnsi="Verdana"/>
                <w:sz w:val="20"/>
                <w:szCs w:val="20"/>
                <w:lang w:eastAsia="ru-RU"/>
              </w:rPr>
              <w:t xml:space="preserve">ясисті, </w:t>
            </w:r>
            <w:r w:rsidR="009A1D8F">
              <w:rPr>
                <w:rFonts w:ascii="Verdana" w:hAnsi="Verdana"/>
                <w:sz w:val="20"/>
                <w:szCs w:val="20"/>
                <w:lang w:eastAsia="ru-RU"/>
              </w:rPr>
              <w:t xml:space="preserve">лежкі, </w:t>
            </w:r>
            <w:r>
              <w:rPr>
                <w:rFonts w:ascii="Verdana" w:hAnsi="Verdana"/>
                <w:sz w:val="20"/>
                <w:szCs w:val="20"/>
                <w:lang w:eastAsia="ru-RU"/>
              </w:rPr>
              <w:t>не ро</w:t>
            </w:r>
            <w:r w:rsidR="009A1D8F">
              <w:rPr>
                <w:rFonts w:ascii="Verdana" w:hAnsi="Verdana"/>
                <w:sz w:val="20"/>
                <w:szCs w:val="20"/>
                <w:lang w:eastAsia="ru-RU"/>
              </w:rPr>
              <w:t>зтріскуються. Смак мають гарний, з приємним поєднанням цукрів та кислот. Особливо підійдуть для засолки та консервації. Чудовий сорт.</w:t>
            </w:r>
          </w:p>
          <w:p w14:paraId="2179B01B" w14:textId="685D7981" w:rsidR="009A1D8F" w:rsidRPr="00C348E8" w:rsidRDefault="00DF1637" w:rsidP="00C348E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3A762F" w:rsidRPr="00C02873" w14:paraId="0E29A5C8" w14:textId="77777777" w:rsidTr="00773E46">
        <w:tc>
          <w:tcPr>
            <w:tcW w:w="712" w:type="dxa"/>
          </w:tcPr>
          <w:p w14:paraId="161275DA" w14:textId="1A766CD4"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6</w:t>
            </w:r>
            <w:r w:rsidR="00CA3BF8">
              <w:rPr>
                <w:rFonts w:ascii="Verdana" w:hAnsi="Verdana" w:cs="Times New Roman"/>
                <w:b/>
                <w:sz w:val="20"/>
                <w:szCs w:val="20"/>
              </w:rPr>
              <w:t>3</w:t>
            </w:r>
            <w:r w:rsidR="003A762F">
              <w:rPr>
                <w:rFonts w:ascii="Verdana" w:hAnsi="Verdana" w:cs="Times New Roman"/>
                <w:b/>
                <w:sz w:val="20"/>
                <w:szCs w:val="20"/>
              </w:rPr>
              <w:t>.</w:t>
            </w:r>
          </w:p>
        </w:tc>
        <w:tc>
          <w:tcPr>
            <w:tcW w:w="3621" w:type="dxa"/>
          </w:tcPr>
          <w:p w14:paraId="5D3FD99A" w14:textId="343901F3" w:rsidR="003A762F" w:rsidRPr="00E80FA6" w:rsidRDefault="003A762F" w:rsidP="003A762F">
            <w:pPr>
              <w:jc w:val="both"/>
              <w:rPr>
                <w:rFonts w:ascii="Verdana" w:hAnsi="Verdana" w:cs="Times New Roman"/>
                <w:noProof/>
                <w:sz w:val="20"/>
                <w:szCs w:val="20"/>
                <w:lang w:eastAsia="uk-UA"/>
              </w:rPr>
            </w:pPr>
            <w:r>
              <w:rPr>
                <w:noProof/>
                <w:lang w:eastAsia="uk-UA"/>
              </w:rPr>
              <w:drawing>
                <wp:inline distT="0" distB="0" distL="0" distR="0" wp14:anchorId="4A61F87B" wp14:editId="4D651A34">
                  <wp:extent cx="2160000" cy="1573179"/>
                  <wp:effectExtent l="0" t="0" r="0" b="8255"/>
                  <wp:docPr id="544" name="Рисунок 544" descr="C:\Users\Олександр\AppData\Local\Microsoft\Windows\INetCacheContent.Word\Монгольський кар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лександр\AppData\Local\Microsoft\Windows\INetCacheContent.Word\Монгольський карлик.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60000" cy="1573179"/>
                          </a:xfrm>
                          <a:prstGeom prst="rect">
                            <a:avLst/>
                          </a:prstGeom>
                          <a:noFill/>
                          <a:ln>
                            <a:noFill/>
                          </a:ln>
                        </pic:spPr>
                      </pic:pic>
                    </a:graphicData>
                  </a:graphic>
                </wp:inline>
              </w:drawing>
            </w:r>
          </w:p>
        </w:tc>
        <w:tc>
          <w:tcPr>
            <w:tcW w:w="6429" w:type="dxa"/>
          </w:tcPr>
          <w:p w14:paraId="758BC5A1" w14:textId="3CCD6895" w:rsidR="003A762F" w:rsidRPr="0021287E" w:rsidRDefault="003A762F" w:rsidP="003A762F">
            <w:pPr>
              <w:jc w:val="both"/>
              <w:rPr>
                <w:rFonts w:ascii="Verdana" w:hAnsi="Verdana"/>
                <w:b/>
                <w:color w:val="FF0000"/>
                <w:sz w:val="20"/>
                <w:szCs w:val="20"/>
                <w:lang w:eastAsia="ru-RU"/>
              </w:rPr>
            </w:pPr>
            <w:r w:rsidRPr="0021287E">
              <w:rPr>
                <w:rFonts w:ascii="Verdana" w:hAnsi="Verdana"/>
                <w:b/>
                <w:color w:val="FF0000"/>
                <w:sz w:val="20"/>
                <w:szCs w:val="20"/>
                <w:lang w:eastAsia="ru-RU"/>
              </w:rPr>
              <w:t>Монгольський карлик</w:t>
            </w:r>
          </w:p>
          <w:p w14:paraId="07B54F4C" w14:textId="67664867" w:rsidR="003A762F" w:rsidRDefault="003A762F" w:rsidP="003A762F">
            <w:pPr>
              <w:jc w:val="both"/>
              <w:rPr>
                <w:rFonts w:ascii="Verdana" w:hAnsi="Verdana"/>
                <w:sz w:val="20"/>
                <w:szCs w:val="20"/>
                <w:lang w:eastAsia="ru-RU"/>
              </w:rPr>
            </w:pPr>
            <w:r w:rsidRPr="00BB2298">
              <w:rPr>
                <w:rFonts w:ascii="Verdana" w:hAnsi="Verdana"/>
                <w:sz w:val="20"/>
                <w:szCs w:val="20"/>
                <w:lang w:eastAsia="ru-RU"/>
              </w:rPr>
              <w:t>Ранньостиглий, урожайний сорт для відкритого ґрунту. Кущ карликовий, висотою до 30 см, розлогий, як би стелиться по землі, випускаючи пасинки. Не потребує пасинкування,</w:t>
            </w:r>
            <w:r w:rsidRPr="009A0C54">
              <w:rPr>
                <w:rFonts w:ascii="Verdana" w:hAnsi="Verdana"/>
                <w:sz w:val="20"/>
                <w:szCs w:val="20"/>
                <w:lang w:val="ru-RU" w:eastAsia="ru-RU"/>
              </w:rPr>
              <w:t xml:space="preserve"> </w:t>
            </w:r>
            <w:r>
              <w:rPr>
                <w:rFonts w:ascii="Verdana" w:hAnsi="Verdana"/>
                <w:sz w:val="20"/>
                <w:szCs w:val="20"/>
                <w:lang w:eastAsia="ru-RU"/>
              </w:rPr>
              <w:t>його практично неможливо підв’язати до кілка. Плоди округлі та округлоплоскі, червоні, в міру м’ясисті й соковиті, їх маса 80–150 г, окремі можуть бути більшими. Смак помідорний, дуже гарний для ранньостиглого сорту. Використання універсальне. Улюблений!</w:t>
            </w:r>
          </w:p>
          <w:p w14:paraId="7E84A4A3" w14:textId="7A3FA136" w:rsidR="003A762F" w:rsidRPr="00BB2298"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45E0756B" w14:textId="77777777" w:rsidTr="00773E46">
        <w:tc>
          <w:tcPr>
            <w:tcW w:w="712" w:type="dxa"/>
          </w:tcPr>
          <w:p w14:paraId="4A78C68B" w14:textId="60B38A91" w:rsidR="003A762F" w:rsidRDefault="00C43066" w:rsidP="003A762F">
            <w:pPr>
              <w:jc w:val="center"/>
              <w:rPr>
                <w:rFonts w:ascii="Verdana" w:hAnsi="Verdana" w:cs="Times New Roman"/>
                <w:b/>
                <w:sz w:val="20"/>
                <w:szCs w:val="20"/>
              </w:rPr>
            </w:pPr>
            <w:r>
              <w:rPr>
                <w:rFonts w:ascii="Verdana" w:hAnsi="Verdana" w:cs="Times New Roman"/>
                <w:b/>
                <w:sz w:val="20"/>
                <w:szCs w:val="20"/>
              </w:rPr>
              <w:t>6</w:t>
            </w:r>
            <w:r w:rsidR="00CA3BF8">
              <w:rPr>
                <w:rFonts w:ascii="Verdana" w:hAnsi="Verdana" w:cs="Times New Roman"/>
                <w:b/>
                <w:sz w:val="20"/>
                <w:szCs w:val="20"/>
              </w:rPr>
              <w:t>4</w:t>
            </w:r>
            <w:r w:rsidR="0063633C">
              <w:rPr>
                <w:rFonts w:ascii="Verdana" w:hAnsi="Verdana" w:cs="Times New Roman"/>
                <w:b/>
                <w:sz w:val="20"/>
                <w:szCs w:val="20"/>
              </w:rPr>
              <w:t>.</w:t>
            </w:r>
          </w:p>
        </w:tc>
        <w:tc>
          <w:tcPr>
            <w:tcW w:w="3621" w:type="dxa"/>
          </w:tcPr>
          <w:p w14:paraId="1665A69A" w14:textId="75A66A7E" w:rsidR="003A762F" w:rsidRDefault="000766D4" w:rsidP="003A762F">
            <w:pPr>
              <w:jc w:val="both"/>
              <w:rPr>
                <w:noProof/>
                <w:lang w:eastAsia="uk-UA"/>
              </w:rPr>
            </w:pPr>
            <w:r>
              <w:rPr>
                <w:rFonts w:ascii="Verdana" w:hAnsi="Verdana" w:cs="Times New Roman"/>
                <w:noProof/>
                <w:sz w:val="20"/>
                <w:szCs w:val="20"/>
                <w:lang w:eastAsia="uk-UA"/>
              </w:rPr>
              <w:drawing>
                <wp:inline distT="0" distB="0" distL="0" distR="0" wp14:anchorId="4B110947" wp14:editId="7FA99543">
                  <wp:extent cx="2160000" cy="1524156"/>
                  <wp:effectExtent l="0" t="0" r="0" b="0"/>
                  <wp:docPr id="706"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9" w:type="dxa"/>
          </w:tcPr>
          <w:p w14:paraId="5A931028" w14:textId="79C2D970" w:rsidR="0021287E" w:rsidRDefault="003A762F" w:rsidP="003A762F">
            <w:pPr>
              <w:jc w:val="both"/>
              <w:rPr>
                <w:rFonts w:ascii="Verdana" w:hAnsi="Verdana"/>
                <w:b/>
                <w:sz w:val="20"/>
                <w:szCs w:val="20"/>
                <w:lang w:eastAsia="ru-RU"/>
              </w:rPr>
            </w:pPr>
            <w:r w:rsidRPr="004F4FFF">
              <w:rPr>
                <w:rFonts w:ascii="Verdana" w:hAnsi="Verdana"/>
                <w:b/>
                <w:color w:val="FF0000"/>
                <w:sz w:val="20"/>
                <w:szCs w:val="20"/>
                <w:lang w:eastAsia="ru-RU"/>
              </w:rPr>
              <w:t>Мохнатый шмель</w:t>
            </w:r>
            <w:r w:rsidR="0021287E">
              <w:rPr>
                <w:rFonts w:ascii="Verdana" w:hAnsi="Verdana"/>
                <w:b/>
                <w:color w:val="FF0000"/>
                <w:sz w:val="20"/>
                <w:szCs w:val="20"/>
                <w:lang w:eastAsia="ru-RU"/>
              </w:rPr>
              <w:t xml:space="preserve"> </w:t>
            </w:r>
            <w:r w:rsidR="0021287E" w:rsidRPr="0021287E">
              <w:rPr>
                <w:rFonts w:ascii="Verdana" w:hAnsi="Verdana"/>
                <w:b/>
                <w:color w:val="0000FF"/>
                <w:sz w:val="20"/>
                <w:szCs w:val="20"/>
                <w:lang w:eastAsia="ru-RU"/>
              </w:rPr>
              <w:t>(</w:t>
            </w:r>
            <w:r w:rsidRPr="0021287E">
              <w:rPr>
                <w:rFonts w:ascii="Verdana" w:hAnsi="Verdana"/>
                <w:b/>
                <w:color w:val="0000FF"/>
                <w:sz w:val="20"/>
                <w:szCs w:val="20"/>
                <w:lang w:eastAsia="ru-RU"/>
              </w:rPr>
              <w:t>Волохатий джміль</w:t>
            </w:r>
            <w:r w:rsidR="000766D4">
              <w:rPr>
                <w:noProof/>
                <w:color w:val="0000FF"/>
                <w:lang w:eastAsia="uk-UA"/>
              </w:rPr>
              <w:drawing>
                <wp:anchor distT="0" distB="0" distL="114300" distR="114300" simplePos="0" relativeHeight="251665408" behindDoc="1" locked="0" layoutInCell="1" allowOverlap="1" wp14:anchorId="28A864E4" wp14:editId="0A40F9FB">
                  <wp:simplePos x="0" y="0"/>
                  <wp:positionH relativeFrom="column">
                    <wp:posOffset>3142615</wp:posOffset>
                  </wp:positionH>
                  <wp:positionV relativeFrom="paragraph">
                    <wp:posOffset>31115</wp:posOffset>
                  </wp:positionV>
                  <wp:extent cx="819150" cy="1409700"/>
                  <wp:effectExtent l="0" t="0" r="0" b="0"/>
                  <wp:wrapTight wrapText="bothSides">
                    <wp:wrapPolygon edited="0">
                      <wp:start x="0" y="0"/>
                      <wp:lineTo x="0" y="21308"/>
                      <wp:lineTo x="21098" y="21308"/>
                      <wp:lineTo x="21098" y="0"/>
                      <wp:lineTo x="0" y="0"/>
                    </wp:wrapPolygon>
                  </wp:wrapTight>
                  <wp:docPr id="711"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19150" cy="1409700"/>
                          </a:xfrm>
                          <a:prstGeom prst="rect">
                            <a:avLst/>
                          </a:prstGeom>
                          <a:noFill/>
                        </pic:spPr>
                      </pic:pic>
                    </a:graphicData>
                  </a:graphic>
                  <wp14:sizeRelH relativeFrom="page">
                    <wp14:pctWidth>0</wp14:pctWidth>
                  </wp14:sizeRelH>
                  <wp14:sizeRelV relativeFrom="page">
                    <wp14:pctHeight>0</wp14:pctHeight>
                  </wp14:sizeRelV>
                </wp:anchor>
              </w:drawing>
            </w:r>
            <w:r w:rsidR="0021287E" w:rsidRPr="0021287E">
              <w:rPr>
                <w:rFonts w:ascii="Verdana" w:hAnsi="Verdana"/>
                <w:b/>
                <w:color w:val="0000FF"/>
                <w:sz w:val="20"/>
                <w:szCs w:val="20"/>
                <w:lang w:eastAsia="ru-RU"/>
              </w:rPr>
              <w:t>)</w:t>
            </w:r>
          </w:p>
          <w:p w14:paraId="4B821BF9" w14:textId="7B2521EA" w:rsidR="003A762F" w:rsidRDefault="003A762F" w:rsidP="003A762F">
            <w:pPr>
              <w:jc w:val="both"/>
              <w:rPr>
                <w:rFonts w:ascii="Verdana" w:hAnsi="Verdana"/>
                <w:sz w:val="20"/>
                <w:szCs w:val="20"/>
                <w:lang w:eastAsia="ru-RU"/>
              </w:rPr>
            </w:pPr>
            <w:r>
              <w:rPr>
                <w:rFonts w:ascii="Verdana" w:hAnsi="Verdana"/>
                <w:b/>
                <w:color w:val="0000FF"/>
                <w:sz w:val="20"/>
                <w:szCs w:val="20"/>
                <w:lang w:eastAsia="ru-RU"/>
              </w:rPr>
              <w:t xml:space="preserve"> </w:t>
            </w:r>
            <w:r>
              <w:rPr>
                <w:rFonts w:ascii="Verdana" w:hAnsi="Verdana"/>
                <w:sz w:val="20"/>
                <w:szCs w:val="20"/>
                <w:lang w:eastAsia="ru-RU"/>
              </w:rPr>
              <w:t>Середньостиглий, дуже урожайний сорт, рослини до 60 см. Кущі виглядають ДУЖЕ ЕФЕКТНО завдяки сильному опушенні стебел і листя. Плоди теж дуже красиві, з помітним опушенням (як у персика), овально-сливоподібної форми, червоні, масою 100–150, деякі до 180 грам. М’ясисті, дуже смачні, добре зберігаються. Улюбленець!</w:t>
            </w:r>
          </w:p>
          <w:p w14:paraId="54B52F32" w14:textId="265D21B2" w:rsidR="003A762F" w:rsidRPr="002B1CCF" w:rsidRDefault="00DF1637" w:rsidP="003A762F">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3A762F" w:rsidRPr="00C02873" w14:paraId="7D815483" w14:textId="77777777" w:rsidTr="00773E46">
        <w:tc>
          <w:tcPr>
            <w:tcW w:w="712" w:type="dxa"/>
          </w:tcPr>
          <w:p w14:paraId="1EDF5F43" w14:textId="0C9AE86D"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6</w:t>
            </w:r>
            <w:r w:rsidR="00CA3BF8">
              <w:rPr>
                <w:rFonts w:ascii="Verdana" w:hAnsi="Verdana" w:cs="Times New Roman"/>
                <w:b/>
                <w:sz w:val="20"/>
                <w:szCs w:val="20"/>
              </w:rPr>
              <w:t>5</w:t>
            </w:r>
            <w:r w:rsidR="003A762F" w:rsidRPr="0061365E">
              <w:rPr>
                <w:rFonts w:ascii="Verdana" w:hAnsi="Verdana" w:cs="Times New Roman"/>
                <w:b/>
                <w:sz w:val="20"/>
                <w:szCs w:val="20"/>
              </w:rPr>
              <w:t>.</w:t>
            </w:r>
          </w:p>
        </w:tc>
        <w:tc>
          <w:tcPr>
            <w:tcW w:w="3621" w:type="dxa"/>
          </w:tcPr>
          <w:p w14:paraId="7A563EA4" w14:textId="77777777" w:rsidR="003A762F" w:rsidRPr="00C02873" w:rsidRDefault="003A762F" w:rsidP="003A762F">
            <w:pPr>
              <w:jc w:val="both"/>
              <w:rPr>
                <w:rFonts w:ascii="Verdana" w:hAnsi="Verdana" w:cs="Times New Roman"/>
                <w:noProof/>
                <w:sz w:val="20"/>
                <w:szCs w:val="20"/>
                <w:lang w:eastAsia="uk-UA"/>
              </w:rPr>
            </w:pPr>
            <w:r w:rsidRPr="00E80FA6">
              <w:rPr>
                <w:rFonts w:ascii="Verdana" w:hAnsi="Verdana" w:cs="Times New Roman"/>
                <w:noProof/>
                <w:sz w:val="20"/>
                <w:szCs w:val="20"/>
                <w:lang w:eastAsia="uk-UA"/>
              </w:rPr>
              <w:drawing>
                <wp:inline distT="0" distB="0" distL="0" distR="0" wp14:anchorId="39F0484A" wp14:editId="521206BD">
                  <wp:extent cx="2160000" cy="1623121"/>
                  <wp:effectExtent l="0" t="0" r="0" b="0"/>
                  <wp:docPr id="30" name="Рисунок 30" descr="I:\ІЗ ІНТЕРНЕТА\Рослинництво\ФОТО 2018\ФОТО 2018 ПОМІДОРИ\ОСТАТОЧНЕ — СТИСНУТІ 360х270 якість 8\1. Низькорослі\43. Настєн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ІЗ ІНТЕРНЕТА\Рослинництво\ФОТО 2018\ФОТО 2018 ПОМІДОРИ\ОСТАТОЧНЕ — СТИСНУТІ 360х270 якість 8\1. Низькорослі\43. Настєнька.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59AE0759" w14:textId="4A8002FB" w:rsidR="003A762F" w:rsidRDefault="003A762F" w:rsidP="003A762F">
            <w:pPr>
              <w:jc w:val="both"/>
              <w:rPr>
                <w:rFonts w:ascii="Verdana" w:hAnsi="Verdana"/>
                <w:b/>
                <w:sz w:val="20"/>
                <w:szCs w:val="20"/>
                <w:lang w:val="ru-RU" w:eastAsia="ru-RU"/>
              </w:rPr>
            </w:pPr>
            <w:r w:rsidRPr="00E7316E">
              <w:rPr>
                <w:rFonts w:ascii="Verdana" w:hAnsi="Verdana"/>
                <w:b/>
                <w:color w:val="FF0000"/>
                <w:sz w:val="20"/>
                <w:szCs w:val="20"/>
                <w:lang w:eastAsia="ru-RU"/>
              </w:rPr>
              <w:t>Наст</w:t>
            </w:r>
            <w:r w:rsidR="00E7316E" w:rsidRPr="00E7316E">
              <w:rPr>
                <w:rFonts w:ascii="Verdana" w:hAnsi="Verdana"/>
                <w:b/>
                <w:color w:val="FF0000"/>
                <w:sz w:val="20"/>
                <w:szCs w:val="20"/>
                <w:lang w:eastAsia="ru-RU"/>
              </w:rPr>
              <w:t>е</w:t>
            </w:r>
            <w:r w:rsidRPr="00E7316E">
              <w:rPr>
                <w:rFonts w:ascii="Verdana" w:hAnsi="Verdana"/>
                <w:b/>
                <w:color w:val="FF0000"/>
                <w:sz w:val="20"/>
                <w:szCs w:val="20"/>
                <w:lang w:eastAsia="ru-RU"/>
              </w:rPr>
              <w:t>нька</w:t>
            </w:r>
            <w:r w:rsidRPr="00D06F26">
              <w:rPr>
                <w:rFonts w:ascii="Verdana" w:hAnsi="Verdana"/>
                <w:b/>
                <w:sz w:val="20"/>
                <w:szCs w:val="20"/>
                <w:lang w:val="ru-RU" w:eastAsia="ru-RU"/>
              </w:rPr>
              <w:t xml:space="preserve"> </w:t>
            </w:r>
            <w:r w:rsidRPr="00E7316E">
              <w:rPr>
                <w:rFonts w:ascii="Verdana" w:hAnsi="Verdana"/>
                <w:b/>
                <w:color w:val="0000FF"/>
                <w:sz w:val="20"/>
                <w:szCs w:val="20"/>
                <w:lang w:val="ru-RU" w:eastAsia="ru-RU"/>
              </w:rPr>
              <w:t>(Наст</w:t>
            </w:r>
            <w:r w:rsidR="00E7316E" w:rsidRPr="00E7316E">
              <w:rPr>
                <w:rFonts w:ascii="Verdana" w:hAnsi="Verdana"/>
                <w:b/>
                <w:color w:val="0000FF"/>
                <w:sz w:val="20"/>
                <w:szCs w:val="20"/>
                <w:lang w:val="ru-RU" w:eastAsia="ru-RU"/>
              </w:rPr>
              <w:t>є</w:t>
            </w:r>
            <w:r w:rsidRPr="00E7316E">
              <w:rPr>
                <w:rFonts w:ascii="Verdana" w:hAnsi="Verdana"/>
                <w:b/>
                <w:color w:val="0000FF"/>
                <w:sz w:val="20"/>
                <w:szCs w:val="20"/>
                <w:lang w:val="ru-RU" w:eastAsia="ru-RU"/>
              </w:rPr>
              <w:t>нька)</w:t>
            </w:r>
          </w:p>
          <w:p w14:paraId="045CBF39" w14:textId="77777777" w:rsidR="003A762F" w:rsidRDefault="003A762F" w:rsidP="003A762F">
            <w:pPr>
              <w:jc w:val="both"/>
              <w:rPr>
                <w:rFonts w:ascii="Verdana" w:hAnsi="Verdana"/>
                <w:sz w:val="20"/>
                <w:szCs w:val="20"/>
                <w:lang w:eastAsia="ru-RU"/>
              </w:rPr>
            </w:pPr>
            <w:r>
              <w:rPr>
                <w:rFonts w:ascii="Verdana" w:hAnsi="Verdana"/>
                <w:sz w:val="20"/>
                <w:szCs w:val="20"/>
                <w:lang w:eastAsia="ru-RU"/>
              </w:rPr>
              <w:t xml:space="preserve">Штамбовий детермінантний сорт, кущі висотою 50–70 см, компактні. </w:t>
            </w:r>
            <w:r w:rsidRPr="00534355">
              <w:rPr>
                <w:rFonts w:ascii="Verdana" w:hAnsi="Verdana"/>
                <w:sz w:val="20"/>
                <w:szCs w:val="20"/>
                <w:lang w:eastAsia="ru-RU"/>
              </w:rPr>
              <w:t>Середньоранній. Плоди красиві, округло-витягнуті, рожеві, м’ясисті, соковиті, масою 100–</w:t>
            </w:r>
            <w:r>
              <w:rPr>
                <w:rFonts w:ascii="Verdana" w:hAnsi="Verdana"/>
                <w:sz w:val="20"/>
                <w:szCs w:val="20"/>
                <w:lang w:eastAsia="ru-RU"/>
              </w:rPr>
              <w:t>150 г, доброго смаку. Підійдуть як для споживання свіжими, так і для консервації та виготовлення соків.</w:t>
            </w:r>
          </w:p>
          <w:p w14:paraId="752091AB" w14:textId="52FBDEA4" w:rsidR="003A762F" w:rsidRPr="00534355"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A2FD3">
              <w:rPr>
                <w:rFonts w:ascii="Verdana" w:hAnsi="Verdana"/>
                <w:b/>
                <w:color w:val="FF0000"/>
                <w:sz w:val="20"/>
                <w:szCs w:val="20"/>
                <w:lang w:val="ru-RU" w:eastAsia="ru-RU"/>
              </w:rPr>
              <w:t xml:space="preserve"> </w:t>
            </w:r>
          </w:p>
        </w:tc>
      </w:tr>
      <w:tr w:rsidR="009F5E68" w:rsidRPr="00C02873" w14:paraId="597B0500" w14:textId="77777777" w:rsidTr="00773E46">
        <w:tc>
          <w:tcPr>
            <w:tcW w:w="712" w:type="dxa"/>
          </w:tcPr>
          <w:p w14:paraId="4857549C" w14:textId="02B27E27" w:rsidR="009F5E68" w:rsidRDefault="00CA3BF8" w:rsidP="003A762F">
            <w:pPr>
              <w:jc w:val="center"/>
              <w:rPr>
                <w:rFonts w:ascii="Verdana" w:hAnsi="Verdana" w:cs="Times New Roman"/>
                <w:b/>
                <w:sz w:val="20"/>
                <w:szCs w:val="20"/>
              </w:rPr>
            </w:pPr>
            <w:r>
              <w:rPr>
                <w:rFonts w:ascii="Verdana" w:hAnsi="Verdana" w:cs="Times New Roman"/>
                <w:b/>
                <w:sz w:val="20"/>
                <w:szCs w:val="20"/>
              </w:rPr>
              <w:t>66.</w:t>
            </w:r>
          </w:p>
        </w:tc>
        <w:tc>
          <w:tcPr>
            <w:tcW w:w="3621" w:type="dxa"/>
          </w:tcPr>
          <w:p w14:paraId="5955ADE0" w14:textId="3018F6A5" w:rsidR="009F5E68" w:rsidRPr="00E80FA6" w:rsidRDefault="009F5E68" w:rsidP="003A762F">
            <w:pPr>
              <w:jc w:val="both"/>
              <w:rPr>
                <w:rFonts w:ascii="Verdana" w:hAnsi="Verdana" w:cs="Times New Roman"/>
                <w:noProof/>
                <w:sz w:val="20"/>
                <w:szCs w:val="20"/>
                <w:lang w:eastAsia="uk-UA"/>
              </w:rPr>
            </w:pPr>
            <w:r>
              <w:rPr>
                <w:noProof/>
              </w:rPr>
              <w:drawing>
                <wp:inline distT="0" distB="0" distL="0" distR="0" wp14:anchorId="433227BC" wp14:editId="25AD1E63">
                  <wp:extent cx="2160000" cy="1603546"/>
                  <wp:effectExtent l="0" t="0" r="0" b="0"/>
                  <wp:docPr id="4439840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9" w:type="dxa"/>
          </w:tcPr>
          <w:p w14:paraId="0CEE1857" w14:textId="513C74A9" w:rsidR="009F5E68" w:rsidRDefault="009F5E68" w:rsidP="003A762F">
            <w:pPr>
              <w:jc w:val="both"/>
              <w:rPr>
                <w:rFonts w:ascii="Verdana" w:hAnsi="Verdana"/>
                <w:b/>
                <w:color w:val="FF0000"/>
                <w:sz w:val="20"/>
                <w:szCs w:val="20"/>
                <w:lang w:eastAsia="ru-RU"/>
              </w:rPr>
            </w:pPr>
            <w:r w:rsidRPr="009F5E68">
              <w:rPr>
                <w:rFonts w:ascii="Verdana" w:hAnsi="Verdana"/>
                <w:b/>
                <w:color w:val="FF0000"/>
                <w:sz w:val="20"/>
                <w:szCs w:val="20"/>
                <w:lang w:eastAsia="ru-RU"/>
              </w:rPr>
              <w:t>Нова акварель</w:t>
            </w:r>
          </w:p>
          <w:p w14:paraId="0E11C0D5" w14:textId="31AD5892" w:rsidR="00231E03" w:rsidRDefault="00231E03" w:rsidP="00231E03">
            <w:pPr>
              <w:jc w:val="both"/>
              <w:rPr>
                <w:rFonts w:ascii="Verdana" w:hAnsi="Verdana"/>
                <w:sz w:val="20"/>
                <w:szCs w:val="20"/>
                <w:lang w:eastAsia="ru-RU"/>
              </w:rPr>
            </w:pPr>
            <w:r>
              <w:rPr>
                <w:rFonts w:ascii="Verdana" w:hAnsi="Verdana"/>
                <w:sz w:val="20"/>
                <w:szCs w:val="20"/>
                <w:lang w:eastAsia="ru-RU"/>
              </w:rPr>
              <w:t xml:space="preserve">Цей прекрасний, високоврожайний, середньопізній сорт був отриманий від розбігання сорту Акварель. Головна відмінність – цей сорт має більші плоди. Кущ розкидистий, висота становить 50–70 см. Плоди – червоні сливки масою 80–125 г. </w:t>
            </w:r>
            <w:r w:rsidR="00974E9D">
              <w:rPr>
                <w:rFonts w:ascii="Verdana" w:hAnsi="Verdana"/>
                <w:sz w:val="20"/>
                <w:szCs w:val="20"/>
                <w:lang w:eastAsia="ru-RU"/>
              </w:rPr>
              <w:t>Дуже щільні, дуже товстостінні, мають чудовий товарний вигляд. Смак добрий, з солодкістю, малокислотний. Ідеальні для консервування, майже увесь врожай можна зібрати за 2 рази. Улюбленець!</w:t>
            </w:r>
          </w:p>
          <w:p w14:paraId="46FC55F9" w14:textId="45596136" w:rsidR="00974E9D" w:rsidRPr="00231E03" w:rsidRDefault="00DF1637" w:rsidP="00231E03">
            <w:pPr>
              <w:jc w:val="both"/>
              <w:rPr>
                <w:rFonts w:ascii="Verdana" w:hAnsi="Verdana"/>
                <w:sz w:val="20"/>
                <w:szCs w:val="20"/>
                <w:u w:val="single"/>
                <w:lang w:eastAsia="ru-RU"/>
              </w:rPr>
            </w:pPr>
            <w:r>
              <w:rPr>
                <w:rFonts w:ascii="Verdana" w:hAnsi="Verdana"/>
                <w:b/>
                <w:color w:val="2F5496" w:themeColor="accent5" w:themeShade="BF"/>
                <w:sz w:val="20"/>
                <w:szCs w:val="20"/>
                <w:lang w:val="ru-RU" w:eastAsia="ru-RU"/>
              </w:rPr>
              <w:t>27 грн.</w:t>
            </w:r>
          </w:p>
        </w:tc>
      </w:tr>
      <w:tr w:rsidR="003A762F" w:rsidRPr="00C02873" w14:paraId="44EE6A9A" w14:textId="77777777" w:rsidTr="00773E46">
        <w:tc>
          <w:tcPr>
            <w:tcW w:w="712" w:type="dxa"/>
          </w:tcPr>
          <w:p w14:paraId="65942E7B" w14:textId="16591385"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6</w:t>
            </w:r>
            <w:r w:rsidR="00CA3BF8">
              <w:rPr>
                <w:rFonts w:ascii="Verdana" w:hAnsi="Verdana" w:cs="Times New Roman"/>
                <w:b/>
                <w:sz w:val="20"/>
                <w:szCs w:val="20"/>
              </w:rPr>
              <w:t>7</w:t>
            </w:r>
            <w:r w:rsidR="003A762F" w:rsidRPr="0061365E">
              <w:rPr>
                <w:rFonts w:ascii="Verdana" w:hAnsi="Verdana" w:cs="Times New Roman"/>
                <w:b/>
                <w:sz w:val="20"/>
                <w:szCs w:val="20"/>
              </w:rPr>
              <w:t>.</w:t>
            </w:r>
          </w:p>
        </w:tc>
        <w:tc>
          <w:tcPr>
            <w:tcW w:w="3621" w:type="dxa"/>
          </w:tcPr>
          <w:p w14:paraId="00C81F7F" w14:textId="77777777" w:rsidR="003A762F" w:rsidRPr="00C02873" w:rsidRDefault="003A762F" w:rsidP="003A762F">
            <w:pPr>
              <w:jc w:val="both"/>
              <w:rPr>
                <w:rFonts w:ascii="Verdana" w:hAnsi="Verdana" w:cs="Times New Roman"/>
                <w:noProof/>
                <w:sz w:val="20"/>
                <w:szCs w:val="20"/>
                <w:lang w:eastAsia="uk-UA"/>
              </w:rPr>
            </w:pPr>
            <w:r w:rsidRPr="00E80FA6">
              <w:rPr>
                <w:rFonts w:ascii="Verdana" w:hAnsi="Verdana" w:cs="Times New Roman"/>
                <w:noProof/>
                <w:sz w:val="20"/>
                <w:szCs w:val="20"/>
                <w:lang w:eastAsia="uk-UA"/>
              </w:rPr>
              <w:drawing>
                <wp:inline distT="0" distB="0" distL="0" distR="0" wp14:anchorId="189961EB" wp14:editId="4F4E455E">
                  <wp:extent cx="2160000" cy="1583168"/>
                  <wp:effectExtent l="0" t="0" r="0" b="0"/>
                  <wp:docPr id="31" name="Рисунок 31" descr="I:\ІЗ ІНТЕРНЕТА\Рослинництво\ФОТО 2018\ФОТО 2018 ПОМІДОРИ\ОСТАТОЧНЕ — СТИСНУТІ 360х270 якість 8\1. Низькорослі\44. (2017-71) Обері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ІЗ ІНТЕРНЕТА\Рослинництво\ФОТО 2018\ФОТО 2018 ПОМІДОРИ\ОСТАТОЧНЕ — СТИСНУТІ 360х270 якість 8\1. Низькорослі\44. (2017-71) Оберіг.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9" w:type="dxa"/>
          </w:tcPr>
          <w:p w14:paraId="186CF373" w14:textId="3CEF7B81" w:rsidR="003A762F" w:rsidRPr="00945B79" w:rsidRDefault="003A762F" w:rsidP="003A762F">
            <w:pPr>
              <w:jc w:val="both"/>
              <w:rPr>
                <w:rFonts w:ascii="Verdana" w:hAnsi="Verdana"/>
                <w:b/>
                <w:color w:val="FF0000"/>
                <w:sz w:val="20"/>
                <w:szCs w:val="20"/>
                <w:lang w:eastAsia="ru-RU"/>
              </w:rPr>
            </w:pPr>
            <w:r w:rsidRPr="00945B79">
              <w:rPr>
                <w:rFonts w:ascii="Verdana" w:hAnsi="Verdana"/>
                <w:b/>
                <w:color w:val="FF0000"/>
                <w:sz w:val="20"/>
                <w:szCs w:val="20"/>
                <w:lang w:eastAsia="ru-RU"/>
              </w:rPr>
              <w:t>Оберіг</w:t>
            </w:r>
          </w:p>
          <w:p w14:paraId="26C451FB" w14:textId="44C2C518" w:rsidR="003A762F" w:rsidRDefault="003A762F" w:rsidP="003A762F">
            <w:pPr>
              <w:jc w:val="both"/>
              <w:rPr>
                <w:rFonts w:ascii="Verdana" w:hAnsi="Verdana"/>
                <w:sz w:val="20"/>
                <w:szCs w:val="20"/>
                <w:lang w:eastAsia="ru-RU"/>
              </w:rPr>
            </w:pPr>
            <w:r>
              <w:rPr>
                <w:rFonts w:ascii="Verdana" w:hAnsi="Verdana"/>
                <w:sz w:val="20"/>
                <w:szCs w:val="20"/>
                <w:lang w:eastAsia="ru-RU"/>
              </w:rPr>
              <w:t>Чудовий середньостиглий сорт</w:t>
            </w:r>
            <w:r w:rsidR="00957509">
              <w:rPr>
                <w:rFonts w:ascii="Verdana" w:hAnsi="Verdana"/>
                <w:sz w:val="20"/>
                <w:szCs w:val="20"/>
                <w:lang w:eastAsia="ru-RU"/>
              </w:rPr>
              <w:t xml:space="preserve"> української селекції</w:t>
            </w:r>
            <w:r>
              <w:rPr>
                <w:rFonts w:ascii="Verdana" w:hAnsi="Verdana"/>
                <w:sz w:val="20"/>
                <w:szCs w:val="20"/>
                <w:lang w:eastAsia="ru-RU"/>
              </w:rPr>
              <w:t>. Хоча кущі не зовсім низькі (60–80 см), їх можна не підв</w:t>
            </w:r>
            <w:r w:rsidRPr="00A654B7">
              <w:rPr>
                <w:rFonts w:ascii="Verdana" w:hAnsi="Verdana"/>
                <w:sz w:val="20"/>
                <w:szCs w:val="20"/>
                <w:lang w:val="ru-RU" w:eastAsia="ru-RU"/>
              </w:rPr>
              <w:t>’</w:t>
            </w:r>
            <w:r>
              <w:rPr>
                <w:rFonts w:ascii="Verdana" w:hAnsi="Verdana"/>
                <w:sz w:val="20"/>
                <w:szCs w:val="20"/>
                <w:lang w:eastAsia="ru-RU"/>
              </w:rPr>
              <w:t>язувати. На кущах зав</w:t>
            </w:r>
            <w:r w:rsidRPr="00901D9E">
              <w:rPr>
                <w:rFonts w:ascii="Verdana" w:hAnsi="Verdana"/>
                <w:sz w:val="20"/>
                <w:szCs w:val="20"/>
                <w:lang w:eastAsia="ru-RU"/>
              </w:rPr>
              <w:t>’</w:t>
            </w:r>
            <w:r>
              <w:rPr>
                <w:rFonts w:ascii="Verdana" w:hAnsi="Verdana"/>
                <w:sz w:val="20"/>
                <w:szCs w:val="20"/>
                <w:lang w:eastAsia="ru-RU"/>
              </w:rPr>
              <w:t xml:space="preserve">язується багато плодів масою 60–80 г, вони </w:t>
            </w:r>
            <w:r w:rsidRPr="00901D9E">
              <w:rPr>
                <w:rFonts w:ascii="Verdana" w:hAnsi="Verdana"/>
                <w:sz w:val="20"/>
                <w:szCs w:val="20"/>
                <w:lang w:eastAsia="ru-RU"/>
              </w:rPr>
              <w:t>видовжено-овальної форм</w:t>
            </w:r>
            <w:r>
              <w:rPr>
                <w:rFonts w:ascii="Verdana" w:hAnsi="Verdana"/>
                <w:sz w:val="20"/>
                <w:szCs w:val="20"/>
                <w:lang w:eastAsia="ru-RU"/>
              </w:rPr>
              <w:t xml:space="preserve">и, гладкі, золотистого кольору, </w:t>
            </w:r>
            <w:r w:rsidRPr="00901D9E">
              <w:rPr>
                <w:rFonts w:ascii="Verdana" w:hAnsi="Verdana"/>
                <w:sz w:val="20"/>
                <w:szCs w:val="20"/>
                <w:lang w:eastAsia="ru-RU"/>
              </w:rPr>
              <w:t>відмінних смакових якостей, не розтріскуються.</w:t>
            </w:r>
            <w:r>
              <w:rPr>
                <w:rFonts w:ascii="Verdana" w:hAnsi="Verdana"/>
                <w:sz w:val="20"/>
                <w:szCs w:val="20"/>
                <w:lang w:eastAsia="ru-RU"/>
              </w:rPr>
              <w:t xml:space="preserve"> Томати цього сорту вживають у</w:t>
            </w:r>
            <w:r w:rsidRPr="00901D9E">
              <w:rPr>
                <w:rFonts w:ascii="Verdana" w:hAnsi="Verdana"/>
                <w:sz w:val="20"/>
                <w:szCs w:val="20"/>
                <w:lang w:eastAsia="ru-RU"/>
              </w:rPr>
              <w:t xml:space="preserve"> свіжому вигляді або роблять з них консервовані страви.</w:t>
            </w:r>
          </w:p>
          <w:p w14:paraId="5489C8EF" w14:textId="5D0D8761" w:rsidR="003A762F" w:rsidRPr="00C02873"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110C42" w:rsidRPr="00C02873" w14:paraId="04AC6E9C" w14:textId="77777777" w:rsidTr="00773E46">
        <w:tc>
          <w:tcPr>
            <w:tcW w:w="712" w:type="dxa"/>
          </w:tcPr>
          <w:p w14:paraId="11972A48" w14:textId="497E09F2" w:rsidR="00110C42" w:rsidRPr="0061365E" w:rsidRDefault="00C43066" w:rsidP="003A762F">
            <w:pPr>
              <w:jc w:val="center"/>
              <w:rPr>
                <w:rFonts w:ascii="Verdana" w:hAnsi="Verdana" w:cs="Times New Roman"/>
                <w:b/>
                <w:sz w:val="20"/>
                <w:szCs w:val="20"/>
              </w:rPr>
            </w:pPr>
            <w:r>
              <w:rPr>
                <w:rFonts w:ascii="Verdana" w:hAnsi="Verdana" w:cs="Times New Roman"/>
                <w:b/>
                <w:sz w:val="20"/>
                <w:szCs w:val="20"/>
              </w:rPr>
              <w:lastRenderedPageBreak/>
              <w:t>6</w:t>
            </w:r>
            <w:r w:rsidR="00CA3BF8">
              <w:rPr>
                <w:rFonts w:ascii="Verdana" w:hAnsi="Verdana" w:cs="Times New Roman"/>
                <w:b/>
                <w:sz w:val="20"/>
                <w:szCs w:val="20"/>
              </w:rPr>
              <w:t>8</w:t>
            </w:r>
            <w:r>
              <w:rPr>
                <w:rFonts w:ascii="Verdana" w:hAnsi="Verdana" w:cs="Times New Roman"/>
                <w:b/>
                <w:sz w:val="20"/>
                <w:szCs w:val="20"/>
              </w:rPr>
              <w:t>.</w:t>
            </w:r>
          </w:p>
        </w:tc>
        <w:tc>
          <w:tcPr>
            <w:tcW w:w="3621" w:type="dxa"/>
          </w:tcPr>
          <w:p w14:paraId="6F3DD49C" w14:textId="3E61D72F" w:rsidR="00110C42" w:rsidRPr="00E80FA6" w:rsidRDefault="00110C42" w:rsidP="003A762F">
            <w:pPr>
              <w:jc w:val="both"/>
              <w:rPr>
                <w:rFonts w:ascii="Verdana" w:hAnsi="Verdana" w:cs="Times New Roman"/>
                <w:noProof/>
                <w:sz w:val="20"/>
                <w:szCs w:val="20"/>
                <w:lang w:eastAsia="uk-UA"/>
              </w:rPr>
            </w:pPr>
            <w:r>
              <w:rPr>
                <w:noProof/>
              </w:rPr>
              <w:drawing>
                <wp:inline distT="0" distB="0" distL="0" distR="0" wp14:anchorId="4A88ED55" wp14:editId="0205A5C2">
                  <wp:extent cx="2159635" cy="1466215"/>
                  <wp:effectExtent l="0" t="0" r="0" b="635"/>
                  <wp:docPr id="64633963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339637" name="Рисунок 12"/>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59635" cy="1466215"/>
                          </a:xfrm>
                          <a:prstGeom prst="rect">
                            <a:avLst/>
                          </a:prstGeom>
                          <a:noFill/>
                          <a:ln>
                            <a:noFill/>
                          </a:ln>
                        </pic:spPr>
                      </pic:pic>
                    </a:graphicData>
                  </a:graphic>
                </wp:inline>
              </w:drawing>
            </w:r>
          </w:p>
        </w:tc>
        <w:tc>
          <w:tcPr>
            <w:tcW w:w="6429" w:type="dxa"/>
          </w:tcPr>
          <w:p w14:paraId="3EC3E487" w14:textId="00CED6CC" w:rsidR="00110C42" w:rsidRDefault="00110C42" w:rsidP="003A762F">
            <w:pPr>
              <w:jc w:val="both"/>
              <w:rPr>
                <w:rFonts w:ascii="Verdana" w:hAnsi="Verdana"/>
                <w:b/>
                <w:color w:val="FF0000"/>
                <w:sz w:val="20"/>
                <w:szCs w:val="20"/>
                <w:lang w:eastAsia="ru-RU"/>
              </w:rPr>
            </w:pPr>
            <w:r>
              <w:rPr>
                <w:rFonts w:ascii="Verdana" w:hAnsi="Verdana"/>
                <w:b/>
                <w:color w:val="FF0000"/>
                <w:sz w:val="20"/>
                <w:szCs w:val="20"/>
                <w:lang w:eastAsia="ru-RU"/>
              </w:rPr>
              <w:t>Одеська сливка</w:t>
            </w:r>
          </w:p>
          <w:p w14:paraId="732F6078" w14:textId="0CB4317C" w:rsidR="00625D55" w:rsidRDefault="001D1E61" w:rsidP="00625D55">
            <w:pPr>
              <w:jc w:val="both"/>
              <w:rPr>
                <w:rFonts w:ascii="Verdana" w:hAnsi="Verdana"/>
                <w:sz w:val="20"/>
                <w:szCs w:val="20"/>
                <w:lang w:eastAsia="ru-RU"/>
              </w:rPr>
            </w:pPr>
            <w:r>
              <w:rPr>
                <w:rFonts w:ascii="Verdana" w:hAnsi="Verdana"/>
                <w:sz w:val="20"/>
                <w:szCs w:val="20"/>
                <w:lang w:eastAsia="ru-RU"/>
              </w:rPr>
              <w:t>Д</w:t>
            </w:r>
            <w:r w:rsidR="00625D55">
              <w:rPr>
                <w:rFonts w:ascii="Verdana" w:hAnsi="Verdana"/>
                <w:sz w:val="20"/>
                <w:szCs w:val="20"/>
                <w:lang w:eastAsia="ru-RU"/>
              </w:rPr>
              <w:t>осить урожайний, середньоранній сорт селекції Україна. Кущ детермінантний, висот</w:t>
            </w:r>
            <w:r>
              <w:rPr>
                <w:rFonts w:ascii="Verdana" w:hAnsi="Verdana"/>
                <w:sz w:val="20"/>
                <w:szCs w:val="20"/>
                <w:lang w:eastAsia="ru-RU"/>
              </w:rPr>
              <w:t>ою</w:t>
            </w:r>
            <w:r w:rsidR="00625D55">
              <w:rPr>
                <w:rFonts w:ascii="Verdana" w:hAnsi="Verdana"/>
                <w:sz w:val="20"/>
                <w:szCs w:val="20"/>
                <w:lang w:eastAsia="ru-RU"/>
              </w:rPr>
              <w:t xml:space="preserve"> 50–60 см. Плоди яскраво-червоні, видовжені, сливоподібні, гладенькі, </w:t>
            </w:r>
            <w:r>
              <w:rPr>
                <w:rFonts w:ascii="Verdana" w:hAnsi="Verdana"/>
                <w:sz w:val="20"/>
                <w:szCs w:val="20"/>
                <w:lang w:eastAsia="ru-RU"/>
              </w:rPr>
              <w:t xml:space="preserve">щільні, </w:t>
            </w:r>
            <w:r w:rsidR="00625D55">
              <w:rPr>
                <w:rFonts w:ascii="Verdana" w:hAnsi="Verdana"/>
                <w:sz w:val="20"/>
                <w:szCs w:val="20"/>
                <w:lang w:eastAsia="ru-RU"/>
              </w:rPr>
              <w:t xml:space="preserve">тріщин немає. </w:t>
            </w:r>
            <w:r>
              <w:rPr>
                <w:rFonts w:ascii="Verdana" w:hAnsi="Verdana"/>
                <w:sz w:val="20"/>
                <w:szCs w:val="20"/>
                <w:lang w:eastAsia="ru-RU"/>
              </w:rPr>
              <w:t>Мають масу 50–80 г, ї</w:t>
            </w:r>
            <w:r w:rsidR="00625D55">
              <w:rPr>
                <w:rFonts w:ascii="Verdana" w:hAnsi="Verdana"/>
                <w:sz w:val="20"/>
                <w:szCs w:val="20"/>
                <w:lang w:eastAsia="ru-RU"/>
              </w:rPr>
              <w:t xml:space="preserve">х смак від гарного до відмінного, солодкий, кислинка </w:t>
            </w:r>
            <w:r>
              <w:rPr>
                <w:rFonts w:ascii="Verdana" w:hAnsi="Verdana"/>
                <w:sz w:val="20"/>
                <w:szCs w:val="20"/>
                <w:lang w:eastAsia="ru-RU"/>
              </w:rPr>
              <w:t>невелика</w:t>
            </w:r>
            <w:r w:rsidR="00625D55">
              <w:rPr>
                <w:rFonts w:ascii="Verdana" w:hAnsi="Verdana"/>
                <w:sz w:val="20"/>
                <w:szCs w:val="20"/>
                <w:lang w:eastAsia="ru-RU"/>
              </w:rPr>
              <w:t xml:space="preserve">. </w:t>
            </w:r>
            <w:r>
              <w:rPr>
                <w:rFonts w:ascii="Verdana" w:hAnsi="Verdana"/>
                <w:sz w:val="20"/>
                <w:szCs w:val="20"/>
                <w:lang w:eastAsia="ru-RU"/>
              </w:rPr>
              <w:t>Будуть гарні й у свіжому вигляді, і для переробки та консервації. Улюблений!</w:t>
            </w:r>
          </w:p>
          <w:p w14:paraId="32125750" w14:textId="4DECD9AC" w:rsidR="001D1E61" w:rsidRPr="00625D55" w:rsidRDefault="00DF1637" w:rsidP="00625D5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9F5E68" w:rsidRPr="00C02873" w14:paraId="190F8E17" w14:textId="77777777" w:rsidTr="00773E46">
        <w:tc>
          <w:tcPr>
            <w:tcW w:w="712" w:type="dxa"/>
          </w:tcPr>
          <w:p w14:paraId="3632A137" w14:textId="18A4A169" w:rsidR="009F5E68" w:rsidRDefault="00CA3BF8" w:rsidP="003A762F">
            <w:pPr>
              <w:jc w:val="center"/>
              <w:rPr>
                <w:rFonts w:ascii="Verdana" w:hAnsi="Verdana" w:cs="Times New Roman"/>
                <w:b/>
                <w:sz w:val="20"/>
                <w:szCs w:val="20"/>
              </w:rPr>
            </w:pPr>
            <w:r>
              <w:rPr>
                <w:rFonts w:ascii="Verdana" w:hAnsi="Verdana" w:cs="Times New Roman"/>
                <w:b/>
                <w:sz w:val="20"/>
                <w:szCs w:val="20"/>
              </w:rPr>
              <w:t>69.</w:t>
            </w:r>
          </w:p>
        </w:tc>
        <w:tc>
          <w:tcPr>
            <w:tcW w:w="3621" w:type="dxa"/>
          </w:tcPr>
          <w:p w14:paraId="4F5F7D4B" w14:textId="7E31F24F" w:rsidR="009F5E68" w:rsidRDefault="009F5E68" w:rsidP="003A762F">
            <w:pPr>
              <w:jc w:val="both"/>
              <w:rPr>
                <w:noProof/>
              </w:rPr>
            </w:pPr>
            <w:r>
              <w:rPr>
                <w:noProof/>
              </w:rPr>
              <w:drawing>
                <wp:inline distT="0" distB="0" distL="0" distR="0" wp14:anchorId="01DF611D" wp14:editId="6FBF8771">
                  <wp:extent cx="2160000" cy="1597562"/>
                  <wp:effectExtent l="0" t="0" r="0" b="3175"/>
                  <wp:docPr id="116247185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29" w:type="dxa"/>
          </w:tcPr>
          <w:p w14:paraId="4BDFCD58" w14:textId="66A0A478" w:rsidR="009F5E68" w:rsidRDefault="00DD446C" w:rsidP="003A762F">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Оранжевый слон </w:t>
            </w:r>
            <w:r w:rsidRPr="00DD446C">
              <w:rPr>
                <w:rFonts w:ascii="Verdana" w:hAnsi="Verdana"/>
                <w:b/>
                <w:color w:val="0000FF"/>
                <w:sz w:val="20"/>
                <w:szCs w:val="20"/>
                <w:lang w:val="ru-RU" w:eastAsia="ru-RU"/>
              </w:rPr>
              <w:t>(</w:t>
            </w:r>
            <w:r w:rsidR="009F5E68" w:rsidRPr="00DD446C">
              <w:rPr>
                <w:rFonts w:ascii="Verdana" w:hAnsi="Verdana"/>
                <w:b/>
                <w:color w:val="0000FF"/>
                <w:sz w:val="20"/>
                <w:szCs w:val="20"/>
                <w:lang w:eastAsia="ru-RU"/>
              </w:rPr>
              <w:t>Оранжевий слон</w:t>
            </w:r>
            <w:r w:rsidRPr="00DD446C">
              <w:rPr>
                <w:rFonts w:ascii="Verdana" w:hAnsi="Verdana"/>
                <w:b/>
                <w:color w:val="0000FF"/>
                <w:sz w:val="20"/>
                <w:szCs w:val="20"/>
                <w:lang w:val="ru-RU" w:eastAsia="ru-RU"/>
              </w:rPr>
              <w:t>)</w:t>
            </w:r>
          </w:p>
          <w:p w14:paraId="77D04270" w14:textId="224CCA83" w:rsidR="00DD446C" w:rsidRDefault="00DD446C" w:rsidP="00DD446C">
            <w:pPr>
              <w:jc w:val="both"/>
              <w:rPr>
                <w:rFonts w:ascii="Verdana" w:hAnsi="Verdana"/>
                <w:sz w:val="20"/>
                <w:szCs w:val="20"/>
                <w:lang w:eastAsia="ru-RU"/>
              </w:rPr>
            </w:pPr>
            <w:r>
              <w:rPr>
                <w:rFonts w:ascii="Verdana" w:hAnsi="Verdana"/>
                <w:sz w:val="20"/>
                <w:szCs w:val="20"/>
                <w:lang w:eastAsia="ru-RU"/>
              </w:rPr>
              <w:t xml:space="preserve">Середньоранній, врожайний сорт. Рослини міцні, висота становить 60–80 см. Плоди – яскраво-помаранчеві, більшість круглі, трапляються і плоскоокруглі, крупні, масою 120–250, окремі до 300 г. </w:t>
            </w:r>
            <w:r w:rsidR="00AD0898">
              <w:rPr>
                <w:rFonts w:ascii="Verdana" w:hAnsi="Verdana"/>
                <w:sz w:val="20"/>
                <w:szCs w:val="20"/>
                <w:lang w:eastAsia="ru-RU"/>
              </w:rPr>
              <w:t>Всередині м</w:t>
            </w:r>
            <w:r w:rsidR="00AD0898" w:rsidRPr="009774F4">
              <w:rPr>
                <w:rFonts w:ascii="Verdana" w:hAnsi="Verdana"/>
                <w:sz w:val="20"/>
                <w:szCs w:val="20"/>
                <w:lang w:eastAsia="ru-RU"/>
              </w:rPr>
              <w:t>’</w:t>
            </w:r>
            <w:r w:rsidR="00AD0898">
              <w:rPr>
                <w:rFonts w:ascii="Verdana" w:hAnsi="Verdana"/>
                <w:sz w:val="20"/>
                <w:szCs w:val="20"/>
                <w:lang w:eastAsia="ru-RU"/>
              </w:rPr>
              <w:t xml:space="preserve">ясисті, ніжні, смак від дуже гарного до відмінного, солодкий, з приємною кислинкою. </w:t>
            </w:r>
            <w:r w:rsidR="00473531">
              <w:rPr>
                <w:rFonts w:ascii="Verdana" w:hAnsi="Verdana"/>
                <w:sz w:val="20"/>
                <w:szCs w:val="20"/>
                <w:lang w:eastAsia="ru-RU"/>
              </w:rPr>
              <w:t>Томат</w:t>
            </w:r>
            <w:r w:rsidR="00AD0898">
              <w:rPr>
                <w:rFonts w:ascii="Verdana" w:hAnsi="Verdana"/>
                <w:sz w:val="20"/>
                <w:szCs w:val="20"/>
                <w:lang w:eastAsia="ru-RU"/>
              </w:rPr>
              <w:t xml:space="preserve">и </w:t>
            </w:r>
            <w:r w:rsidR="00AD0898" w:rsidRPr="00AD0898">
              <w:rPr>
                <w:rFonts w:ascii="Verdana" w:hAnsi="Verdana"/>
                <w:sz w:val="20"/>
                <w:szCs w:val="20"/>
                <w:lang w:eastAsia="ru-RU"/>
              </w:rPr>
              <w:t>міст</w:t>
            </w:r>
            <w:r w:rsidR="00473531">
              <w:rPr>
                <w:rFonts w:ascii="Verdana" w:hAnsi="Verdana"/>
                <w:sz w:val="20"/>
                <w:szCs w:val="20"/>
                <w:lang w:eastAsia="ru-RU"/>
              </w:rPr>
              <w:t>я</w:t>
            </w:r>
            <w:r w:rsidR="00AD0898" w:rsidRPr="00AD0898">
              <w:rPr>
                <w:rFonts w:ascii="Verdana" w:hAnsi="Verdana"/>
                <w:sz w:val="20"/>
                <w:szCs w:val="20"/>
                <w:lang w:eastAsia="ru-RU"/>
              </w:rPr>
              <w:t>ть багато каротину</w:t>
            </w:r>
            <w:r w:rsidR="00AD0898">
              <w:rPr>
                <w:rFonts w:ascii="Verdana" w:hAnsi="Verdana"/>
                <w:sz w:val="20"/>
                <w:szCs w:val="20"/>
                <w:lang w:eastAsia="ru-RU"/>
              </w:rPr>
              <w:t xml:space="preserve">, </w:t>
            </w:r>
            <w:r w:rsidR="00AD0898" w:rsidRPr="00AD0898">
              <w:rPr>
                <w:rFonts w:ascii="Verdana" w:hAnsi="Verdana"/>
                <w:sz w:val="20"/>
                <w:szCs w:val="20"/>
                <w:lang w:eastAsia="ru-RU"/>
              </w:rPr>
              <w:t>чудово підійдуть для приготування свіжих літніх салатів, соків та томатних соусів.</w:t>
            </w:r>
          </w:p>
          <w:p w14:paraId="1D567692" w14:textId="284BA8F6" w:rsidR="00AD0898" w:rsidRPr="00AD0898" w:rsidRDefault="00DF1637" w:rsidP="00DD446C">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C2D6D" w:rsidRPr="00C02873" w14:paraId="08DCC088" w14:textId="77777777" w:rsidTr="00773E46">
        <w:tc>
          <w:tcPr>
            <w:tcW w:w="712" w:type="dxa"/>
          </w:tcPr>
          <w:p w14:paraId="6E9DD7A1" w14:textId="66587727" w:rsidR="006C2D6D" w:rsidRDefault="006A3369" w:rsidP="003A762F">
            <w:pPr>
              <w:jc w:val="center"/>
              <w:rPr>
                <w:rFonts w:ascii="Verdana" w:hAnsi="Verdana" w:cs="Times New Roman"/>
                <w:b/>
                <w:sz w:val="20"/>
                <w:szCs w:val="20"/>
              </w:rPr>
            </w:pPr>
            <w:r>
              <w:rPr>
                <w:rFonts w:ascii="Verdana" w:hAnsi="Verdana" w:cs="Times New Roman"/>
                <w:b/>
                <w:sz w:val="20"/>
                <w:szCs w:val="20"/>
              </w:rPr>
              <w:t>70.</w:t>
            </w:r>
          </w:p>
        </w:tc>
        <w:tc>
          <w:tcPr>
            <w:tcW w:w="3621" w:type="dxa"/>
          </w:tcPr>
          <w:p w14:paraId="3866213E" w14:textId="68751DFF" w:rsidR="006C2D6D" w:rsidRDefault="00BA302B" w:rsidP="003A762F">
            <w:pPr>
              <w:jc w:val="both"/>
              <w:rPr>
                <w:noProof/>
              </w:rPr>
            </w:pPr>
            <w:r>
              <w:rPr>
                <w:noProof/>
              </w:rPr>
              <w:drawing>
                <wp:inline distT="0" distB="0" distL="0" distR="0" wp14:anchorId="4707944E" wp14:editId="1EB86411">
                  <wp:extent cx="2159040" cy="1530350"/>
                  <wp:effectExtent l="0" t="0" r="0" b="0"/>
                  <wp:docPr id="7789276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1">
                            <a:extLst>
                              <a:ext uri="{28A0092B-C50C-407E-A947-70E740481C1C}">
                                <a14:useLocalDpi xmlns:a14="http://schemas.microsoft.com/office/drawing/2010/main" val="0"/>
                              </a:ext>
                            </a:extLst>
                          </a:blip>
                          <a:srcRect t="2359" b="2871"/>
                          <a:stretch>
                            <a:fillRect/>
                          </a:stretch>
                        </pic:blipFill>
                        <pic:spPr bwMode="auto">
                          <a:xfrm>
                            <a:off x="0" y="0"/>
                            <a:ext cx="2160000" cy="15310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4D17C5B0" w14:textId="77777777" w:rsidR="006C2D6D" w:rsidRPr="00BF078A" w:rsidRDefault="006C2D6D" w:rsidP="003A762F">
            <w:pPr>
              <w:jc w:val="both"/>
              <w:rPr>
                <w:rFonts w:ascii="Verdana" w:hAnsi="Verdana"/>
                <w:b/>
                <w:color w:val="EE0000"/>
                <w:sz w:val="20"/>
                <w:szCs w:val="20"/>
                <w:lang w:eastAsia="ru-RU"/>
              </w:rPr>
            </w:pPr>
            <w:r w:rsidRPr="00BF078A">
              <w:rPr>
                <w:rFonts w:ascii="Verdana" w:hAnsi="Verdana"/>
                <w:b/>
                <w:color w:val="EE0000"/>
                <w:sz w:val="20"/>
                <w:szCs w:val="20"/>
                <w:lang w:eastAsia="ru-RU"/>
              </w:rPr>
              <w:t>Орел пустелі</w:t>
            </w:r>
            <w:r w:rsidR="008068D1" w:rsidRPr="00BF078A">
              <w:rPr>
                <w:rFonts w:ascii="Verdana" w:hAnsi="Verdana"/>
                <w:b/>
                <w:color w:val="EE0000"/>
                <w:sz w:val="20"/>
                <w:szCs w:val="20"/>
                <w:lang w:eastAsia="ru-RU"/>
              </w:rPr>
              <w:t xml:space="preserve"> </w:t>
            </w:r>
            <w:r w:rsidR="00BF078A" w:rsidRPr="00BF078A">
              <w:rPr>
                <w:rFonts w:ascii="Verdana" w:hAnsi="Verdana"/>
                <w:b/>
                <w:color w:val="EE0000"/>
                <w:sz w:val="20"/>
                <w:szCs w:val="20"/>
                <w:lang w:eastAsia="ru-RU"/>
              </w:rPr>
              <w:t xml:space="preserve">                                           </w:t>
            </w:r>
            <w:r w:rsidR="008068D1" w:rsidRPr="00BF078A">
              <w:rPr>
                <w:rFonts w:ascii="Verdana" w:hAnsi="Verdana"/>
                <w:b/>
                <w:color w:val="EE0000"/>
                <w:sz w:val="20"/>
                <w:szCs w:val="20"/>
                <w:lang w:eastAsia="ru-RU"/>
              </w:rPr>
              <w:t xml:space="preserve">         </w:t>
            </w:r>
            <w:r w:rsidR="008068D1" w:rsidRPr="00BF078A">
              <w:rPr>
                <w:rFonts w:ascii="Verdana" w:hAnsi="Verdana"/>
                <w:b/>
                <w:i/>
                <w:color w:val="FFFF00"/>
                <w:sz w:val="20"/>
                <w:szCs w:val="20"/>
                <w:shd w:val="clear" w:color="auto" w:fill="009900"/>
                <w:lang w:eastAsia="ru-RU"/>
              </w:rPr>
              <w:t>Новинка!</w:t>
            </w:r>
          </w:p>
          <w:p w14:paraId="2E02BA1C" w14:textId="79A40D57" w:rsidR="00BF078A" w:rsidRDefault="00BF078A" w:rsidP="00BF078A">
            <w:pPr>
              <w:jc w:val="both"/>
              <w:rPr>
                <w:rFonts w:ascii="Verdana" w:hAnsi="Verdana"/>
                <w:sz w:val="20"/>
                <w:szCs w:val="20"/>
                <w:lang w:eastAsia="ru-RU"/>
              </w:rPr>
            </w:pPr>
            <w:r w:rsidRPr="00BF078A">
              <w:rPr>
                <w:rFonts w:ascii="Verdana" w:hAnsi="Verdana"/>
                <w:sz w:val="20"/>
                <w:szCs w:val="20"/>
                <w:lang w:eastAsia="ru-RU"/>
              </w:rPr>
              <w:t>Середньоранній</w:t>
            </w:r>
            <w:r>
              <w:rPr>
                <w:rFonts w:ascii="Verdana" w:hAnsi="Verdana"/>
                <w:sz w:val="20"/>
                <w:szCs w:val="20"/>
                <w:lang w:eastAsia="ru-RU"/>
              </w:rPr>
              <w:t>, досить урожайний</w:t>
            </w:r>
            <w:r w:rsidRPr="00BF078A">
              <w:rPr>
                <w:rFonts w:ascii="Verdana" w:hAnsi="Verdana"/>
                <w:sz w:val="20"/>
                <w:szCs w:val="20"/>
                <w:lang w:eastAsia="ru-RU"/>
              </w:rPr>
              <w:t xml:space="preserve"> </w:t>
            </w:r>
            <w:r>
              <w:rPr>
                <w:rFonts w:ascii="Verdana" w:hAnsi="Verdana"/>
                <w:sz w:val="20"/>
                <w:szCs w:val="20"/>
                <w:lang w:eastAsia="ru-RU"/>
              </w:rPr>
              <w:t>сорт, за певними даними походить з Мексики та відомий унікальною здатністю рости в умовах сухого клімату. Відрізняється стійкістю до спеки, посухи та хвороб. Детермінантні рослини</w:t>
            </w:r>
            <w:r w:rsidR="008A2D55">
              <w:rPr>
                <w:rFonts w:ascii="Verdana" w:hAnsi="Verdana"/>
                <w:sz w:val="20"/>
                <w:szCs w:val="20"/>
                <w:lang w:eastAsia="ru-RU"/>
              </w:rPr>
              <w:t>, мають висоту</w:t>
            </w:r>
            <w:r>
              <w:rPr>
                <w:rFonts w:ascii="Verdana" w:hAnsi="Verdana"/>
                <w:sz w:val="20"/>
                <w:szCs w:val="20"/>
                <w:lang w:eastAsia="ru-RU"/>
              </w:rPr>
              <w:t xml:space="preserve"> 60–80 см. Томати округлі, насичено-червоні, дуже щільні, важать 100–200 г. </w:t>
            </w:r>
            <w:r w:rsidR="008A2D55">
              <w:rPr>
                <w:rFonts w:ascii="Verdana" w:hAnsi="Verdana"/>
                <w:sz w:val="20"/>
                <w:szCs w:val="20"/>
                <w:lang w:eastAsia="ru-RU"/>
              </w:rPr>
              <w:t>Їх смак добрий, збалансований, чудово підійдуть для бутербродів, салатів, нарізки та переробки.</w:t>
            </w:r>
          </w:p>
          <w:p w14:paraId="4116202A" w14:textId="30E306C7" w:rsidR="008A2D55" w:rsidRPr="00BF078A" w:rsidRDefault="00DF1637" w:rsidP="00BF078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5F6150" w:rsidRPr="00C02873" w14:paraId="034C277B" w14:textId="77777777" w:rsidTr="00773E46">
        <w:tc>
          <w:tcPr>
            <w:tcW w:w="712" w:type="dxa"/>
          </w:tcPr>
          <w:p w14:paraId="1BC9D546" w14:textId="2DD8DD47" w:rsidR="005F6150" w:rsidRDefault="00CA3BF8" w:rsidP="003A762F">
            <w:pPr>
              <w:jc w:val="center"/>
              <w:rPr>
                <w:rFonts w:ascii="Verdana" w:hAnsi="Verdana" w:cs="Times New Roman"/>
                <w:b/>
                <w:sz w:val="20"/>
                <w:szCs w:val="20"/>
              </w:rPr>
            </w:pPr>
            <w:r>
              <w:rPr>
                <w:rFonts w:ascii="Verdana" w:hAnsi="Verdana" w:cs="Times New Roman"/>
                <w:b/>
                <w:sz w:val="20"/>
                <w:szCs w:val="20"/>
              </w:rPr>
              <w:t>7</w:t>
            </w:r>
            <w:r w:rsidR="006A3369">
              <w:rPr>
                <w:rFonts w:ascii="Verdana" w:hAnsi="Verdana" w:cs="Times New Roman"/>
                <w:b/>
                <w:sz w:val="20"/>
                <w:szCs w:val="20"/>
              </w:rPr>
              <w:t>1</w:t>
            </w:r>
            <w:r>
              <w:rPr>
                <w:rFonts w:ascii="Verdana" w:hAnsi="Verdana" w:cs="Times New Roman"/>
                <w:b/>
                <w:sz w:val="20"/>
                <w:szCs w:val="20"/>
              </w:rPr>
              <w:t>.</w:t>
            </w:r>
          </w:p>
        </w:tc>
        <w:tc>
          <w:tcPr>
            <w:tcW w:w="3621" w:type="dxa"/>
          </w:tcPr>
          <w:p w14:paraId="29079FFE" w14:textId="1352BBFD" w:rsidR="005F6150" w:rsidRDefault="005F6150" w:rsidP="003A762F">
            <w:pPr>
              <w:jc w:val="both"/>
              <w:rPr>
                <w:noProof/>
              </w:rPr>
            </w:pPr>
            <w:r>
              <w:rPr>
                <w:noProof/>
              </w:rPr>
              <w:drawing>
                <wp:inline distT="0" distB="0" distL="0" distR="0" wp14:anchorId="6802A243" wp14:editId="4817DDE0">
                  <wp:extent cx="2159635" cy="1597025"/>
                  <wp:effectExtent l="0" t="0" r="0" b="3175"/>
                  <wp:docPr id="14182591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59115" name="Рисунок 4"/>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59635" cy="1597025"/>
                          </a:xfrm>
                          <a:prstGeom prst="rect">
                            <a:avLst/>
                          </a:prstGeom>
                          <a:noFill/>
                          <a:ln>
                            <a:noFill/>
                          </a:ln>
                        </pic:spPr>
                      </pic:pic>
                    </a:graphicData>
                  </a:graphic>
                </wp:inline>
              </w:drawing>
            </w:r>
          </w:p>
        </w:tc>
        <w:tc>
          <w:tcPr>
            <w:tcW w:w="6429" w:type="dxa"/>
          </w:tcPr>
          <w:p w14:paraId="6DBC6FE3" w14:textId="46276B3A" w:rsidR="005F6150" w:rsidRDefault="005F6150" w:rsidP="005F6150">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Отрадный </w:t>
            </w:r>
            <w:r>
              <w:rPr>
                <w:rFonts w:ascii="Verdana" w:hAnsi="Verdana"/>
                <w:b/>
                <w:color w:val="0000FF"/>
                <w:sz w:val="20"/>
                <w:szCs w:val="20"/>
                <w:lang w:eastAsia="ru-RU"/>
              </w:rPr>
              <w:t>(Відрадний)</w:t>
            </w:r>
          </w:p>
          <w:p w14:paraId="711D5172" w14:textId="77777777" w:rsidR="005F6150" w:rsidRDefault="005F6150" w:rsidP="005F6150">
            <w:pPr>
              <w:jc w:val="both"/>
              <w:rPr>
                <w:rFonts w:ascii="Verdana" w:hAnsi="Verdana"/>
                <w:sz w:val="20"/>
                <w:szCs w:val="20"/>
                <w:lang w:eastAsia="ru-RU"/>
              </w:rPr>
            </w:pPr>
            <w:r>
              <w:rPr>
                <w:rFonts w:ascii="Verdana" w:hAnsi="Verdana"/>
                <w:sz w:val="20"/>
                <w:szCs w:val="20"/>
                <w:lang w:eastAsia="ru-RU"/>
              </w:rPr>
              <w:t>Надранній сорт, урожайність висока. Рослини заввишки 50–70 см. Плід має округлу форму, червоний, з легким рожевим відтінком, рівний, з щільною шкірочкою. Стійкий до розтріскування і має масу 60–120 г. Смак гарний, кисло-солодкий, при дегустації відчувалася приємна м’яка цитрусова нотка. Сорт універсальний, з порівняно дружною віддачею плодів. Улюблений!</w:t>
            </w:r>
          </w:p>
          <w:p w14:paraId="2491AAA4" w14:textId="429ACC22" w:rsidR="005F6150" w:rsidRDefault="00DF1637" w:rsidP="005F6150">
            <w:pPr>
              <w:jc w:val="both"/>
              <w:rPr>
                <w:rFonts w:ascii="Verdana" w:hAnsi="Verdana"/>
                <w:b/>
                <w:color w:val="FF0000"/>
                <w:sz w:val="20"/>
                <w:szCs w:val="20"/>
                <w:lang w:val="ru-RU" w:eastAsia="ru-RU"/>
              </w:rPr>
            </w:pPr>
            <w:r>
              <w:rPr>
                <w:rFonts w:ascii="Verdana" w:hAnsi="Verdana"/>
                <w:b/>
                <w:color w:val="2F5496" w:themeColor="accent5" w:themeShade="BF"/>
                <w:sz w:val="20"/>
                <w:szCs w:val="20"/>
                <w:lang w:val="ru-RU" w:eastAsia="ru-RU"/>
              </w:rPr>
              <w:t>27 грн.</w:t>
            </w:r>
          </w:p>
        </w:tc>
      </w:tr>
      <w:tr w:rsidR="00D7176F" w:rsidRPr="00C02873" w14:paraId="4994F805" w14:textId="77777777" w:rsidTr="00773E46">
        <w:tc>
          <w:tcPr>
            <w:tcW w:w="712" w:type="dxa"/>
          </w:tcPr>
          <w:p w14:paraId="429CBF88" w14:textId="6893B599" w:rsidR="00D7176F" w:rsidRDefault="00C43066" w:rsidP="003A762F">
            <w:pPr>
              <w:jc w:val="center"/>
              <w:rPr>
                <w:rFonts w:ascii="Verdana" w:hAnsi="Verdana" w:cs="Times New Roman"/>
                <w:b/>
                <w:sz w:val="20"/>
                <w:szCs w:val="20"/>
              </w:rPr>
            </w:pPr>
            <w:r>
              <w:rPr>
                <w:rFonts w:ascii="Verdana" w:hAnsi="Verdana" w:cs="Times New Roman"/>
                <w:b/>
                <w:sz w:val="20"/>
                <w:szCs w:val="20"/>
              </w:rPr>
              <w:t>7</w:t>
            </w:r>
            <w:r w:rsidR="006A3369">
              <w:rPr>
                <w:rFonts w:ascii="Verdana" w:hAnsi="Verdana" w:cs="Times New Roman"/>
                <w:b/>
                <w:sz w:val="20"/>
                <w:szCs w:val="20"/>
              </w:rPr>
              <w:t>2</w:t>
            </w:r>
            <w:r>
              <w:rPr>
                <w:rFonts w:ascii="Verdana" w:hAnsi="Verdana" w:cs="Times New Roman"/>
                <w:b/>
                <w:sz w:val="20"/>
                <w:szCs w:val="20"/>
              </w:rPr>
              <w:t>.</w:t>
            </w:r>
          </w:p>
        </w:tc>
        <w:tc>
          <w:tcPr>
            <w:tcW w:w="3621" w:type="dxa"/>
          </w:tcPr>
          <w:p w14:paraId="126CACDC" w14:textId="431ED966" w:rsidR="00D7176F" w:rsidRPr="00E80FA6" w:rsidRDefault="00D7176F" w:rsidP="003A762F">
            <w:pPr>
              <w:jc w:val="both"/>
              <w:rPr>
                <w:rFonts w:ascii="Verdana" w:hAnsi="Verdana" w:cs="Times New Roman"/>
                <w:noProof/>
                <w:sz w:val="20"/>
                <w:szCs w:val="20"/>
                <w:lang w:eastAsia="uk-UA"/>
              </w:rPr>
            </w:pPr>
            <w:r>
              <w:rPr>
                <w:noProof/>
              </w:rPr>
              <w:drawing>
                <wp:inline distT="0" distB="0" distL="0" distR="0" wp14:anchorId="0BC070E2" wp14:editId="1D5C043B">
                  <wp:extent cx="2160000" cy="1580590"/>
                  <wp:effectExtent l="0" t="0" r="0" b="635"/>
                  <wp:docPr id="4073212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0000" cy="1580590"/>
                          </a:xfrm>
                          <a:prstGeom prst="rect">
                            <a:avLst/>
                          </a:prstGeom>
                          <a:noFill/>
                          <a:ln>
                            <a:noFill/>
                          </a:ln>
                        </pic:spPr>
                      </pic:pic>
                    </a:graphicData>
                  </a:graphic>
                </wp:inline>
              </w:drawing>
            </w:r>
          </w:p>
        </w:tc>
        <w:tc>
          <w:tcPr>
            <w:tcW w:w="6429" w:type="dxa"/>
          </w:tcPr>
          <w:p w14:paraId="31AAAE42" w14:textId="60F77B02" w:rsidR="00D7176F" w:rsidRDefault="00D7176F" w:rsidP="003A762F">
            <w:pPr>
              <w:jc w:val="both"/>
              <w:rPr>
                <w:rFonts w:ascii="Verdana" w:hAnsi="Verdana"/>
                <w:b/>
                <w:color w:val="FF0000"/>
                <w:sz w:val="20"/>
                <w:szCs w:val="20"/>
                <w:lang w:eastAsia="ru-RU"/>
              </w:rPr>
            </w:pPr>
            <w:r w:rsidRPr="00D7176F">
              <w:rPr>
                <w:rFonts w:ascii="Verdana" w:hAnsi="Verdana"/>
                <w:b/>
                <w:color w:val="FF0000"/>
                <w:sz w:val="20"/>
                <w:szCs w:val="20"/>
                <w:lang w:eastAsia="ru-RU"/>
              </w:rPr>
              <w:t>Перо Жар-</w:t>
            </w:r>
            <w:r w:rsidR="00C61B6D">
              <w:rPr>
                <w:rFonts w:ascii="Verdana" w:hAnsi="Verdana"/>
                <w:b/>
                <w:color w:val="FF0000"/>
                <w:sz w:val="20"/>
                <w:szCs w:val="20"/>
                <w:lang w:eastAsia="ru-RU"/>
              </w:rPr>
              <w:t>п</w:t>
            </w:r>
            <w:r w:rsidRPr="00D7176F">
              <w:rPr>
                <w:rFonts w:ascii="Verdana" w:hAnsi="Verdana"/>
                <w:b/>
                <w:color w:val="FF0000"/>
                <w:sz w:val="20"/>
                <w:szCs w:val="20"/>
                <w:lang w:eastAsia="ru-RU"/>
              </w:rPr>
              <w:t>тиці</w:t>
            </w:r>
          </w:p>
          <w:p w14:paraId="5CF6338E" w14:textId="0795311B" w:rsidR="00C61B6D" w:rsidRDefault="00C61B6D" w:rsidP="00C61B6D">
            <w:pPr>
              <w:jc w:val="both"/>
              <w:rPr>
                <w:rFonts w:ascii="Verdana" w:hAnsi="Verdana"/>
                <w:sz w:val="20"/>
                <w:szCs w:val="20"/>
                <w:lang w:eastAsia="ru-RU"/>
              </w:rPr>
            </w:pPr>
            <w:r w:rsidRPr="00C61B6D">
              <w:rPr>
                <w:rFonts w:ascii="Verdana" w:hAnsi="Verdana"/>
                <w:sz w:val="20"/>
                <w:szCs w:val="20"/>
                <w:lang w:eastAsia="ru-RU"/>
              </w:rPr>
              <w:t>Середньоранній, врожайний сорт томатів для відкритого ґрунту і плівкових теплиць.</w:t>
            </w:r>
            <w:r>
              <w:rPr>
                <w:rFonts w:ascii="Verdana" w:hAnsi="Verdana"/>
                <w:sz w:val="20"/>
                <w:szCs w:val="20"/>
                <w:lang w:eastAsia="ru-RU"/>
              </w:rPr>
              <w:t xml:space="preserve"> Кущі мають висоту 60–80 см. Плоди – гостроносі витягнуті сливки</w:t>
            </w:r>
            <w:r w:rsidR="00FE5865">
              <w:rPr>
                <w:rFonts w:ascii="Verdana" w:hAnsi="Verdana"/>
                <w:sz w:val="20"/>
                <w:szCs w:val="20"/>
                <w:lang w:eastAsia="ru-RU"/>
              </w:rPr>
              <w:t xml:space="preserve">, яскраві, з жовтими та оранжевими розводами на червоному тлі. Важать 100–130, окремі до 180 г. </w:t>
            </w:r>
            <w:r w:rsidR="00FE5865" w:rsidRPr="00FE5865">
              <w:rPr>
                <w:rFonts w:ascii="Verdana" w:hAnsi="Verdana"/>
                <w:sz w:val="20"/>
                <w:szCs w:val="20"/>
                <w:lang w:eastAsia="ru-RU"/>
              </w:rPr>
              <w:t>М’якоть щільна, м’ясиста. Смак відмінний, помідорний</w:t>
            </w:r>
            <w:r w:rsidR="00FE5865">
              <w:rPr>
                <w:rFonts w:ascii="Verdana" w:hAnsi="Verdana"/>
                <w:sz w:val="20"/>
                <w:szCs w:val="20"/>
                <w:lang w:eastAsia="ru-RU"/>
              </w:rPr>
              <w:t>,</w:t>
            </w:r>
            <w:r w:rsidR="00FE5865" w:rsidRPr="00FE5865">
              <w:rPr>
                <w:rFonts w:ascii="Verdana" w:hAnsi="Verdana"/>
                <w:sz w:val="20"/>
                <w:szCs w:val="20"/>
                <w:lang w:eastAsia="ru-RU"/>
              </w:rPr>
              <w:t xml:space="preserve"> з солодкістю</w:t>
            </w:r>
            <w:r w:rsidR="00FE5865">
              <w:rPr>
                <w:rFonts w:ascii="Verdana" w:hAnsi="Verdana"/>
                <w:sz w:val="20"/>
                <w:szCs w:val="20"/>
                <w:lang w:eastAsia="ru-RU"/>
              </w:rPr>
              <w:t xml:space="preserve"> та кислинкою</w:t>
            </w:r>
            <w:r w:rsidR="00FE5865" w:rsidRPr="00FE5865">
              <w:rPr>
                <w:rFonts w:ascii="Verdana" w:hAnsi="Verdana"/>
                <w:sz w:val="20"/>
                <w:szCs w:val="20"/>
                <w:lang w:eastAsia="ru-RU"/>
              </w:rPr>
              <w:t xml:space="preserve">. </w:t>
            </w:r>
            <w:r w:rsidR="00FE5865">
              <w:rPr>
                <w:rFonts w:ascii="Verdana" w:hAnsi="Verdana"/>
                <w:sz w:val="20"/>
                <w:szCs w:val="20"/>
                <w:lang w:eastAsia="ru-RU"/>
              </w:rPr>
              <w:t>Д</w:t>
            </w:r>
            <w:r w:rsidR="00FE5865" w:rsidRPr="00FE5865">
              <w:rPr>
                <w:rFonts w:ascii="Verdana" w:hAnsi="Verdana"/>
                <w:sz w:val="20"/>
                <w:szCs w:val="20"/>
                <w:lang w:eastAsia="ru-RU"/>
              </w:rPr>
              <w:t>уже декоративний</w:t>
            </w:r>
            <w:r w:rsidR="00FE5865">
              <w:rPr>
                <w:rFonts w:ascii="Verdana" w:hAnsi="Verdana"/>
                <w:sz w:val="20"/>
                <w:szCs w:val="20"/>
                <w:lang w:eastAsia="ru-RU"/>
              </w:rPr>
              <w:t>, транспортабельний,</w:t>
            </w:r>
            <w:r w:rsidR="00FE5865" w:rsidRPr="00FE5865">
              <w:rPr>
                <w:rFonts w:ascii="Verdana" w:hAnsi="Verdana"/>
                <w:sz w:val="20"/>
                <w:szCs w:val="20"/>
                <w:lang w:eastAsia="ru-RU"/>
              </w:rPr>
              <w:t xml:space="preserve"> салатно-консервний сорт.</w:t>
            </w:r>
            <w:r w:rsidR="003C7728">
              <w:rPr>
                <w:rFonts w:ascii="Verdana" w:hAnsi="Verdana"/>
                <w:sz w:val="20"/>
                <w:szCs w:val="20"/>
                <w:lang w:eastAsia="ru-RU"/>
              </w:rPr>
              <w:t xml:space="preserve"> Улюблені!</w:t>
            </w:r>
          </w:p>
          <w:p w14:paraId="6E302F56" w14:textId="626082D5" w:rsidR="00FE5865" w:rsidRPr="00C61B6D" w:rsidRDefault="00DF1637" w:rsidP="00C61B6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3503AC8D" w14:textId="77777777" w:rsidTr="00773E46">
        <w:tc>
          <w:tcPr>
            <w:tcW w:w="712" w:type="dxa"/>
          </w:tcPr>
          <w:p w14:paraId="479A1C6F" w14:textId="3A3BC7E1"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7</w:t>
            </w:r>
            <w:r w:rsidR="00CA3BF8">
              <w:rPr>
                <w:rFonts w:ascii="Verdana" w:hAnsi="Verdana" w:cs="Times New Roman"/>
                <w:b/>
                <w:sz w:val="20"/>
                <w:szCs w:val="20"/>
              </w:rPr>
              <w:t>3</w:t>
            </w:r>
            <w:r w:rsidR="003A762F" w:rsidRPr="0061365E">
              <w:rPr>
                <w:rFonts w:ascii="Verdana" w:hAnsi="Verdana" w:cs="Times New Roman"/>
                <w:b/>
                <w:sz w:val="20"/>
                <w:szCs w:val="20"/>
              </w:rPr>
              <w:t>.</w:t>
            </w:r>
          </w:p>
        </w:tc>
        <w:tc>
          <w:tcPr>
            <w:tcW w:w="3621" w:type="dxa"/>
          </w:tcPr>
          <w:p w14:paraId="7E41B413" w14:textId="77777777" w:rsidR="003A762F" w:rsidRPr="00C02873" w:rsidRDefault="003A762F" w:rsidP="003A762F">
            <w:pPr>
              <w:jc w:val="both"/>
              <w:rPr>
                <w:rFonts w:ascii="Verdana" w:hAnsi="Verdana" w:cs="Times New Roman"/>
                <w:noProof/>
                <w:sz w:val="20"/>
                <w:szCs w:val="20"/>
                <w:lang w:eastAsia="uk-UA"/>
              </w:rPr>
            </w:pPr>
            <w:r w:rsidRPr="00E80FA6">
              <w:rPr>
                <w:rFonts w:ascii="Verdana" w:hAnsi="Verdana" w:cs="Times New Roman"/>
                <w:noProof/>
                <w:sz w:val="20"/>
                <w:szCs w:val="20"/>
                <w:lang w:eastAsia="uk-UA"/>
              </w:rPr>
              <w:drawing>
                <wp:inline distT="0" distB="0" distL="0" distR="0" wp14:anchorId="0923FABB" wp14:editId="44569D64">
                  <wp:extent cx="2160000" cy="1569434"/>
                  <wp:effectExtent l="0" t="0" r="0" b="0"/>
                  <wp:docPr id="32" name="Рисунок 32" descr="I:\ІЗ ІНТЕРНЕТА\Рослинництво\ФОТО 2018\ФОТО 2018 ПОМІДОРИ\ОСТАТОЧНЕ — СТИСНУТІ 360х270 якість 8\1. Низькорослі\45. Перцевидний смугас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ОМІДОРИ\ОСТАТОЧНЕ — СТИСНУТІ 360х270 якість 8\1. Низькорослі\45. Перцевидний смугастий.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9" w:type="dxa"/>
          </w:tcPr>
          <w:p w14:paraId="39A6305E" w14:textId="0C45007B" w:rsidR="003A762F" w:rsidRPr="004818D7" w:rsidRDefault="003A762F" w:rsidP="003A762F">
            <w:pPr>
              <w:jc w:val="both"/>
              <w:rPr>
                <w:rFonts w:ascii="Verdana" w:hAnsi="Verdana"/>
                <w:b/>
                <w:color w:val="FF0000"/>
                <w:sz w:val="20"/>
                <w:szCs w:val="20"/>
                <w:lang w:val="ru-RU" w:eastAsia="ru-RU"/>
              </w:rPr>
            </w:pPr>
            <w:r w:rsidRPr="004818D7">
              <w:rPr>
                <w:rFonts w:ascii="Verdana" w:hAnsi="Verdana"/>
                <w:b/>
                <w:color w:val="FF0000"/>
                <w:sz w:val="20"/>
                <w:szCs w:val="20"/>
                <w:lang w:eastAsia="ru-RU"/>
              </w:rPr>
              <w:t>Перцевидний смугастий</w:t>
            </w:r>
          </w:p>
          <w:p w14:paraId="379A5C8B" w14:textId="77777777" w:rsidR="003A762F" w:rsidRDefault="003A762F" w:rsidP="003A762F">
            <w:pPr>
              <w:jc w:val="both"/>
              <w:rPr>
                <w:rFonts w:ascii="Verdana" w:hAnsi="Verdana"/>
                <w:sz w:val="20"/>
                <w:szCs w:val="20"/>
                <w:lang w:eastAsia="ru-RU"/>
              </w:rPr>
            </w:pPr>
            <w:r w:rsidRPr="00F2215F">
              <w:rPr>
                <w:rFonts w:ascii="Verdana" w:hAnsi="Verdana"/>
                <w:sz w:val="20"/>
                <w:szCs w:val="20"/>
                <w:lang w:eastAsia="ru-RU"/>
              </w:rPr>
              <w:t xml:space="preserve">Один </w:t>
            </w:r>
            <w:r>
              <w:rPr>
                <w:rFonts w:ascii="Verdana" w:hAnsi="Verdana"/>
                <w:sz w:val="20"/>
                <w:szCs w:val="20"/>
                <w:lang w:eastAsia="ru-RU"/>
              </w:rPr>
              <w:t>із найефектніших сортів серед низькорослих. Середньостиглий, кущ до 60 см, урожайний. Плоди – просто чудо за формою і забарвленням: перцевидної видовженої форми, довжиною до 13 см, червоні з жовтими смужками-штрихами у вигляді зиґзаґів. Маса плодів – 90–150 г, смак добрий, щільні, транспортабельні, великий вміст сухих речовин, малонасінні. Улюбленець!</w:t>
            </w:r>
          </w:p>
          <w:p w14:paraId="37DD0488" w14:textId="1FD4A54A" w:rsidR="003A762F" w:rsidRPr="00F2215F"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64E17D41" w14:textId="77777777" w:rsidTr="00773E46">
        <w:tc>
          <w:tcPr>
            <w:tcW w:w="712" w:type="dxa"/>
          </w:tcPr>
          <w:p w14:paraId="35834707" w14:textId="67ED4513"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lastRenderedPageBreak/>
              <w:t>74</w:t>
            </w:r>
            <w:r w:rsidR="003A762F" w:rsidRPr="0061365E">
              <w:rPr>
                <w:rFonts w:ascii="Verdana" w:hAnsi="Verdana" w:cs="Times New Roman"/>
                <w:b/>
                <w:sz w:val="20"/>
                <w:szCs w:val="20"/>
              </w:rPr>
              <w:t>.</w:t>
            </w:r>
          </w:p>
        </w:tc>
        <w:tc>
          <w:tcPr>
            <w:tcW w:w="3621" w:type="dxa"/>
          </w:tcPr>
          <w:p w14:paraId="0848ADA4" w14:textId="77777777" w:rsidR="003A762F" w:rsidRPr="00C02873" w:rsidRDefault="003A762F" w:rsidP="003A762F">
            <w:pPr>
              <w:jc w:val="both"/>
              <w:rPr>
                <w:rFonts w:ascii="Verdana" w:hAnsi="Verdana" w:cs="Times New Roman"/>
                <w:noProof/>
                <w:sz w:val="20"/>
                <w:szCs w:val="20"/>
                <w:lang w:eastAsia="uk-UA"/>
              </w:rPr>
            </w:pPr>
            <w:r w:rsidRPr="00E80FA6">
              <w:rPr>
                <w:rFonts w:ascii="Verdana" w:hAnsi="Verdana" w:cs="Times New Roman"/>
                <w:noProof/>
                <w:sz w:val="20"/>
                <w:szCs w:val="20"/>
                <w:lang w:eastAsia="uk-UA"/>
              </w:rPr>
              <w:drawing>
                <wp:inline distT="0" distB="0" distL="0" distR="0" wp14:anchorId="7A18DAC1" wp14:editId="268D1AB9">
                  <wp:extent cx="2160000" cy="1623121"/>
                  <wp:effectExtent l="0" t="0" r="0" b="0"/>
                  <wp:docPr id="35" name="Рисунок 35" descr="I:\ІЗ ІНТЕРНЕТА\Рослинництво\ФОТО 2018\ФОТО 2018 ПОМІДОРИ\ОСТАТОЧНЕ — СТИСНУТІ 360х270 якість 8\1. Низькорослі\48. Підсніж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ІЗ ІНТЕРНЕТА\Рослинництво\ФОТО 2018\ФОТО 2018 ПОМІДОРИ\ОСТАТОЧНЕ — СТИСНУТІ 360х270 якість 8\1. Низькорослі\48. Підсніжник.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673A14BD" w14:textId="0456CCB5" w:rsidR="003A762F" w:rsidRPr="000C448F" w:rsidRDefault="000C448F" w:rsidP="003A762F">
            <w:pPr>
              <w:jc w:val="both"/>
              <w:rPr>
                <w:rFonts w:ascii="Verdana" w:hAnsi="Verdana"/>
                <w:b/>
                <w:sz w:val="20"/>
                <w:szCs w:val="20"/>
                <w:lang w:val="ru-RU" w:eastAsia="ru-RU"/>
              </w:rPr>
            </w:pPr>
            <w:r w:rsidRPr="000C448F">
              <w:rPr>
                <w:rFonts w:ascii="Verdana" w:hAnsi="Verdana"/>
                <w:b/>
                <w:color w:val="FF0000"/>
                <w:sz w:val="20"/>
                <w:szCs w:val="20"/>
                <w:lang w:val="ru-RU" w:eastAsia="ru-RU"/>
              </w:rPr>
              <w:t>Подснежник</w:t>
            </w:r>
            <w:r w:rsidRPr="000C448F">
              <w:rPr>
                <w:rFonts w:ascii="Verdana" w:hAnsi="Verdana"/>
                <w:b/>
                <w:color w:val="FF0000"/>
                <w:sz w:val="20"/>
                <w:szCs w:val="20"/>
                <w:lang w:eastAsia="ru-RU"/>
              </w:rPr>
              <w:t xml:space="preserve"> </w:t>
            </w:r>
            <w:r>
              <w:rPr>
                <w:rFonts w:ascii="Verdana" w:hAnsi="Verdana"/>
                <w:b/>
                <w:color w:val="0000FF"/>
                <w:sz w:val="20"/>
                <w:szCs w:val="20"/>
                <w:lang w:eastAsia="ru-RU"/>
              </w:rPr>
              <w:t>(</w:t>
            </w:r>
            <w:r w:rsidR="003A762F" w:rsidRPr="00D06F26">
              <w:rPr>
                <w:rFonts w:ascii="Verdana" w:hAnsi="Verdana"/>
                <w:b/>
                <w:color w:val="0000FF"/>
                <w:sz w:val="20"/>
                <w:szCs w:val="20"/>
                <w:lang w:eastAsia="ru-RU"/>
              </w:rPr>
              <w:t>Підсніжник</w:t>
            </w:r>
            <w:r>
              <w:rPr>
                <w:rFonts w:ascii="Verdana" w:hAnsi="Verdana"/>
                <w:b/>
                <w:color w:val="0000FF"/>
                <w:sz w:val="20"/>
                <w:szCs w:val="20"/>
                <w:lang w:eastAsia="ru-RU"/>
              </w:rPr>
              <w:t>)</w:t>
            </w:r>
          </w:p>
          <w:p w14:paraId="3A3A7E49"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Ультраранній, холодостійкий, добре підходить для північних регіонів. Кущі до 50 см. Плоди червоні, гладенькі, округлі та злегка плоскоокруглі, м</w:t>
            </w:r>
            <w:r w:rsidRPr="004361EE">
              <w:rPr>
                <w:rFonts w:ascii="Verdana" w:hAnsi="Verdana"/>
                <w:sz w:val="20"/>
                <w:szCs w:val="20"/>
                <w:lang w:eastAsia="ru-RU"/>
              </w:rPr>
              <w:t>’</w:t>
            </w:r>
            <w:r>
              <w:rPr>
                <w:rFonts w:ascii="Verdana" w:hAnsi="Verdana"/>
                <w:sz w:val="20"/>
                <w:szCs w:val="20"/>
                <w:lang w:eastAsia="ru-RU"/>
              </w:rPr>
              <w:t>ясисті та смачні, масою 100–150 г. Сорт урожайний, відрізняється дружною віддачою урожаю чудової товарної якості. Улюбленець!</w:t>
            </w:r>
          </w:p>
          <w:p w14:paraId="710B9860" w14:textId="119E48CE" w:rsidR="003A762F" w:rsidRPr="004361EE" w:rsidRDefault="00DF1637" w:rsidP="003A762F">
            <w:pPr>
              <w:rPr>
                <w:rFonts w:ascii="Verdana" w:hAnsi="Verdana"/>
                <w:sz w:val="20"/>
                <w:szCs w:val="20"/>
                <w:lang w:eastAsia="ru-RU"/>
              </w:rPr>
            </w:pPr>
            <w:r>
              <w:rPr>
                <w:rFonts w:ascii="Verdana" w:hAnsi="Verdana"/>
                <w:b/>
                <w:color w:val="2F5496" w:themeColor="accent5" w:themeShade="BF"/>
                <w:sz w:val="20"/>
                <w:szCs w:val="20"/>
                <w:lang w:eastAsia="ru-RU"/>
              </w:rPr>
              <w:t>27 грн.</w:t>
            </w:r>
            <w:r w:rsidR="00DA2FD3">
              <w:rPr>
                <w:rFonts w:ascii="Verdana" w:hAnsi="Verdana"/>
                <w:b/>
                <w:color w:val="FF0000"/>
                <w:sz w:val="20"/>
                <w:szCs w:val="20"/>
                <w:lang w:val="ru-RU" w:eastAsia="ru-RU"/>
              </w:rPr>
              <w:t xml:space="preserve"> </w:t>
            </w:r>
          </w:p>
        </w:tc>
      </w:tr>
      <w:tr w:rsidR="00D7176F" w:rsidRPr="00C02873" w14:paraId="203D0BFE" w14:textId="77777777" w:rsidTr="00773E46">
        <w:tc>
          <w:tcPr>
            <w:tcW w:w="712" w:type="dxa"/>
          </w:tcPr>
          <w:p w14:paraId="2C4376E4" w14:textId="58C63637" w:rsidR="00D7176F" w:rsidRDefault="00C43066" w:rsidP="003A762F">
            <w:pPr>
              <w:jc w:val="center"/>
              <w:rPr>
                <w:rFonts w:ascii="Verdana" w:hAnsi="Verdana" w:cs="Times New Roman"/>
                <w:b/>
                <w:sz w:val="20"/>
                <w:szCs w:val="20"/>
              </w:rPr>
            </w:pPr>
            <w:r>
              <w:rPr>
                <w:rFonts w:ascii="Verdana" w:hAnsi="Verdana" w:cs="Times New Roman"/>
                <w:b/>
                <w:sz w:val="20"/>
                <w:szCs w:val="20"/>
              </w:rPr>
              <w:t>75.</w:t>
            </w:r>
          </w:p>
        </w:tc>
        <w:tc>
          <w:tcPr>
            <w:tcW w:w="3621" w:type="dxa"/>
          </w:tcPr>
          <w:p w14:paraId="3334CCF1" w14:textId="6A1E6B0F" w:rsidR="00D7176F" w:rsidRPr="00E80FA6" w:rsidRDefault="00D7176F" w:rsidP="003A762F">
            <w:pPr>
              <w:jc w:val="both"/>
              <w:rPr>
                <w:rFonts w:ascii="Verdana" w:hAnsi="Verdana" w:cs="Times New Roman"/>
                <w:noProof/>
                <w:sz w:val="20"/>
                <w:szCs w:val="20"/>
                <w:lang w:eastAsia="uk-UA"/>
              </w:rPr>
            </w:pPr>
            <w:r>
              <w:rPr>
                <w:noProof/>
              </w:rPr>
              <w:drawing>
                <wp:inline distT="0" distB="0" distL="0" distR="0" wp14:anchorId="66261DF4" wp14:editId="0133C04B">
                  <wp:extent cx="2160000" cy="1580590"/>
                  <wp:effectExtent l="0" t="0" r="0" b="635"/>
                  <wp:docPr id="159600479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160000" cy="1580590"/>
                          </a:xfrm>
                          <a:prstGeom prst="rect">
                            <a:avLst/>
                          </a:prstGeom>
                          <a:noFill/>
                          <a:ln>
                            <a:noFill/>
                          </a:ln>
                        </pic:spPr>
                      </pic:pic>
                    </a:graphicData>
                  </a:graphic>
                </wp:inline>
              </w:drawing>
            </w:r>
          </w:p>
        </w:tc>
        <w:tc>
          <w:tcPr>
            <w:tcW w:w="6429" w:type="dxa"/>
          </w:tcPr>
          <w:p w14:paraId="3385E004" w14:textId="420BEF61" w:rsidR="00D7176F" w:rsidRDefault="00D7176F" w:rsidP="003A762F">
            <w:pPr>
              <w:jc w:val="both"/>
              <w:rPr>
                <w:rFonts w:ascii="Verdana" w:hAnsi="Verdana"/>
                <w:b/>
                <w:color w:val="FF0000"/>
                <w:sz w:val="20"/>
                <w:szCs w:val="20"/>
                <w:lang w:val="ru-RU" w:eastAsia="ru-RU"/>
              </w:rPr>
            </w:pPr>
            <w:r w:rsidRPr="00D7176F">
              <w:rPr>
                <w:rFonts w:ascii="Verdana" w:hAnsi="Verdana"/>
                <w:b/>
                <w:color w:val="FF0000"/>
                <w:sz w:val="20"/>
                <w:szCs w:val="20"/>
                <w:lang w:val="ru-RU" w:eastAsia="ru-RU"/>
              </w:rPr>
              <w:t xml:space="preserve">Полосатое сердце </w:t>
            </w:r>
            <w:r w:rsidRPr="00CC4208">
              <w:rPr>
                <w:rFonts w:ascii="Verdana" w:hAnsi="Verdana"/>
                <w:b/>
                <w:color w:val="0000FF"/>
                <w:sz w:val="20"/>
                <w:szCs w:val="20"/>
                <w:lang w:val="ru-RU" w:eastAsia="ru-RU"/>
              </w:rPr>
              <w:t>(Смугасте серце)</w:t>
            </w:r>
          </w:p>
          <w:p w14:paraId="0C6131D3" w14:textId="77777777" w:rsidR="00CC4208" w:rsidRDefault="00CC4208" w:rsidP="00CC4208">
            <w:pPr>
              <w:jc w:val="both"/>
              <w:rPr>
                <w:rFonts w:ascii="Verdana" w:hAnsi="Verdana"/>
                <w:sz w:val="20"/>
                <w:szCs w:val="20"/>
                <w:lang w:eastAsia="ru-RU"/>
              </w:rPr>
            </w:pPr>
            <w:r w:rsidRPr="00CC4208">
              <w:rPr>
                <w:rFonts w:ascii="Verdana" w:hAnsi="Verdana"/>
                <w:sz w:val="20"/>
                <w:szCs w:val="20"/>
                <w:lang w:eastAsia="ru-RU"/>
              </w:rPr>
              <w:t xml:space="preserve">Гарний </w:t>
            </w:r>
            <w:r>
              <w:rPr>
                <w:rFonts w:ascii="Verdana" w:hAnsi="Verdana"/>
                <w:sz w:val="20"/>
                <w:szCs w:val="20"/>
                <w:lang w:eastAsia="ru-RU"/>
              </w:rPr>
              <w:t>сорт, за певними даними, української селекції. Врожайний, середньоранній. Кущі невисокі</w:t>
            </w:r>
            <w:r w:rsidR="009601D0">
              <w:rPr>
                <w:rFonts w:ascii="Verdana" w:hAnsi="Verdana"/>
                <w:sz w:val="20"/>
                <w:szCs w:val="20"/>
                <w:lang w:eastAsia="ru-RU"/>
              </w:rPr>
              <w:t xml:space="preserve">, 60–80 см. Плоди привабливі: оранжеві, з червоними смужками, мають форму округлого серця. Маса становить 120–200 г. </w:t>
            </w:r>
            <w:r w:rsidR="009601D0" w:rsidRPr="009601D0">
              <w:rPr>
                <w:rFonts w:ascii="Verdana" w:hAnsi="Verdana"/>
                <w:sz w:val="20"/>
                <w:szCs w:val="20"/>
                <w:lang w:eastAsia="ru-RU"/>
              </w:rPr>
              <w:t>М’якуш рожево-червоний, м’ясистий, помірно соковитий, смачний, з солодкістю та кислинкою.</w:t>
            </w:r>
            <w:r w:rsidR="009601D0">
              <w:rPr>
                <w:rFonts w:ascii="Verdana" w:hAnsi="Verdana"/>
                <w:sz w:val="20"/>
                <w:szCs w:val="20"/>
                <w:lang w:eastAsia="ru-RU"/>
              </w:rPr>
              <w:t xml:space="preserve"> Призначення універсальне.</w:t>
            </w:r>
          </w:p>
          <w:p w14:paraId="0BA6FCCD" w14:textId="5988E66C" w:rsidR="009601D0" w:rsidRPr="009601D0" w:rsidRDefault="00DF1637" w:rsidP="00CC42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4362F2A2" w14:textId="77777777" w:rsidTr="00773E46">
        <w:tc>
          <w:tcPr>
            <w:tcW w:w="712" w:type="dxa"/>
          </w:tcPr>
          <w:p w14:paraId="398F137C" w14:textId="67E61DA3"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76</w:t>
            </w:r>
            <w:r w:rsidR="003A762F">
              <w:rPr>
                <w:rFonts w:ascii="Verdana" w:hAnsi="Verdana" w:cs="Times New Roman"/>
                <w:b/>
                <w:sz w:val="20"/>
                <w:szCs w:val="20"/>
              </w:rPr>
              <w:t>.</w:t>
            </w:r>
          </w:p>
        </w:tc>
        <w:tc>
          <w:tcPr>
            <w:tcW w:w="3621" w:type="dxa"/>
          </w:tcPr>
          <w:p w14:paraId="40EB52F7" w14:textId="77777777" w:rsidR="003A762F" w:rsidRPr="00E80FA6" w:rsidRDefault="003A762F" w:rsidP="003A762F">
            <w:pPr>
              <w:jc w:val="both"/>
              <w:rPr>
                <w:rFonts w:ascii="Verdana" w:hAnsi="Verdana" w:cs="Times New Roman"/>
                <w:noProof/>
                <w:sz w:val="20"/>
                <w:szCs w:val="20"/>
                <w:lang w:eastAsia="uk-UA"/>
              </w:rPr>
            </w:pPr>
            <w:r>
              <w:rPr>
                <w:noProof/>
                <w:lang w:eastAsia="uk-UA"/>
              </w:rPr>
              <w:drawing>
                <wp:inline distT="0" distB="0" distL="0" distR="0" wp14:anchorId="0E46E162" wp14:editId="50412C97">
                  <wp:extent cx="2160000" cy="153375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60000" cy="1533750"/>
                          </a:xfrm>
                          <a:prstGeom prst="rect">
                            <a:avLst/>
                          </a:prstGeom>
                          <a:noFill/>
                          <a:ln>
                            <a:noFill/>
                          </a:ln>
                        </pic:spPr>
                      </pic:pic>
                    </a:graphicData>
                  </a:graphic>
                </wp:inline>
              </w:drawing>
            </w:r>
          </w:p>
        </w:tc>
        <w:tc>
          <w:tcPr>
            <w:tcW w:w="6429" w:type="dxa"/>
          </w:tcPr>
          <w:p w14:paraId="1EDA9C2F" w14:textId="31A68698" w:rsidR="003A762F" w:rsidRPr="000C448F" w:rsidRDefault="003A762F" w:rsidP="003A762F">
            <w:pPr>
              <w:jc w:val="both"/>
              <w:rPr>
                <w:rFonts w:ascii="Verdana" w:hAnsi="Verdana"/>
                <w:b/>
                <w:color w:val="FF0000"/>
                <w:sz w:val="20"/>
                <w:szCs w:val="20"/>
                <w:lang w:eastAsia="ru-RU"/>
              </w:rPr>
            </w:pPr>
            <w:r w:rsidRPr="000C448F">
              <w:rPr>
                <w:rFonts w:ascii="Verdana" w:hAnsi="Verdana"/>
                <w:b/>
                <w:color w:val="FF0000"/>
                <w:sz w:val="20"/>
                <w:szCs w:val="20"/>
                <w:lang w:eastAsia="ru-RU"/>
              </w:rPr>
              <w:t>Полтавська галушка</w:t>
            </w:r>
          </w:p>
          <w:p w14:paraId="43A6715E" w14:textId="77777777" w:rsidR="003A762F" w:rsidRDefault="003A762F" w:rsidP="003A762F">
            <w:pPr>
              <w:jc w:val="both"/>
              <w:rPr>
                <w:rFonts w:ascii="Verdana" w:hAnsi="Verdana"/>
                <w:sz w:val="20"/>
                <w:szCs w:val="20"/>
                <w:lang w:eastAsia="ru-RU"/>
              </w:rPr>
            </w:pPr>
            <w:r w:rsidRPr="00316DFC">
              <w:rPr>
                <w:rFonts w:ascii="Verdana" w:hAnsi="Verdana"/>
                <w:sz w:val="20"/>
                <w:szCs w:val="20"/>
                <w:lang w:eastAsia="ru-RU"/>
              </w:rPr>
              <w:t xml:space="preserve">Ранній, </w:t>
            </w:r>
            <w:r>
              <w:rPr>
                <w:rFonts w:ascii="Verdana" w:hAnsi="Verdana"/>
                <w:sz w:val="20"/>
                <w:szCs w:val="20"/>
                <w:lang w:eastAsia="ru-RU"/>
              </w:rPr>
              <w:t>високов</w:t>
            </w:r>
            <w:r w:rsidRPr="00316DFC">
              <w:rPr>
                <w:rFonts w:ascii="Verdana" w:hAnsi="Verdana"/>
                <w:sz w:val="20"/>
                <w:szCs w:val="20"/>
                <w:lang w:eastAsia="ru-RU"/>
              </w:rPr>
              <w:t>рожайний</w:t>
            </w:r>
            <w:r>
              <w:rPr>
                <w:rFonts w:ascii="Verdana" w:hAnsi="Verdana"/>
                <w:sz w:val="20"/>
                <w:szCs w:val="20"/>
                <w:lang w:eastAsia="ru-RU"/>
              </w:rPr>
              <w:t>. Кущ міцний, 40–50 см. Плоди – оранжеві, красивої витягнуто-серцевидної форми, слаборебристі, масою 110–210 г. М’ясисті, гарного приємного смаку, містять багато β-каротину. Для свіжого салатного споживання і переробки. Сорт стійкий до основних захворювань томатів. Улюбленець!</w:t>
            </w:r>
          </w:p>
          <w:p w14:paraId="63580920" w14:textId="4058A4A1" w:rsidR="003A762F" w:rsidRPr="00316DFC"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8E559A" w:rsidRPr="00C02873" w14:paraId="4CD3A37E" w14:textId="77777777" w:rsidTr="00773E46">
        <w:tc>
          <w:tcPr>
            <w:tcW w:w="712" w:type="dxa"/>
          </w:tcPr>
          <w:p w14:paraId="1475DA7D" w14:textId="4139406C" w:rsidR="008E559A" w:rsidRDefault="006A3369" w:rsidP="003A762F">
            <w:pPr>
              <w:jc w:val="center"/>
              <w:rPr>
                <w:rFonts w:ascii="Verdana" w:hAnsi="Verdana" w:cs="Times New Roman"/>
                <w:b/>
                <w:sz w:val="20"/>
                <w:szCs w:val="20"/>
              </w:rPr>
            </w:pPr>
            <w:r>
              <w:rPr>
                <w:rFonts w:ascii="Verdana" w:hAnsi="Verdana" w:cs="Times New Roman"/>
                <w:b/>
                <w:sz w:val="20"/>
                <w:szCs w:val="20"/>
              </w:rPr>
              <w:t>77.</w:t>
            </w:r>
          </w:p>
        </w:tc>
        <w:tc>
          <w:tcPr>
            <w:tcW w:w="3621" w:type="dxa"/>
          </w:tcPr>
          <w:p w14:paraId="084B9E91" w14:textId="4B143848" w:rsidR="008E559A" w:rsidRDefault="008E559A" w:rsidP="003A762F">
            <w:pPr>
              <w:jc w:val="both"/>
              <w:rPr>
                <w:noProof/>
                <w:lang w:eastAsia="uk-UA"/>
              </w:rPr>
            </w:pPr>
            <w:r>
              <w:rPr>
                <w:noProof/>
              </w:rPr>
              <w:drawing>
                <wp:inline distT="0" distB="0" distL="0" distR="0" wp14:anchorId="61C008E2" wp14:editId="1F21A111">
                  <wp:extent cx="2159635" cy="1612900"/>
                  <wp:effectExtent l="0" t="0" r="0" b="6350"/>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a:picLocks noChangeAspect="1"/>
                          </pic:cNvPicPr>
                        </pic:nvPicPr>
                        <pic:blipFill>
                          <a:blip r:embed="rId98">
                            <a:extLst>
                              <a:ext uri="{BEBA8EAE-BF5A-486C-A8C5-ECC9F3942E4B}">
                                <a14:imgProps xmlns:a14="http://schemas.microsoft.com/office/drawing/2010/main">
                                  <a14:imgLayer r:embed="rId99">
                                    <a14:imgEffect>
                                      <a14:colorTemperature colorTemp="7902"/>
                                    </a14:imgEffect>
                                  </a14:imgLayer>
                                </a14:imgProps>
                              </a:ext>
                              <a:ext uri="{28A0092B-C50C-407E-A947-70E740481C1C}">
                                <a14:useLocalDpi xmlns:a14="http://schemas.microsoft.com/office/drawing/2010/main" val="0"/>
                              </a:ext>
                            </a:extLst>
                          </a:blip>
                          <a:srcRect/>
                          <a:stretch>
                            <a:fillRect/>
                          </a:stretch>
                        </pic:blipFill>
                        <pic:spPr bwMode="auto">
                          <a:xfrm>
                            <a:off x="0" y="0"/>
                            <a:ext cx="2159635" cy="1612900"/>
                          </a:xfrm>
                          <a:prstGeom prst="rect">
                            <a:avLst/>
                          </a:prstGeom>
                          <a:noFill/>
                          <a:ln>
                            <a:noFill/>
                          </a:ln>
                        </pic:spPr>
                      </pic:pic>
                    </a:graphicData>
                  </a:graphic>
                </wp:inline>
              </w:drawing>
            </w:r>
          </w:p>
        </w:tc>
        <w:tc>
          <w:tcPr>
            <w:tcW w:w="6429" w:type="dxa"/>
          </w:tcPr>
          <w:p w14:paraId="03F510A8" w14:textId="5172E944" w:rsidR="008E559A" w:rsidRDefault="008E559A" w:rsidP="008E559A">
            <w:pPr>
              <w:jc w:val="both"/>
              <w:rPr>
                <w:rFonts w:ascii="Verdana" w:hAnsi="Verdana"/>
                <w:b/>
                <w:color w:val="FF0000"/>
                <w:sz w:val="20"/>
                <w:szCs w:val="20"/>
                <w:lang w:eastAsia="ru-RU"/>
              </w:rPr>
            </w:pPr>
            <w:r>
              <w:rPr>
                <w:rFonts w:ascii="Verdana" w:hAnsi="Verdana"/>
                <w:b/>
                <w:color w:val="FF0000"/>
                <w:sz w:val="20"/>
                <w:szCs w:val="20"/>
                <w:lang w:eastAsia="ru-RU"/>
              </w:rPr>
              <w:t>Руда лисиця</w:t>
            </w:r>
          </w:p>
          <w:p w14:paraId="6B8CA737" w14:textId="639CF08D" w:rsidR="008E559A" w:rsidRDefault="008E559A" w:rsidP="008E559A">
            <w:pPr>
              <w:jc w:val="both"/>
              <w:rPr>
                <w:rFonts w:ascii="Verdana" w:hAnsi="Verdana"/>
                <w:sz w:val="20"/>
                <w:szCs w:val="20"/>
                <w:lang w:eastAsia="ru-RU"/>
              </w:rPr>
            </w:pPr>
            <w:r w:rsidRPr="008E559A">
              <w:rPr>
                <w:rFonts w:ascii="Verdana" w:hAnsi="Verdana"/>
                <w:i/>
                <w:iCs/>
                <w:sz w:val="18"/>
                <w:szCs w:val="18"/>
                <w:lang w:eastAsia="ru-RU"/>
              </w:rPr>
              <w:t xml:space="preserve">Раніше в каталозі </w:t>
            </w:r>
            <w:r>
              <w:rPr>
                <w:rFonts w:ascii="Verdana" w:hAnsi="Verdana"/>
                <w:i/>
                <w:iCs/>
                <w:sz w:val="18"/>
                <w:szCs w:val="18"/>
                <w:lang w:eastAsia="ru-RU"/>
              </w:rPr>
              <w:t xml:space="preserve">сорт </w:t>
            </w:r>
            <w:r w:rsidRPr="008E559A">
              <w:rPr>
                <w:rFonts w:ascii="Verdana" w:hAnsi="Verdana"/>
                <w:i/>
                <w:iCs/>
                <w:sz w:val="18"/>
                <w:szCs w:val="18"/>
                <w:lang w:eastAsia="ru-RU"/>
              </w:rPr>
              <w:t>мав назву «Лисичка».</w:t>
            </w:r>
            <w:r>
              <w:rPr>
                <w:rFonts w:ascii="Verdana" w:hAnsi="Verdana"/>
                <w:sz w:val="20"/>
                <w:szCs w:val="20"/>
                <w:lang w:eastAsia="ru-RU"/>
              </w:rPr>
              <w:t xml:space="preserve"> Середньоранній сорт для відкритого ґрунту та теплиць. Врожайність відмінна. У відкритому ґрунті висота 50–60 см. Плоди – видовжені сливки, щільні, гладенькі, оранжевого кольору, масою 70–120 г. Чудовий товарний вигляд, практично без тріщин і плям. М</w:t>
            </w:r>
            <w:r>
              <w:rPr>
                <w:rFonts w:ascii="Verdana" w:hAnsi="Verdana"/>
                <w:sz w:val="20"/>
                <w:szCs w:val="20"/>
                <w:lang w:val="ru-RU" w:eastAsia="ru-RU"/>
              </w:rPr>
              <w:t>’</w:t>
            </w:r>
            <w:r>
              <w:rPr>
                <w:rFonts w:ascii="Verdana" w:hAnsi="Verdana"/>
                <w:sz w:val="20"/>
                <w:szCs w:val="20"/>
                <w:lang w:eastAsia="ru-RU"/>
              </w:rPr>
              <w:t>якоть густа, солодкувата, доброго смаку. Гарні свіжими, чудові для цільноплідного консервування та в</w:t>
            </w:r>
            <w:r>
              <w:rPr>
                <w:rFonts w:ascii="Verdana" w:hAnsi="Verdana"/>
                <w:sz w:val="20"/>
                <w:szCs w:val="20"/>
                <w:lang w:val="ru-RU" w:eastAsia="ru-RU"/>
              </w:rPr>
              <w:t>’</w:t>
            </w:r>
            <w:r>
              <w:rPr>
                <w:rFonts w:ascii="Verdana" w:hAnsi="Verdana"/>
                <w:sz w:val="20"/>
                <w:szCs w:val="20"/>
                <w:lang w:eastAsia="ru-RU"/>
              </w:rPr>
              <w:t>ялення. Шкірка тонка, але в банках не розтріскуються. Улюблений!</w:t>
            </w:r>
          </w:p>
          <w:p w14:paraId="580EDA25" w14:textId="44B61C31" w:rsidR="008E559A" w:rsidRPr="008E559A" w:rsidRDefault="00DF1637" w:rsidP="008E559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11FF6384" w14:textId="77777777" w:rsidTr="00773E46">
        <w:tc>
          <w:tcPr>
            <w:tcW w:w="712" w:type="dxa"/>
          </w:tcPr>
          <w:p w14:paraId="293CE229" w14:textId="7F1C6473"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7</w:t>
            </w:r>
            <w:r w:rsidR="006A3369">
              <w:rPr>
                <w:rFonts w:ascii="Verdana" w:hAnsi="Verdana" w:cs="Times New Roman"/>
                <w:b/>
                <w:sz w:val="20"/>
                <w:szCs w:val="20"/>
              </w:rPr>
              <w:t>8</w:t>
            </w:r>
            <w:r w:rsidR="003A762F" w:rsidRPr="0061365E">
              <w:rPr>
                <w:rFonts w:ascii="Verdana" w:hAnsi="Verdana" w:cs="Times New Roman"/>
                <w:b/>
                <w:sz w:val="20"/>
                <w:szCs w:val="20"/>
              </w:rPr>
              <w:t>.</w:t>
            </w:r>
          </w:p>
        </w:tc>
        <w:tc>
          <w:tcPr>
            <w:tcW w:w="3621" w:type="dxa"/>
          </w:tcPr>
          <w:p w14:paraId="1FBCF884"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3D67C935" wp14:editId="519EB93D">
                  <wp:extent cx="2160000" cy="1408370"/>
                  <wp:effectExtent l="0" t="0" r="0" b="1905"/>
                  <wp:docPr id="42" name="Рисунок 42" descr="I:\ІЗ ІНТЕРНЕТА\Рослинництво\ФОТО 2018\ФОТО 2018 ПОМІДОРИ\ОСТАТОЧНЕ — СТИСНУТІ 360х270 якість 8\1. Низькорослі\52. Рум’я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ОМІДОРИ\ОСТАТОЧНЕ — СТИСНУТІ 360х270 якість 8\1. Низькорослі\52. Рум’яний.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60000" cy="1408370"/>
                          </a:xfrm>
                          <a:prstGeom prst="rect">
                            <a:avLst/>
                          </a:prstGeom>
                          <a:noFill/>
                          <a:ln>
                            <a:noFill/>
                          </a:ln>
                        </pic:spPr>
                      </pic:pic>
                    </a:graphicData>
                  </a:graphic>
                </wp:inline>
              </w:drawing>
            </w:r>
          </w:p>
        </w:tc>
        <w:tc>
          <w:tcPr>
            <w:tcW w:w="6429" w:type="dxa"/>
          </w:tcPr>
          <w:p w14:paraId="2F96AD95" w14:textId="40A1AA09" w:rsidR="003A762F" w:rsidRDefault="003A762F" w:rsidP="003A762F">
            <w:pPr>
              <w:jc w:val="both"/>
              <w:rPr>
                <w:rFonts w:ascii="Verdana" w:hAnsi="Verdana"/>
                <w:b/>
                <w:color w:val="0000FF"/>
                <w:sz w:val="20"/>
                <w:szCs w:val="20"/>
                <w:lang w:val="ru-RU" w:eastAsia="ru-RU"/>
              </w:rPr>
            </w:pPr>
            <w:r w:rsidRPr="000C448F">
              <w:rPr>
                <w:rFonts w:ascii="Verdana" w:hAnsi="Verdana"/>
                <w:b/>
                <w:color w:val="FF0000"/>
                <w:sz w:val="20"/>
                <w:szCs w:val="20"/>
                <w:lang w:eastAsia="ru-RU"/>
              </w:rPr>
              <w:t>Рум</w:t>
            </w:r>
            <w:r w:rsidRPr="000C448F">
              <w:rPr>
                <w:rFonts w:ascii="Verdana" w:hAnsi="Verdana"/>
                <w:b/>
                <w:color w:val="FF0000"/>
                <w:sz w:val="20"/>
                <w:szCs w:val="20"/>
                <w:lang w:val="ru-RU" w:eastAsia="ru-RU"/>
              </w:rPr>
              <w:t>’</w:t>
            </w:r>
            <w:r w:rsidRPr="000C448F">
              <w:rPr>
                <w:rFonts w:ascii="Verdana" w:hAnsi="Verdana"/>
                <w:b/>
                <w:color w:val="FF0000"/>
                <w:sz w:val="20"/>
                <w:szCs w:val="20"/>
                <w:lang w:eastAsia="ru-RU"/>
              </w:rPr>
              <w:t>яний</w:t>
            </w:r>
          </w:p>
          <w:p w14:paraId="428DE780"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Суперсорт американського походження, із фантастичною врожайністю! Кущі потужні, до 60 см, середньораннього терміну достигання. Плоди округло-плоскі, рожево-малинові, м</w:t>
            </w:r>
            <w:r w:rsidRPr="00741694">
              <w:rPr>
                <w:rFonts w:ascii="Verdana" w:hAnsi="Verdana"/>
                <w:sz w:val="20"/>
                <w:szCs w:val="20"/>
                <w:lang w:eastAsia="ru-RU"/>
              </w:rPr>
              <w:t>’</w:t>
            </w:r>
            <w:r>
              <w:rPr>
                <w:rFonts w:ascii="Verdana" w:hAnsi="Verdana"/>
                <w:sz w:val="20"/>
                <w:szCs w:val="20"/>
                <w:lang w:eastAsia="ru-RU"/>
              </w:rPr>
              <w:t>ясисті, смачні. Плоди великі, масою 200–300 г. Для споживання свіжими, салатів і смачних соків. Улюбленець!</w:t>
            </w:r>
          </w:p>
          <w:p w14:paraId="58F6E015" w14:textId="39E4F433" w:rsidR="00DF16C9" w:rsidRPr="006574A7" w:rsidRDefault="00DF1637" w:rsidP="003A762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3A762F" w:rsidRPr="00C02873" w14:paraId="4EC21938" w14:textId="77777777" w:rsidTr="00773E46">
        <w:tc>
          <w:tcPr>
            <w:tcW w:w="712" w:type="dxa"/>
          </w:tcPr>
          <w:p w14:paraId="6BA78418" w14:textId="4F9E727C"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7</w:t>
            </w:r>
            <w:r w:rsidR="006A3369">
              <w:rPr>
                <w:rFonts w:ascii="Verdana" w:hAnsi="Verdana" w:cs="Times New Roman"/>
                <w:b/>
                <w:sz w:val="20"/>
                <w:szCs w:val="20"/>
              </w:rPr>
              <w:t>9</w:t>
            </w:r>
            <w:r w:rsidR="003A762F" w:rsidRPr="0061365E">
              <w:rPr>
                <w:rFonts w:ascii="Verdana" w:hAnsi="Verdana" w:cs="Times New Roman"/>
                <w:b/>
                <w:sz w:val="20"/>
                <w:szCs w:val="20"/>
              </w:rPr>
              <w:t>.</w:t>
            </w:r>
          </w:p>
        </w:tc>
        <w:tc>
          <w:tcPr>
            <w:tcW w:w="3621" w:type="dxa"/>
          </w:tcPr>
          <w:p w14:paraId="148387FB"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36B67E3A" wp14:editId="121542C1">
                  <wp:extent cx="2160000" cy="1515746"/>
                  <wp:effectExtent l="0" t="0" r="0" b="8255"/>
                  <wp:docPr id="44" name="Рисунок 44" descr="I:\ІЗ ІНТЕРНЕТА\Рослинництво\ФОТО 2018\ФОТО 2018 ПОМІДОРИ\ОСТАТОЧНЕ — СТИСНУТІ 360х270 якість 8\1. Низькорослі\54. Сан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ІЗ ІНТЕРНЕТА\Рослинництво\ФОТО 2018\ФОТО 2018 ПОМІДОРИ\ОСТАТОЧНЕ — СТИСНУТІ 360х270 якість 8\1. Низькорослі\54. Санька.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9" w:type="dxa"/>
          </w:tcPr>
          <w:p w14:paraId="15045405" w14:textId="77777777" w:rsidR="003A762F" w:rsidRPr="00466A2E" w:rsidRDefault="003A762F" w:rsidP="003A762F">
            <w:pPr>
              <w:jc w:val="both"/>
              <w:rPr>
                <w:rFonts w:ascii="Verdana" w:hAnsi="Verdana"/>
                <w:b/>
                <w:color w:val="FF0000"/>
                <w:sz w:val="20"/>
                <w:szCs w:val="20"/>
                <w:lang w:val="ru-RU" w:eastAsia="ru-RU"/>
              </w:rPr>
            </w:pPr>
            <w:r w:rsidRPr="00466A2E">
              <w:rPr>
                <w:rFonts w:ascii="Verdana" w:hAnsi="Verdana"/>
                <w:b/>
                <w:color w:val="FF0000"/>
                <w:sz w:val="20"/>
                <w:szCs w:val="20"/>
                <w:lang w:eastAsia="ru-RU"/>
              </w:rPr>
              <w:t>Санька</w:t>
            </w:r>
          </w:p>
          <w:p w14:paraId="62180141" w14:textId="77777777" w:rsidR="003A762F" w:rsidRDefault="003A762F" w:rsidP="003A762F">
            <w:pPr>
              <w:jc w:val="both"/>
              <w:rPr>
                <w:rFonts w:ascii="Verdana" w:hAnsi="Verdana"/>
                <w:sz w:val="20"/>
                <w:szCs w:val="20"/>
                <w:lang w:eastAsia="ru-RU"/>
              </w:rPr>
            </w:pPr>
            <w:r>
              <w:rPr>
                <w:rFonts w:ascii="Verdana" w:hAnsi="Verdana"/>
                <w:sz w:val="20"/>
                <w:szCs w:val="20"/>
                <w:lang w:eastAsia="ru-RU"/>
              </w:rPr>
              <w:t xml:space="preserve">Один із найпопулярніших сортів серед овочівників. Ультраранній, з висотою кущів до 60 см, формує круглі червоні плоди масою 80–150 г, смачні, середньої щільності. Сорт суперврожайний, із дружною віддачою врожаю. </w:t>
            </w:r>
            <w:r w:rsidRPr="00A32EF1">
              <w:rPr>
                <w:rFonts w:ascii="Verdana" w:hAnsi="Verdana"/>
                <w:sz w:val="20"/>
                <w:szCs w:val="20"/>
                <w:lang w:eastAsia="ru-RU"/>
              </w:rPr>
              <w:t>Томат є салатним, хоча його можна</w:t>
            </w:r>
            <w:r>
              <w:rPr>
                <w:rFonts w:ascii="Verdana" w:hAnsi="Verdana"/>
                <w:sz w:val="20"/>
                <w:szCs w:val="20"/>
                <w:lang w:eastAsia="ru-RU"/>
              </w:rPr>
              <w:t xml:space="preserve"> і цільноплідно консервувати, </w:t>
            </w:r>
            <w:r w:rsidRPr="00A32EF1">
              <w:rPr>
                <w:rFonts w:ascii="Verdana" w:hAnsi="Verdana"/>
                <w:sz w:val="20"/>
                <w:szCs w:val="20"/>
                <w:lang w:eastAsia="ru-RU"/>
              </w:rPr>
              <w:t>і робити з нього сік або томатну пасту</w:t>
            </w:r>
            <w:r>
              <w:rPr>
                <w:rFonts w:ascii="Verdana" w:hAnsi="Verdana"/>
                <w:sz w:val="20"/>
                <w:szCs w:val="20"/>
                <w:lang w:eastAsia="ru-RU"/>
              </w:rPr>
              <w:t>. Улюблений сорт!</w:t>
            </w:r>
          </w:p>
          <w:p w14:paraId="4DF518B8" w14:textId="04C0C67B" w:rsidR="003A762F" w:rsidRPr="00A32EF1"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7176F" w:rsidRPr="00C02873" w14:paraId="69F86C63" w14:textId="77777777" w:rsidTr="00773E46">
        <w:tc>
          <w:tcPr>
            <w:tcW w:w="712" w:type="dxa"/>
          </w:tcPr>
          <w:p w14:paraId="36BFAE19" w14:textId="71D147EC" w:rsidR="00D7176F" w:rsidRDefault="006A3369" w:rsidP="003A762F">
            <w:pPr>
              <w:jc w:val="center"/>
              <w:rPr>
                <w:rFonts w:ascii="Verdana" w:hAnsi="Verdana" w:cs="Times New Roman"/>
                <w:b/>
                <w:sz w:val="20"/>
                <w:szCs w:val="20"/>
              </w:rPr>
            </w:pPr>
            <w:r>
              <w:rPr>
                <w:rFonts w:ascii="Verdana" w:hAnsi="Verdana" w:cs="Times New Roman"/>
                <w:b/>
                <w:sz w:val="20"/>
                <w:szCs w:val="20"/>
              </w:rPr>
              <w:lastRenderedPageBreak/>
              <w:t>80</w:t>
            </w:r>
            <w:r w:rsidR="00C43066">
              <w:rPr>
                <w:rFonts w:ascii="Verdana" w:hAnsi="Verdana" w:cs="Times New Roman"/>
                <w:b/>
                <w:sz w:val="20"/>
                <w:szCs w:val="20"/>
              </w:rPr>
              <w:t>.</w:t>
            </w:r>
          </w:p>
        </w:tc>
        <w:tc>
          <w:tcPr>
            <w:tcW w:w="3621" w:type="dxa"/>
          </w:tcPr>
          <w:p w14:paraId="7286CEC5" w14:textId="65018A59" w:rsidR="00D7176F" w:rsidRPr="00661FBD" w:rsidRDefault="00D7176F" w:rsidP="003A762F">
            <w:pPr>
              <w:jc w:val="both"/>
              <w:rPr>
                <w:rFonts w:ascii="Verdana" w:hAnsi="Verdana" w:cs="Times New Roman"/>
                <w:noProof/>
                <w:sz w:val="20"/>
                <w:szCs w:val="20"/>
                <w:lang w:eastAsia="uk-UA"/>
              </w:rPr>
            </w:pPr>
            <w:r>
              <w:rPr>
                <w:noProof/>
              </w:rPr>
              <w:drawing>
                <wp:inline distT="0" distB="0" distL="0" distR="0" wp14:anchorId="04DD9C47" wp14:editId="1E3E4C2F">
                  <wp:extent cx="2160000" cy="1374491"/>
                  <wp:effectExtent l="0" t="0" r="0" b="0"/>
                  <wp:docPr id="141313988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60000" cy="1374491"/>
                          </a:xfrm>
                          <a:prstGeom prst="rect">
                            <a:avLst/>
                          </a:prstGeom>
                          <a:noFill/>
                          <a:ln>
                            <a:noFill/>
                          </a:ln>
                        </pic:spPr>
                      </pic:pic>
                    </a:graphicData>
                  </a:graphic>
                </wp:inline>
              </w:drawing>
            </w:r>
          </w:p>
        </w:tc>
        <w:tc>
          <w:tcPr>
            <w:tcW w:w="6429" w:type="dxa"/>
          </w:tcPr>
          <w:p w14:paraId="64510099" w14:textId="2C9B1977" w:rsidR="00D7176F" w:rsidRDefault="00D7176F" w:rsidP="003A762F">
            <w:pPr>
              <w:jc w:val="both"/>
              <w:rPr>
                <w:rFonts w:ascii="Verdana" w:hAnsi="Verdana"/>
                <w:b/>
                <w:color w:val="FF0000"/>
                <w:sz w:val="20"/>
                <w:szCs w:val="20"/>
                <w:lang w:eastAsia="ru-RU"/>
              </w:rPr>
            </w:pPr>
            <w:r w:rsidRPr="00D7176F">
              <w:rPr>
                <w:rFonts w:ascii="Verdana" w:hAnsi="Verdana"/>
                <w:b/>
                <w:color w:val="FF0000"/>
                <w:sz w:val="20"/>
                <w:szCs w:val="20"/>
                <w:lang w:eastAsia="ru-RU"/>
              </w:rPr>
              <w:t xml:space="preserve">Сахарная голова </w:t>
            </w:r>
            <w:r w:rsidRPr="00EA149F">
              <w:rPr>
                <w:rFonts w:ascii="Verdana" w:hAnsi="Verdana"/>
                <w:b/>
                <w:color w:val="0000FF"/>
                <w:sz w:val="20"/>
                <w:szCs w:val="20"/>
                <w:lang w:eastAsia="ru-RU"/>
              </w:rPr>
              <w:t>(Цукрова голова)</w:t>
            </w:r>
          </w:p>
          <w:p w14:paraId="284E9551" w14:textId="7E03EA54" w:rsidR="00EA149F" w:rsidRDefault="00CE357C" w:rsidP="00EA149F">
            <w:pPr>
              <w:jc w:val="both"/>
              <w:rPr>
                <w:rFonts w:ascii="Verdana" w:hAnsi="Verdana"/>
                <w:sz w:val="20"/>
                <w:szCs w:val="20"/>
                <w:lang w:eastAsia="ru-RU"/>
              </w:rPr>
            </w:pPr>
            <w:r>
              <w:rPr>
                <w:rFonts w:ascii="Verdana" w:hAnsi="Verdana"/>
                <w:sz w:val="20"/>
                <w:szCs w:val="20"/>
                <w:lang w:eastAsia="ru-RU"/>
              </w:rPr>
              <w:t>Є</w:t>
            </w:r>
            <w:r w:rsidR="00EA149F">
              <w:rPr>
                <w:rFonts w:ascii="Verdana" w:hAnsi="Verdana"/>
                <w:sz w:val="20"/>
                <w:szCs w:val="20"/>
                <w:lang w:eastAsia="ru-RU"/>
              </w:rPr>
              <w:t xml:space="preserve"> 2 сорти з даною назвою. Цей</w:t>
            </w:r>
            <w:r>
              <w:rPr>
                <w:rFonts w:ascii="Verdana" w:hAnsi="Verdana"/>
                <w:sz w:val="20"/>
                <w:szCs w:val="20"/>
                <w:lang w:eastAsia="ru-RU"/>
              </w:rPr>
              <w:t xml:space="preserve"> – </w:t>
            </w:r>
            <w:r w:rsidR="00EA149F">
              <w:rPr>
                <w:rFonts w:ascii="Verdana" w:hAnsi="Verdana"/>
                <w:sz w:val="20"/>
                <w:szCs w:val="20"/>
                <w:lang w:eastAsia="ru-RU"/>
              </w:rPr>
              <w:t>низькорослий, середньо</w:t>
            </w:r>
            <w:r>
              <w:rPr>
                <w:rFonts w:ascii="Verdana" w:hAnsi="Verdana"/>
                <w:sz w:val="20"/>
                <w:szCs w:val="20"/>
                <w:lang w:eastAsia="ru-RU"/>
              </w:rPr>
              <w:softHyphen/>
            </w:r>
            <w:r w:rsidR="00EA149F">
              <w:rPr>
                <w:rFonts w:ascii="Verdana" w:hAnsi="Verdana"/>
                <w:sz w:val="20"/>
                <w:szCs w:val="20"/>
                <w:lang w:eastAsia="ru-RU"/>
              </w:rPr>
              <w:t>стиглий і високоврожайний. Кущі висотою 70–90 см, міцні, навантажені великими рожевими плодами серцеподібної форми. Маса плодів 250–600 г і більше, найкрупніший важив 770 г. М</w:t>
            </w:r>
            <w:r w:rsidR="00EA149F" w:rsidRPr="00EA149F">
              <w:rPr>
                <w:rFonts w:ascii="Verdana" w:hAnsi="Verdana"/>
                <w:sz w:val="20"/>
                <w:szCs w:val="20"/>
                <w:lang w:val="ru-RU" w:eastAsia="ru-RU"/>
              </w:rPr>
              <w:t>’</w:t>
            </w:r>
            <w:r w:rsidR="00EA149F">
              <w:rPr>
                <w:rFonts w:ascii="Verdana" w:hAnsi="Verdana"/>
                <w:sz w:val="20"/>
                <w:szCs w:val="20"/>
                <w:lang w:eastAsia="ru-RU"/>
              </w:rPr>
              <w:t>якуш ароматний, зернистий, з відмінним, дуже соло</w:t>
            </w:r>
            <w:r>
              <w:rPr>
                <w:rFonts w:ascii="Verdana" w:hAnsi="Verdana"/>
                <w:sz w:val="20"/>
                <w:szCs w:val="20"/>
                <w:lang w:eastAsia="ru-RU"/>
              </w:rPr>
              <w:t xml:space="preserve">дким, ідеально збалансованим смаком. В 2023 р., на мій погляд, були найсмачнішими серед низьких. В описі сорту вказується на </w:t>
            </w:r>
            <w:r w:rsidRPr="00CE357C">
              <w:rPr>
                <w:rFonts w:ascii="Verdana" w:hAnsi="Verdana"/>
                <w:sz w:val="20"/>
                <w:szCs w:val="20"/>
                <w:lang w:eastAsia="ru-RU"/>
              </w:rPr>
              <w:t>невибагливість до погодних умов та підвищен</w:t>
            </w:r>
            <w:r>
              <w:rPr>
                <w:rFonts w:ascii="Verdana" w:hAnsi="Verdana"/>
                <w:sz w:val="20"/>
                <w:szCs w:val="20"/>
                <w:lang w:eastAsia="ru-RU"/>
              </w:rPr>
              <w:t>у</w:t>
            </w:r>
            <w:r w:rsidRPr="00CE357C">
              <w:rPr>
                <w:rFonts w:ascii="Verdana" w:hAnsi="Verdana"/>
                <w:sz w:val="20"/>
                <w:szCs w:val="20"/>
                <w:lang w:eastAsia="ru-RU"/>
              </w:rPr>
              <w:t xml:space="preserve"> стійкість до багатьох грибкових захворювань.</w:t>
            </w:r>
            <w:r>
              <w:rPr>
                <w:rFonts w:ascii="Verdana" w:hAnsi="Verdana"/>
                <w:sz w:val="20"/>
                <w:szCs w:val="20"/>
                <w:lang w:eastAsia="ru-RU"/>
              </w:rPr>
              <w:t xml:space="preserve"> Улюбленець!</w:t>
            </w:r>
          </w:p>
          <w:p w14:paraId="38B745AA" w14:textId="5B231023" w:rsidR="00CE357C" w:rsidRPr="00EA149F" w:rsidRDefault="00DF1637" w:rsidP="00EA149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7176F" w:rsidRPr="00C02873" w14:paraId="5E0864AF" w14:textId="77777777" w:rsidTr="00773E46">
        <w:tc>
          <w:tcPr>
            <w:tcW w:w="712" w:type="dxa"/>
          </w:tcPr>
          <w:p w14:paraId="1ABBFD80" w14:textId="7D4CFEF9" w:rsidR="00D7176F"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1</w:t>
            </w:r>
            <w:r>
              <w:rPr>
                <w:rFonts w:ascii="Verdana" w:hAnsi="Verdana" w:cs="Times New Roman"/>
                <w:b/>
                <w:sz w:val="20"/>
                <w:szCs w:val="20"/>
              </w:rPr>
              <w:t>.</w:t>
            </w:r>
          </w:p>
        </w:tc>
        <w:tc>
          <w:tcPr>
            <w:tcW w:w="3621" w:type="dxa"/>
          </w:tcPr>
          <w:p w14:paraId="38F8D7A4" w14:textId="0D8F09D7" w:rsidR="00D7176F" w:rsidRDefault="00D7176F" w:rsidP="003A762F">
            <w:pPr>
              <w:jc w:val="both"/>
              <w:rPr>
                <w:noProof/>
              </w:rPr>
            </w:pPr>
            <w:r>
              <w:rPr>
                <w:noProof/>
              </w:rPr>
              <w:drawing>
                <wp:inline distT="0" distB="0" distL="0" distR="0" wp14:anchorId="76FA0B56" wp14:editId="1C8FE3C4">
                  <wp:extent cx="2160000" cy="1586872"/>
                  <wp:effectExtent l="0" t="0" r="0" b="0"/>
                  <wp:docPr id="15738957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60000" cy="1586872"/>
                          </a:xfrm>
                          <a:prstGeom prst="rect">
                            <a:avLst/>
                          </a:prstGeom>
                          <a:noFill/>
                          <a:ln>
                            <a:noFill/>
                          </a:ln>
                        </pic:spPr>
                      </pic:pic>
                    </a:graphicData>
                  </a:graphic>
                </wp:inline>
              </w:drawing>
            </w:r>
          </w:p>
        </w:tc>
        <w:tc>
          <w:tcPr>
            <w:tcW w:w="6429" w:type="dxa"/>
          </w:tcPr>
          <w:p w14:paraId="4AA1F043" w14:textId="0E8A22FB" w:rsidR="00D7176F" w:rsidRDefault="00C4524B" w:rsidP="003A762F">
            <w:pPr>
              <w:jc w:val="both"/>
              <w:rPr>
                <w:rFonts w:ascii="Verdana" w:hAnsi="Verdana"/>
                <w:b/>
                <w:color w:val="FF0000"/>
                <w:sz w:val="20"/>
                <w:szCs w:val="20"/>
                <w:lang w:eastAsia="ru-RU"/>
              </w:rPr>
            </w:pPr>
            <w:r>
              <w:rPr>
                <w:rFonts w:ascii="Verdana" w:hAnsi="Verdana"/>
                <w:b/>
                <w:color w:val="FF0000"/>
                <w:sz w:val="20"/>
                <w:szCs w:val="20"/>
                <w:lang w:eastAsia="ru-RU"/>
              </w:rPr>
              <w:t xml:space="preserve">Семира </w:t>
            </w:r>
            <w:r w:rsidRPr="00C4524B">
              <w:rPr>
                <w:rFonts w:ascii="Verdana" w:hAnsi="Verdana"/>
                <w:b/>
                <w:color w:val="0000FF"/>
                <w:sz w:val="20"/>
                <w:szCs w:val="20"/>
                <w:lang w:eastAsia="ru-RU"/>
              </w:rPr>
              <w:t>(</w:t>
            </w:r>
            <w:r w:rsidR="00D7176F" w:rsidRPr="00C4524B">
              <w:rPr>
                <w:rFonts w:ascii="Verdana" w:hAnsi="Verdana"/>
                <w:b/>
                <w:color w:val="0000FF"/>
                <w:sz w:val="20"/>
                <w:szCs w:val="20"/>
                <w:lang w:eastAsia="ru-RU"/>
              </w:rPr>
              <w:t>Семіра</w:t>
            </w:r>
            <w:r w:rsidRPr="00C4524B">
              <w:rPr>
                <w:rFonts w:ascii="Verdana" w:hAnsi="Verdana"/>
                <w:b/>
                <w:color w:val="0000FF"/>
                <w:sz w:val="20"/>
                <w:szCs w:val="20"/>
                <w:lang w:eastAsia="ru-RU"/>
              </w:rPr>
              <w:t>)</w:t>
            </w:r>
          </w:p>
          <w:p w14:paraId="5EEFFD62" w14:textId="77777777" w:rsidR="00C4524B" w:rsidRDefault="00C4524B" w:rsidP="00C4524B">
            <w:pPr>
              <w:jc w:val="both"/>
              <w:rPr>
                <w:rFonts w:ascii="Verdana" w:hAnsi="Verdana"/>
                <w:sz w:val="20"/>
                <w:szCs w:val="20"/>
                <w:lang w:eastAsia="ru-RU"/>
              </w:rPr>
            </w:pPr>
            <w:r>
              <w:rPr>
                <w:rFonts w:ascii="Verdana" w:hAnsi="Verdana"/>
                <w:sz w:val="20"/>
                <w:szCs w:val="20"/>
                <w:lang w:eastAsia="ru-RU"/>
              </w:rPr>
              <w:t>Низькорослий, дуже ранній і урожайний сорт. Штамбові компактні кущі мають висоту близько 40 см. Томати округлі, червоні, акуратні, помірно щільні, одномірні, їх маса 50–70, окремі до 100 г. Смак добрий, томатний, збалансований. Сорт універсальний, в описі звертається увага на його хворобостійкість.</w:t>
            </w:r>
          </w:p>
          <w:p w14:paraId="3D7574A3" w14:textId="01406566" w:rsidR="00C4524B" w:rsidRPr="00C4524B" w:rsidRDefault="00DF1637" w:rsidP="00C4524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4FB94382" w14:textId="77777777" w:rsidTr="00773E46">
        <w:tc>
          <w:tcPr>
            <w:tcW w:w="712" w:type="dxa"/>
          </w:tcPr>
          <w:p w14:paraId="3B50D787" w14:textId="2BE56A25"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2</w:t>
            </w:r>
            <w:r w:rsidR="003A762F" w:rsidRPr="0061365E">
              <w:rPr>
                <w:rFonts w:ascii="Verdana" w:hAnsi="Verdana" w:cs="Times New Roman"/>
                <w:b/>
                <w:sz w:val="20"/>
                <w:szCs w:val="20"/>
              </w:rPr>
              <w:t>.</w:t>
            </w:r>
          </w:p>
        </w:tc>
        <w:tc>
          <w:tcPr>
            <w:tcW w:w="3621" w:type="dxa"/>
          </w:tcPr>
          <w:p w14:paraId="2769276B"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42F29E43" wp14:editId="70AE496D">
                  <wp:extent cx="2160000" cy="1623121"/>
                  <wp:effectExtent l="0" t="0" r="0" b="0"/>
                  <wp:docPr id="45" name="Рисунок 45" descr="I:\ІЗ ІНТЕРНЕТА\Рослинництво\ФОТО 2018\ФОТО 2018 ПОМІДОРИ\ОСТАТОЧНЕ — СТИСНУТІ 360х270 якість 8\1. Низькорослі\56. Сім гном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ІЗ ІНТЕРНЕТА\Рослинництво\ФОТО 2018\ФОТО 2018 ПОМІДОРИ\ОСТАТОЧНЕ — СТИСНУТІ 360х270 якість 8\1. Низькорослі\56. Сім гномів.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0819F164" w14:textId="7CF8E116" w:rsidR="003A762F" w:rsidRPr="00466A2E" w:rsidRDefault="003A762F" w:rsidP="003A762F">
            <w:pPr>
              <w:rPr>
                <w:rFonts w:ascii="Verdana" w:hAnsi="Verdana"/>
                <w:b/>
                <w:color w:val="FF0000"/>
                <w:sz w:val="20"/>
                <w:szCs w:val="20"/>
                <w:lang w:eastAsia="ru-RU"/>
              </w:rPr>
            </w:pPr>
            <w:r w:rsidRPr="00466A2E">
              <w:rPr>
                <w:rFonts w:ascii="Verdana" w:hAnsi="Verdana"/>
                <w:b/>
                <w:color w:val="FF0000"/>
                <w:sz w:val="20"/>
                <w:szCs w:val="20"/>
                <w:lang w:eastAsia="ru-RU"/>
              </w:rPr>
              <w:t>Сім гномів</w:t>
            </w:r>
          </w:p>
          <w:p w14:paraId="664E41AC" w14:textId="77777777" w:rsidR="003A762F" w:rsidRDefault="003A762F" w:rsidP="003A762F">
            <w:pPr>
              <w:jc w:val="both"/>
              <w:rPr>
                <w:rFonts w:ascii="Verdana" w:hAnsi="Verdana"/>
                <w:sz w:val="20"/>
                <w:szCs w:val="20"/>
                <w:lang w:eastAsia="ru-RU"/>
              </w:rPr>
            </w:pPr>
            <w:r w:rsidRPr="00B54CCF">
              <w:rPr>
                <w:rFonts w:ascii="Verdana" w:hAnsi="Verdana"/>
                <w:sz w:val="20"/>
                <w:szCs w:val="20"/>
                <w:lang w:eastAsia="ru-RU"/>
              </w:rPr>
              <w:t xml:space="preserve">Ультраранній сорт! </w:t>
            </w:r>
            <w:r>
              <w:rPr>
                <w:rFonts w:ascii="Verdana" w:hAnsi="Verdana"/>
                <w:sz w:val="20"/>
                <w:szCs w:val="20"/>
                <w:lang w:eastAsia="ru-RU"/>
              </w:rPr>
              <w:t>Детермінантний, висотою 30–40 </w:t>
            </w:r>
            <w:r w:rsidRPr="00B54CCF">
              <w:rPr>
                <w:rFonts w:ascii="Verdana" w:hAnsi="Verdana"/>
                <w:sz w:val="20"/>
                <w:szCs w:val="20"/>
                <w:lang w:eastAsia="ru-RU"/>
              </w:rPr>
              <w:t xml:space="preserve">см. Плоди </w:t>
            </w:r>
            <w:r>
              <w:rPr>
                <w:rFonts w:ascii="Verdana" w:hAnsi="Verdana"/>
                <w:sz w:val="20"/>
                <w:szCs w:val="20"/>
                <w:lang w:eastAsia="ru-RU"/>
              </w:rPr>
              <w:t>слабо</w:t>
            </w:r>
            <w:r w:rsidRPr="00B54CCF">
              <w:rPr>
                <w:rFonts w:ascii="Verdana" w:hAnsi="Verdana"/>
                <w:sz w:val="20"/>
                <w:szCs w:val="20"/>
                <w:lang w:eastAsia="ru-RU"/>
              </w:rPr>
              <w:t xml:space="preserve">ребристі, щільні, </w:t>
            </w:r>
            <w:r>
              <w:rPr>
                <w:rFonts w:ascii="Verdana" w:hAnsi="Verdana"/>
                <w:sz w:val="20"/>
                <w:szCs w:val="20"/>
                <w:lang w:eastAsia="ru-RU"/>
              </w:rPr>
              <w:t>яскраво-червоні, дуже смачні, м</w:t>
            </w:r>
            <w:r w:rsidRPr="00B54CCF">
              <w:rPr>
                <w:rFonts w:ascii="Verdana" w:hAnsi="Verdana"/>
                <w:sz w:val="20"/>
                <w:szCs w:val="20"/>
                <w:lang w:eastAsia="ru-RU"/>
              </w:rPr>
              <w:t>’</w:t>
            </w:r>
            <w:r>
              <w:rPr>
                <w:rFonts w:ascii="Verdana" w:hAnsi="Verdana"/>
                <w:sz w:val="20"/>
                <w:szCs w:val="20"/>
                <w:lang w:eastAsia="ru-RU"/>
              </w:rPr>
              <w:t xml:space="preserve">ясисті. Маса плодів 80–140 г. </w:t>
            </w:r>
            <w:r w:rsidRPr="00B54CCF">
              <w:rPr>
                <w:rFonts w:ascii="Verdana" w:hAnsi="Verdana"/>
                <w:sz w:val="20"/>
                <w:szCs w:val="20"/>
                <w:lang w:eastAsia="ru-RU"/>
              </w:rPr>
              <w:t>Плодоношення стабільне і тривале в будь-яку погоду. Витривалий до зниженої освітленості і комплексу хвороб.</w:t>
            </w:r>
          </w:p>
          <w:p w14:paraId="633A541A" w14:textId="7F4C6FA0" w:rsidR="003A762F" w:rsidRPr="000469A3"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26ADE954" w14:textId="77777777" w:rsidTr="00773E46">
        <w:tc>
          <w:tcPr>
            <w:tcW w:w="712" w:type="dxa"/>
          </w:tcPr>
          <w:p w14:paraId="337F8527" w14:textId="1657BBA7"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3</w:t>
            </w:r>
            <w:r w:rsidR="003A762F">
              <w:rPr>
                <w:rFonts w:ascii="Verdana" w:hAnsi="Verdana" w:cs="Times New Roman"/>
                <w:b/>
                <w:sz w:val="20"/>
                <w:szCs w:val="20"/>
              </w:rPr>
              <w:t>.</w:t>
            </w:r>
          </w:p>
        </w:tc>
        <w:tc>
          <w:tcPr>
            <w:tcW w:w="3621" w:type="dxa"/>
          </w:tcPr>
          <w:p w14:paraId="3E23EFE7" w14:textId="59FE2356" w:rsidR="003A762F" w:rsidRPr="00661FBD" w:rsidRDefault="003A762F" w:rsidP="003A762F">
            <w:pPr>
              <w:jc w:val="both"/>
              <w:rPr>
                <w:rFonts w:ascii="Verdana" w:hAnsi="Verdana" w:cs="Times New Roman"/>
                <w:noProof/>
                <w:sz w:val="20"/>
                <w:szCs w:val="20"/>
                <w:lang w:eastAsia="uk-UA"/>
              </w:rPr>
            </w:pPr>
            <w:r w:rsidRPr="00162A64">
              <w:rPr>
                <w:rFonts w:ascii="Verdana" w:hAnsi="Verdana" w:cs="Times New Roman"/>
                <w:noProof/>
                <w:sz w:val="20"/>
                <w:szCs w:val="20"/>
                <w:lang w:eastAsia="uk-UA"/>
              </w:rPr>
              <w:drawing>
                <wp:inline distT="0" distB="0" distL="0" distR="0" wp14:anchorId="5C90B4BD" wp14:editId="1A03E7DE">
                  <wp:extent cx="2160000" cy="1610636"/>
                  <wp:effectExtent l="0" t="0" r="0" b="889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60000" cy="1610636"/>
                          </a:xfrm>
                          <a:prstGeom prst="rect">
                            <a:avLst/>
                          </a:prstGeom>
                          <a:noFill/>
                          <a:ln>
                            <a:noFill/>
                          </a:ln>
                        </pic:spPr>
                      </pic:pic>
                    </a:graphicData>
                  </a:graphic>
                </wp:inline>
              </w:drawing>
            </w:r>
          </w:p>
        </w:tc>
        <w:tc>
          <w:tcPr>
            <w:tcW w:w="6429" w:type="dxa"/>
          </w:tcPr>
          <w:p w14:paraId="41596A8B" w14:textId="2083B088" w:rsidR="003A762F" w:rsidRPr="009C14C3" w:rsidRDefault="003A762F" w:rsidP="003A762F">
            <w:pPr>
              <w:rPr>
                <w:rFonts w:ascii="Verdana" w:hAnsi="Verdana"/>
                <w:b/>
                <w:color w:val="FF0000"/>
                <w:sz w:val="20"/>
                <w:szCs w:val="20"/>
                <w:lang w:eastAsia="ru-RU"/>
              </w:rPr>
            </w:pPr>
            <w:r w:rsidRPr="009C14C3">
              <w:rPr>
                <w:rFonts w:ascii="Verdana" w:hAnsi="Verdana"/>
                <w:b/>
                <w:color w:val="FF0000"/>
                <w:sz w:val="20"/>
                <w:szCs w:val="20"/>
                <w:lang w:eastAsia="ru-RU"/>
              </w:rPr>
              <w:t>Сливка Фродо</w:t>
            </w:r>
          </w:p>
          <w:p w14:paraId="1D337ED9" w14:textId="5FD3042E" w:rsidR="003A762F" w:rsidRDefault="003A762F" w:rsidP="003A762F">
            <w:pPr>
              <w:jc w:val="both"/>
              <w:rPr>
                <w:rFonts w:ascii="Verdana" w:hAnsi="Verdana"/>
                <w:sz w:val="20"/>
                <w:szCs w:val="20"/>
                <w:lang w:eastAsia="ru-RU"/>
              </w:rPr>
            </w:pPr>
            <w:r>
              <w:rPr>
                <w:rFonts w:ascii="Verdana" w:hAnsi="Verdana"/>
                <w:sz w:val="20"/>
                <w:szCs w:val="20"/>
                <w:lang w:eastAsia="ru-RU"/>
              </w:rPr>
              <w:t>Ранній, дуже врожайний сорт. Кущі висотою близько 50 см, всі усипані плодами, компактні, можна висаджувати щільніше. Плоди – червоні сливки, щільні, з товстою стінкою. Томати вирівняні по розміру, невеликі, їх маса 50–80 г. Найкраще використовувати для засолювання та консервації.</w:t>
            </w:r>
          </w:p>
          <w:p w14:paraId="03B73661" w14:textId="249F0821" w:rsidR="003A762F" w:rsidRPr="00D353DB"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8E559A" w:rsidRPr="00C02873" w14:paraId="72F28A8B" w14:textId="77777777" w:rsidTr="00773E46">
        <w:tc>
          <w:tcPr>
            <w:tcW w:w="712" w:type="dxa"/>
          </w:tcPr>
          <w:p w14:paraId="7F99277E" w14:textId="2C2CA613" w:rsidR="008E559A" w:rsidRDefault="006A3369" w:rsidP="003A762F">
            <w:pPr>
              <w:jc w:val="center"/>
              <w:rPr>
                <w:rFonts w:ascii="Verdana" w:hAnsi="Verdana" w:cs="Times New Roman"/>
                <w:b/>
                <w:sz w:val="20"/>
                <w:szCs w:val="20"/>
              </w:rPr>
            </w:pPr>
            <w:r>
              <w:rPr>
                <w:rFonts w:ascii="Verdana" w:hAnsi="Verdana" w:cs="Times New Roman"/>
                <w:b/>
                <w:sz w:val="20"/>
                <w:szCs w:val="20"/>
              </w:rPr>
              <w:t>84.</w:t>
            </w:r>
          </w:p>
        </w:tc>
        <w:tc>
          <w:tcPr>
            <w:tcW w:w="3621" w:type="dxa"/>
          </w:tcPr>
          <w:p w14:paraId="318D0110" w14:textId="7D302588" w:rsidR="008E559A" w:rsidRPr="00162A64" w:rsidRDefault="008E559A" w:rsidP="003A762F">
            <w:pPr>
              <w:jc w:val="both"/>
              <w:rPr>
                <w:rFonts w:ascii="Verdana" w:hAnsi="Verdana" w:cs="Times New Roman"/>
                <w:noProof/>
                <w:sz w:val="20"/>
                <w:szCs w:val="20"/>
                <w:lang w:eastAsia="uk-UA"/>
              </w:rPr>
            </w:pPr>
            <w:r>
              <w:rPr>
                <w:noProof/>
              </w:rPr>
              <w:drawing>
                <wp:inline distT="0" distB="0" distL="0" distR="0" wp14:anchorId="3B1CD4DB" wp14:editId="5C1EB88A">
                  <wp:extent cx="2159635" cy="1581150"/>
                  <wp:effectExtent l="0" t="0" r="0" b="0"/>
                  <wp:docPr id="11540479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47942" name="Рисунок 2"/>
                          <pic:cNvPicPr>
                            <a:picLocks noChangeAspect="1"/>
                          </pic:cNvPicPr>
                        </pic:nvPicPr>
                        <pic:blipFill rotWithShape="1">
                          <a:blip r:embed="rId106">
                            <a:extLst>
                              <a:ext uri="{28A0092B-C50C-407E-A947-70E740481C1C}">
                                <a14:useLocalDpi xmlns:a14="http://schemas.microsoft.com/office/drawing/2010/main" val="0"/>
                              </a:ext>
                            </a:extLst>
                          </a:blip>
                          <a:srcRect b="2111"/>
                          <a:stretch>
                            <a:fillRect/>
                          </a:stretch>
                        </pic:blipFill>
                        <pic:spPr bwMode="auto">
                          <a:xfrm>
                            <a:off x="0" y="0"/>
                            <a:ext cx="2159635" cy="158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12546748" w14:textId="77777777" w:rsidR="008E559A" w:rsidRDefault="008E559A" w:rsidP="003A762F">
            <w:pPr>
              <w:rPr>
                <w:rFonts w:ascii="Verdana" w:hAnsi="Verdana"/>
                <w:b/>
                <w:color w:val="EE0000"/>
                <w:sz w:val="20"/>
                <w:szCs w:val="20"/>
                <w:lang w:eastAsia="ru-RU"/>
              </w:rPr>
            </w:pPr>
            <w:r>
              <w:rPr>
                <w:rFonts w:ascii="Verdana" w:hAnsi="Verdana"/>
                <w:b/>
                <w:color w:val="EE0000"/>
                <w:sz w:val="20"/>
                <w:szCs w:val="20"/>
                <w:lang w:eastAsia="ru-RU"/>
              </w:rPr>
              <w:t xml:space="preserve">Срібляста лисиця    </w:t>
            </w:r>
            <w:r w:rsidR="00B13FDB">
              <w:rPr>
                <w:rFonts w:ascii="Verdana" w:hAnsi="Verdana"/>
                <w:b/>
                <w:color w:val="EE0000"/>
                <w:sz w:val="20"/>
                <w:szCs w:val="20"/>
                <w:lang w:eastAsia="ru-RU"/>
              </w:rPr>
              <w:t xml:space="preserve">                          </w:t>
            </w:r>
            <w:r>
              <w:rPr>
                <w:rFonts w:ascii="Verdana" w:hAnsi="Verdana"/>
                <w:b/>
                <w:color w:val="EE0000"/>
                <w:sz w:val="20"/>
                <w:szCs w:val="20"/>
                <w:lang w:eastAsia="ru-RU"/>
              </w:rPr>
              <w:t xml:space="preserve">               </w:t>
            </w:r>
            <w:r>
              <w:rPr>
                <w:rFonts w:ascii="Verdana" w:hAnsi="Verdana"/>
                <w:b/>
                <w:i/>
                <w:color w:val="FFFF00"/>
                <w:sz w:val="20"/>
                <w:szCs w:val="20"/>
                <w:shd w:val="clear" w:color="auto" w:fill="009900"/>
                <w:lang w:eastAsia="ru-RU"/>
              </w:rPr>
              <w:t>Новинка!</w:t>
            </w:r>
          </w:p>
          <w:p w14:paraId="7E17F0E9" w14:textId="77777777" w:rsidR="00B13FDB" w:rsidRDefault="00B13FDB" w:rsidP="00B13FDB">
            <w:pPr>
              <w:jc w:val="both"/>
              <w:rPr>
                <w:rFonts w:ascii="Verdana" w:hAnsi="Verdana"/>
                <w:sz w:val="20"/>
                <w:szCs w:val="20"/>
                <w:lang w:eastAsia="ru-RU"/>
              </w:rPr>
            </w:pPr>
            <w:r>
              <w:rPr>
                <w:rFonts w:ascii="Verdana" w:hAnsi="Verdana"/>
                <w:sz w:val="20"/>
                <w:szCs w:val="20"/>
                <w:lang w:eastAsia="ru-RU"/>
              </w:rPr>
              <w:t xml:space="preserve">Високоврожайний, середньостиглий сорт, за описом стійкий до хвороб та добре переносить спеку. Кущі мають висоту 50–70 см, рясно обліплені темно-рожевими з жовто-оранжевими смужками овальними сливками. Томати не дрібні, масою 70–170 г, а окремі виростають до 200. </w:t>
            </w:r>
            <w:r w:rsidR="00274E82">
              <w:rPr>
                <w:rFonts w:ascii="Verdana" w:hAnsi="Verdana"/>
                <w:sz w:val="20"/>
                <w:szCs w:val="20"/>
                <w:lang w:eastAsia="ru-RU"/>
              </w:rPr>
              <w:t>Дуже щільні, м</w:t>
            </w:r>
            <w:r w:rsidR="00274E82" w:rsidRPr="00274E82">
              <w:rPr>
                <w:rFonts w:ascii="Verdana" w:hAnsi="Verdana"/>
                <w:sz w:val="20"/>
                <w:szCs w:val="20"/>
                <w:lang w:val="ru-RU" w:eastAsia="ru-RU"/>
              </w:rPr>
              <w:t>’</w:t>
            </w:r>
            <w:r w:rsidR="00274E82">
              <w:rPr>
                <w:rFonts w:ascii="Verdana" w:hAnsi="Verdana"/>
                <w:sz w:val="20"/>
                <w:szCs w:val="20"/>
                <w:lang w:eastAsia="ru-RU"/>
              </w:rPr>
              <w:t>якоть без соку, дрібнозерниста, з маленькими насіннєвими камерами. Смак добрий, але найкраще підходять для консервації, паст та соусів. Улюбленець!</w:t>
            </w:r>
          </w:p>
          <w:p w14:paraId="096E990F" w14:textId="320FB14A" w:rsidR="00274E82" w:rsidRPr="00274E82" w:rsidRDefault="00DF1637" w:rsidP="00B13FDB">
            <w:pPr>
              <w:jc w:val="both"/>
              <w:rPr>
                <w:rFonts w:ascii="Verdana" w:hAnsi="Verdana"/>
                <w:sz w:val="20"/>
                <w:szCs w:val="20"/>
                <w:u w:val="single"/>
                <w:lang w:eastAsia="ru-RU"/>
              </w:rPr>
            </w:pPr>
            <w:r>
              <w:rPr>
                <w:rFonts w:ascii="Verdana" w:hAnsi="Verdana"/>
                <w:b/>
                <w:color w:val="2F5496" w:themeColor="accent5" w:themeShade="BF"/>
                <w:sz w:val="20"/>
                <w:szCs w:val="20"/>
                <w:lang w:eastAsia="ru-RU"/>
              </w:rPr>
              <w:t>27 грн.</w:t>
            </w:r>
          </w:p>
        </w:tc>
      </w:tr>
      <w:tr w:rsidR="003A762F" w:rsidRPr="00C02873" w14:paraId="6FC8A88F" w14:textId="77777777" w:rsidTr="00773E46">
        <w:tc>
          <w:tcPr>
            <w:tcW w:w="712" w:type="dxa"/>
          </w:tcPr>
          <w:p w14:paraId="4D4D003A" w14:textId="3ECC4569"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5</w:t>
            </w:r>
            <w:r w:rsidR="003A762F">
              <w:rPr>
                <w:rFonts w:ascii="Verdana" w:hAnsi="Verdana" w:cs="Times New Roman"/>
                <w:b/>
                <w:sz w:val="20"/>
                <w:szCs w:val="20"/>
              </w:rPr>
              <w:t>.</w:t>
            </w:r>
          </w:p>
        </w:tc>
        <w:tc>
          <w:tcPr>
            <w:tcW w:w="3621" w:type="dxa"/>
          </w:tcPr>
          <w:p w14:paraId="1E0EA104" w14:textId="45BE43ED" w:rsidR="003A762F" w:rsidRPr="00661FBD" w:rsidRDefault="003A762F" w:rsidP="003A762F">
            <w:pPr>
              <w:jc w:val="both"/>
              <w:rPr>
                <w:rFonts w:ascii="Verdana" w:hAnsi="Verdana" w:cs="Times New Roman"/>
                <w:noProof/>
                <w:sz w:val="20"/>
                <w:szCs w:val="20"/>
                <w:lang w:eastAsia="uk-UA"/>
              </w:rPr>
            </w:pPr>
            <w:r>
              <w:rPr>
                <w:noProof/>
                <w:lang w:eastAsia="uk-UA"/>
              </w:rPr>
              <w:drawing>
                <wp:inline distT="0" distB="0" distL="0" distR="0" wp14:anchorId="29349D5E" wp14:editId="6981653A">
                  <wp:extent cx="2160000" cy="1473295"/>
                  <wp:effectExtent l="0" t="0" r="0" b="0"/>
                  <wp:docPr id="546" name="Рисунок 546" descr="C:\Users\Олександр\AppData\Local\Microsoft\Windows\INetCacheContent.Word\Суперклу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лександр\AppData\Local\Microsoft\Windows\INetCacheContent.Word\Суперклуша.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60000" cy="1473295"/>
                          </a:xfrm>
                          <a:prstGeom prst="rect">
                            <a:avLst/>
                          </a:prstGeom>
                          <a:noFill/>
                          <a:ln>
                            <a:noFill/>
                          </a:ln>
                        </pic:spPr>
                      </pic:pic>
                    </a:graphicData>
                  </a:graphic>
                </wp:inline>
              </w:drawing>
            </w:r>
          </w:p>
        </w:tc>
        <w:tc>
          <w:tcPr>
            <w:tcW w:w="6429" w:type="dxa"/>
          </w:tcPr>
          <w:p w14:paraId="3243D82B" w14:textId="478184C7" w:rsidR="003A762F" w:rsidRPr="009C14C3" w:rsidRDefault="003A762F" w:rsidP="003A762F">
            <w:pPr>
              <w:jc w:val="both"/>
              <w:rPr>
                <w:rFonts w:ascii="Verdana" w:hAnsi="Verdana"/>
                <w:b/>
                <w:color w:val="FF0000"/>
                <w:sz w:val="20"/>
                <w:szCs w:val="20"/>
                <w:lang w:val="ru-RU" w:eastAsia="ru-RU"/>
              </w:rPr>
            </w:pPr>
            <w:r w:rsidRPr="009C14C3">
              <w:rPr>
                <w:rFonts w:ascii="Verdana" w:hAnsi="Verdana"/>
                <w:b/>
                <w:color w:val="FF0000"/>
                <w:sz w:val="20"/>
                <w:szCs w:val="20"/>
                <w:lang w:eastAsia="ru-RU"/>
              </w:rPr>
              <w:t>Суперклуша</w:t>
            </w:r>
          </w:p>
          <w:p w14:paraId="33FF82B1" w14:textId="664B1817" w:rsidR="003A762F" w:rsidRDefault="003A762F" w:rsidP="003A762F">
            <w:pPr>
              <w:jc w:val="both"/>
              <w:rPr>
                <w:rFonts w:ascii="Verdana" w:hAnsi="Verdana"/>
                <w:sz w:val="20"/>
                <w:szCs w:val="20"/>
                <w:lang w:eastAsia="ru-RU"/>
              </w:rPr>
            </w:pPr>
            <w:r>
              <w:rPr>
                <w:rFonts w:ascii="Verdana" w:hAnsi="Verdana"/>
                <w:sz w:val="20"/>
                <w:szCs w:val="20"/>
                <w:lang w:eastAsia="ru-RU"/>
              </w:rPr>
              <w:t>Дуже якісний сорт</w:t>
            </w:r>
            <w:r w:rsidRPr="009A0C54">
              <w:rPr>
                <w:rFonts w:ascii="Verdana" w:hAnsi="Verdana"/>
                <w:sz w:val="20"/>
                <w:szCs w:val="20"/>
                <w:lang w:eastAsia="ru-RU"/>
              </w:rPr>
              <w:t xml:space="preserve"> від се</w:t>
            </w:r>
            <w:r>
              <w:rPr>
                <w:rFonts w:ascii="Verdana" w:hAnsi="Verdana"/>
                <w:sz w:val="20"/>
                <w:szCs w:val="20"/>
                <w:lang w:eastAsia="ru-RU"/>
              </w:rPr>
              <w:t>лекціонерів АФ «Сибірський сад».</w:t>
            </w:r>
            <w:r w:rsidRPr="009A0C54">
              <w:rPr>
                <w:rFonts w:ascii="Verdana" w:hAnsi="Verdana"/>
                <w:sz w:val="20"/>
                <w:szCs w:val="20"/>
                <w:lang w:eastAsia="ru-RU"/>
              </w:rPr>
              <w:t xml:space="preserve"> </w:t>
            </w:r>
            <w:r w:rsidRPr="009A0C54">
              <w:rPr>
                <w:rFonts w:ascii="Verdana" w:hAnsi="Verdana" w:cs="Verdana"/>
                <w:sz w:val="20"/>
                <w:szCs w:val="20"/>
                <w:lang w:eastAsia="ru-RU"/>
              </w:rPr>
              <w:t>Середньоранній</w:t>
            </w:r>
            <w:r>
              <w:rPr>
                <w:rFonts w:ascii="Verdana" w:hAnsi="Verdana"/>
                <w:sz w:val="20"/>
                <w:szCs w:val="20"/>
                <w:lang w:eastAsia="ru-RU"/>
              </w:rPr>
              <w:t>, н</w:t>
            </w:r>
            <w:r w:rsidRPr="009A0C54">
              <w:rPr>
                <w:rFonts w:ascii="Verdana" w:hAnsi="Verdana"/>
                <w:sz w:val="20"/>
                <w:szCs w:val="20"/>
                <w:lang w:eastAsia="ru-RU"/>
              </w:rPr>
              <w:t xml:space="preserve">евибагливий, </w:t>
            </w:r>
            <w:r>
              <w:rPr>
                <w:rFonts w:ascii="Verdana" w:hAnsi="Verdana"/>
                <w:sz w:val="20"/>
                <w:szCs w:val="20"/>
                <w:lang w:eastAsia="ru-RU"/>
              </w:rPr>
              <w:t>п</w:t>
            </w:r>
            <w:r w:rsidRPr="009A0C54">
              <w:rPr>
                <w:rFonts w:ascii="Verdana" w:hAnsi="Verdana"/>
                <w:sz w:val="20"/>
                <w:szCs w:val="20"/>
                <w:lang w:eastAsia="ru-RU"/>
              </w:rPr>
              <w:t xml:space="preserve">ристосований до суворих кліматичних умов Сибіру, </w:t>
            </w:r>
            <w:r w:rsidRPr="009A0C54">
              <w:rPr>
                <w:rFonts w:ascii="Verdana" w:hAnsi="Verdana" w:cs="Verdana"/>
                <w:sz w:val="20"/>
                <w:szCs w:val="20"/>
                <w:lang w:eastAsia="ru-RU"/>
              </w:rPr>
              <w:t>гарантує</w:t>
            </w:r>
            <w:r w:rsidRPr="009A0C54">
              <w:rPr>
                <w:rFonts w:ascii="Verdana" w:hAnsi="Verdana"/>
                <w:sz w:val="20"/>
                <w:szCs w:val="20"/>
                <w:lang w:eastAsia="ru-RU"/>
              </w:rPr>
              <w:t xml:space="preserve"> </w:t>
            </w:r>
            <w:r>
              <w:rPr>
                <w:rFonts w:ascii="Verdana" w:hAnsi="Verdana" w:cs="Verdana"/>
                <w:sz w:val="20"/>
                <w:szCs w:val="20"/>
                <w:lang w:eastAsia="ru-RU"/>
              </w:rPr>
              <w:t>стабільно високі</w:t>
            </w:r>
            <w:r w:rsidRPr="009A0C54">
              <w:rPr>
                <w:rFonts w:ascii="Verdana" w:hAnsi="Verdana"/>
                <w:sz w:val="20"/>
                <w:szCs w:val="20"/>
                <w:lang w:eastAsia="ru-RU"/>
              </w:rPr>
              <w:t xml:space="preserve"> </w:t>
            </w:r>
            <w:r w:rsidRPr="009A0C54">
              <w:rPr>
                <w:rFonts w:ascii="Verdana" w:hAnsi="Verdana" w:cs="Verdana"/>
                <w:sz w:val="20"/>
                <w:szCs w:val="20"/>
                <w:lang w:eastAsia="ru-RU"/>
              </w:rPr>
              <w:t>врожаї</w:t>
            </w:r>
            <w:r w:rsidRPr="009A0C54">
              <w:rPr>
                <w:rFonts w:ascii="Verdana" w:hAnsi="Verdana"/>
                <w:sz w:val="20"/>
                <w:szCs w:val="20"/>
                <w:lang w:eastAsia="ru-RU"/>
              </w:rPr>
              <w:t xml:space="preserve">. </w:t>
            </w:r>
            <w:r w:rsidRPr="009A0C54">
              <w:rPr>
                <w:rFonts w:ascii="Verdana" w:hAnsi="Verdana" w:cs="Verdana"/>
                <w:sz w:val="20"/>
                <w:szCs w:val="20"/>
                <w:lang w:eastAsia="ru-RU"/>
              </w:rPr>
              <w:t>Кущ</w:t>
            </w:r>
            <w:r w:rsidRPr="009A0C54">
              <w:rPr>
                <w:rFonts w:ascii="Verdana" w:hAnsi="Verdana"/>
                <w:sz w:val="20"/>
                <w:szCs w:val="20"/>
                <w:lang w:eastAsia="ru-RU"/>
              </w:rPr>
              <w:t xml:space="preserve"> </w:t>
            </w:r>
            <w:r w:rsidRPr="009A0C54">
              <w:rPr>
                <w:rFonts w:ascii="Verdana" w:hAnsi="Verdana" w:cs="Verdana"/>
                <w:sz w:val="20"/>
                <w:szCs w:val="20"/>
                <w:lang w:eastAsia="ru-RU"/>
              </w:rPr>
              <w:t>штамбовий</w:t>
            </w:r>
            <w:r w:rsidRPr="009A0C54">
              <w:rPr>
                <w:rFonts w:ascii="Verdana" w:hAnsi="Verdana"/>
                <w:sz w:val="20"/>
                <w:szCs w:val="20"/>
                <w:lang w:eastAsia="ru-RU"/>
              </w:rPr>
              <w:t xml:space="preserve">, </w:t>
            </w:r>
            <w:r w:rsidRPr="009A0C54">
              <w:rPr>
                <w:rFonts w:ascii="Verdana" w:hAnsi="Verdana" w:cs="Verdana"/>
                <w:sz w:val="20"/>
                <w:szCs w:val="20"/>
                <w:lang w:eastAsia="ru-RU"/>
              </w:rPr>
              <w:t>стебло</w:t>
            </w:r>
            <w:r w:rsidRPr="009A0C54">
              <w:rPr>
                <w:rFonts w:ascii="Verdana" w:hAnsi="Verdana"/>
                <w:sz w:val="20"/>
                <w:szCs w:val="20"/>
                <w:lang w:eastAsia="ru-RU"/>
              </w:rPr>
              <w:t xml:space="preserve"> </w:t>
            </w:r>
            <w:r>
              <w:rPr>
                <w:rFonts w:ascii="Verdana" w:hAnsi="Verdana" w:cs="Verdana"/>
                <w:sz w:val="20"/>
                <w:szCs w:val="20"/>
                <w:lang w:eastAsia="ru-RU"/>
              </w:rPr>
              <w:t>товсте</w:t>
            </w:r>
            <w:r w:rsidRPr="009A0C54">
              <w:rPr>
                <w:rFonts w:ascii="Verdana" w:hAnsi="Verdana"/>
                <w:sz w:val="20"/>
                <w:szCs w:val="20"/>
                <w:lang w:eastAsia="ru-RU"/>
              </w:rPr>
              <w:t xml:space="preserve">, </w:t>
            </w:r>
            <w:r>
              <w:rPr>
                <w:rFonts w:ascii="Verdana" w:hAnsi="Verdana" w:cs="Verdana"/>
                <w:sz w:val="20"/>
                <w:szCs w:val="20"/>
                <w:lang w:eastAsia="ru-RU"/>
              </w:rPr>
              <w:t>стійке</w:t>
            </w:r>
            <w:r w:rsidRPr="009A0C54">
              <w:rPr>
                <w:rFonts w:ascii="Verdana" w:hAnsi="Verdana"/>
                <w:sz w:val="20"/>
                <w:szCs w:val="20"/>
                <w:lang w:eastAsia="ru-RU"/>
              </w:rPr>
              <w:t xml:space="preserve">, </w:t>
            </w:r>
            <w:r w:rsidRPr="009A0C54">
              <w:rPr>
                <w:rFonts w:ascii="Verdana" w:hAnsi="Verdana" w:cs="Verdana"/>
                <w:sz w:val="20"/>
                <w:szCs w:val="20"/>
                <w:lang w:eastAsia="ru-RU"/>
              </w:rPr>
              <w:t>висотою</w:t>
            </w:r>
            <w:r w:rsidRPr="009A0C54">
              <w:rPr>
                <w:rFonts w:ascii="Verdana" w:hAnsi="Verdana"/>
                <w:sz w:val="20"/>
                <w:szCs w:val="20"/>
                <w:lang w:eastAsia="ru-RU"/>
              </w:rPr>
              <w:t xml:space="preserve"> </w:t>
            </w:r>
            <w:r>
              <w:rPr>
                <w:rFonts w:ascii="Verdana" w:hAnsi="Verdana" w:cs="Verdana"/>
                <w:sz w:val="20"/>
                <w:szCs w:val="20"/>
                <w:lang w:eastAsia="ru-RU"/>
              </w:rPr>
              <w:t>40</w:t>
            </w:r>
            <w:r>
              <w:rPr>
                <w:rFonts w:ascii="Verdana" w:hAnsi="Verdana"/>
                <w:sz w:val="20"/>
                <w:szCs w:val="20"/>
                <w:lang w:eastAsia="ru-RU"/>
              </w:rPr>
              <w:t>–55 </w:t>
            </w:r>
            <w:r w:rsidRPr="009A0C54">
              <w:rPr>
                <w:rFonts w:ascii="Verdana" w:hAnsi="Verdana" w:cs="Verdana"/>
                <w:sz w:val="20"/>
                <w:szCs w:val="20"/>
                <w:lang w:eastAsia="ru-RU"/>
              </w:rPr>
              <w:t>см</w:t>
            </w:r>
            <w:r w:rsidRPr="009A0C54">
              <w:rPr>
                <w:rFonts w:ascii="Verdana" w:hAnsi="Verdana"/>
                <w:sz w:val="20"/>
                <w:szCs w:val="20"/>
                <w:lang w:eastAsia="ru-RU"/>
              </w:rPr>
              <w:t>. П</w:t>
            </w:r>
            <w:r>
              <w:rPr>
                <w:rFonts w:ascii="Verdana" w:hAnsi="Verdana"/>
                <w:sz w:val="20"/>
                <w:szCs w:val="20"/>
                <w:lang w:eastAsia="ru-RU"/>
              </w:rPr>
              <w:t>лоди округлі та округло-овальні, рожеві, масою 100–250 г, заховані під листя</w:t>
            </w:r>
            <w:r w:rsidRPr="009A0C54">
              <w:rPr>
                <w:rFonts w:ascii="Verdana" w:hAnsi="Verdana"/>
                <w:sz w:val="20"/>
                <w:szCs w:val="20"/>
                <w:lang w:eastAsia="ru-RU"/>
              </w:rPr>
              <w:t>. Т</w:t>
            </w:r>
            <w:r>
              <w:rPr>
                <w:rFonts w:ascii="Verdana" w:hAnsi="Verdana"/>
                <w:sz w:val="20"/>
                <w:szCs w:val="20"/>
                <w:lang w:eastAsia="ru-RU"/>
              </w:rPr>
              <w:t>омати універсальні</w:t>
            </w:r>
            <w:r w:rsidRPr="009A0C54">
              <w:rPr>
                <w:rFonts w:ascii="Verdana" w:hAnsi="Verdana"/>
                <w:sz w:val="20"/>
                <w:szCs w:val="20"/>
                <w:lang w:eastAsia="ru-RU"/>
              </w:rPr>
              <w:t>, смачні як в свіжому, так і в консервованому вигляді.</w:t>
            </w:r>
          </w:p>
          <w:p w14:paraId="7DFFF8D8" w14:textId="729C5DD6" w:rsidR="003A762F" w:rsidRPr="009A0C54"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0065189C" w14:textId="77777777" w:rsidTr="00773E46">
        <w:tc>
          <w:tcPr>
            <w:tcW w:w="712" w:type="dxa"/>
          </w:tcPr>
          <w:p w14:paraId="25F09591" w14:textId="49A17341"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lastRenderedPageBreak/>
              <w:t>8</w:t>
            </w:r>
            <w:r w:rsidR="006A3369">
              <w:rPr>
                <w:rFonts w:ascii="Verdana" w:hAnsi="Verdana" w:cs="Times New Roman"/>
                <w:b/>
                <w:sz w:val="20"/>
                <w:szCs w:val="20"/>
              </w:rPr>
              <w:t>6</w:t>
            </w:r>
            <w:r w:rsidR="003A762F">
              <w:rPr>
                <w:rFonts w:ascii="Verdana" w:hAnsi="Verdana" w:cs="Times New Roman"/>
                <w:b/>
                <w:sz w:val="20"/>
                <w:szCs w:val="20"/>
              </w:rPr>
              <w:t>.</w:t>
            </w:r>
          </w:p>
        </w:tc>
        <w:tc>
          <w:tcPr>
            <w:tcW w:w="3621" w:type="dxa"/>
          </w:tcPr>
          <w:p w14:paraId="19A6A5B5" w14:textId="77777777" w:rsidR="003A762F" w:rsidRDefault="003A762F" w:rsidP="003A762F">
            <w:pPr>
              <w:jc w:val="both"/>
              <w:rPr>
                <w:noProof/>
              </w:rPr>
            </w:pPr>
            <w:r>
              <w:rPr>
                <w:noProof/>
                <w:lang w:eastAsia="uk-UA"/>
              </w:rPr>
              <w:drawing>
                <wp:inline distT="0" distB="0" distL="0" distR="0" wp14:anchorId="6E1C546D" wp14:editId="4FDFCFFC">
                  <wp:extent cx="2160000" cy="1408750"/>
                  <wp:effectExtent l="0" t="0" r="0" b="127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60000" cy="1408750"/>
                          </a:xfrm>
                          <a:prstGeom prst="rect">
                            <a:avLst/>
                          </a:prstGeom>
                          <a:noFill/>
                          <a:ln>
                            <a:noFill/>
                          </a:ln>
                        </pic:spPr>
                      </pic:pic>
                    </a:graphicData>
                  </a:graphic>
                </wp:inline>
              </w:drawing>
            </w:r>
          </w:p>
        </w:tc>
        <w:tc>
          <w:tcPr>
            <w:tcW w:w="6429" w:type="dxa"/>
          </w:tcPr>
          <w:p w14:paraId="292FD5EA" w14:textId="0D93CF62" w:rsidR="003A762F" w:rsidRPr="000027ED" w:rsidRDefault="003A762F" w:rsidP="003A762F">
            <w:pPr>
              <w:jc w:val="both"/>
              <w:rPr>
                <w:rFonts w:ascii="Verdana" w:hAnsi="Verdana"/>
                <w:b/>
                <w:color w:val="FF0000"/>
                <w:sz w:val="20"/>
                <w:szCs w:val="20"/>
                <w:lang w:eastAsia="ru-RU"/>
              </w:rPr>
            </w:pPr>
            <w:r w:rsidRPr="000027ED">
              <w:rPr>
                <w:rFonts w:ascii="Verdana" w:hAnsi="Verdana"/>
                <w:b/>
                <w:color w:val="FF0000"/>
                <w:sz w:val="20"/>
                <w:szCs w:val="20"/>
                <w:lang w:eastAsia="ru-RU"/>
              </w:rPr>
              <w:t>Тарасенко Кобзар</w:t>
            </w:r>
          </w:p>
          <w:p w14:paraId="2B2E3E96" w14:textId="77777777" w:rsidR="003A762F" w:rsidRDefault="003A762F" w:rsidP="003A762F">
            <w:pPr>
              <w:jc w:val="both"/>
              <w:rPr>
                <w:rFonts w:ascii="Verdana" w:hAnsi="Verdana"/>
                <w:sz w:val="20"/>
                <w:szCs w:val="20"/>
                <w:lang w:eastAsia="ru-RU"/>
              </w:rPr>
            </w:pPr>
            <w:r w:rsidRPr="00143108">
              <w:rPr>
                <w:rFonts w:ascii="Verdana" w:hAnsi="Verdana"/>
                <w:sz w:val="20"/>
                <w:szCs w:val="20"/>
                <w:lang w:eastAsia="ru-RU"/>
              </w:rPr>
              <w:t xml:space="preserve">Чудовий, </w:t>
            </w:r>
            <w:r>
              <w:rPr>
                <w:rFonts w:ascii="Verdana" w:hAnsi="Verdana"/>
                <w:sz w:val="20"/>
                <w:szCs w:val="20"/>
                <w:lang w:eastAsia="ru-RU"/>
              </w:rPr>
              <w:t xml:space="preserve">середньостиглий, </w:t>
            </w:r>
            <w:r w:rsidRPr="00143108">
              <w:rPr>
                <w:rFonts w:ascii="Verdana" w:hAnsi="Verdana"/>
                <w:sz w:val="20"/>
                <w:szCs w:val="20"/>
                <w:lang w:eastAsia="ru-RU"/>
              </w:rPr>
              <w:t>високоврожайний сор</w:t>
            </w:r>
            <w:r>
              <w:rPr>
                <w:rFonts w:ascii="Verdana" w:hAnsi="Verdana"/>
                <w:sz w:val="20"/>
                <w:szCs w:val="20"/>
                <w:lang w:eastAsia="ru-RU"/>
              </w:rPr>
              <w:t xml:space="preserve">т, це низькоросла </w:t>
            </w:r>
            <w:r w:rsidRPr="00143108">
              <w:rPr>
                <w:rFonts w:ascii="Verdana" w:hAnsi="Verdana"/>
                <w:sz w:val="20"/>
                <w:szCs w:val="20"/>
                <w:lang w:eastAsia="ru-RU"/>
              </w:rPr>
              <w:t>форма сорту «Гібрид Тарасенка 2»</w:t>
            </w:r>
            <w:r>
              <w:rPr>
                <w:rFonts w:ascii="Verdana" w:hAnsi="Verdana"/>
                <w:sz w:val="20"/>
                <w:szCs w:val="20"/>
                <w:lang w:eastAsia="ru-RU"/>
              </w:rPr>
              <w:t>. Кущі 50–70 см густо всипані невеликими червоними красивими плодами овально-округлої форми з носиком. Маса томатів 50–90 г, вони щільні, не розтріскуються, мають збалансований, дуже хороший смак. Ідеально підходять для солінь і консервації. Улюбленець!</w:t>
            </w:r>
          </w:p>
          <w:p w14:paraId="2823CC65" w14:textId="7742D899" w:rsidR="003A762F" w:rsidRPr="00143108"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689C08D7" w14:textId="77777777" w:rsidTr="00773E46">
        <w:tc>
          <w:tcPr>
            <w:tcW w:w="712" w:type="dxa"/>
          </w:tcPr>
          <w:p w14:paraId="5F4D95DC" w14:textId="1D2D8562" w:rsidR="003A762F"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7</w:t>
            </w:r>
            <w:r w:rsidR="003A762F">
              <w:rPr>
                <w:rFonts w:ascii="Verdana" w:hAnsi="Verdana" w:cs="Times New Roman"/>
                <w:b/>
                <w:sz w:val="20"/>
                <w:szCs w:val="20"/>
              </w:rPr>
              <w:t>.</w:t>
            </w:r>
          </w:p>
        </w:tc>
        <w:tc>
          <w:tcPr>
            <w:tcW w:w="3621" w:type="dxa"/>
          </w:tcPr>
          <w:p w14:paraId="3E7AFB14" w14:textId="59C26DB9" w:rsidR="003A762F" w:rsidRDefault="000766D4" w:rsidP="003A762F">
            <w:pPr>
              <w:jc w:val="both"/>
              <w:rPr>
                <w:noProof/>
                <w:lang w:eastAsia="uk-UA"/>
              </w:rPr>
            </w:pPr>
            <w:r>
              <w:rPr>
                <w:rFonts w:ascii="Verdana" w:hAnsi="Verdana" w:cs="Times New Roman"/>
                <w:noProof/>
                <w:sz w:val="20"/>
                <w:szCs w:val="20"/>
                <w:lang w:eastAsia="uk-UA"/>
              </w:rPr>
              <w:drawing>
                <wp:inline distT="0" distB="0" distL="0" distR="0" wp14:anchorId="679193F1" wp14:editId="7A56ABE4">
                  <wp:extent cx="2160000" cy="1524156"/>
                  <wp:effectExtent l="0" t="0" r="0" b="0"/>
                  <wp:docPr id="705"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9" w:type="dxa"/>
          </w:tcPr>
          <w:p w14:paraId="3C2E884A" w14:textId="77777777" w:rsidR="003A762F" w:rsidRDefault="003A762F" w:rsidP="003A762F">
            <w:pPr>
              <w:jc w:val="both"/>
              <w:rPr>
                <w:rFonts w:ascii="Verdana" w:hAnsi="Verdana"/>
                <w:color w:val="FF0000"/>
                <w:sz w:val="20"/>
                <w:szCs w:val="20"/>
                <w:lang w:val="ru-RU" w:eastAsia="ru-RU"/>
              </w:rPr>
            </w:pPr>
            <w:r>
              <w:rPr>
                <w:rFonts w:ascii="Verdana" w:hAnsi="Verdana"/>
                <w:b/>
                <w:color w:val="FF0000"/>
                <w:sz w:val="20"/>
                <w:szCs w:val="20"/>
                <w:lang w:eastAsia="ru-RU"/>
              </w:rPr>
              <w:t>Топ-модель</w:t>
            </w:r>
          </w:p>
          <w:p w14:paraId="602F4C6F"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Сорт селекції агрофірми «Насіння Алтаю». Середньо</w:t>
            </w:r>
            <w:r>
              <w:rPr>
                <w:rFonts w:ascii="Verdana" w:hAnsi="Verdana"/>
                <w:sz w:val="20"/>
                <w:szCs w:val="20"/>
                <w:lang w:eastAsia="ru-RU"/>
              </w:rPr>
              <w:softHyphen/>
              <w:t>стиглий, високоврожайний. Рослина висотою до 70 см. Плоди округлі, слаборебристі, середньої щільності, масою 200–300 г, солодкуваті, дуже смачні. Забарвлення золотисто-оранжеве. Поєднуючи в собі прекрасний зовнішній вигляд, чудові смакові якості та стабільно високий урожай, сорт порадує будь-якого городника.</w:t>
            </w:r>
          </w:p>
          <w:p w14:paraId="0EFF0629" w14:textId="6FA4B56C" w:rsidR="003A762F" w:rsidRDefault="00DF1637" w:rsidP="003A762F">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3A762F" w:rsidRPr="00C02873" w14:paraId="64E6B44D" w14:textId="77777777" w:rsidTr="00773E46">
        <w:tc>
          <w:tcPr>
            <w:tcW w:w="712" w:type="dxa"/>
          </w:tcPr>
          <w:p w14:paraId="3C33DEFB" w14:textId="43BA33E7" w:rsidR="003A762F" w:rsidRDefault="00C43066"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8</w:t>
            </w:r>
            <w:r w:rsidR="0063633C">
              <w:rPr>
                <w:rFonts w:ascii="Verdana" w:hAnsi="Verdana" w:cs="Times New Roman"/>
                <w:b/>
                <w:sz w:val="20"/>
                <w:szCs w:val="20"/>
              </w:rPr>
              <w:t>.</w:t>
            </w:r>
          </w:p>
        </w:tc>
        <w:tc>
          <w:tcPr>
            <w:tcW w:w="3621" w:type="dxa"/>
          </w:tcPr>
          <w:p w14:paraId="2CFE1A7A" w14:textId="1C845C90" w:rsidR="003A762F" w:rsidRDefault="003A762F" w:rsidP="003A762F">
            <w:pPr>
              <w:jc w:val="both"/>
              <w:rPr>
                <w:noProof/>
                <w:lang w:eastAsia="uk-UA"/>
              </w:rPr>
            </w:pPr>
            <w:r>
              <w:rPr>
                <w:noProof/>
                <w:lang w:eastAsia="uk-UA"/>
              </w:rPr>
              <w:drawing>
                <wp:inline distT="0" distB="0" distL="0" distR="0" wp14:anchorId="6C84F7F3" wp14:editId="0310811B">
                  <wp:extent cx="2160000" cy="1561179"/>
                  <wp:effectExtent l="0" t="0" r="0" b="127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160000" cy="1561179"/>
                          </a:xfrm>
                          <a:prstGeom prst="rect">
                            <a:avLst/>
                          </a:prstGeom>
                          <a:noFill/>
                          <a:ln>
                            <a:noFill/>
                          </a:ln>
                        </pic:spPr>
                      </pic:pic>
                    </a:graphicData>
                  </a:graphic>
                </wp:inline>
              </w:drawing>
            </w:r>
          </w:p>
        </w:tc>
        <w:tc>
          <w:tcPr>
            <w:tcW w:w="6429" w:type="dxa"/>
          </w:tcPr>
          <w:p w14:paraId="031480BA" w14:textId="1C6C7482" w:rsidR="003A762F" w:rsidRDefault="003A762F" w:rsidP="003A762F">
            <w:pPr>
              <w:jc w:val="both"/>
              <w:rPr>
                <w:rFonts w:ascii="Verdana" w:hAnsi="Verdana"/>
                <w:b/>
                <w:color w:val="FF0000"/>
                <w:sz w:val="20"/>
                <w:szCs w:val="20"/>
                <w:lang w:eastAsia="ru-RU"/>
              </w:rPr>
            </w:pPr>
            <w:r w:rsidRPr="00EB6B89">
              <w:rPr>
                <w:rFonts w:ascii="Verdana" w:hAnsi="Verdana"/>
                <w:b/>
                <w:color w:val="FF0000"/>
                <w:sz w:val="20"/>
                <w:szCs w:val="20"/>
                <w:lang w:eastAsia="ru-RU"/>
              </w:rPr>
              <w:t>Трапезица</w:t>
            </w:r>
            <w:r w:rsidR="00D66B49">
              <w:rPr>
                <w:rFonts w:ascii="Verdana" w:hAnsi="Verdana"/>
                <w:b/>
                <w:color w:val="FF0000"/>
                <w:sz w:val="20"/>
                <w:szCs w:val="20"/>
                <w:lang w:eastAsia="ru-RU"/>
              </w:rPr>
              <w:t xml:space="preserve"> </w:t>
            </w:r>
            <w:r w:rsidR="00D66B49" w:rsidRPr="00D66B49">
              <w:rPr>
                <w:rFonts w:ascii="Verdana" w:hAnsi="Verdana"/>
                <w:b/>
                <w:color w:val="0000FF"/>
                <w:sz w:val="20"/>
                <w:szCs w:val="20"/>
                <w:lang w:eastAsia="ru-RU"/>
              </w:rPr>
              <w:t>(Трапезиця)</w:t>
            </w:r>
          </w:p>
          <w:p w14:paraId="707A832C" w14:textId="62B2A3E6" w:rsidR="00EB6B89" w:rsidRDefault="00EB6B89" w:rsidP="00EB6B89">
            <w:pPr>
              <w:jc w:val="both"/>
              <w:rPr>
                <w:rFonts w:ascii="Verdana" w:hAnsi="Verdana"/>
                <w:sz w:val="20"/>
                <w:szCs w:val="20"/>
                <w:lang w:eastAsia="ru-RU"/>
              </w:rPr>
            </w:pPr>
            <w:r>
              <w:rPr>
                <w:rFonts w:ascii="Verdana" w:hAnsi="Verdana"/>
                <w:sz w:val="20"/>
                <w:szCs w:val="20"/>
                <w:lang w:eastAsia="ru-RU"/>
              </w:rPr>
              <w:t xml:space="preserve">Топ-новинка серед низькорослих, </w:t>
            </w:r>
            <w:r w:rsidR="00A47399">
              <w:rPr>
                <w:rFonts w:ascii="Verdana" w:hAnsi="Verdana"/>
                <w:sz w:val="20"/>
                <w:szCs w:val="20"/>
                <w:lang w:eastAsia="ru-RU"/>
              </w:rPr>
              <w:t xml:space="preserve">середньоранній, </w:t>
            </w:r>
            <w:r>
              <w:rPr>
                <w:rFonts w:ascii="Verdana" w:hAnsi="Verdana"/>
                <w:sz w:val="20"/>
                <w:szCs w:val="20"/>
                <w:lang w:eastAsia="ru-RU"/>
              </w:rPr>
              <w:t xml:space="preserve">суперурожайний болгарський сорт. Рослина компактна, міцна, добре облистнена, </w:t>
            </w:r>
            <w:r w:rsidR="00A47399">
              <w:rPr>
                <w:rFonts w:ascii="Verdana" w:hAnsi="Verdana"/>
                <w:sz w:val="20"/>
                <w:szCs w:val="20"/>
                <w:lang w:eastAsia="ru-RU"/>
              </w:rPr>
              <w:t xml:space="preserve">досягає висоти 50–70 см. Томати красиві, яскраво-червоні, округлої та округло-серцевидної форми. Не тріскаються, </w:t>
            </w:r>
            <w:r w:rsidR="00B552E8">
              <w:rPr>
                <w:rFonts w:ascii="Verdana" w:hAnsi="Verdana"/>
                <w:sz w:val="20"/>
                <w:szCs w:val="20"/>
                <w:lang w:eastAsia="ru-RU"/>
              </w:rPr>
              <w:t>чудового товарного вигляду, транспортабельні та щільні. Маса плодів 110–220 г</w:t>
            </w:r>
            <w:r w:rsidR="007A1052">
              <w:rPr>
                <w:rFonts w:ascii="Verdana" w:hAnsi="Verdana"/>
                <w:sz w:val="20"/>
                <w:szCs w:val="20"/>
                <w:lang w:eastAsia="ru-RU"/>
              </w:rPr>
              <w:t xml:space="preserve"> та більше</w:t>
            </w:r>
            <w:r w:rsidR="00B552E8">
              <w:rPr>
                <w:rFonts w:ascii="Verdana" w:hAnsi="Verdana"/>
                <w:sz w:val="20"/>
                <w:szCs w:val="20"/>
                <w:lang w:eastAsia="ru-RU"/>
              </w:rPr>
              <w:t xml:space="preserve">, найкрупніший був 340 г. Смак дуже </w:t>
            </w:r>
            <w:r w:rsidR="007A1052">
              <w:rPr>
                <w:rFonts w:ascii="Verdana" w:hAnsi="Verdana"/>
                <w:sz w:val="20"/>
                <w:szCs w:val="20"/>
                <w:lang w:eastAsia="ru-RU"/>
              </w:rPr>
              <w:t>гарн</w:t>
            </w:r>
            <w:r w:rsidR="00B552E8">
              <w:rPr>
                <w:rFonts w:ascii="Verdana" w:hAnsi="Verdana"/>
                <w:sz w:val="20"/>
                <w:szCs w:val="20"/>
                <w:lang w:eastAsia="ru-RU"/>
              </w:rPr>
              <w:t>ий</w:t>
            </w:r>
            <w:r w:rsidR="007A1052">
              <w:rPr>
                <w:rFonts w:ascii="Verdana" w:hAnsi="Verdana"/>
                <w:sz w:val="20"/>
                <w:szCs w:val="20"/>
                <w:lang w:eastAsia="ru-RU"/>
              </w:rPr>
              <w:t>. Для столу, ринку, консервації та переробки. Улюблений!</w:t>
            </w:r>
          </w:p>
          <w:p w14:paraId="2B4A8540" w14:textId="13C20BC0" w:rsidR="007A1052" w:rsidRPr="00EB6B89" w:rsidRDefault="00DF1637" w:rsidP="00EB6B8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9F5E68" w:rsidRPr="00C02873" w14:paraId="2BD40A7B" w14:textId="77777777" w:rsidTr="00773E46">
        <w:tc>
          <w:tcPr>
            <w:tcW w:w="712" w:type="dxa"/>
          </w:tcPr>
          <w:p w14:paraId="684F7F77" w14:textId="39AEA15B" w:rsidR="009F5E68" w:rsidRDefault="00CA3BF8" w:rsidP="003A762F">
            <w:pPr>
              <w:jc w:val="center"/>
              <w:rPr>
                <w:rFonts w:ascii="Verdana" w:hAnsi="Verdana" w:cs="Times New Roman"/>
                <w:b/>
                <w:sz w:val="20"/>
                <w:szCs w:val="20"/>
              </w:rPr>
            </w:pPr>
            <w:r>
              <w:rPr>
                <w:rFonts w:ascii="Verdana" w:hAnsi="Verdana" w:cs="Times New Roman"/>
                <w:b/>
                <w:sz w:val="20"/>
                <w:szCs w:val="20"/>
              </w:rPr>
              <w:t>8</w:t>
            </w:r>
            <w:r w:rsidR="006A3369">
              <w:rPr>
                <w:rFonts w:ascii="Verdana" w:hAnsi="Verdana" w:cs="Times New Roman"/>
                <w:b/>
                <w:sz w:val="20"/>
                <w:szCs w:val="20"/>
              </w:rPr>
              <w:t>9</w:t>
            </w:r>
            <w:r>
              <w:rPr>
                <w:rFonts w:ascii="Verdana" w:hAnsi="Verdana" w:cs="Times New Roman"/>
                <w:b/>
                <w:sz w:val="20"/>
                <w:szCs w:val="20"/>
              </w:rPr>
              <w:t>.</w:t>
            </w:r>
          </w:p>
        </w:tc>
        <w:tc>
          <w:tcPr>
            <w:tcW w:w="3621" w:type="dxa"/>
          </w:tcPr>
          <w:p w14:paraId="4CD9D7EA" w14:textId="587F904E" w:rsidR="009F5E68" w:rsidRDefault="009F5E68" w:rsidP="003A762F">
            <w:pPr>
              <w:jc w:val="both"/>
              <w:rPr>
                <w:noProof/>
                <w:lang w:eastAsia="uk-UA"/>
              </w:rPr>
            </w:pPr>
            <w:r>
              <w:rPr>
                <w:noProof/>
              </w:rPr>
              <w:drawing>
                <wp:inline distT="0" distB="0" distL="0" distR="0" wp14:anchorId="58DA4560" wp14:editId="592E7045">
                  <wp:extent cx="2160000" cy="1603546"/>
                  <wp:effectExtent l="0" t="0" r="0" b="0"/>
                  <wp:docPr id="9704970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9" w:type="dxa"/>
          </w:tcPr>
          <w:p w14:paraId="24732BBC" w14:textId="6858F414" w:rsidR="009F5E68" w:rsidRDefault="009F5E68" w:rsidP="003A762F">
            <w:pPr>
              <w:jc w:val="both"/>
              <w:rPr>
                <w:rFonts w:ascii="Verdana" w:hAnsi="Verdana"/>
                <w:b/>
                <w:color w:val="FF0000"/>
                <w:sz w:val="20"/>
                <w:szCs w:val="20"/>
                <w:lang w:eastAsia="ru-RU"/>
              </w:rPr>
            </w:pPr>
            <w:r w:rsidRPr="009F5E68">
              <w:rPr>
                <w:rFonts w:ascii="Verdana" w:hAnsi="Verdana"/>
                <w:b/>
                <w:color w:val="FF0000"/>
                <w:sz w:val="20"/>
                <w:szCs w:val="20"/>
                <w:lang w:eastAsia="ru-RU"/>
              </w:rPr>
              <w:t>Туземець</w:t>
            </w:r>
          </w:p>
          <w:p w14:paraId="1169649F" w14:textId="77777777" w:rsidR="00734B78" w:rsidRDefault="00734B78" w:rsidP="00734B78">
            <w:pPr>
              <w:jc w:val="both"/>
              <w:rPr>
                <w:rFonts w:ascii="Verdana" w:hAnsi="Verdana"/>
                <w:sz w:val="20"/>
                <w:szCs w:val="20"/>
                <w:lang w:eastAsia="ru-RU"/>
              </w:rPr>
            </w:pPr>
            <w:r>
              <w:rPr>
                <w:rFonts w:ascii="Verdana" w:hAnsi="Verdana"/>
                <w:sz w:val="20"/>
                <w:szCs w:val="20"/>
                <w:lang w:eastAsia="ru-RU"/>
              </w:rPr>
              <w:t xml:space="preserve">Ранньостиглий сорт. </w:t>
            </w:r>
            <w:r w:rsidRPr="00734B78">
              <w:rPr>
                <w:rFonts w:ascii="Verdana" w:hAnsi="Verdana"/>
                <w:sz w:val="20"/>
                <w:szCs w:val="20"/>
                <w:lang w:eastAsia="ru-RU"/>
              </w:rPr>
              <w:t>Рослина штамбова,</w:t>
            </w:r>
            <w:r>
              <w:rPr>
                <w:rFonts w:ascii="Verdana" w:hAnsi="Verdana"/>
                <w:sz w:val="20"/>
                <w:szCs w:val="20"/>
                <w:lang w:eastAsia="ru-RU"/>
              </w:rPr>
              <w:t xml:space="preserve"> розлога, має висоту 50–60 см</w:t>
            </w:r>
            <w:r w:rsidRPr="00734B78">
              <w:rPr>
                <w:rFonts w:ascii="Verdana" w:hAnsi="Verdana"/>
                <w:sz w:val="20"/>
                <w:szCs w:val="20"/>
                <w:lang w:eastAsia="ru-RU"/>
              </w:rPr>
              <w:t>, лист характерної форми картопляного типу. Пл</w:t>
            </w:r>
            <w:r>
              <w:rPr>
                <w:rFonts w:ascii="Verdana" w:hAnsi="Verdana"/>
                <w:sz w:val="20"/>
                <w:szCs w:val="20"/>
                <w:lang w:eastAsia="ru-RU"/>
              </w:rPr>
              <w:t>оди</w:t>
            </w:r>
            <w:r w:rsidRPr="00734B78">
              <w:rPr>
                <w:rFonts w:ascii="Verdana" w:hAnsi="Verdana"/>
                <w:sz w:val="20"/>
                <w:szCs w:val="20"/>
                <w:lang w:eastAsia="ru-RU"/>
              </w:rPr>
              <w:t xml:space="preserve"> </w:t>
            </w:r>
            <w:r>
              <w:rPr>
                <w:rFonts w:ascii="Verdana" w:hAnsi="Verdana"/>
                <w:sz w:val="20"/>
                <w:szCs w:val="20"/>
                <w:lang w:eastAsia="ru-RU"/>
              </w:rPr>
              <w:t xml:space="preserve">красиві, </w:t>
            </w:r>
            <w:r w:rsidRPr="00734B78">
              <w:rPr>
                <w:rFonts w:ascii="Verdana" w:hAnsi="Verdana"/>
                <w:sz w:val="20"/>
                <w:szCs w:val="20"/>
                <w:lang w:eastAsia="ru-RU"/>
              </w:rPr>
              <w:t xml:space="preserve">круглої </w:t>
            </w:r>
            <w:r>
              <w:rPr>
                <w:rFonts w:ascii="Verdana" w:hAnsi="Verdana"/>
                <w:sz w:val="20"/>
                <w:szCs w:val="20"/>
                <w:lang w:eastAsia="ru-RU"/>
              </w:rPr>
              <w:t xml:space="preserve">та слабоовальної </w:t>
            </w:r>
            <w:r w:rsidRPr="00734B78">
              <w:rPr>
                <w:rFonts w:ascii="Verdana" w:hAnsi="Verdana"/>
                <w:sz w:val="20"/>
                <w:szCs w:val="20"/>
                <w:lang w:eastAsia="ru-RU"/>
              </w:rPr>
              <w:t xml:space="preserve">форми, яскраво-малинового кольору, </w:t>
            </w:r>
            <w:r>
              <w:rPr>
                <w:rFonts w:ascii="Verdana" w:hAnsi="Verdana"/>
                <w:sz w:val="20"/>
                <w:szCs w:val="20"/>
                <w:lang w:eastAsia="ru-RU"/>
              </w:rPr>
              <w:t>мас</w:t>
            </w:r>
            <w:r w:rsidRPr="00734B78">
              <w:rPr>
                <w:rFonts w:ascii="Verdana" w:hAnsi="Verdana"/>
                <w:sz w:val="20"/>
                <w:szCs w:val="20"/>
                <w:lang w:eastAsia="ru-RU"/>
              </w:rPr>
              <w:t xml:space="preserve">ою </w:t>
            </w:r>
            <w:r>
              <w:rPr>
                <w:rFonts w:ascii="Verdana" w:hAnsi="Verdana"/>
                <w:sz w:val="20"/>
                <w:szCs w:val="20"/>
                <w:lang w:eastAsia="ru-RU"/>
              </w:rPr>
              <w:t>60–100 г</w:t>
            </w:r>
            <w:r w:rsidRPr="00734B78">
              <w:rPr>
                <w:rFonts w:ascii="Verdana" w:hAnsi="Verdana"/>
                <w:sz w:val="20"/>
                <w:szCs w:val="20"/>
                <w:lang w:eastAsia="ru-RU"/>
              </w:rPr>
              <w:t xml:space="preserve">. </w:t>
            </w:r>
            <w:r w:rsidR="00F26443">
              <w:rPr>
                <w:rFonts w:ascii="Verdana" w:hAnsi="Verdana"/>
                <w:sz w:val="20"/>
                <w:szCs w:val="20"/>
                <w:lang w:eastAsia="ru-RU"/>
              </w:rPr>
              <w:t xml:space="preserve">Смак від дуже гарного до відмінного, солодкий, з помірною кислинкою та приємним цитриновим присмаком. </w:t>
            </w:r>
            <w:r w:rsidRPr="00734B78">
              <w:rPr>
                <w:rFonts w:ascii="Verdana" w:hAnsi="Verdana"/>
                <w:sz w:val="20"/>
                <w:szCs w:val="20"/>
                <w:lang w:eastAsia="ru-RU"/>
              </w:rPr>
              <w:t>Для споживання у свіжому вигляді та консервування.</w:t>
            </w:r>
          </w:p>
          <w:p w14:paraId="5C3D041F" w14:textId="1B59BD76" w:rsidR="00F26443" w:rsidRPr="00734B78" w:rsidRDefault="00DF1637" w:rsidP="00734B7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9F5E68" w:rsidRPr="00C02873" w14:paraId="75B17430" w14:textId="77777777" w:rsidTr="00773E46">
        <w:tc>
          <w:tcPr>
            <w:tcW w:w="712" w:type="dxa"/>
          </w:tcPr>
          <w:p w14:paraId="1ADFF617" w14:textId="2CE50C3F" w:rsidR="009F5E68" w:rsidRDefault="006A3369" w:rsidP="003A762F">
            <w:pPr>
              <w:jc w:val="center"/>
              <w:rPr>
                <w:rFonts w:ascii="Verdana" w:hAnsi="Verdana" w:cs="Times New Roman"/>
                <w:b/>
                <w:sz w:val="20"/>
                <w:szCs w:val="20"/>
              </w:rPr>
            </w:pPr>
            <w:r>
              <w:rPr>
                <w:rFonts w:ascii="Verdana" w:hAnsi="Verdana" w:cs="Times New Roman"/>
                <w:b/>
                <w:sz w:val="20"/>
                <w:szCs w:val="20"/>
              </w:rPr>
              <w:t>90</w:t>
            </w:r>
            <w:r w:rsidR="00CA3BF8">
              <w:rPr>
                <w:rFonts w:ascii="Verdana" w:hAnsi="Verdana" w:cs="Times New Roman"/>
                <w:b/>
                <w:sz w:val="20"/>
                <w:szCs w:val="20"/>
              </w:rPr>
              <w:t>.</w:t>
            </w:r>
          </w:p>
        </w:tc>
        <w:tc>
          <w:tcPr>
            <w:tcW w:w="3621" w:type="dxa"/>
          </w:tcPr>
          <w:p w14:paraId="1CF08269" w14:textId="2BD0902F" w:rsidR="009F5E68" w:rsidRDefault="009F5E68" w:rsidP="003A762F">
            <w:pPr>
              <w:jc w:val="both"/>
              <w:rPr>
                <w:noProof/>
              </w:rPr>
            </w:pPr>
            <w:r>
              <w:rPr>
                <w:noProof/>
              </w:rPr>
              <w:drawing>
                <wp:inline distT="0" distB="0" distL="0" distR="0" wp14:anchorId="00A9BBA5" wp14:editId="3C363C80">
                  <wp:extent cx="2160000" cy="1603546"/>
                  <wp:effectExtent l="0" t="0" r="0" b="0"/>
                  <wp:docPr id="56291630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9" w:type="dxa"/>
          </w:tcPr>
          <w:p w14:paraId="3D2DCA88" w14:textId="6FC801EC" w:rsidR="009F5E68" w:rsidRDefault="009F5E68" w:rsidP="003A762F">
            <w:pPr>
              <w:jc w:val="both"/>
              <w:rPr>
                <w:rFonts w:ascii="Verdana" w:hAnsi="Verdana"/>
                <w:b/>
                <w:color w:val="FF0000"/>
                <w:sz w:val="20"/>
                <w:szCs w:val="20"/>
                <w:lang w:eastAsia="ru-RU"/>
              </w:rPr>
            </w:pPr>
            <w:r w:rsidRPr="009F5E68">
              <w:rPr>
                <w:rFonts w:ascii="Verdana" w:hAnsi="Verdana"/>
                <w:b/>
                <w:color w:val="FF0000"/>
                <w:sz w:val="20"/>
                <w:szCs w:val="20"/>
                <w:lang w:eastAsia="ru-RU"/>
              </w:rPr>
              <w:t>Уміт</w:t>
            </w:r>
          </w:p>
          <w:p w14:paraId="0AEED51B" w14:textId="77777777" w:rsidR="00581231" w:rsidRDefault="00581231" w:rsidP="00581231">
            <w:pPr>
              <w:jc w:val="both"/>
              <w:rPr>
                <w:rFonts w:ascii="Verdana" w:hAnsi="Verdana"/>
                <w:sz w:val="20"/>
                <w:szCs w:val="20"/>
                <w:lang w:eastAsia="ru-RU"/>
              </w:rPr>
            </w:pPr>
            <w:r>
              <w:rPr>
                <w:rFonts w:ascii="Verdana" w:hAnsi="Verdana"/>
                <w:sz w:val="20"/>
                <w:szCs w:val="20"/>
                <w:lang w:eastAsia="ru-RU"/>
              </w:rPr>
              <w:t>Чудовий середньостиглий, високоврожайний сорт селекції К</w:t>
            </w:r>
            <w:r w:rsidRPr="00581231">
              <w:rPr>
                <w:rFonts w:ascii="Verdana" w:hAnsi="Verdana"/>
                <w:sz w:val="20"/>
                <w:szCs w:val="20"/>
                <w:lang w:eastAsia="ru-RU"/>
              </w:rPr>
              <w:t>азахського НДІ овочівництва та картоплярства</w:t>
            </w:r>
            <w:r>
              <w:rPr>
                <w:rFonts w:ascii="Verdana" w:hAnsi="Verdana"/>
                <w:sz w:val="20"/>
                <w:szCs w:val="20"/>
                <w:lang w:eastAsia="ru-RU"/>
              </w:rPr>
              <w:t xml:space="preserve">. Кущі висотою 50–60 см. </w:t>
            </w:r>
            <w:r w:rsidR="005D4377">
              <w:rPr>
                <w:rFonts w:ascii="Verdana" w:hAnsi="Verdana"/>
                <w:sz w:val="20"/>
                <w:szCs w:val="20"/>
                <w:lang w:eastAsia="ru-RU"/>
              </w:rPr>
              <w:t>Плоди червоні, сливовидні та округло-сливовидні, по 100–150 г. Дуже щільні, м</w:t>
            </w:r>
            <w:r w:rsidR="005D4377" w:rsidRPr="005D4377">
              <w:rPr>
                <w:rFonts w:ascii="Verdana" w:hAnsi="Verdana"/>
                <w:sz w:val="20"/>
                <w:szCs w:val="20"/>
                <w:lang w:eastAsia="ru-RU"/>
              </w:rPr>
              <w:t>’</w:t>
            </w:r>
            <w:r w:rsidR="005D4377">
              <w:rPr>
                <w:rFonts w:ascii="Verdana" w:hAnsi="Verdana"/>
                <w:sz w:val="20"/>
                <w:szCs w:val="20"/>
                <w:lang w:eastAsia="ru-RU"/>
              </w:rPr>
              <w:t>ясисті, товстостінні, без порожнин. Смак плодів дуже гарний, збалансований. Сорт посухо- і жаростійкий, не вимогливий, стійкий до хвороб. Прекрасний для цільноплідного консервування та транспортування. Улюблений!</w:t>
            </w:r>
          </w:p>
          <w:p w14:paraId="51C7B682" w14:textId="3615507A" w:rsidR="005D4377" w:rsidRPr="005D4377" w:rsidRDefault="00DF1637" w:rsidP="0058123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3979CDF6" w14:textId="77777777" w:rsidTr="00773E46">
        <w:tc>
          <w:tcPr>
            <w:tcW w:w="712" w:type="dxa"/>
          </w:tcPr>
          <w:p w14:paraId="29C7AF5F" w14:textId="0C15E018" w:rsidR="003A762F" w:rsidRPr="006811BC" w:rsidRDefault="00CA3BF8" w:rsidP="003A762F">
            <w:pPr>
              <w:jc w:val="center"/>
              <w:rPr>
                <w:rFonts w:ascii="Verdana" w:hAnsi="Verdana" w:cs="Times New Roman"/>
                <w:b/>
                <w:sz w:val="20"/>
                <w:szCs w:val="20"/>
                <w:lang w:val="ru-RU"/>
              </w:rPr>
            </w:pPr>
            <w:r>
              <w:rPr>
                <w:rFonts w:ascii="Verdana" w:hAnsi="Verdana" w:cs="Times New Roman"/>
                <w:b/>
                <w:sz w:val="20"/>
                <w:szCs w:val="20"/>
                <w:lang w:val="ru-RU"/>
              </w:rPr>
              <w:t>9</w:t>
            </w:r>
            <w:r w:rsidR="006A3369">
              <w:rPr>
                <w:rFonts w:ascii="Verdana" w:hAnsi="Verdana" w:cs="Times New Roman"/>
                <w:b/>
                <w:sz w:val="20"/>
                <w:szCs w:val="20"/>
                <w:lang w:val="ru-RU"/>
              </w:rPr>
              <w:t>1</w:t>
            </w:r>
            <w:r w:rsidR="0063633C">
              <w:rPr>
                <w:rFonts w:ascii="Verdana" w:hAnsi="Verdana" w:cs="Times New Roman"/>
                <w:b/>
                <w:sz w:val="20"/>
                <w:szCs w:val="20"/>
                <w:lang w:val="ru-RU"/>
              </w:rPr>
              <w:t>.</w:t>
            </w:r>
          </w:p>
        </w:tc>
        <w:tc>
          <w:tcPr>
            <w:tcW w:w="3621" w:type="dxa"/>
          </w:tcPr>
          <w:p w14:paraId="6C9F927F" w14:textId="10E6133C" w:rsidR="003A762F" w:rsidRPr="00661FBD" w:rsidRDefault="003A762F" w:rsidP="003A762F">
            <w:pPr>
              <w:jc w:val="both"/>
              <w:rPr>
                <w:rFonts w:ascii="Verdana" w:hAnsi="Verdana" w:cs="Times New Roman"/>
                <w:noProof/>
                <w:sz w:val="20"/>
                <w:szCs w:val="20"/>
                <w:lang w:eastAsia="uk-UA"/>
              </w:rPr>
            </w:pPr>
            <w:r>
              <w:rPr>
                <w:noProof/>
                <w:lang w:eastAsia="uk-UA"/>
              </w:rPr>
              <w:drawing>
                <wp:inline distT="0" distB="0" distL="0" distR="0" wp14:anchorId="4111E073" wp14:editId="5390610F">
                  <wp:extent cx="2160000" cy="1523510"/>
                  <wp:effectExtent l="0" t="0" r="0" b="635"/>
                  <wp:docPr id="613" name="Рисунок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60000" cy="1523510"/>
                          </a:xfrm>
                          <a:prstGeom prst="rect">
                            <a:avLst/>
                          </a:prstGeom>
                          <a:noFill/>
                          <a:ln>
                            <a:noFill/>
                          </a:ln>
                        </pic:spPr>
                      </pic:pic>
                    </a:graphicData>
                  </a:graphic>
                </wp:inline>
              </w:drawing>
            </w:r>
          </w:p>
        </w:tc>
        <w:tc>
          <w:tcPr>
            <w:tcW w:w="6429" w:type="dxa"/>
          </w:tcPr>
          <w:p w14:paraId="571A32B8" w14:textId="7DCDFCAD" w:rsidR="003A762F" w:rsidRDefault="003A762F" w:rsidP="003A762F">
            <w:pPr>
              <w:jc w:val="both"/>
              <w:rPr>
                <w:rFonts w:ascii="Verdana" w:hAnsi="Verdana"/>
                <w:b/>
                <w:color w:val="FF0000"/>
                <w:sz w:val="20"/>
                <w:szCs w:val="20"/>
                <w:lang w:eastAsia="ru-RU"/>
              </w:rPr>
            </w:pPr>
            <w:r w:rsidRPr="00830AA1">
              <w:rPr>
                <w:rFonts w:ascii="Verdana" w:hAnsi="Verdana"/>
                <w:b/>
                <w:color w:val="FF0000"/>
                <w:sz w:val="20"/>
                <w:szCs w:val="20"/>
                <w:lang w:eastAsia="ru-RU"/>
              </w:rPr>
              <w:t>Челнок</w:t>
            </w:r>
            <w:r>
              <w:rPr>
                <w:rFonts w:ascii="Verdana" w:hAnsi="Verdana"/>
                <w:b/>
                <w:color w:val="0000FF"/>
                <w:sz w:val="20"/>
                <w:szCs w:val="20"/>
                <w:lang w:eastAsia="ru-RU"/>
              </w:rPr>
              <w:t xml:space="preserve"> (Човник)</w:t>
            </w:r>
          </w:p>
          <w:p w14:paraId="6D6E5BB6" w14:textId="77777777" w:rsidR="00FB3D8B" w:rsidRDefault="00830AA1" w:rsidP="000521B1">
            <w:pPr>
              <w:jc w:val="both"/>
              <w:rPr>
                <w:rFonts w:ascii="Verdana" w:hAnsi="Verdana"/>
                <w:sz w:val="20"/>
                <w:szCs w:val="20"/>
                <w:lang w:eastAsia="ru-RU"/>
              </w:rPr>
            </w:pPr>
            <w:r>
              <w:rPr>
                <w:rFonts w:ascii="Verdana" w:hAnsi="Verdana"/>
                <w:sz w:val="20"/>
                <w:szCs w:val="20"/>
                <w:lang w:eastAsia="ru-RU"/>
              </w:rPr>
              <w:t>Невибагливий, ранній, високоврожайний, холодостійкий сорт. Кущі висотою до 50 см, їх можна не формувати. Плоди</w:t>
            </w:r>
            <w:r w:rsidR="00533532">
              <w:rPr>
                <w:rFonts w:ascii="Verdana" w:hAnsi="Verdana"/>
                <w:sz w:val="20"/>
                <w:szCs w:val="20"/>
                <w:lang w:eastAsia="ru-RU"/>
              </w:rPr>
              <w:t xml:space="preserve"> червоні,</w:t>
            </w:r>
            <w:r>
              <w:rPr>
                <w:rFonts w:ascii="Verdana" w:hAnsi="Verdana"/>
                <w:sz w:val="20"/>
                <w:szCs w:val="20"/>
                <w:lang w:eastAsia="ru-RU"/>
              </w:rPr>
              <w:t xml:space="preserve"> красивої видовжено-овальної форми з носиком на вершинці. </w:t>
            </w:r>
            <w:r w:rsidR="00533532">
              <w:rPr>
                <w:rFonts w:ascii="Verdana" w:hAnsi="Verdana"/>
                <w:sz w:val="20"/>
                <w:szCs w:val="20"/>
                <w:lang w:eastAsia="ru-RU"/>
              </w:rPr>
              <w:t>Маса плодів 50–100 г, вони щільні, м</w:t>
            </w:r>
            <w:r w:rsidR="00533532" w:rsidRPr="00533532">
              <w:rPr>
                <w:rFonts w:ascii="Verdana" w:hAnsi="Verdana"/>
                <w:sz w:val="20"/>
                <w:szCs w:val="20"/>
                <w:lang w:val="ru-RU" w:eastAsia="ru-RU"/>
              </w:rPr>
              <w:t>’</w:t>
            </w:r>
            <w:r w:rsidR="00533532">
              <w:rPr>
                <w:rFonts w:ascii="Verdana" w:hAnsi="Verdana"/>
                <w:sz w:val="20"/>
                <w:szCs w:val="20"/>
                <w:lang w:eastAsia="ru-RU"/>
              </w:rPr>
              <w:t>ясисті, мають гарний, збалансований смак. Чудові для засолки та цільноплідної консервації.</w:t>
            </w:r>
          </w:p>
          <w:p w14:paraId="40C3FAD0" w14:textId="74B35DA9" w:rsidR="000521B1" w:rsidRPr="000521B1" w:rsidRDefault="00DF1637" w:rsidP="000521B1">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8E559A" w:rsidRPr="00C02873" w14:paraId="16944D14" w14:textId="77777777" w:rsidTr="00773E46">
        <w:tc>
          <w:tcPr>
            <w:tcW w:w="712" w:type="dxa"/>
          </w:tcPr>
          <w:p w14:paraId="1271DCFD" w14:textId="331E92D3" w:rsidR="008E559A" w:rsidRDefault="006A3369" w:rsidP="003A762F">
            <w:pPr>
              <w:jc w:val="center"/>
              <w:rPr>
                <w:rFonts w:ascii="Verdana" w:hAnsi="Verdana" w:cs="Times New Roman"/>
                <w:b/>
                <w:sz w:val="20"/>
                <w:szCs w:val="20"/>
                <w:lang w:val="ru-RU"/>
              </w:rPr>
            </w:pPr>
            <w:r>
              <w:rPr>
                <w:rFonts w:ascii="Verdana" w:hAnsi="Verdana" w:cs="Times New Roman"/>
                <w:b/>
                <w:sz w:val="20"/>
                <w:szCs w:val="20"/>
                <w:lang w:val="ru-RU"/>
              </w:rPr>
              <w:lastRenderedPageBreak/>
              <w:t>92.</w:t>
            </w:r>
          </w:p>
        </w:tc>
        <w:tc>
          <w:tcPr>
            <w:tcW w:w="3621" w:type="dxa"/>
          </w:tcPr>
          <w:p w14:paraId="35378A70" w14:textId="31A4262D" w:rsidR="008E559A" w:rsidRDefault="008E559A" w:rsidP="003A762F">
            <w:pPr>
              <w:jc w:val="both"/>
              <w:rPr>
                <w:noProof/>
                <w:lang w:eastAsia="uk-UA"/>
              </w:rPr>
            </w:pPr>
            <w:r>
              <w:rPr>
                <w:noProof/>
              </w:rPr>
              <w:drawing>
                <wp:inline distT="0" distB="0" distL="0" distR="0" wp14:anchorId="015965BE" wp14:editId="5DA0D1E2">
                  <wp:extent cx="2159635" cy="1576705"/>
                  <wp:effectExtent l="0" t="0" r="0" b="4445"/>
                  <wp:docPr id="2041009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09449" name="Рисунок 1"/>
                          <pic:cNvPicPr>
                            <a:picLocks noChangeAspect="1"/>
                          </pic:cNvPicPr>
                        </pic:nvPicPr>
                        <pic:blipFill rotWithShape="1">
                          <a:blip r:embed="rId114">
                            <a:extLst>
                              <a:ext uri="{28A0092B-C50C-407E-A947-70E740481C1C}">
                                <a14:useLocalDpi xmlns:a14="http://schemas.microsoft.com/office/drawing/2010/main" val="0"/>
                              </a:ext>
                            </a:extLst>
                          </a:blip>
                          <a:srcRect t="2359"/>
                          <a:stretch>
                            <a:fillRect/>
                          </a:stretch>
                        </pic:blipFill>
                        <pic:spPr bwMode="auto">
                          <a:xfrm>
                            <a:off x="0" y="0"/>
                            <a:ext cx="2159635" cy="1576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29" w:type="dxa"/>
          </w:tcPr>
          <w:p w14:paraId="6078A87B" w14:textId="77777777" w:rsidR="008E559A" w:rsidRDefault="008E559A" w:rsidP="003A762F">
            <w:pPr>
              <w:jc w:val="both"/>
              <w:rPr>
                <w:rFonts w:ascii="Verdana" w:hAnsi="Verdana"/>
                <w:b/>
                <w:color w:val="EE0000"/>
                <w:sz w:val="20"/>
                <w:szCs w:val="20"/>
                <w:lang w:eastAsia="ru-RU"/>
              </w:rPr>
            </w:pPr>
            <w:r>
              <w:rPr>
                <w:rFonts w:ascii="Verdana" w:hAnsi="Verdana"/>
                <w:b/>
                <w:color w:val="EE0000"/>
                <w:sz w:val="20"/>
                <w:szCs w:val="20"/>
                <w:lang w:eastAsia="ru-RU"/>
              </w:rPr>
              <w:t xml:space="preserve">Червона лисиця   </w:t>
            </w:r>
            <w:r w:rsidR="00727F20">
              <w:rPr>
                <w:rFonts w:ascii="Verdana" w:hAnsi="Verdana"/>
                <w:b/>
                <w:color w:val="EE0000"/>
                <w:sz w:val="20"/>
                <w:szCs w:val="20"/>
                <w:lang w:eastAsia="ru-RU"/>
              </w:rPr>
              <w:t xml:space="preserve">                                          </w:t>
            </w:r>
            <w:r>
              <w:rPr>
                <w:rFonts w:ascii="Verdana" w:hAnsi="Verdana"/>
                <w:b/>
                <w:color w:val="EE0000"/>
                <w:sz w:val="20"/>
                <w:szCs w:val="20"/>
                <w:lang w:eastAsia="ru-RU"/>
              </w:rPr>
              <w:t xml:space="preserve">   </w:t>
            </w:r>
            <w:r>
              <w:rPr>
                <w:rFonts w:ascii="Verdana" w:hAnsi="Verdana"/>
                <w:b/>
                <w:i/>
                <w:color w:val="FFFF00"/>
                <w:sz w:val="20"/>
                <w:szCs w:val="20"/>
                <w:shd w:val="clear" w:color="auto" w:fill="009900"/>
                <w:lang w:eastAsia="ru-RU"/>
              </w:rPr>
              <w:t>Новинка!</w:t>
            </w:r>
          </w:p>
          <w:p w14:paraId="640A3F3F" w14:textId="77777777" w:rsidR="00727F20" w:rsidRDefault="00727F20" w:rsidP="00727F20">
            <w:pPr>
              <w:jc w:val="both"/>
              <w:rPr>
                <w:rFonts w:ascii="Verdana" w:hAnsi="Verdana"/>
                <w:sz w:val="20"/>
                <w:szCs w:val="20"/>
                <w:lang w:eastAsia="ru-RU"/>
              </w:rPr>
            </w:pPr>
            <w:r>
              <w:rPr>
                <w:rFonts w:ascii="Verdana" w:hAnsi="Verdana"/>
                <w:sz w:val="20"/>
                <w:szCs w:val="20"/>
                <w:lang w:eastAsia="ru-RU"/>
              </w:rPr>
              <w:t xml:space="preserve">Середньоранній, високоврожайний сорт, згідно з описом стійкий до хвороб та </w:t>
            </w:r>
            <w:r w:rsidRPr="00727F20">
              <w:rPr>
                <w:rFonts w:ascii="Verdana" w:hAnsi="Verdana"/>
                <w:sz w:val="20"/>
                <w:szCs w:val="20"/>
                <w:lang w:eastAsia="ru-RU"/>
              </w:rPr>
              <w:t>витримує екстремальні температури, як високі, так і низькі</w:t>
            </w:r>
            <w:r>
              <w:rPr>
                <w:rFonts w:ascii="Verdana" w:hAnsi="Verdana"/>
                <w:sz w:val="20"/>
                <w:szCs w:val="20"/>
                <w:lang w:eastAsia="ru-RU"/>
              </w:rPr>
              <w:t xml:space="preserve">. Рослини висотою 50–60 см. Плоди червоні, масою 50–100 г, у </w:t>
            </w:r>
            <w:r w:rsidRPr="00727F20">
              <w:rPr>
                <w:rFonts w:ascii="Verdana" w:hAnsi="Verdana"/>
                <w:sz w:val="20"/>
                <w:szCs w:val="20"/>
                <w:lang w:eastAsia="ru-RU"/>
              </w:rPr>
              <w:t>формі короткої сливки з невеликим носиком</w:t>
            </w:r>
            <w:r>
              <w:rPr>
                <w:rFonts w:ascii="Verdana" w:hAnsi="Verdana"/>
                <w:sz w:val="20"/>
                <w:szCs w:val="20"/>
                <w:lang w:eastAsia="ru-RU"/>
              </w:rPr>
              <w:t>. Дуже щільні, малосочні, мають м</w:t>
            </w:r>
            <w:r w:rsidRPr="00435A97">
              <w:rPr>
                <w:rFonts w:ascii="Verdana" w:hAnsi="Verdana"/>
                <w:sz w:val="20"/>
                <w:szCs w:val="20"/>
                <w:lang w:val="ru-RU" w:eastAsia="ru-RU"/>
              </w:rPr>
              <w:t>’</w:t>
            </w:r>
            <w:r>
              <w:rPr>
                <w:rFonts w:ascii="Verdana" w:hAnsi="Verdana"/>
                <w:sz w:val="20"/>
                <w:szCs w:val="20"/>
                <w:lang w:eastAsia="ru-RU"/>
              </w:rPr>
              <w:t xml:space="preserve">якуш насиченого кольору. </w:t>
            </w:r>
            <w:r w:rsidR="00435A97">
              <w:rPr>
                <w:rFonts w:ascii="Verdana" w:hAnsi="Verdana"/>
                <w:sz w:val="20"/>
                <w:szCs w:val="20"/>
                <w:lang w:eastAsia="ru-RU"/>
              </w:rPr>
              <w:t>Смак добрий, помідорний. Ідеальні для консервації, густих соків, паст, соусів та сушки. Улюблений!</w:t>
            </w:r>
          </w:p>
          <w:p w14:paraId="2EC6AAD4" w14:textId="18C7C0C8" w:rsidR="00435A97" w:rsidRPr="00727F20" w:rsidRDefault="00DF1637" w:rsidP="00727F2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6024E835" w14:textId="77777777" w:rsidTr="00773E46">
        <w:tc>
          <w:tcPr>
            <w:tcW w:w="712" w:type="dxa"/>
          </w:tcPr>
          <w:p w14:paraId="461B69B4" w14:textId="3740C92E"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9</w:t>
            </w:r>
            <w:r w:rsidR="006A3369">
              <w:rPr>
                <w:rFonts w:ascii="Verdana" w:hAnsi="Verdana" w:cs="Times New Roman"/>
                <w:b/>
                <w:sz w:val="20"/>
                <w:szCs w:val="20"/>
              </w:rPr>
              <w:t>3</w:t>
            </w:r>
            <w:r w:rsidR="003A762F" w:rsidRPr="0061365E">
              <w:rPr>
                <w:rFonts w:ascii="Verdana" w:hAnsi="Verdana" w:cs="Times New Roman"/>
                <w:b/>
                <w:sz w:val="20"/>
                <w:szCs w:val="20"/>
              </w:rPr>
              <w:t>.</w:t>
            </w:r>
          </w:p>
        </w:tc>
        <w:tc>
          <w:tcPr>
            <w:tcW w:w="3621" w:type="dxa"/>
          </w:tcPr>
          <w:p w14:paraId="24B2FCE1"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18D2C37F" wp14:editId="68A2AB1D">
                  <wp:extent cx="2160000" cy="1623121"/>
                  <wp:effectExtent l="0" t="0" r="0" b="0"/>
                  <wp:docPr id="51" name="Рисунок 51" descr="I:\ІЗ ІНТЕРНЕТА\Рослинництво\ФОТО 2018\ФОТО 2018 ПОМІДОРИ\ОСТАТОЧНЕ — СТИСНУТІ 360х270 якість 8\1. Низькорослі\62. Шамі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ІЗ ІНТЕРНЕТА\Рослинництво\ФОТО 2018\ФОТО 2018 ПОМІДОРИ\ОСТАТОЧНЕ — СТИСНУТІ 360х270 якість 8\1. Низькорослі\62. Шаміль.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019BF917" w14:textId="7E9ED358" w:rsidR="003A762F" w:rsidRPr="009E5652" w:rsidRDefault="003A762F" w:rsidP="003A762F">
            <w:pPr>
              <w:jc w:val="both"/>
              <w:rPr>
                <w:rFonts w:ascii="Verdana" w:hAnsi="Verdana"/>
                <w:b/>
                <w:color w:val="FF0000"/>
                <w:sz w:val="20"/>
                <w:szCs w:val="20"/>
                <w:lang w:val="ru-RU" w:eastAsia="ru-RU"/>
              </w:rPr>
            </w:pPr>
            <w:r w:rsidRPr="009E5652">
              <w:rPr>
                <w:rFonts w:ascii="Verdana" w:hAnsi="Verdana"/>
                <w:b/>
                <w:color w:val="FF0000"/>
                <w:sz w:val="20"/>
                <w:szCs w:val="20"/>
                <w:lang w:eastAsia="ru-RU"/>
              </w:rPr>
              <w:t>Шаміль</w:t>
            </w:r>
          </w:p>
          <w:p w14:paraId="57AFA76B"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Ще один чудовий сорт турецької селекції. Штамбовий, середньостиглий, кущі до 60 см формують дуже великий урожай. Плоди масою 90–180 г, насиченого червоного кольору, щільні, транспортабельні, м</w:t>
            </w:r>
            <w:r w:rsidRPr="00BA1E7D">
              <w:rPr>
                <w:rFonts w:ascii="Verdana" w:hAnsi="Verdana"/>
                <w:sz w:val="20"/>
                <w:szCs w:val="20"/>
                <w:lang w:val="ru-RU" w:eastAsia="ru-RU"/>
              </w:rPr>
              <w:t>’</w:t>
            </w:r>
            <w:r>
              <w:rPr>
                <w:rFonts w:ascii="Verdana" w:hAnsi="Verdana"/>
                <w:sz w:val="20"/>
                <w:szCs w:val="20"/>
                <w:lang w:eastAsia="ru-RU"/>
              </w:rPr>
              <w:t>ясисті, округлі, хорошого смаку. Універсальний у використанні сорт. Улюбленець!</w:t>
            </w:r>
          </w:p>
          <w:p w14:paraId="08B69954" w14:textId="7E56B302" w:rsidR="003A762F" w:rsidRPr="00BA1E7D"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27FA7E7C" w14:textId="77777777" w:rsidTr="00773E46">
        <w:tc>
          <w:tcPr>
            <w:tcW w:w="712" w:type="dxa"/>
          </w:tcPr>
          <w:p w14:paraId="02ED180B" w14:textId="09918EC2"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9</w:t>
            </w:r>
            <w:r w:rsidR="006A3369">
              <w:rPr>
                <w:rFonts w:ascii="Verdana" w:hAnsi="Verdana" w:cs="Times New Roman"/>
                <w:b/>
                <w:sz w:val="20"/>
                <w:szCs w:val="20"/>
              </w:rPr>
              <w:t>4</w:t>
            </w:r>
            <w:r w:rsidR="003A762F" w:rsidRPr="0061365E">
              <w:rPr>
                <w:rFonts w:ascii="Verdana" w:hAnsi="Verdana" w:cs="Times New Roman"/>
                <w:b/>
                <w:sz w:val="20"/>
                <w:szCs w:val="20"/>
              </w:rPr>
              <w:t>.</w:t>
            </w:r>
          </w:p>
        </w:tc>
        <w:tc>
          <w:tcPr>
            <w:tcW w:w="3621" w:type="dxa"/>
          </w:tcPr>
          <w:p w14:paraId="5CC008DB"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438B586B" wp14:editId="53CBD564">
                  <wp:extent cx="2160000" cy="1543214"/>
                  <wp:effectExtent l="0" t="0" r="0" b="0"/>
                  <wp:docPr id="52" name="Рисунок 52" descr="I:\ІЗ ІНТЕРНЕТА\Рослинництво\ФОТО 2018\ФОТО 2018 ПОМІДОРИ\ОСТАТОЧНЕ — СТИСНУТІ 360х270 якість 8\1. Низькорослі\63. Юлі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ІЗ ІНТЕРНЕТА\Рослинництво\ФОТО 2018\ФОТО 2018 ПОМІДОРИ\ОСТАТОЧНЕ — СТИСНУТІ 360х270 якість 8\1. Низькорослі\63. Юліана.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60000" cy="1543214"/>
                          </a:xfrm>
                          <a:prstGeom prst="rect">
                            <a:avLst/>
                          </a:prstGeom>
                          <a:noFill/>
                          <a:ln>
                            <a:noFill/>
                          </a:ln>
                        </pic:spPr>
                      </pic:pic>
                    </a:graphicData>
                  </a:graphic>
                </wp:inline>
              </w:drawing>
            </w:r>
          </w:p>
        </w:tc>
        <w:tc>
          <w:tcPr>
            <w:tcW w:w="6429" w:type="dxa"/>
          </w:tcPr>
          <w:p w14:paraId="4E208F81" w14:textId="25AD45DB" w:rsidR="003A762F" w:rsidRPr="009E5652" w:rsidRDefault="003A762F" w:rsidP="003A762F">
            <w:pPr>
              <w:jc w:val="both"/>
              <w:rPr>
                <w:rFonts w:ascii="Verdana" w:hAnsi="Verdana"/>
                <w:b/>
                <w:color w:val="FF0000"/>
                <w:sz w:val="20"/>
                <w:szCs w:val="20"/>
                <w:lang w:val="ru-RU" w:eastAsia="ru-RU"/>
              </w:rPr>
            </w:pPr>
            <w:r w:rsidRPr="009E5652">
              <w:rPr>
                <w:rFonts w:ascii="Verdana" w:hAnsi="Verdana"/>
                <w:b/>
                <w:color w:val="FF0000"/>
                <w:sz w:val="20"/>
                <w:szCs w:val="20"/>
                <w:lang w:eastAsia="ru-RU"/>
              </w:rPr>
              <w:t>Юліана</w:t>
            </w:r>
          </w:p>
          <w:p w14:paraId="522E1F74" w14:textId="77777777" w:rsidR="003A762F" w:rsidRDefault="003A762F" w:rsidP="003A762F">
            <w:pPr>
              <w:jc w:val="both"/>
              <w:rPr>
                <w:rFonts w:ascii="Verdana" w:hAnsi="Verdana"/>
                <w:sz w:val="20"/>
                <w:szCs w:val="20"/>
                <w:lang w:eastAsia="ru-RU"/>
              </w:rPr>
            </w:pPr>
            <w:r>
              <w:rPr>
                <w:rFonts w:ascii="Verdana" w:hAnsi="Verdana"/>
                <w:sz w:val="20"/>
                <w:szCs w:val="20"/>
                <w:lang w:eastAsia="ru-RU"/>
              </w:rPr>
              <w:t>Прекрасний сорт! Середньостиглий, висотою до 60 см, дуже урожайний. Кущі можна не пасинкувати, але бажано підв</w:t>
            </w:r>
            <w:r w:rsidRPr="00CB3EE7">
              <w:rPr>
                <w:rFonts w:ascii="Verdana" w:hAnsi="Verdana"/>
                <w:sz w:val="20"/>
                <w:szCs w:val="20"/>
                <w:lang w:eastAsia="ru-RU"/>
              </w:rPr>
              <w:t>’</w:t>
            </w:r>
            <w:r>
              <w:rPr>
                <w:rFonts w:ascii="Verdana" w:hAnsi="Verdana"/>
                <w:sz w:val="20"/>
                <w:szCs w:val="20"/>
                <w:lang w:eastAsia="ru-RU"/>
              </w:rPr>
              <w:t>язати. Плоди насиченого червоно-рожевого кольору, округлі, деякі овально-округлі, смачні, кисло-солодкі з томатним ароматом, мають масу 90–120 г. Томати універсальні – як для споживання свіжими, так і для консервації. Можуть довго висіти на кущі, не перезріваючи, й довго зберігаються зірваними. Улюбленець!</w:t>
            </w:r>
          </w:p>
          <w:p w14:paraId="4E798BF1" w14:textId="2AA8F613" w:rsidR="003A762F" w:rsidRPr="007522E7"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A762F" w:rsidRPr="00C02873" w14:paraId="3231C890" w14:textId="77777777" w:rsidTr="00773E46">
        <w:tc>
          <w:tcPr>
            <w:tcW w:w="712" w:type="dxa"/>
          </w:tcPr>
          <w:p w14:paraId="4FD31E08" w14:textId="1572EB92" w:rsidR="003A762F" w:rsidRPr="0061365E" w:rsidRDefault="00C43066" w:rsidP="003A762F">
            <w:pPr>
              <w:jc w:val="center"/>
              <w:rPr>
                <w:rFonts w:ascii="Verdana" w:hAnsi="Verdana" w:cs="Times New Roman"/>
                <w:b/>
                <w:sz w:val="20"/>
                <w:szCs w:val="20"/>
              </w:rPr>
            </w:pPr>
            <w:r>
              <w:rPr>
                <w:rFonts w:ascii="Verdana" w:hAnsi="Verdana" w:cs="Times New Roman"/>
                <w:b/>
                <w:sz w:val="20"/>
                <w:szCs w:val="20"/>
              </w:rPr>
              <w:t>9</w:t>
            </w:r>
            <w:r w:rsidR="006A3369">
              <w:rPr>
                <w:rFonts w:ascii="Verdana" w:hAnsi="Verdana" w:cs="Times New Roman"/>
                <w:b/>
                <w:sz w:val="20"/>
                <w:szCs w:val="20"/>
              </w:rPr>
              <w:t>5</w:t>
            </w:r>
            <w:r w:rsidR="003A762F" w:rsidRPr="0061365E">
              <w:rPr>
                <w:rFonts w:ascii="Verdana" w:hAnsi="Verdana" w:cs="Times New Roman"/>
                <w:b/>
                <w:sz w:val="20"/>
                <w:szCs w:val="20"/>
              </w:rPr>
              <w:t>.</w:t>
            </w:r>
          </w:p>
        </w:tc>
        <w:tc>
          <w:tcPr>
            <w:tcW w:w="3621" w:type="dxa"/>
          </w:tcPr>
          <w:p w14:paraId="71340194" w14:textId="77777777" w:rsidR="003A762F" w:rsidRPr="00C02873" w:rsidRDefault="003A762F" w:rsidP="003A762F">
            <w:pPr>
              <w:jc w:val="both"/>
              <w:rPr>
                <w:rFonts w:ascii="Verdana" w:hAnsi="Verdana" w:cs="Times New Roman"/>
                <w:noProof/>
                <w:sz w:val="20"/>
                <w:szCs w:val="20"/>
                <w:lang w:eastAsia="uk-UA"/>
              </w:rPr>
            </w:pPr>
            <w:r w:rsidRPr="00661FBD">
              <w:rPr>
                <w:rFonts w:ascii="Verdana" w:hAnsi="Verdana" w:cs="Times New Roman"/>
                <w:noProof/>
                <w:sz w:val="20"/>
                <w:szCs w:val="20"/>
                <w:lang w:eastAsia="uk-UA"/>
              </w:rPr>
              <w:drawing>
                <wp:inline distT="0" distB="0" distL="0" distR="0" wp14:anchorId="4DC632F8" wp14:editId="479E4589">
                  <wp:extent cx="2160000" cy="1623121"/>
                  <wp:effectExtent l="0" t="0" r="0" b="0"/>
                  <wp:docPr id="53" name="Рисунок 53" descr="I:\ІЗ ІНТЕРНЕТА\Рослинництво\ФОТО 2018\ФОТО 2018 ПОМІДОРИ\ОСТАТОЧНЕ — СТИСНУТІ 360х270 якість 8\1. Низькорослі\64. Юлі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ІЗ ІНТЕРНЕТА\Рослинництво\ФОТО 2018\ФОТО 2018 ПОМІДОРИ\ОСТАТОЧНЕ — СТИСНУТІ 360х270 якість 8\1. Низькорослі\64. Юлічка.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9" w:type="dxa"/>
          </w:tcPr>
          <w:p w14:paraId="732D8173" w14:textId="0585E679" w:rsidR="003A762F" w:rsidRPr="009E5652" w:rsidRDefault="003A762F" w:rsidP="003A762F">
            <w:pPr>
              <w:jc w:val="both"/>
              <w:rPr>
                <w:rFonts w:ascii="Verdana" w:hAnsi="Verdana"/>
                <w:b/>
                <w:color w:val="FF0000"/>
                <w:sz w:val="20"/>
                <w:szCs w:val="20"/>
                <w:lang w:val="ru-RU" w:eastAsia="ru-RU"/>
              </w:rPr>
            </w:pPr>
            <w:r w:rsidRPr="009E5652">
              <w:rPr>
                <w:rFonts w:ascii="Verdana" w:hAnsi="Verdana"/>
                <w:b/>
                <w:color w:val="FF0000"/>
                <w:sz w:val="20"/>
                <w:szCs w:val="20"/>
                <w:lang w:eastAsia="ru-RU"/>
              </w:rPr>
              <w:t>Юлічка</w:t>
            </w:r>
          </w:p>
          <w:p w14:paraId="33CC0E31" w14:textId="77777777" w:rsidR="003A762F" w:rsidRDefault="003A762F" w:rsidP="003A762F">
            <w:pPr>
              <w:jc w:val="both"/>
              <w:rPr>
                <w:rFonts w:ascii="Verdana" w:hAnsi="Verdana"/>
                <w:sz w:val="20"/>
                <w:szCs w:val="20"/>
                <w:lang w:eastAsia="ru-RU"/>
              </w:rPr>
            </w:pPr>
            <w:r>
              <w:rPr>
                <w:rFonts w:ascii="Verdana" w:hAnsi="Verdana"/>
                <w:sz w:val="20"/>
                <w:szCs w:val="20"/>
                <w:lang w:eastAsia="ru-RU"/>
              </w:rPr>
              <w:t>Ч</w:t>
            </w:r>
            <w:r w:rsidRPr="006C315D">
              <w:rPr>
                <w:rFonts w:ascii="Verdana" w:hAnsi="Verdana"/>
                <w:sz w:val="20"/>
                <w:szCs w:val="20"/>
                <w:lang w:eastAsia="ru-RU"/>
              </w:rPr>
              <w:t>удовий сорт</w:t>
            </w:r>
            <w:r>
              <w:rPr>
                <w:rFonts w:ascii="Verdana" w:hAnsi="Verdana"/>
                <w:sz w:val="20"/>
                <w:szCs w:val="20"/>
                <w:lang w:eastAsia="ru-RU"/>
              </w:rPr>
              <w:t>, середньоранній, детермінантний, дуже стійкий до захворювань, з кущами 50–70 см. Формує вагомий урожай дуже якісних плодів. Томати – червона видовжено-овальна слива масою 90–130 г, щільна, товстостінна, не розтріскується, гарного смаку, з високим вмістом сухих речовин. Плоди добре підходять для консервування, їх можна використовувати для сушки. Улюблений сорт!</w:t>
            </w:r>
          </w:p>
          <w:p w14:paraId="3649398E" w14:textId="059C73BB" w:rsidR="003A762F" w:rsidRPr="00C23D57" w:rsidRDefault="00DF1637" w:rsidP="003A762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bl>
    <w:p w14:paraId="75B4DBAE" w14:textId="77777777" w:rsidR="0035097E" w:rsidRDefault="0035097E">
      <w:pPr>
        <w:rPr>
          <w:b/>
          <w:color w:val="00B050"/>
          <w:sz w:val="36"/>
          <w:szCs w:val="36"/>
        </w:rPr>
      </w:pPr>
      <w:r>
        <w:rPr>
          <w:b/>
          <w:color w:val="00B050"/>
          <w:sz w:val="36"/>
          <w:szCs w:val="36"/>
        </w:rPr>
        <w:br w:type="page"/>
      </w:r>
    </w:p>
    <w:p w14:paraId="365C9E38" w14:textId="77777777" w:rsidR="0035097E" w:rsidRDefault="00726249" w:rsidP="0035097E">
      <w:pPr>
        <w:jc w:val="center"/>
        <w:rPr>
          <w:b/>
          <w:color w:val="00B050"/>
          <w:sz w:val="36"/>
          <w:szCs w:val="36"/>
        </w:rPr>
      </w:pPr>
      <w:r>
        <w:rPr>
          <w:b/>
          <w:noProof/>
          <w:color w:val="00B050"/>
          <w:sz w:val="36"/>
          <w:szCs w:val="36"/>
          <w:lang w:eastAsia="uk-UA"/>
        </w:rPr>
        <w:lastRenderedPageBreak/>
        <w:drawing>
          <wp:inline distT="0" distB="0" distL="0" distR="0" wp14:anchorId="1DDE72C3" wp14:editId="79E55C15">
            <wp:extent cx="6840855" cy="1481455"/>
            <wp:effectExtent l="0" t="0" r="0" b="444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64C347.tmp"/>
                    <pic:cNvPicPr/>
                  </pic:nvPicPr>
                  <pic:blipFill>
                    <a:blip r:embed="rId118">
                      <a:extLst>
                        <a:ext uri="{28A0092B-C50C-407E-A947-70E740481C1C}">
                          <a14:useLocalDpi xmlns:a14="http://schemas.microsoft.com/office/drawing/2010/main" val="0"/>
                        </a:ext>
                      </a:extLst>
                    </a:blip>
                    <a:stretch>
                      <a:fillRect/>
                    </a:stretch>
                  </pic:blipFill>
                  <pic:spPr>
                    <a:xfrm>
                      <a:off x="0" y="0"/>
                      <a:ext cx="6840855" cy="1481455"/>
                    </a:xfrm>
                    <a:prstGeom prst="rect">
                      <a:avLst/>
                    </a:prstGeom>
                  </pic:spPr>
                </pic:pic>
              </a:graphicData>
            </a:graphic>
          </wp:inline>
        </w:drawing>
      </w:r>
    </w:p>
    <w:p w14:paraId="1A2E9580" w14:textId="77777777" w:rsidR="00C46AFF" w:rsidRPr="00E6023C" w:rsidRDefault="00C23D57" w:rsidP="00E6023C">
      <w:pPr>
        <w:spacing w:after="0" w:line="240" w:lineRule="auto"/>
        <w:ind w:firstLine="567"/>
        <w:jc w:val="both"/>
        <w:rPr>
          <w:rFonts w:ascii="Verdana" w:hAnsi="Verdana"/>
          <w:sz w:val="20"/>
          <w:szCs w:val="20"/>
        </w:rPr>
      </w:pPr>
      <w:r w:rsidRPr="00C23D57">
        <w:rPr>
          <w:rFonts w:ascii="Verdana" w:hAnsi="Verdana"/>
          <w:sz w:val="20"/>
          <w:szCs w:val="20"/>
        </w:rPr>
        <w:t xml:space="preserve">Вважається, </w:t>
      </w:r>
      <w:r>
        <w:rPr>
          <w:rFonts w:ascii="Verdana" w:hAnsi="Verdana"/>
          <w:sz w:val="20"/>
          <w:szCs w:val="20"/>
        </w:rPr>
        <w:t>що детермінантні помідори усі низькорослі, але це не так. Існує маса середньорослих детермінантних сортів з висотою орієнтовно від 80 см до 1,4 м. Іноді їх називають напівдетермінантними, маючи на увазі їх висоту</w:t>
      </w:r>
      <w:r w:rsidR="00C717A7">
        <w:rPr>
          <w:rFonts w:ascii="Verdana" w:hAnsi="Verdana"/>
          <w:sz w:val="20"/>
          <w:szCs w:val="20"/>
        </w:rPr>
        <w:t xml:space="preserve">, яка знаходиться між невисокими детермінантними томатами та високими індетермінантними, і вони поєднують у собі переваги перших і других. Зокрема, </w:t>
      </w:r>
      <w:r w:rsidR="00E6023C">
        <w:rPr>
          <w:rFonts w:ascii="Verdana" w:hAnsi="Verdana"/>
          <w:sz w:val="20"/>
          <w:szCs w:val="20"/>
        </w:rPr>
        <w:t xml:space="preserve">напівдети </w:t>
      </w:r>
      <w:r w:rsidR="00E6023C" w:rsidRPr="00E6023C">
        <w:rPr>
          <w:rFonts w:ascii="Verdana" w:hAnsi="Verdana"/>
          <w:sz w:val="20"/>
          <w:szCs w:val="20"/>
        </w:rPr>
        <w:t>зазвичай дають більший урожай, ніж дети, і плодоношення більш розтягнуте, але достигають дещо раніше, ніж індети (хоч тут бувають винятки, це залежить від сорту).</w:t>
      </w:r>
    </w:p>
    <w:p w14:paraId="082A0A19" w14:textId="77777777" w:rsidR="00E6023C" w:rsidRDefault="00E6023C" w:rsidP="00E6023C">
      <w:pPr>
        <w:spacing w:after="0" w:line="240" w:lineRule="auto"/>
        <w:ind w:firstLine="567"/>
        <w:jc w:val="both"/>
        <w:rPr>
          <w:rFonts w:ascii="Verdana" w:hAnsi="Verdana"/>
          <w:sz w:val="20"/>
          <w:szCs w:val="20"/>
        </w:rPr>
      </w:pPr>
      <w:r w:rsidRPr="00E6023C">
        <w:rPr>
          <w:rFonts w:ascii="Verdana" w:hAnsi="Verdana"/>
          <w:sz w:val="20"/>
          <w:szCs w:val="20"/>
        </w:rPr>
        <w:t xml:space="preserve">На рослинах </w:t>
      </w:r>
      <w:r>
        <w:rPr>
          <w:rFonts w:ascii="Verdana" w:hAnsi="Verdana"/>
          <w:sz w:val="20"/>
          <w:szCs w:val="20"/>
        </w:rPr>
        <w:t>середньорослих сортів утворюється до 10 кистей із плодами, після цього ріст головного стебла припиняється</w:t>
      </w:r>
      <w:r w:rsidR="009E11BB">
        <w:rPr>
          <w:rFonts w:ascii="Verdana" w:hAnsi="Verdana"/>
          <w:sz w:val="20"/>
          <w:szCs w:val="20"/>
        </w:rPr>
        <w:t>. Ці томати треба формувати в 1, 2 або в 3 стебла та необхідно під</w:t>
      </w:r>
      <w:r w:rsidR="003566FD">
        <w:rPr>
          <w:rFonts w:ascii="Verdana" w:hAnsi="Verdana"/>
          <w:sz w:val="20"/>
          <w:szCs w:val="20"/>
        </w:rPr>
        <w:t xml:space="preserve">в’язувати. До </w:t>
      </w:r>
      <w:r w:rsidR="009E11BB">
        <w:rPr>
          <w:rFonts w:ascii="Verdana" w:hAnsi="Verdana"/>
          <w:sz w:val="20"/>
          <w:szCs w:val="20"/>
        </w:rPr>
        <w:t>речі, що в цю групу попала частина індетермінантних сортів.</w:t>
      </w:r>
    </w:p>
    <w:p w14:paraId="4FD21635" w14:textId="77777777" w:rsidR="009E11BB" w:rsidRPr="00C23D57" w:rsidRDefault="009E11BB" w:rsidP="00E6023C">
      <w:pPr>
        <w:spacing w:after="0" w:line="240" w:lineRule="auto"/>
        <w:ind w:firstLine="567"/>
        <w:jc w:val="both"/>
        <w:rPr>
          <w:rFonts w:ascii="Verdana" w:hAnsi="Verdana"/>
          <w:color w:val="00B050"/>
          <w:sz w:val="20"/>
          <w:szCs w:val="20"/>
        </w:rPr>
      </w:pPr>
    </w:p>
    <w:tbl>
      <w:tblPr>
        <w:tblStyle w:val="a3"/>
        <w:tblW w:w="0" w:type="auto"/>
        <w:tblCellMar>
          <w:bottom w:w="28" w:type="dxa"/>
        </w:tblCellMar>
        <w:tblLook w:val="04A0" w:firstRow="1" w:lastRow="0" w:firstColumn="1" w:lastColumn="0" w:noHBand="0" w:noVBand="1"/>
      </w:tblPr>
      <w:tblGrid>
        <w:gridCol w:w="715"/>
        <w:gridCol w:w="3617"/>
        <w:gridCol w:w="6430"/>
      </w:tblGrid>
      <w:tr w:rsidR="006557F5" w:rsidRPr="00C02873" w14:paraId="244F2290" w14:textId="77777777" w:rsidTr="00030198">
        <w:tc>
          <w:tcPr>
            <w:tcW w:w="715" w:type="dxa"/>
            <w:shd w:val="clear" w:color="auto" w:fill="FFE599" w:themeFill="accent4" w:themeFillTint="66"/>
          </w:tcPr>
          <w:p w14:paraId="49AAC0C7" w14:textId="77777777" w:rsidR="00A02B76" w:rsidRPr="0061365E" w:rsidRDefault="00CB3EE7" w:rsidP="00A02B76">
            <w:pPr>
              <w:jc w:val="center"/>
              <w:rPr>
                <w:rFonts w:ascii="Verdana" w:hAnsi="Verdana" w:cs="Times New Roman"/>
                <w:b/>
                <w:sz w:val="20"/>
                <w:szCs w:val="20"/>
              </w:rPr>
            </w:pPr>
            <w:r w:rsidRPr="00AB16CA">
              <w:rPr>
                <w:rFonts w:ascii="Verdana" w:hAnsi="Verdana" w:cs="Times New Roman"/>
                <w:b/>
                <w:color w:val="385623" w:themeColor="accent6" w:themeShade="80"/>
                <w:sz w:val="20"/>
                <w:szCs w:val="20"/>
              </w:rPr>
              <w:t>№ п/п</w:t>
            </w:r>
          </w:p>
        </w:tc>
        <w:tc>
          <w:tcPr>
            <w:tcW w:w="3617" w:type="dxa"/>
            <w:shd w:val="clear" w:color="auto" w:fill="FFE599" w:themeFill="accent4" w:themeFillTint="66"/>
          </w:tcPr>
          <w:p w14:paraId="36B25DBF" w14:textId="77777777" w:rsidR="00A02B76" w:rsidRPr="00C02873" w:rsidRDefault="00CB3EE7" w:rsidP="00CB3EE7">
            <w:pPr>
              <w:jc w:val="center"/>
              <w:rPr>
                <w:rFonts w:ascii="Verdana" w:hAnsi="Verdana" w:cs="Times New Roman"/>
                <w:noProof/>
                <w:sz w:val="20"/>
                <w:szCs w:val="20"/>
                <w:lang w:eastAsia="uk-UA"/>
              </w:rPr>
            </w:pPr>
            <w:r w:rsidRPr="00AB16CA">
              <w:rPr>
                <w:rFonts w:ascii="Verdana" w:hAnsi="Verdana" w:cs="Times New Roman"/>
                <w:b/>
                <w:color w:val="385623" w:themeColor="accent6" w:themeShade="80"/>
                <w:sz w:val="24"/>
                <w:szCs w:val="24"/>
              </w:rPr>
              <w:t>Фото</w:t>
            </w:r>
          </w:p>
        </w:tc>
        <w:tc>
          <w:tcPr>
            <w:tcW w:w="6430" w:type="dxa"/>
            <w:shd w:val="clear" w:color="auto" w:fill="FFE599" w:themeFill="accent4" w:themeFillTint="66"/>
          </w:tcPr>
          <w:p w14:paraId="73C33EDA" w14:textId="77777777" w:rsidR="00A02B76" w:rsidRPr="00241C70" w:rsidRDefault="00CB3EE7" w:rsidP="00CB3EE7">
            <w:pPr>
              <w:jc w:val="center"/>
              <w:rPr>
                <w:rFonts w:ascii="Verdana" w:hAnsi="Verdana"/>
                <w:sz w:val="20"/>
                <w:szCs w:val="20"/>
                <w:lang w:eastAsia="ru-RU"/>
              </w:rPr>
            </w:pPr>
            <w:r w:rsidRPr="00AB16CA">
              <w:rPr>
                <w:rFonts w:ascii="Verdana" w:hAnsi="Verdana" w:cs="Times New Roman"/>
                <w:b/>
                <w:color w:val="385623" w:themeColor="accent6" w:themeShade="80"/>
                <w:sz w:val="24"/>
                <w:szCs w:val="24"/>
              </w:rPr>
              <w:t>Назва сорту і його опис</w:t>
            </w:r>
          </w:p>
        </w:tc>
      </w:tr>
      <w:tr w:rsidR="006557F5" w:rsidRPr="00C02873" w14:paraId="448EB0EF" w14:textId="77777777" w:rsidTr="00030198">
        <w:tc>
          <w:tcPr>
            <w:tcW w:w="715" w:type="dxa"/>
          </w:tcPr>
          <w:p w14:paraId="664A1089" w14:textId="4FBFCF6D" w:rsidR="00690441" w:rsidRDefault="00BF4AD7" w:rsidP="00A02B76">
            <w:pPr>
              <w:jc w:val="center"/>
              <w:rPr>
                <w:rFonts w:ascii="Verdana" w:hAnsi="Verdana" w:cs="Times New Roman"/>
                <w:b/>
                <w:sz w:val="20"/>
                <w:szCs w:val="20"/>
              </w:rPr>
            </w:pPr>
            <w:r>
              <w:rPr>
                <w:rFonts w:ascii="Verdana" w:hAnsi="Verdana" w:cs="Times New Roman"/>
                <w:b/>
                <w:sz w:val="20"/>
                <w:szCs w:val="20"/>
              </w:rPr>
              <w:t>9</w:t>
            </w:r>
            <w:r w:rsidR="00DF2A58">
              <w:rPr>
                <w:rFonts w:ascii="Verdana" w:hAnsi="Verdana" w:cs="Times New Roman"/>
                <w:b/>
                <w:sz w:val="20"/>
                <w:szCs w:val="20"/>
              </w:rPr>
              <w:t>6</w:t>
            </w:r>
            <w:r>
              <w:rPr>
                <w:rFonts w:ascii="Verdana" w:hAnsi="Verdana" w:cs="Times New Roman"/>
                <w:b/>
                <w:sz w:val="20"/>
                <w:szCs w:val="20"/>
              </w:rPr>
              <w:t>.</w:t>
            </w:r>
          </w:p>
        </w:tc>
        <w:tc>
          <w:tcPr>
            <w:tcW w:w="3617" w:type="dxa"/>
          </w:tcPr>
          <w:p w14:paraId="426949E3" w14:textId="20CEAF40" w:rsidR="00690441" w:rsidRPr="00C90CE1" w:rsidRDefault="00690441" w:rsidP="00A02B76">
            <w:pPr>
              <w:jc w:val="both"/>
              <w:rPr>
                <w:rFonts w:ascii="Verdana" w:hAnsi="Verdana" w:cs="Times New Roman"/>
                <w:noProof/>
                <w:sz w:val="20"/>
                <w:szCs w:val="20"/>
                <w:lang w:eastAsia="uk-UA"/>
              </w:rPr>
            </w:pPr>
            <w:r>
              <w:rPr>
                <w:noProof/>
                <w:lang w:eastAsia="uk-UA"/>
              </w:rPr>
              <w:drawing>
                <wp:inline distT="0" distB="0" distL="0" distR="0" wp14:anchorId="097C5DF7" wp14:editId="1C136B5A">
                  <wp:extent cx="2160000" cy="158631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60000" cy="1586315"/>
                          </a:xfrm>
                          <a:prstGeom prst="rect">
                            <a:avLst/>
                          </a:prstGeom>
                          <a:noFill/>
                          <a:ln>
                            <a:noFill/>
                          </a:ln>
                        </pic:spPr>
                      </pic:pic>
                    </a:graphicData>
                  </a:graphic>
                </wp:inline>
              </w:drawing>
            </w:r>
          </w:p>
        </w:tc>
        <w:tc>
          <w:tcPr>
            <w:tcW w:w="6430" w:type="dxa"/>
          </w:tcPr>
          <w:p w14:paraId="006FE7E4" w14:textId="75074676" w:rsidR="00690441" w:rsidRDefault="00690441" w:rsidP="006F270D">
            <w:pPr>
              <w:jc w:val="both"/>
              <w:rPr>
                <w:rFonts w:ascii="Verdana" w:hAnsi="Verdana"/>
                <w:b/>
                <w:color w:val="FF0000"/>
                <w:sz w:val="20"/>
                <w:szCs w:val="20"/>
                <w:lang w:eastAsia="ru-RU"/>
              </w:rPr>
            </w:pPr>
            <w:r w:rsidRPr="00690441">
              <w:rPr>
                <w:rFonts w:ascii="Verdana" w:hAnsi="Verdana"/>
                <w:b/>
                <w:color w:val="FF0000"/>
                <w:sz w:val="20"/>
                <w:szCs w:val="20"/>
                <w:lang w:eastAsia="ru-RU"/>
              </w:rPr>
              <w:t xml:space="preserve">Ananas Bleue Lignee </w:t>
            </w:r>
            <w:r w:rsidRPr="0008537D">
              <w:rPr>
                <w:rFonts w:ascii="Verdana" w:hAnsi="Verdana"/>
                <w:b/>
                <w:color w:val="0000FF"/>
                <w:sz w:val="20"/>
                <w:szCs w:val="20"/>
                <w:lang w:eastAsia="ru-RU"/>
              </w:rPr>
              <w:t>(Ананас Голубої Лінії</w:t>
            </w:r>
            <w:r w:rsidR="00C80B84">
              <w:rPr>
                <w:rFonts w:ascii="Verdana" w:hAnsi="Verdana"/>
                <w:b/>
                <w:color w:val="0000FF"/>
                <w:sz w:val="20"/>
                <w:szCs w:val="20"/>
                <w:lang w:eastAsia="ru-RU"/>
              </w:rPr>
              <w:t>)</w:t>
            </w:r>
          </w:p>
          <w:p w14:paraId="45503266" w14:textId="3BF2F4C3" w:rsidR="00C80B84" w:rsidRDefault="00C80B84" w:rsidP="00C80B84">
            <w:pPr>
              <w:jc w:val="both"/>
              <w:rPr>
                <w:rFonts w:ascii="Verdana" w:hAnsi="Verdana" w:cs="Times New Roman"/>
                <w:sz w:val="20"/>
                <w:szCs w:val="20"/>
              </w:rPr>
            </w:pPr>
            <w:r>
              <w:rPr>
                <w:rFonts w:ascii="Verdana" w:hAnsi="Verdana"/>
                <w:sz w:val="20"/>
                <w:szCs w:val="20"/>
                <w:lang w:eastAsia="ru-RU"/>
              </w:rPr>
              <w:t>Новий сорт з Бельгії. Незвичайний тип плоду з</w:t>
            </w:r>
            <w:r w:rsidRPr="00C80B84">
              <w:rPr>
                <w:rFonts w:ascii="Verdana" w:hAnsi="Verdana"/>
                <w:sz w:val="20"/>
                <w:szCs w:val="20"/>
                <w:lang w:val="ru-RU" w:eastAsia="ru-RU"/>
              </w:rPr>
              <w:t>’</w:t>
            </w:r>
            <w:r>
              <w:rPr>
                <w:rFonts w:ascii="Verdana" w:hAnsi="Verdana"/>
                <w:sz w:val="20"/>
                <w:szCs w:val="20"/>
                <w:lang w:eastAsia="ru-RU"/>
              </w:rPr>
              <w:t xml:space="preserve">явився </w:t>
            </w:r>
            <w:r w:rsidRPr="00C80B84">
              <w:rPr>
                <w:rFonts w:ascii="Verdana" w:hAnsi="Verdana"/>
                <w:sz w:val="20"/>
                <w:szCs w:val="20"/>
                <w:lang w:eastAsia="ru-RU"/>
              </w:rPr>
              <w:t>на плантації сорту «Блакитного ананаса» у Хосе Антуан, Амбіорікс</w:t>
            </w:r>
            <w:r>
              <w:rPr>
                <w:rFonts w:ascii="Verdana" w:hAnsi="Verdana"/>
                <w:sz w:val="20"/>
                <w:szCs w:val="20"/>
                <w:lang w:eastAsia="ru-RU"/>
              </w:rPr>
              <w:t>.</w:t>
            </w:r>
            <w:r w:rsidR="00AD6FBD">
              <w:rPr>
                <w:rFonts w:ascii="Verdana" w:hAnsi="Verdana"/>
                <w:sz w:val="20"/>
                <w:szCs w:val="20"/>
                <w:lang w:eastAsia="ru-RU"/>
              </w:rPr>
              <w:t xml:space="preserve"> Середньостиглий сорт, висота рослин 1,2</w:t>
            </w:r>
            <w:r w:rsidR="00AD6FBD">
              <w:rPr>
                <w:rFonts w:ascii="Verdana" w:hAnsi="Verdana" w:cs="Times New Roman"/>
                <w:sz w:val="20"/>
                <w:szCs w:val="20"/>
              </w:rPr>
              <w:t>–1,5 м. Плоди дуже красиві, вирівняні, плоскоокруглі, їх маса 160–300 г. Оранжеві, з червоним на верхівці</w:t>
            </w:r>
            <w:r w:rsidR="008400A9">
              <w:rPr>
                <w:rFonts w:ascii="Verdana" w:hAnsi="Verdana" w:cs="Times New Roman"/>
                <w:sz w:val="20"/>
                <w:szCs w:val="20"/>
              </w:rPr>
              <w:t xml:space="preserve"> та антоціановими плечиками. </w:t>
            </w:r>
            <w:r w:rsidR="008400A9" w:rsidRPr="008400A9">
              <w:rPr>
                <w:rFonts w:ascii="Verdana" w:hAnsi="Verdana" w:cs="Times New Roman"/>
                <w:sz w:val="20"/>
                <w:szCs w:val="20"/>
              </w:rPr>
              <w:t xml:space="preserve">М’якуш оранжево-жовтий з </w:t>
            </w:r>
            <w:r w:rsidR="00FB1D24">
              <w:rPr>
                <w:rFonts w:ascii="Verdana" w:hAnsi="Verdana" w:cs="Times New Roman"/>
                <w:sz w:val="20"/>
                <w:szCs w:val="20"/>
              </w:rPr>
              <w:t>рожево-червоним мармуром</w:t>
            </w:r>
            <w:r w:rsidR="008400A9" w:rsidRPr="008400A9">
              <w:rPr>
                <w:rFonts w:ascii="Verdana" w:hAnsi="Verdana" w:cs="Times New Roman"/>
                <w:sz w:val="20"/>
                <w:szCs w:val="20"/>
              </w:rPr>
              <w:t>.</w:t>
            </w:r>
            <w:r w:rsidR="003875E4">
              <w:rPr>
                <w:rFonts w:ascii="Verdana" w:hAnsi="Verdana" w:cs="Times New Roman"/>
                <w:sz w:val="20"/>
                <w:szCs w:val="20"/>
              </w:rPr>
              <w:t xml:space="preserve"> Смак відмінний, солодкий, екзотичний, з пряними нотками та легкою фруктовою кислинкою.</w:t>
            </w:r>
          </w:p>
          <w:p w14:paraId="5C445571" w14:textId="3C2ED5E4" w:rsidR="003875E4" w:rsidRPr="00C80B84" w:rsidRDefault="00DF1637" w:rsidP="00C80B8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D2EE88A" w14:textId="77777777" w:rsidTr="00030198">
        <w:tc>
          <w:tcPr>
            <w:tcW w:w="715" w:type="dxa"/>
          </w:tcPr>
          <w:p w14:paraId="6B684D58" w14:textId="746EB0BC" w:rsidR="002613CE" w:rsidRDefault="00BF4AD7" w:rsidP="00A02B76">
            <w:pPr>
              <w:jc w:val="center"/>
              <w:rPr>
                <w:rFonts w:ascii="Verdana" w:hAnsi="Verdana" w:cs="Times New Roman"/>
                <w:b/>
                <w:sz w:val="20"/>
                <w:szCs w:val="20"/>
              </w:rPr>
            </w:pPr>
            <w:r>
              <w:rPr>
                <w:rFonts w:ascii="Verdana" w:hAnsi="Verdana" w:cs="Times New Roman"/>
                <w:b/>
                <w:sz w:val="20"/>
                <w:szCs w:val="20"/>
              </w:rPr>
              <w:t>9</w:t>
            </w:r>
            <w:r w:rsidR="00DF2A58">
              <w:rPr>
                <w:rFonts w:ascii="Verdana" w:hAnsi="Verdana" w:cs="Times New Roman"/>
                <w:b/>
                <w:sz w:val="20"/>
                <w:szCs w:val="20"/>
              </w:rPr>
              <w:t>7</w:t>
            </w:r>
            <w:r w:rsidR="002A5C2C">
              <w:rPr>
                <w:rFonts w:ascii="Verdana" w:hAnsi="Verdana" w:cs="Times New Roman"/>
                <w:b/>
                <w:sz w:val="20"/>
                <w:szCs w:val="20"/>
              </w:rPr>
              <w:t>.</w:t>
            </w:r>
          </w:p>
        </w:tc>
        <w:tc>
          <w:tcPr>
            <w:tcW w:w="3617" w:type="dxa"/>
          </w:tcPr>
          <w:p w14:paraId="1B6C20C8" w14:textId="693AC3EA" w:rsidR="002613CE" w:rsidRPr="00C90CE1" w:rsidRDefault="002613CE" w:rsidP="00A02B76">
            <w:pPr>
              <w:jc w:val="both"/>
              <w:rPr>
                <w:rFonts w:ascii="Verdana" w:hAnsi="Verdana" w:cs="Times New Roman"/>
                <w:noProof/>
                <w:sz w:val="20"/>
                <w:szCs w:val="20"/>
                <w:lang w:eastAsia="uk-UA"/>
              </w:rPr>
            </w:pPr>
            <w:r>
              <w:rPr>
                <w:noProof/>
                <w:lang w:eastAsia="uk-UA"/>
              </w:rPr>
              <w:drawing>
                <wp:inline distT="0" distB="0" distL="0" distR="0" wp14:anchorId="40BD4649" wp14:editId="37CDB237">
                  <wp:extent cx="2159634" cy="13970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0">
                            <a:extLst>
                              <a:ext uri="{28A0092B-C50C-407E-A947-70E740481C1C}">
                                <a14:useLocalDpi xmlns:a14="http://schemas.microsoft.com/office/drawing/2010/main" val="0"/>
                              </a:ext>
                            </a:extLst>
                          </a:blip>
                          <a:srcRect t="2925" b="5137"/>
                          <a:stretch/>
                        </pic:blipFill>
                        <pic:spPr bwMode="auto">
                          <a:xfrm>
                            <a:off x="0" y="0"/>
                            <a:ext cx="2160000" cy="1397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30" w:type="dxa"/>
          </w:tcPr>
          <w:p w14:paraId="53FAB899" w14:textId="165822E9" w:rsidR="002613CE" w:rsidRDefault="002613CE" w:rsidP="006F270D">
            <w:pPr>
              <w:jc w:val="both"/>
              <w:rPr>
                <w:rFonts w:ascii="Verdana" w:hAnsi="Verdana"/>
                <w:b/>
                <w:color w:val="FF0000"/>
                <w:sz w:val="20"/>
                <w:szCs w:val="20"/>
                <w:lang w:eastAsia="ru-RU"/>
              </w:rPr>
            </w:pPr>
            <w:r w:rsidRPr="002613CE">
              <w:rPr>
                <w:rFonts w:ascii="Verdana" w:hAnsi="Verdana"/>
                <w:b/>
                <w:color w:val="FF0000"/>
                <w:sz w:val="20"/>
                <w:szCs w:val="20"/>
                <w:lang w:eastAsia="ru-RU"/>
              </w:rPr>
              <w:t xml:space="preserve">Aurora Blue </w:t>
            </w:r>
            <w:r w:rsidRPr="007A2FF7">
              <w:rPr>
                <w:rFonts w:ascii="Verdana" w:hAnsi="Verdana"/>
                <w:b/>
                <w:color w:val="0000FF"/>
                <w:sz w:val="20"/>
                <w:szCs w:val="20"/>
                <w:lang w:eastAsia="ru-RU"/>
              </w:rPr>
              <w:t>(Синя Аврора</w:t>
            </w:r>
            <w:r w:rsidR="00992358">
              <w:rPr>
                <w:rFonts w:ascii="Verdana" w:hAnsi="Verdana"/>
                <w:b/>
                <w:color w:val="0000FF"/>
                <w:sz w:val="20"/>
                <w:szCs w:val="20"/>
                <w:lang w:eastAsia="ru-RU"/>
              </w:rPr>
              <w:t>)</w:t>
            </w:r>
          </w:p>
          <w:p w14:paraId="4FBCE581" w14:textId="268B2134" w:rsidR="007F7585" w:rsidRDefault="007F7585" w:rsidP="007F7585">
            <w:pPr>
              <w:jc w:val="both"/>
              <w:rPr>
                <w:rFonts w:ascii="Verdana" w:hAnsi="Verdana" w:cs="Times New Roman"/>
                <w:sz w:val="20"/>
                <w:szCs w:val="20"/>
              </w:rPr>
            </w:pPr>
            <w:r>
              <w:rPr>
                <w:rFonts w:ascii="Verdana" w:hAnsi="Verdana"/>
                <w:sz w:val="20"/>
                <w:szCs w:val="20"/>
                <w:lang w:eastAsia="ru-RU"/>
              </w:rPr>
              <w:t>Новинка світової селекції. Сорт середньостиглий і дуже врожайний. Висота кущів 1,2</w:t>
            </w:r>
            <w:r>
              <w:rPr>
                <w:rFonts w:ascii="Verdana" w:hAnsi="Verdana" w:cs="Times New Roman"/>
                <w:sz w:val="20"/>
                <w:szCs w:val="20"/>
              </w:rPr>
              <w:t xml:space="preserve">–1,4 м. </w:t>
            </w:r>
            <w:r w:rsidR="00784754">
              <w:rPr>
                <w:rFonts w:ascii="Verdana" w:hAnsi="Verdana" w:cs="Times New Roman"/>
                <w:sz w:val="20"/>
                <w:szCs w:val="20"/>
              </w:rPr>
              <w:t xml:space="preserve">Плоди красиві, округлоплоскі, рожеві з синіми плечиками, їх маса 120–250 г. Дуже тверді й лежкі, можуть довго висіти на кущах, плодоношення </w:t>
            </w:r>
            <w:r w:rsidR="00A13CD3">
              <w:rPr>
                <w:rFonts w:ascii="Verdana" w:hAnsi="Verdana" w:cs="Times New Roman"/>
                <w:sz w:val="20"/>
                <w:szCs w:val="20"/>
              </w:rPr>
              <w:t xml:space="preserve">відбувається </w:t>
            </w:r>
            <w:r w:rsidR="00784754">
              <w:rPr>
                <w:rFonts w:ascii="Verdana" w:hAnsi="Verdana" w:cs="Times New Roman"/>
                <w:sz w:val="20"/>
                <w:szCs w:val="20"/>
              </w:rPr>
              <w:t>до заморозків. Смак яскравий, відмінний, гармонічний, з помітною солодкістю.</w:t>
            </w:r>
            <w:r w:rsidR="00A13CD3">
              <w:rPr>
                <w:rFonts w:ascii="Verdana" w:hAnsi="Verdana" w:cs="Times New Roman"/>
                <w:sz w:val="20"/>
                <w:szCs w:val="20"/>
              </w:rPr>
              <w:t xml:space="preserve"> Улюбленець!</w:t>
            </w:r>
          </w:p>
          <w:p w14:paraId="1E325D38" w14:textId="3582BB2A" w:rsidR="00A13CD3" w:rsidRPr="007F7585" w:rsidRDefault="00DF1637" w:rsidP="007F758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3B9EE17" w14:textId="77777777" w:rsidTr="00030198">
        <w:tc>
          <w:tcPr>
            <w:tcW w:w="715" w:type="dxa"/>
          </w:tcPr>
          <w:p w14:paraId="700AEAFE" w14:textId="08586D8B" w:rsidR="00690441" w:rsidRDefault="00BF4AD7" w:rsidP="00A02B76">
            <w:pPr>
              <w:jc w:val="center"/>
              <w:rPr>
                <w:rFonts w:ascii="Verdana" w:hAnsi="Verdana" w:cs="Times New Roman"/>
                <w:b/>
                <w:sz w:val="20"/>
                <w:szCs w:val="20"/>
              </w:rPr>
            </w:pPr>
            <w:r>
              <w:rPr>
                <w:rFonts w:ascii="Verdana" w:hAnsi="Verdana" w:cs="Times New Roman"/>
                <w:b/>
                <w:sz w:val="20"/>
                <w:szCs w:val="20"/>
              </w:rPr>
              <w:t>9</w:t>
            </w:r>
            <w:r w:rsidR="00DF2A58">
              <w:rPr>
                <w:rFonts w:ascii="Verdana" w:hAnsi="Verdana" w:cs="Times New Roman"/>
                <w:b/>
                <w:sz w:val="20"/>
                <w:szCs w:val="20"/>
              </w:rPr>
              <w:t>8</w:t>
            </w:r>
            <w:r>
              <w:rPr>
                <w:rFonts w:ascii="Verdana" w:hAnsi="Verdana" w:cs="Times New Roman"/>
                <w:b/>
                <w:sz w:val="20"/>
                <w:szCs w:val="20"/>
              </w:rPr>
              <w:t>.</w:t>
            </w:r>
          </w:p>
        </w:tc>
        <w:tc>
          <w:tcPr>
            <w:tcW w:w="3617" w:type="dxa"/>
          </w:tcPr>
          <w:p w14:paraId="6DE5F34E" w14:textId="058A2753" w:rsidR="00690441" w:rsidRDefault="00690441" w:rsidP="00A02B76">
            <w:pPr>
              <w:jc w:val="both"/>
              <w:rPr>
                <w:noProof/>
              </w:rPr>
            </w:pPr>
            <w:r>
              <w:rPr>
                <w:noProof/>
                <w:lang w:eastAsia="uk-UA"/>
              </w:rPr>
              <w:drawing>
                <wp:inline distT="0" distB="0" distL="0" distR="0" wp14:anchorId="15690A64" wp14:editId="40F29166">
                  <wp:extent cx="2160000" cy="1598592"/>
                  <wp:effectExtent l="0" t="0" r="0"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60000" cy="1598592"/>
                          </a:xfrm>
                          <a:prstGeom prst="rect">
                            <a:avLst/>
                          </a:prstGeom>
                          <a:noFill/>
                          <a:ln>
                            <a:noFill/>
                          </a:ln>
                        </pic:spPr>
                      </pic:pic>
                    </a:graphicData>
                  </a:graphic>
                </wp:inline>
              </w:drawing>
            </w:r>
          </w:p>
        </w:tc>
        <w:tc>
          <w:tcPr>
            <w:tcW w:w="6430" w:type="dxa"/>
          </w:tcPr>
          <w:p w14:paraId="1D7A8686" w14:textId="2C276BB5" w:rsidR="00690441" w:rsidRDefault="00690441" w:rsidP="006F270D">
            <w:pPr>
              <w:jc w:val="both"/>
              <w:rPr>
                <w:rFonts w:ascii="Verdana" w:hAnsi="Verdana"/>
                <w:b/>
                <w:color w:val="FF0000"/>
                <w:sz w:val="20"/>
                <w:szCs w:val="20"/>
                <w:lang w:eastAsia="ru-RU"/>
              </w:rPr>
            </w:pPr>
            <w:r w:rsidRPr="00690441">
              <w:rPr>
                <w:rFonts w:ascii="Verdana" w:hAnsi="Verdana"/>
                <w:b/>
                <w:color w:val="FF0000"/>
                <w:sz w:val="20"/>
                <w:szCs w:val="20"/>
                <w:lang w:eastAsia="ru-RU"/>
              </w:rPr>
              <w:t xml:space="preserve">Azure Giant </w:t>
            </w:r>
            <w:r w:rsidRPr="002A1C47">
              <w:rPr>
                <w:rFonts w:ascii="Verdana" w:hAnsi="Verdana"/>
                <w:b/>
                <w:color w:val="0000FF"/>
                <w:sz w:val="20"/>
                <w:szCs w:val="20"/>
                <w:lang w:eastAsia="ru-RU"/>
              </w:rPr>
              <w:t>(Лазурний гігант)</w:t>
            </w:r>
          </w:p>
          <w:p w14:paraId="5FFD202A" w14:textId="77777777" w:rsidR="00136010" w:rsidRDefault="00136010" w:rsidP="00136010">
            <w:pPr>
              <w:jc w:val="both"/>
              <w:rPr>
                <w:rFonts w:ascii="Verdana" w:hAnsi="Verdana" w:cs="Times New Roman"/>
                <w:sz w:val="20"/>
                <w:szCs w:val="20"/>
              </w:rPr>
            </w:pPr>
            <w:r w:rsidRPr="00136010">
              <w:rPr>
                <w:rFonts w:ascii="Verdana" w:hAnsi="Verdana"/>
                <w:sz w:val="20"/>
                <w:szCs w:val="20"/>
                <w:lang w:eastAsia="ru-RU"/>
              </w:rPr>
              <w:t xml:space="preserve">Середньостиглий, дуже урожайний сорт. </w:t>
            </w:r>
            <w:r>
              <w:rPr>
                <w:rFonts w:ascii="Verdana" w:hAnsi="Verdana"/>
                <w:sz w:val="20"/>
                <w:szCs w:val="20"/>
                <w:lang w:eastAsia="ru-RU"/>
              </w:rPr>
              <w:t>Середньорослий, кущі мають висоту 1,2</w:t>
            </w:r>
            <w:r>
              <w:rPr>
                <w:rFonts w:ascii="Verdana" w:hAnsi="Verdana" w:cs="Times New Roman"/>
                <w:sz w:val="20"/>
                <w:szCs w:val="20"/>
              </w:rPr>
              <w:t xml:space="preserve">–1,4 м. Плоди надзвичайно привабливі, рожево-червоні, </w:t>
            </w:r>
            <w:r w:rsidR="00B31537">
              <w:rPr>
                <w:rFonts w:ascii="Verdana" w:hAnsi="Verdana" w:cs="Times New Roman"/>
                <w:sz w:val="20"/>
                <w:szCs w:val="20"/>
              </w:rPr>
              <w:t xml:space="preserve">із антоціановими темно-фіолетовими плечиками. </w:t>
            </w:r>
            <w:r w:rsidR="00434A18">
              <w:rPr>
                <w:rFonts w:ascii="Verdana" w:hAnsi="Verdana" w:cs="Times New Roman"/>
                <w:sz w:val="20"/>
                <w:szCs w:val="20"/>
              </w:rPr>
              <w:t>П</w:t>
            </w:r>
            <w:r w:rsidR="00B31537">
              <w:rPr>
                <w:rFonts w:ascii="Verdana" w:hAnsi="Verdana" w:cs="Times New Roman"/>
                <w:sz w:val="20"/>
                <w:szCs w:val="20"/>
              </w:rPr>
              <w:t>лоскоокругл</w:t>
            </w:r>
            <w:r w:rsidR="00434A18">
              <w:rPr>
                <w:rFonts w:ascii="Verdana" w:hAnsi="Verdana" w:cs="Times New Roman"/>
                <w:sz w:val="20"/>
                <w:szCs w:val="20"/>
              </w:rPr>
              <w:t>і, з легкою ребристістю біля плодоніжки</w:t>
            </w:r>
            <w:r w:rsidR="00B31537">
              <w:rPr>
                <w:rFonts w:ascii="Verdana" w:hAnsi="Verdana" w:cs="Times New Roman"/>
                <w:sz w:val="20"/>
                <w:szCs w:val="20"/>
              </w:rPr>
              <w:t>, маса плодів</w:t>
            </w:r>
            <w:r w:rsidR="00F2135C">
              <w:rPr>
                <w:rFonts w:ascii="Verdana" w:hAnsi="Verdana" w:cs="Times New Roman"/>
                <w:sz w:val="20"/>
                <w:szCs w:val="20"/>
              </w:rPr>
              <w:t> </w:t>
            </w:r>
            <w:r w:rsidR="00434A18">
              <w:rPr>
                <w:rFonts w:ascii="Verdana" w:hAnsi="Verdana" w:cs="Times New Roman"/>
                <w:sz w:val="20"/>
                <w:szCs w:val="20"/>
              </w:rPr>
              <w:t>–</w:t>
            </w:r>
            <w:r w:rsidR="00B31537">
              <w:rPr>
                <w:rFonts w:ascii="Verdana" w:hAnsi="Verdana" w:cs="Times New Roman"/>
                <w:sz w:val="20"/>
                <w:szCs w:val="20"/>
              </w:rPr>
              <w:t xml:space="preserve"> </w:t>
            </w:r>
            <w:r w:rsidR="00434A18">
              <w:rPr>
                <w:rFonts w:ascii="Verdana" w:hAnsi="Verdana" w:cs="Times New Roman"/>
                <w:sz w:val="20"/>
                <w:szCs w:val="20"/>
              </w:rPr>
              <w:t>160–250 г. М</w:t>
            </w:r>
            <w:r w:rsidR="00434A18" w:rsidRPr="00434A18">
              <w:rPr>
                <w:rFonts w:ascii="Verdana" w:hAnsi="Verdana" w:cs="Times New Roman"/>
                <w:sz w:val="20"/>
                <w:szCs w:val="20"/>
                <w:lang w:val="ru-RU"/>
              </w:rPr>
              <w:t>’</w:t>
            </w:r>
            <w:r w:rsidR="00434A18">
              <w:rPr>
                <w:rFonts w:ascii="Verdana" w:hAnsi="Verdana" w:cs="Times New Roman"/>
                <w:sz w:val="20"/>
                <w:szCs w:val="20"/>
              </w:rPr>
              <w:t xml:space="preserve">якоть рожева, в міру щільна, але і соковита. </w:t>
            </w:r>
            <w:r w:rsidR="00F2135C">
              <w:rPr>
                <w:rFonts w:ascii="Verdana" w:hAnsi="Verdana" w:cs="Times New Roman"/>
                <w:sz w:val="20"/>
                <w:szCs w:val="20"/>
              </w:rPr>
              <w:t xml:space="preserve">При дегустації плоди </w:t>
            </w:r>
            <w:r w:rsidR="006D1A82">
              <w:rPr>
                <w:rFonts w:ascii="Verdana" w:hAnsi="Verdana" w:cs="Times New Roman"/>
                <w:sz w:val="20"/>
                <w:szCs w:val="20"/>
              </w:rPr>
              <w:t>порадували</w:t>
            </w:r>
            <w:r w:rsidR="00F2135C">
              <w:rPr>
                <w:rFonts w:ascii="Verdana" w:hAnsi="Verdana" w:cs="Times New Roman"/>
                <w:sz w:val="20"/>
                <w:szCs w:val="20"/>
              </w:rPr>
              <w:t xml:space="preserve"> шикарним, дуже солодким і приємним смаком. Улюбленець!</w:t>
            </w:r>
          </w:p>
          <w:p w14:paraId="29B3D9DE" w14:textId="53372BC6" w:rsidR="000521B1" w:rsidRPr="00434A18" w:rsidRDefault="00DF1637" w:rsidP="0013601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CEB9655" w14:textId="77777777" w:rsidTr="00030198">
        <w:tc>
          <w:tcPr>
            <w:tcW w:w="715" w:type="dxa"/>
          </w:tcPr>
          <w:p w14:paraId="4BE8B5FD" w14:textId="1AB811F7" w:rsidR="00DC0822" w:rsidRPr="00F0693E" w:rsidRDefault="00525824" w:rsidP="00A02B76">
            <w:pPr>
              <w:jc w:val="center"/>
              <w:rPr>
                <w:rFonts w:ascii="Verdana" w:hAnsi="Verdana" w:cs="Times New Roman"/>
                <w:b/>
                <w:sz w:val="20"/>
                <w:szCs w:val="20"/>
                <w:lang w:val="ru-RU"/>
              </w:rPr>
            </w:pPr>
            <w:r>
              <w:rPr>
                <w:rFonts w:ascii="Verdana" w:hAnsi="Verdana" w:cs="Times New Roman"/>
                <w:b/>
                <w:sz w:val="20"/>
                <w:szCs w:val="20"/>
                <w:lang w:val="ru-RU"/>
              </w:rPr>
              <w:t>9</w:t>
            </w:r>
            <w:r w:rsidR="00DF2A58">
              <w:rPr>
                <w:rFonts w:ascii="Verdana" w:hAnsi="Verdana" w:cs="Times New Roman"/>
                <w:b/>
                <w:sz w:val="20"/>
                <w:szCs w:val="20"/>
                <w:lang w:val="ru-RU"/>
              </w:rPr>
              <w:t>9</w:t>
            </w:r>
            <w:r w:rsidR="00F0693E">
              <w:rPr>
                <w:rFonts w:ascii="Verdana" w:hAnsi="Verdana" w:cs="Times New Roman"/>
                <w:b/>
                <w:sz w:val="20"/>
                <w:szCs w:val="20"/>
                <w:lang w:val="ru-RU"/>
              </w:rPr>
              <w:t>.</w:t>
            </w:r>
          </w:p>
        </w:tc>
        <w:tc>
          <w:tcPr>
            <w:tcW w:w="3617" w:type="dxa"/>
          </w:tcPr>
          <w:p w14:paraId="399A8D4B" w14:textId="46CB5009" w:rsidR="00DC0822" w:rsidRPr="00C90CE1" w:rsidRDefault="00DC0822" w:rsidP="00A02B76">
            <w:pPr>
              <w:jc w:val="both"/>
              <w:rPr>
                <w:rFonts w:ascii="Verdana" w:hAnsi="Verdana" w:cs="Times New Roman"/>
                <w:noProof/>
                <w:sz w:val="20"/>
                <w:szCs w:val="20"/>
                <w:lang w:eastAsia="uk-UA"/>
              </w:rPr>
            </w:pPr>
            <w:r>
              <w:rPr>
                <w:noProof/>
                <w:lang w:eastAsia="uk-UA"/>
              </w:rPr>
              <w:drawing>
                <wp:inline distT="0" distB="0" distL="0" distR="0" wp14:anchorId="50646182" wp14:editId="1F8EC5CE">
                  <wp:extent cx="2160000" cy="1523237"/>
                  <wp:effectExtent l="0" t="0" r="0" b="1270"/>
                  <wp:docPr id="547" name="Рисунок 547" descr="C:\Users\Олександр\AppData\Local\Microsoft\Windows\INetCacheContent.Word\Babylons Glow (Сяйво Вавило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Babylons Glow (Сяйво Вавилону).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60000" cy="1523237"/>
                          </a:xfrm>
                          <a:prstGeom prst="rect">
                            <a:avLst/>
                          </a:prstGeom>
                          <a:noFill/>
                          <a:ln>
                            <a:noFill/>
                          </a:ln>
                        </pic:spPr>
                      </pic:pic>
                    </a:graphicData>
                  </a:graphic>
                </wp:inline>
              </w:drawing>
            </w:r>
          </w:p>
        </w:tc>
        <w:tc>
          <w:tcPr>
            <w:tcW w:w="6430" w:type="dxa"/>
          </w:tcPr>
          <w:p w14:paraId="792B4B10" w14:textId="041C658C" w:rsidR="00A02DCE" w:rsidRPr="007A64BD" w:rsidRDefault="00DC0822" w:rsidP="007A64BD">
            <w:pPr>
              <w:jc w:val="both"/>
              <w:rPr>
                <w:rFonts w:ascii="Verdana" w:hAnsi="Verdana"/>
                <w:b/>
                <w:color w:val="006600"/>
                <w:sz w:val="20"/>
                <w:szCs w:val="20"/>
                <w:lang w:eastAsia="ru-RU"/>
              </w:rPr>
            </w:pPr>
            <w:r w:rsidRPr="00DC0822">
              <w:rPr>
                <w:rFonts w:ascii="Verdana" w:hAnsi="Verdana"/>
                <w:b/>
                <w:color w:val="FF0000"/>
                <w:sz w:val="20"/>
                <w:szCs w:val="20"/>
                <w:lang w:eastAsia="ru-RU"/>
              </w:rPr>
              <w:t xml:space="preserve">Babylons Glow </w:t>
            </w:r>
            <w:r w:rsidRPr="00563FCA">
              <w:rPr>
                <w:rFonts w:ascii="Verdana" w:hAnsi="Verdana"/>
                <w:b/>
                <w:color w:val="0000FF"/>
                <w:sz w:val="20"/>
                <w:szCs w:val="20"/>
                <w:lang w:eastAsia="ru-RU"/>
              </w:rPr>
              <w:t>(Сяйво Вавилону</w:t>
            </w:r>
            <w:r w:rsidR="00992358">
              <w:rPr>
                <w:rFonts w:ascii="Verdana" w:hAnsi="Verdana"/>
                <w:b/>
                <w:color w:val="0000FF"/>
                <w:sz w:val="20"/>
                <w:szCs w:val="20"/>
                <w:lang w:eastAsia="ru-RU"/>
              </w:rPr>
              <w:t>)</w:t>
            </w:r>
            <w:r w:rsidR="00C55F75" w:rsidRPr="00563FCA">
              <w:rPr>
                <w:rFonts w:ascii="Verdana" w:hAnsi="Verdana"/>
                <w:b/>
                <w:color w:val="006600"/>
                <w:sz w:val="20"/>
                <w:szCs w:val="20"/>
                <w:lang w:eastAsia="ru-RU"/>
              </w:rPr>
              <w:t xml:space="preserve">              </w:t>
            </w:r>
          </w:p>
          <w:p w14:paraId="7C305BCD" w14:textId="42FFCF73" w:rsidR="00DC0822" w:rsidRDefault="003F1901" w:rsidP="00A02DCE">
            <w:pPr>
              <w:jc w:val="both"/>
              <w:rPr>
                <w:rFonts w:ascii="Verdana" w:hAnsi="Verdana"/>
                <w:sz w:val="20"/>
                <w:szCs w:val="20"/>
                <w:lang w:eastAsia="ru-RU"/>
              </w:rPr>
            </w:pPr>
            <w:r>
              <w:rPr>
                <w:rFonts w:ascii="Verdana" w:hAnsi="Verdana"/>
                <w:sz w:val="20"/>
                <w:szCs w:val="20"/>
                <w:lang w:eastAsia="ru-RU"/>
              </w:rPr>
              <w:t>Новий чудо-сорт селекції Блейна Хортона із США, середньостиглий, урожайний. Рослина карликового типу</w:t>
            </w:r>
            <w:r w:rsidR="000F5424">
              <w:rPr>
                <w:rFonts w:ascii="Verdana" w:hAnsi="Verdana"/>
                <w:sz w:val="20"/>
                <w:szCs w:val="20"/>
                <w:lang w:eastAsia="ru-RU"/>
              </w:rPr>
              <w:t>, 0,8–1 м</w:t>
            </w:r>
            <w:r>
              <w:rPr>
                <w:rFonts w:ascii="Verdana" w:hAnsi="Verdana"/>
                <w:sz w:val="20"/>
                <w:szCs w:val="20"/>
                <w:lang w:eastAsia="ru-RU"/>
              </w:rPr>
              <w:t>, компактна, із зморшкуватим темн</w:t>
            </w:r>
            <w:r w:rsidR="000F5424">
              <w:rPr>
                <w:rFonts w:ascii="Verdana" w:hAnsi="Verdana"/>
                <w:sz w:val="20"/>
                <w:szCs w:val="20"/>
                <w:lang w:eastAsia="ru-RU"/>
              </w:rPr>
              <w:t>о-зеленим листям,</w:t>
            </w:r>
            <w:r w:rsidR="00FD2D0A">
              <w:rPr>
                <w:rFonts w:ascii="Verdana" w:hAnsi="Verdana"/>
                <w:sz w:val="20"/>
                <w:szCs w:val="20"/>
                <w:lang w:eastAsia="ru-RU"/>
              </w:rPr>
              <w:t xml:space="preserve"> можна вирощувати в обмеженому об’ємі ґрунту, зокрема, в горщиках, вазонах, на балконах</w:t>
            </w:r>
            <w:r w:rsidR="001E6D2F">
              <w:rPr>
                <w:rFonts w:ascii="Verdana" w:hAnsi="Verdana"/>
                <w:sz w:val="20"/>
                <w:szCs w:val="20"/>
                <w:lang w:eastAsia="ru-RU"/>
              </w:rPr>
              <w:t>.</w:t>
            </w:r>
            <w:r w:rsidR="00ED11D0">
              <w:rPr>
                <w:rFonts w:ascii="Verdana" w:hAnsi="Verdana"/>
                <w:sz w:val="20"/>
                <w:szCs w:val="20"/>
                <w:lang w:eastAsia="ru-RU"/>
              </w:rPr>
              <w:t xml:space="preserve"> П</w:t>
            </w:r>
            <w:r w:rsidR="00D84473">
              <w:rPr>
                <w:rFonts w:ascii="Verdana" w:hAnsi="Verdana"/>
                <w:sz w:val="20"/>
                <w:szCs w:val="20"/>
                <w:lang w:eastAsia="ru-RU"/>
              </w:rPr>
              <w:t>лоди різної форми </w:t>
            </w:r>
            <w:r w:rsidR="00ED11D0">
              <w:rPr>
                <w:rFonts w:ascii="Verdana" w:hAnsi="Verdana"/>
                <w:sz w:val="20"/>
                <w:szCs w:val="20"/>
                <w:lang w:eastAsia="ru-RU"/>
              </w:rPr>
              <w:t xml:space="preserve">– овальної, овально-серцевидної, деякі ближче до плоскоокруглих. Дуже красиві, оранжево-бронзові з зеленими смужками, </w:t>
            </w:r>
            <w:r w:rsidR="00981F4C">
              <w:rPr>
                <w:rFonts w:ascii="Verdana" w:hAnsi="Verdana"/>
                <w:sz w:val="20"/>
                <w:szCs w:val="20"/>
                <w:lang w:eastAsia="ru-RU"/>
              </w:rPr>
              <w:t>м’якоть</w:t>
            </w:r>
            <w:r w:rsidR="00ED11D0">
              <w:rPr>
                <w:rFonts w:ascii="Verdana" w:hAnsi="Verdana"/>
                <w:sz w:val="20"/>
                <w:szCs w:val="20"/>
                <w:lang w:eastAsia="ru-RU"/>
              </w:rPr>
              <w:t xml:space="preserve"> теж оранжево-бронзова, наче світиться зсередини</w:t>
            </w:r>
            <w:r w:rsidR="00981F4C">
              <w:rPr>
                <w:rFonts w:ascii="Verdana" w:hAnsi="Verdana"/>
                <w:sz w:val="20"/>
                <w:szCs w:val="20"/>
                <w:lang w:eastAsia="ru-RU"/>
              </w:rPr>
              <w:t xml:space="preserve">. </w:t>
            </w:r>
            <w:r w:rsidR="00FD2D0A">
              <w:rPr>
                <w:rFonts w:ascii="Verdana" w:hAnsi="Verdana"/>
                <w:sz w:val="20"/>
                <w:szCs w:val="20"/>
                <w:lang w:eastAsia="ru-RU"/>
              </w:rPr>
              <w:t>Маса плодів становила 80–</w:t>
            </w:r>
            <w:r w:rsidR="000F5424">
              <w:rPr>
                <w:rFonts w:ascii="Verdana" w:hAnsi="Verdana"/>
                <w:sz w:val="20"/>
                <w:szCs w:val="20"/>
                <w:lang w:eastAsia="ru-RU"/>
              </w:rPr>
              <w:t>200 г, за</w:t>
            </w:r>
            <w:r w:rsidR="00FD2D0A">
              <w:rPr>
                <w:rFonts w:ascii="Verdana" w:hAnsi="Verdana"/>
                <w:sz w:val="20"/>
                <w:szCs w:val="20"/>
                <w:lang w:eastAsia="ru-RU"/>
              </w:rPr>
              <w:t xml:space="preserve"> </w:t>
            </w:r>
            <w:r w:rsidR="000F5424">
              <w:rPr>
                <w:rFonts w:ascii="Verdana" w:hAnsi="Verdana"/>
                <w:sz w:val="20"/>
                <w:szCs w:val="20"/>
                <w:lang w:eastAsia="ru-RU"/>
              </w:rPr>
              <w:t xml:space="preserve">описом </w:t>
            </w:r>
            <w:r w:rsidR="00FD2D0A">
              <w:rPr>
                <w:rFonts w:ascii="Verdana" w:hAnsi="Verdana"/>
                <w:sz w:val="20"/>
                <w:szCs w:val="20"/>
                <w:lang w:eastAsia="ru-RU"/>
              </w:rPr>
              <w:t xml:space="preserve">сорту – до 300 г. Структура плодів масляниста, </w:t>
            </w:r>
            <w:r w:rsidR="00FD2D0A">
              <w:rPr>
                <w:rFonts w:ascii="Verdana" w:hAnsi="Verdana"/>
                <w:sz w:val="20"/>
                <w:szCs w:val="20"/>
                <w:lang w:eastAsia="ru-RU"/>
              </w:rPr>
              <w:lastRenderedPageBreak/>
              <w:t xml:space="preserve">вони дуже смачні, солодкі, з легкою кислинкою та </w:t>
            </w:r>
            <w:r w:rsidR="008A09FF">
              <w:rPr>
                <w:rFonts w:ascii="Verdana" w:hAnsi="Verdana"/>
                <w:sz w:val="20"/>
                <w:szCs w:val="20"/>
                <w:lang w:eastAsia="ru-RU"/>
              </w:rPr>
              <w:t>смаком і</w:t>
            </w:r>
            <w:r w:rsidR="00FD2D0A">
              <w:rPr>
                <w:rFonts w:ascii="Verdana" w:hAnsi="Verdana"/>
                <w:sz w:val="20"/>
                <w:szCs w:val="20"/>
                <w:lang w:eastAsia="ru-RU"/>
              </w:rPr>
              <w:t xml:space="preserve"> ароматом екзотичних фруктів. Сорт-улюбленець!</w:t>
            </w:r>
          </w:p>
          <w:p w14:paraId="324EB4B7" w14:textId="700B63FE" w:rsidR="00FD2D0A" w:rsidRPr="00A02DCE" w:rsidRDefault="00DF1637" w:rsidP="00A02DC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7414202" w14:textId="77777777" w:rsidTr="00030198">
        <w:tc>
          <w:tcPr>
            <w:tcW w:w="715" w:type="dxa"/>
          </w:tcPr>
          <w:p w14:paraId="2E4EAB27" w14:textId="32F663DF" w:rsidR="00203EEF" w:rsidRDefault="00DF2A58" w:rsidP="00A02B76">
            <w:pPr>
              <w:jc w:val="center"/>
              <w:rPr>
                <w:rFonts w:ascii="Verdana" w:hAnsi="Verdana" w:cs="Times New Roman"/>
                <w:b/>
                <w:sz w:val="20"/>
                <w:szCs w:val="20"/>
                <w:lang w:val="ru-RU"/>
              </w:rPr>
            </w:pPr>
            <w:r>
              <w:rPr>
                <w:rFonts w:ascii="Verdana" w:hAnsi="Verdana" w:cs="Times New Roman"/>
                <w:b/>
                <w:sz w:val="20"/>
                <w:szCs w:val="20"/>
                <w:lang w:val="ru-RU"/>
              </w:rPr>
              <w:lastRenderedPageBreak/>
              <w:t>100</w:t>
            </w:r>
            <w:r w:rsidR="00525824">
              <w:rPr>
                <w:rFonts w:ascii="Verdana" w:hAnsi="Verdana" w:cs="Times New Roman"/>
                <w:b/>
                <w:sz w:val="20"/>
                <w:szCs w:val="20"/>
                <w:lang w:val="ru-RU"/>
              </w:rPr>
              <w:t>.</w:t>
            </w:r>
          </w:p>
        </w:tc>
        <w:tc>
          <w:tcPr>
            <w:tcW w:w="3617" w:type="dxa"/>
          </w:tcPr>
          <w:p w14:paraId="1B08D61B" w14:textId="287B2257" w:rsidR="00203EEF" w:rsidRDefault="00203EEF" w:rsidP="00A02B76">
            <w:pPr>
              <w:jc w:val="both"/>
              <w:rPr>
                <w:noProof/>
                <w:lang w:eastAsia="uk-UA"/>
              </w:rPr>
            </w:pPr>
            <w:r>
              <w:rPr>
                <w:noProof/>
              </w:rPr>
              <w:drawing>
                <wp:inline distT="0" distB="0" distL="0" distR="0" wp14:anchorId="16E12878" wp14:editId="56DA344C">
                  <wp:extent cx="2159635" cy="1482090"/>
                  <wp:effectExtent l="0" t="0" r="0" b="3810"/>
                  <wp:docPr id="1863731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31973" name="Рисунок 1"/>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59635" cy="1482090"/>
                          </a:xfrm>
                          <a:prstGeom prst="rect">
                            <a:avLst/>
                          </a:prstGeom>
                          <a:noFill/>
                          <a:ln>
                            <a:noFill/>
                          </a:ln>
                        </pic:spPr>
                      </pic:pic>
                    </a:graphicData>
                  </a:graphic>
                </wp:inline>
              </w:drawing>
            </w:r>
          </w:p>
        </w:tc>
        <w:tc>
          <w:tcPr>
            <w:tcW w:w="6430" w:type="dxa"/>
          </w:tcPr>
          <w:p w14:paraId="134C2D00" w14:textId="15389CDC" w:rsidR="00203EEF" w:rsidRPr="009774F4" w:rsidRDefault="00203EEF" w:rsidP="00203EEF">
            <w:pPr>
              <w:jc w:val="both"/>
              <w:rPr>
                <w:rFonts w:ascii="Verdana" w:hAnsi="Verdana"/>
                <w:b/>
                <w:i/>
                <w:color w:val="FFFF00"/>
                <w:sz w:val="20"/>
                <w:szCs w:val="20"/>
                <w:shd w:val="clear" w:color="auto" w:fill="009900"/>
                <w:lang w:eastAsia="ru-RU"/>
              </w:rPr>
            </w:pPr>
            <w:r w:rsidRPr="009774F4">
              <w:rPr>
                <w:rFonts w:ascii="Verdana" w:hAnsi="Verdana"/>
                <w:b/>
                <w:color w:val="FF0000"/>
                <w:sz w:val="20"/>
                <w:szCs w:val="20"/>
                <w:lang w:eastAsia="ru-RU"/>
              </w:rPr>
              <w:t xml:space="preserve">Bad Horsey Bicolor </w:t>
            </w:r>
            <w:r w:rsidRPr="009774F4">
              <w:rPr>
                <w:rFonts w:ascii="Verdana" w:hAnsi="Verdana"/>
                <w:b/>
                <w:color w:val="0000FF"/>
                <w:sz w:val="20"/>
                <w:szCs w:val="20"/>
                <w:lang w:eastAsia="ru-RU"/>
              </w:rPr>
              <w:t>(Погана конячка біколор)</w:t>
            </w:r>
          </w:p>
          <w:p w14:paraId="6C671F35" w14:textId="31AC8578" w:rsidR="00203EEF" w:rsidRPr="002D0CBB" w:rsidRDefault="00203EEF" w:rsidP="00203EEF">
            <w:pPr>
              <w:jc w:val="both"/>
              <w:rPr>
                <w:rFonts w:ascii="Verdana" w:hAnsi="Verdana"/>
                <w:sz w:val="20"/>
                <w:szCs w:val="20"/>
                <w:lang w:eastAsia="ru-RU"/>
              </w:rPr>
            </w:pPr>
            <w:r w:rsidRPr="002D0CBB">
              <w:rPr>
                <w:rFonts w:ascii="Verdana" w:hAnsi="Verdana"/>
                <w:sz w:val="20"/>
                <w:szCs w:val="20"/>
                <w:lang w:eastAsia="ru-RU"/>
              </w:rPr>
              <w:t xml:space="preserve">Середньоранній, урожайний сорт, розроблений Діном Слейтером, США. За одними даними, індетермінантний, за іншими, зокрема, на західноєвропейських сайтах сорт детермінантний, такий же вийшов і </w:t>
            </w:r>
            <w:r w:rsidR="0009263E">
              <w:rPr>
                <w:rFonts w:ascii="Verdana" w:hAnsi="Verdana"/>
                <w:sz w:val="20"/>
                <w:szCs w:val="20"/>
                <w:lang w:eastAsia="ru-RU"/>
              </w:rPr>
              <w:t>в</w:t>
            </w:r>
            <w:r w:rsidRPr="002D0CBB">
              <w:rPr>
                <w:rFonts w:ascii="Verdana" w:hAnsi="Verdana"/>
                <w:sz w:val="20"/>
                <w:szCs w:val="20"/>
                <w:lang w:eastAsia="ru-RU"/>
              </w:rPr>
              <w:t xml:space="preserve"> мене. Висота рослин 0,8–1 м. Маса плодів 230–400 г та більше, найбільший плід важив 550 г. Округлоплоскі, зовні та всередині – жовто-оранжеві, з рожевим рум’янцем. Смак від дуже гарного до відмінного, м</w:t>
            </w:r>
            <w:r w:rsidRPr="002D0CBB">
              <w:rPr>
                <w:rFonts w:ascii="Verdana" w:hAnsi="Verdana"/>
                <w:sz w:val="20"/>
                <w:szCs w:val="20"/>
                <w:lang w:val="ru-RU" w:eastAsia="ru-RU"/>
              </w:rPr>
              <w:t>’</w:t>
            </w:r>
            <w:r w:rsidRPr="002D0CBB">
              <w:rPr>
                <w:rFonts w:ascii="Verdana" w:hAnsi="Verdana"/>
                <w:sz w:val="20"/>
                <w:szCs w:val="20"/>
                <w:lang w:eastAsia="ru-RU"/>
              </w:rPr>
              <w:t>який, солодкий, з помірною кислинкою.</w:t>
            </w:r>
          </w:p>
          <w:p w14:paraId="3D0A829B" w14:textId="4EEB66E1" w:rsidR="00203EEF" w:rsidRPr="00DC0822" w:rsidRDefault="00DF1637" w:rsidP="00203EEF">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665965AD" w14:textId="77777777" w:rsidTr="00030198">
        <w:tc>
          <w:tcPr>
            <w:tcW w:w="715" w:type="dxa"/>
          </w:tcPr>
          <w:p w14:paraId="0FED090C" w14:textId="1DADCDC1" w:rsidR="00A02B76" w:rsidRPr="0061365E" w:rsidRDefault="00525824" w:rsidP="00A02B76">
            <w:pPr>
              <w:jc w:val="center"/>
              <w:rPr>
                <w:rFonts w:ascii="Verdana" w:hAnsi="Verdana" w:cs="Times New Roman"/>
                <w:b/>
                <w:sz w:val="20"/>
                <w:szCs w:val="20"/>
              </w:rPr>
            </w:pPr>
            <w:r>
              <w:rPr>
                <w:rFonts w:ascii="Verdana" w:hAnsi="Verdana" w:cs="Times New Roman"/>
                <w:b/>
                <w:sz w:val="20"/>
                <w:szCs w:val="20"/>
              </w:rPr>
              <w:t>10</w:t>
            </w:r>
            <w:r w:rsidR="00DF2A58">
              <w:rPr>
                <w:rFonts w:ascii="Verdana" w:hAnsi="Verdana" w:cs="Times New Roman"/>
                <w:b/>
                <w:sz w:val="20"/>
                <w:szCs w:val="20"/>
              </w:rPr>
              <w:t>1</w:t>
            </w:r>
            <w:r w:rsidR="00A02B76" w:rsidRPr="0061365E">
              <w:rPr>
                <w:rFonts w:ascii="Verdana" w:hAnsi="Verdana" w:cs="Times New Roman"/>
                <w:b/>
                <w:sz w:val="20"/>
                <w:szCs w:val="20"/>
              </w:rPr>
              <w:t>.</w:t>
            </w:r>
          </w:p>
        </w:tc>
        <w:tc>
          <w:tcPr>
            <w:tcW w:w="3617" w:type="dxa"/>
          </w:tcPr>
          <w:p w14:paraId="1380DA6B" w14:textId="77777777" w:rsidR="00A02B76" w:rsidRPr="00C02873" w:rsidRDefault="00C90CE1"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16734AE3" wp14:editId="600CB1EA">
                  <wp:extent cx="2160000" cy="1603542"/>
                  <wp:effectExtent l="0" t="0" r="0" b="0"/>
                  <wp:docPr id="55" name="Рисунок 55" descr="I:\ІЗ ІНТЕРНЕТА\Рослинництво\ФОТО 2018\ФОТО 2018 ПОМІДОРИ\ОСТАТОЧНЕ — СТИСНУТІ 360х270 якість 8\2. 65- Середньорослі\66. Bella (Бел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2. 65- Середньорослі\66. Bella (Белла).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60000" cy="1603542"/>
                          </a:xfrm>
                          <a:prstGeom prst="rect">
                            <a:avLst/>
                          </a:prstGeom>
                          <a:noFill/>
                          <a:ln>
                            <a:noFill/>
                          </a:ln>
                        </pic:spPr>
                      </pic:pic>
                    </a:graphicData>
                  </a:graphic>
                </wp:inline>
              </w:drawing>
            </w:r>
          </w:p>
        </w:tc>
        <w:tc>
          <w:tcPr>
            <w:tcW w:w="6430" w:type="dxa"/>
          </w:tcPr>
          <w:p w14:paraId="5147F22B" w14:textId="290D2DEB" w:rsidR="002A2E50" w:rsidRPr="006F270D" w:rsidRDefault="00C90CE1" w:rsidP="00A02B76">
            <w:pPr>
              <w:jc w:val="both"/>
              <w:rPr>
                <w:rFonts w:ascii="Verdana" w:hAnsi="Verdana"/>
                <w:b/>
                <w:sz w:val="20"/>
                <w:szCs w:val="20"/>
                <w:lang w:eastAsia="ru-RU"/>
              </w:rPr>
            </w:pPr>
            <w:r w:rsidRPr="0081174C">
              <w:rPr>
                <w:rFonts w:ascii="Verdana" w:hAnsi="Verdana"/>
                <w:b/>
                <w:color w:val="FF0000"/>
                <w:sz w:val="20"/>
                <w:szCs w:val="20"/>
                <w:lang w:val="ru-RU" w:eastAsia="ru-RU"/>
              </w:rPr>
              <w:t>Bella</w:t>
            </w:r>
            <w:r w:rsidRPr="006F270D">
              <w:rPr>
                <w:rFonts w:ascii="Verdana" w:hAnsi="Verdana"/>
                <w:b/>
                <w:color w:val="FF0000"/>
                <w:sz w:val="20"/>
                <w:szCs w:val="20"/>
                <w:lang w:eastAsia="ru-RU"/>
              </w:rPr>
              <w:t xml:space="preserve"> </w:t>
            </w:r>
            <w:r w:rsidRPr="006F270D">
              <w:rPr>
                <w:rFonts w:ascii="Verdana" w:hAnsi="Verdana"/>
                <w:b/>
                <w:color w:val="0000FF"/>
                <w:sz w:val="20"/>
                <w:szCs w:val="20"/>
                <w:lang w:eastAsia="ru-RU"/>
              </w:rPr>
              <w:t>(Белл</w:t>
            </w:r>
            <w:r w:rsidR="00992358">
              <w:rPr>
                <w:rFonts w:ascii="Verdana" w:hAnsi="Verdana"/>
                <w:b/>
                <w:color w:val="0000FF"/>
                <w:sz w:val="20"/>
                <w:szCs w:val="20"/>
                <w:lang w:eastAsia="ru-RU"/>
              </w:rPr>
              <w:t>а)</w:t>
            </w:r>
          </w:p>
          <w:p w14:paraId="50223768" w14:textId="01885E4D" w:rsidR="00A02B76" w:rsidRDefault="00FE08CD" w:rsidP="002A2E50">
            <w:pPr>
              <w:jc w:val="both"/>
              <w:rPr>
                <w:rFonts w:ascii="Verdana" w:hAnsi="Verdana"/>
                <w:sz w:val="20"/>
                <w:szCs w:val="20"/>
                <w:lang w:eastAsia="ru-RU"/>
              </w:rPr>
            </w:pPr>
            <w:r>
              <w:rPr>
                <w:rFonts w:ascii="Verdana" w:hAnsi="Verdana"/>
                <w:sz w:val="20"/>
                <w:szCs w:val="20"/>
                <w:lang w:eastAsia="ru-RU"/>
              </w:rPr>
              <w:t xml:space="preserve">Чудовий </w:t>
            </w:r>
            <w:r w:rsidR="002A2E50">
              <w:rPr>
                <w:rFonts w:ascii="Verdana" w:hAnsi="Verdana"/>
                <w:sz w:val="20"/>
                <w:szCs w:val="20"/>
                <w:lang w:eastAsia="ru-RU"/>
              </w:rPr>
              <w:t xml:space="preserve">середньостиглий, середньорослий, </w:t>
            </w:r>
            <w:r w:rsidR="00293C19">
              <w:rPr>
                <w:rFonts w:ascii="Verdana" w:hAnsi="Verdana"/>
                <w:sz w:val="20"/>
                <w:szCs w:val="20"/>
                <w:lang w:eastAsia="ru-RU"/>
              </w:rPr>
              <w:t>в</w:t>
            </w:r>
            <w:r w:rsidR="0064102B">
              <w:rPr>
                <w:rFonts w:ascii="Verdana" w:hAnsi="Verdana"/>
                <w:sz w:val="20"/>
                <w:szCs w:val="20"/>
                <w:lang w:eastAsia="ru-RU"/>
              </w:rPr>
              <w:t>рожайний</w:t>
            </w:r>
            <w:r>
              <w:rPr>
                <w:rFonts w:ascii="Verdana" w:hAnsi="Verdana"/>
                <w:sz w:val="20"/>
                <w:szCs w:val="20"/>
                <w:lang w:eastAsia="ru-RU"/>
              </w:rPr>
              <w:t xml:space="preserve"> сорт</w:t>
            </w:r>
            <w:r w:rsidR="0064102B">
              <w:rPr>
                <w:rFonts w:ascii="Verdana" w:hAnsi="Verdana"/>
                <w:sz w:val="20"/>
                <w:szCs w:val="20"/>
                <w:lang w:eastAsia="ru-RU"/>
              </w:rPr>
              <w:t xml:space="preserve">, </w:t>
            </w:r>
            <w:r w:rsidR="002A2E50">
              <w:rPr>
                <w:rFonts w:ascii="Verdana" w:hAnsi="Verdana"/>
                <w:sz w:val="20"/>
                <w:szCs w:val="20"/>
                <w:lang w:eastAsia="ru-RU"/>
              </w:rPr>
              <w:t xml:space="preserve">рослини висотою 1–1,4 м. </w:t>
            </w:r>
            <w:r w:rsidR="000A11E4">
              <w:rPr>
                <w:rFonts w:ascii="Verdana" w:hAnsi="Verdana"/>
                <w:sz w:val="20"/>
                <w:szCs w:val="20"/>
                <w:lang w:eastAsia="ru-RU"/>
              </w:rPr>
              <w:t>Плоди дуже красиві: витягнутої перцевидної форми з носиком, оригінального забарвлення, строкаті</w:t>
            </w:r>
            <w:r w:rsidR="000A11E4" w:rsidRPr="000A11E4">
              <w:rPr>
                <w:rFonts w:ascii="Verdana" w:hAnsi="Verdana"/>
                <w:sz w:val="20"/>
                <w:szCs w:val="20"/>
                <w:lang w:eastAsia="ru-RU"/>
              </w:rPr>
              <w:t xml:space="preserve">, </w:t>
            </w:r>
            <w:r w:rsidR="000A11E4">
              <w:rPr>
                <w:rFonts w:ascii="Verdana" w:hAnsi="Verdana"/>
                <w:sz w:val="20"/>
                <w:szCs w:val="20"/>
                <w:lang w:eastAsia="ru-RU"/>
              </w:rPr>
              <w:t>червоні з жовтими звивистими смугами. Маса плодів 100–220 г, вони твердуваті, м</w:t>
            </w:r>
            <w:r w:rsidR="000A11E4" w:rsidRPr="000A11E4">
              <w:rPr>
                <w:rFonts w:ascii="Verdana" w:hAnsi="Verdana"/>
                <w:sz w:val="20"/>
                <w:szCs w:val="20"/>
                <w:lang w:eastAsia="ru-RU"/>
              </w:rPr>
              <w:t>’</w:t>
            </w:r>
            <w:r w:rsidR="000A11E4">
              <w:rPr>
                <w:rFonts w:ascii="Verdana" w:hAnsi="Verdana"/>
                <w:sz w:val="20"/>
                <w:szCs w:val="20"/>
                <w:lang w:eastAsia="ru-RU"/>
              </w:rPr>
              <w:t>ясисті, чудового смаку</w:t>
            </w:r>
            <w:r w:rsidR="00293C19">
              <w:rPr>
                <w:rFonts w:ascii="Verdana" w:hAnsi="Verdana"/>
                <w:sz w:val="20"/>
                <w:szCs w:val="20"/>
                <w:lang w:eastAsia="ru-RU"/>
              </w:rPr>
              <w:t>, солодкуваті. Для споживання свіжими, соків</w:t>
            </w:r>
            <w:r w:rsidR="007E44E8">
              <w:rPr>
                <w:rFonts w:ascii="Verdana" w:hAnsi="Verdana"/>
                <w:sz w:val="20"/>
                <w:szCs w:val="20"/>
                <w:lang w:eastAsia="ru-RU"/>
              </w:rPr>
              <w:t xml:space="preserve"> та переробки. Улюблений сорт</w:t>
            </w:r>
            <w:r w:rsidR="000A11E4">
              <w:rPr>
                <w:rFonts w:ascii="Verdana" w:hAnsi="Verdana"/>
                <w:sz w:val="20"/>
                <w:szCs w:val="20"/>
                <w:lang w:eastAsia="ru-RU"/>
              </w:rPr>
              <w:t>!</w:t>
            </w:r>
            <w:r w:rsidR="007A2FF7">
              <w:rPr>
                <w:rFonts w:ascii="Verdana" w:hAnsi="Verdana"/>
                <w:sz w:val="20"/>
                <w:szCs w:val="20"/>
                <w:lang w:eastAsia="ru-RU"/>
              </w:rPr>
              <w:t xml:space="preserve">  </w:t>
            </w:r>
          </w:p>
          <w:p w14:paraId="4BB47E2D" w14:textId="3DD4C5AC" w:rsidR="000A11E4" w:rsidRPr="000A11E4" w:rsidRDefault="00DF1637" w:rsidP="002A2E5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7A1FC24" w14:textId="77777777" w:rsidTr="00030198">
        <w:tc>
          <w:tcPr>
            <w:tcW w:w="715" w:type="dxa"/>
          </w:tcPr>
          <w:p w14:paraId="549C7424" w14:textId="386EA1BC" w:rsidR="002613CE" w:rsidRDefault="00525824" w:rsidP="00A02B76">
            <w:pPr>
              <w:jc w:val="center"/>
              <w:rPr>
                <w:rFonts w:ascii="Verdana" w:hAnsi="Verdana" w:cs="Times New Roman"/>
                <w:b/>
                <w:sz w:val="20"/>
                <w:szCs w:val="20"/>
              </w:rPr>
            </w:pPr>
            <w:r>
              <w:rPr>
                <w:rFonts w:ascii="Verdana" w:hAnsi="Verdana" w:cs="Times New Roman"/>
                <w:b/>
                <w:sz w:val="20"/>
                <w:szCs w:val="20"/>
              </w:rPr>
              <w:t>10</w:t>
            </w:r>
            <w:r w:rsidR="00DF2A58">
              <w:rPr>
                <w:rFonts w:ascii="Verdana" w:hAnsi="Verdana" w:cs="Times New Roman"/>
                <w:b/>
                <w:sz w:val="20"/>
                <w:szCs w:val="20"/>
              </w:rPr>
              <w:t>2</w:t>
            </w:r>
            <w:r w:rsidR="002A5C2C">
              <w:rPr>
                <w:rFonts w:ascii="Verdana" w:hAnsi="Verdana" w:cs="Times New Roman"/>
                <w:b/>
                <w:sz w:val="20"/>
                <w:szCs w:val="20"/>
              </w:rPr>
              <w:t>.</w:t>
            </w:r>
          </w:p>
        </w:tc>
        <w:tc>
          <w:tcPr>
            <w:tcW w:w="3617" w:type="dxa"/>
          </w:tcPr>
          <w:p w14:paraId="112074E7" w14:textId="68DFAA19" w:rsidR="00424E8D" w:rsidRPr="00424E8D" w:rsidRDefault="00424E8D" w:rsidP="00424E8D">
            <w:pPr>
              <w:rPr>
                <w:rFonts w:ascii="Verdana" w:hAnsi="Verdana" w:cs="Times New Roman"/>
                <w:sz w:val="20"/>
                <w:szCs w:val="20"/>
                <w:lang w:eastAsia="uk-UA"/>
              </w:rPr>
            </w:pPr>
            <w:r>
              <w:rPr>
                <w:noProof/>
                <w:lang w:eastAsia="uk-UA"/>
              </w:rPr>
              <w:drawing>
                <wp:inline distT="0" distB="0" distL="0" distR="0" wp14:anchorId="43DE135C" wp14:editId="3CB94CBC">
                  <wp:extent cx="2160000" cy="1623121"/>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30" w:type="dxa"/>
          </w:tcPr>
          <w:p w14:paraId="42EE3547" w14:textId="6A99E746" w:rsidR="002613CE" w:rsidRDefault="007450F9" w:rsidP="00A02B76">
            <w:pPr>
              <w:jc w:val="both"/>
              <w:rPr>
                <w:rFonts w:ascii="Verdana" w:hAnsi="Verdana"/>
                <w:b/>
                <w:color w:val="006600"/>
                <w:sz w:val="20"/>
                <w:szCs w:val="20"/>
                <w:lang w:eastAsia="ru-RU"/>
              </w:rPr>
            </w:pPr>
            <w:r w:rsidRPr="007450F9">
              <w:rPr>
                <w:rFonts w:ascii="Verdana" w:hAnsi="Verdana"/>
                <w:b/>
                <w:color w:val="FF0000"/>
                <w:sz w:val="20"/>
                <w:szCs w:val="20"/>
                <w:lang w:val="en-US" w:eastAsia="ru-RU"/>
              </w:rPr>
              <w:t>Belle</w:t>
            </w:r>
            <w:r w:rsidRPr="007450F9">
              <w:rPr>
                <w:rFonts w:ascii="Verdana" w:hAnsi="Verdana"/>
                <w:b/>
                <w:color w:val="FF0000"/>
                <w:sz w:val="20"/>
                <w:szCs w:val="20"/>
                <w:lang w:eastAsia="ru-RU"/>
              </w:rPr>
              <w:t xml:space="preserve"> </w:t>
            </w:r>
            <w:r w:rsidRPr="007450F9">
              <w:rPr>
                <w:rFonts w:ascii="Verdana" w:hAnsi="Verdana"/>
                <w:b/>
                <w:color w:val="FF0000"/>
                <w:sz w:val="20"/>
                <w:szCs w:val="20"/>
                <w:lang w:val="en-US" w:eastAsia="ru-RU"/>
              </w:rPr>
              <w:t>du</w:t>
            </w:r>
            <w:r w:rsidRPr="007450F9">
              <w:rPr>
                <w:rFonts w:ascii="Verdana" w:hAnsi="Verdana"/>
                <w:b/>
                <w:color w:val="FF0000"/>
                <w:sz w:val="20"/>
                <w:szCs w:val="20"/>
                <w:lang w:eastAsia="ru-RU"/>
              </w:rPr>
              <w:t xml:space="preserve"> </w:t>
            </w:r>
            <w:r w:rsidRPr="007450F9">
              <w:rPr>
                <w:rFonts w:ascii="Verdana" w:hAnsi="Verdana"/>
                <w:b/>
                <w:color w:val="FF0000"/>
                <w:sz w:val="20"/>
                <w:szCs w:val="20"/>
                <w:lang w:val="en-US" w:eastAsia="ru-RU"/>
              </w:rPr>
              <w:t>College</w:t>
            </w:r>
            <w:r w:rsidRPr="007450F9">
              <w:rPr>
                <w:rFonts w:ascii="Verdana" w:hAnsi="Verdana"/>
                <w:b/>
                <w:color w:val="FF0000"/>
                <w:sz w:val="20"/>
                <w:szCs w:val="20"/>
                <w:lang w:eastAsia="ru-RU"/>
              </w:rPr>
              <w:t xml:space="preserve"> – </w:t>
            </w:r>
            <w:r w:rsidRPr="007450F9">
              <w:rPr>
                <w:rFonts w:ascii="Verdana" w:hAnsi="Verdana"/>
                <w:b/>
                <w:color w:val="FF0000"/>
                <w:sz w:val="20"/>
                <w:szCs w:val="20"/>
                <w:lang w:val="en-US" w:eastAsia="ru-RU"/>
              </w:rPr>
              <w:t>Join</w:t>
            </w:r>
            <w:r w:rsidRPr="007450F9">
              <w:rPr>
                <w:rFonts w:ascii="Verdana" w:hAnsi="Verdana"/>
                <w:b/>
                <w:color w:val="FF0000"/>
                <w:sz w:val="20"/>
                <w:szCs w:val="20"/>
                <w:lang w:eastAsia="ru-RU"/>
              </w:rPr>
              <w:t xml:space="preserve"> </w:t>
            </w:r>
            <w:r w:rsidRPr="007450F9">
              <w:rPr>
                <w:rFonts w:ascii="Verdana" w:hAnsi="Verdana"/>
                <w:b/>
                <w:color w:val="FF0000"/>
                <w:sz w:val="20"/>
                <w:szCs w:val="20"/>
                <w:lang w:val="en-US" w:eastAsia="ru-RU"/>
              </w:rPr>
              <w:t>or</w:t>
            </w:r>
            <w:r w:rsidRPr="007450F9">
              <w:rPr>
                <w:rFonts w:ascii="Verdana" w:hAnsi="Verdana"/>
                <w:b/>
                <w:color w:val="FF0000"/>
                <w:sz w:val="20"/>
                <w:szCs w:val="20"/>
                <w:lang w:eastAsia="ru-RU"/>
              </w:rPr>
              <w:t xml:space="preserve"> </w:t>
            </w:r>
            <w:r w:rsidRPr="007450F9">
              <w:rPr>
                <w:rFonts w:ascii="Verdana" w:hAnsi="Verdana"/>
                <w:b/>
                <w:color w:val="FF0000"/>
                <w:sz w:val="20"/>
                <w:szCs w:val="20"/>
                <w:lang w:val="en-US" w:eastAsia="ru-RU"/>
              </w:rPr>
              <w:t>Die</w:t>
            </w:r>
            <w:r w:rsidRPr="007450F9">
              <w:rPr>
                <w:rFonts w:ascii="Verdana" w:hAnsi="Verdana"/>
                <w:b/>
                <w:color w:val="FF0000"/>
                <w:sz w:val="20"/>
                <w:szCs w:val="20"/>
                <w:lang w:eastAsia="ru-RU"/>
              </w:rPr>
              <w:t xml:space="preserve"> </w:t>
            </w:r>
            <w:r w:rsidR="002613CE" w:rsidRPr="007450F9">
              <w:rPr>
                <w:rFonts w:ascii="Verdana" w:hAnsi="Verdana"/>
                <w:b/>
                <w:color w:val="0000FF"/>
                <w:sz w:val="20"/>
                <w:szCs w:val="20"/>
                <w:lang w:eastAsia="ru-RU"/>
              </w:rPr>
              <w:t xml:space="preserve">(Красуня </w:t>
            </w:r>
            <w:r w:rsidR="00A32B7D" w:rsidRPr="007450F9">
              <w:rPr>
                <w:rFonts w:ascii="Verdana" w:hAnsi="Verdana"/>
                <w:b/>
                <w:color w:val="0000FF"/>
                <w:sz w:val="20"/>
                <w:szCs w:val="20"/>
                <w:lang w:eastAsia="ru-RU"/>
              </w:rPr>
              <w:t>коледжу</w:t>
            </w:r>
            <w:r w:rsidR="00992358">
              <w:rPr>
                <w:rFonts w:ascii="Verdana" w:hAnsi="Verdana"/>
                <w:b/>
                <w:color w:val="0000FF"/>
                <w:sz w:val="20"/>
                <w:szCs w:val="20"/>
                <w:lang w:eastAsia="ru-RU"/>
              </w:rPr>
              <w:t>)</w:t>
            </w:r>
          </w:p>
          <w:p w14:paraId="05D4D250" w14:textId="4CBBC0F3" w:rsidR="00904703" w:rsidRPr="00DF4666" w:rsidRDefault="00CC391C" w:rsidP="00CC391C">
            <w:pPr>
              <w:jc w:val="both"/>
              <w:rPr>
                <w:rFonts w:ascii="Verdana" w:hAnsi="Verdana"/>
                <w:sz w:val="20"/>
                <w:szCs w:val="20"/>
                <w:lang w:eastAsia="ru-RU"/>
              </w:rPr>
            </w:pPr>
            <w:r>
              <w:rPr>
                <w:rFonts w:ascii="Verdana" w:hAnsi="Verdana"/>
                <w:sz w:val="20"/>
                <w:szCs w:val="20"/>
                <w:lang w:eastAsia="ru-RU"/>
              </w:rPr>
              <w:t xml:space="preserve">Селекція Тома Вагнера, США. </w:t>
            </w:r>
            <w:r w:rsidR="00904703">
              <w:rPr>
                <w:rFonts w:ascii="Verdana" w:hAnsi="Verdana"/>
                <w:sz w:val="20"/>
                <w:szCs w:val="20"/>
                <w:lang w:eastAsia="ru-RU"/>
              </w:rPr>
              <w:t>Перша назва сорту</w:t>
            </w:r>
            <w:r w:rsidR="00904703">
              <w:t xml:space="preserve"> – </w:t>
            </w:r>
            <w:r>
              <w:rPr>
                <w:rFonts w:ascii="Verdana" w:hAnsi="Verdana"/>
                <w:sz w:val="20"/>
                <w:szCs w:val="20"/>
                <w:lang w:eastAsia="ru-RU"/>
              </w:rPr>
              <w:t>«</w:t>
            </w:r>
            <w:r w:rsidRPr="00CC391C">
              <w:rPr>
                <w:rFonts w:ascii="Verdana" w:hAnsi="Verdana"/>
                <w:sz w:val="20"/>
                <w:szCs w:val="20"/>
                <w:lang w:eastAsia="ru-RU"/>
              </w:rPr>
              <w:t>Join or Die</w:t>
            </w:r>
            <w:r>
              <w:rPr>
                <w:rFonts w:ascii="Verdana" w:hAnsi="Verdana"/>
                <w:sz w:val="20"/>
                <w:szCs w:val="20"/>
                <w:lang w:eastAsia="ru-RU"/>
              </w:rPr>
              <w:t xml:space="preserve">» </w:t>
            </w:r>
            <w:r w:rsidR="00904703">
              <w:rPr>
                <w:rFonts w:ascii="Verdana" w:hAnsi="Verdana"/>
                <w:sz w:val="20"/>
                <w:szCs w:val="20"/>
                <w:lang w:eastAsia="ru-RU"/>
              </w:rPr>
              <w:t>(«Приєднуйся або умри»). Том Вагнер в 2009 р. під тиском ряду людей перейменував його в «</w:t>
            </w:r>
            <w:r w:rsidR="00904703" w:rsidRPr="00904703">
              <w:rPr>
                <w:rFonts w:ascii="Verdana" w:hAnsi="Verdana"/>
                <w:sz w:val="20"/>
                <w:szCs w:val="20"/>
                <w:lang w:eastAsia="ru-RU"/>
              </w:rPr>
              <w:t>Belle du College</w:t>
            </w:r>
            <w:r w:rsidR="00904703">
              <w:rPr>
                <w:rFonts w:ascii="Verdana" w:hAnsi="Verdana"/>
                <w:sz w:val="20"/>
                <w:szCs w:val="20"/>
                <w:lang w:eastAsia="ru-RU"/>
              </w:rPr>
              <w:t>» в честь Сільськогосподарського коледжу (Канада)</w:t>
            </w:r>
            <w:r w:rsidR="00DF4666">
              <w:rPr>
                <w:rFonts w:ascii="Verdana" w:hAnsi="Verdana"/>
                <w:sz w:val="20"/>
                <w:szCs w:val="20"/>
                <w:lang w:eastAsia="ru-RU"/>
              </w:rPr>
              <w:t>. Сорт с</w:t>
            </w:r>
            <w:r w:rsidR="00285EEA">
              <w:rPr>
                <w:rFonts w:ascii="Verdana" w:hAnsi="Verdana"/>
                <w:sz w:val="20"/>
                <w:szCs w:val="20"/>
                <w:lang w:eastAsia="ru-RU"/>
              </w:rPr>
              <w:t>ередньостиглий, дуже врожайний та неймовірно красивий</w:t>
            </w:r>
            <w:r w:rsidR="00DF4666">
              <w:rPr>
                <w:rFonts w:ascii="Verdana" w:hAnsi="Verdana"/>
                <w:sz w:val="20"/>
                <w:szCs w:val="20"/>
                <w:lang w:eastAsia="ru-RU"/>
              </w:rPr>
              <w:t xml:space="preserve">. </w:t>
            </w:r>
            <w:r w:rsidR="00285EEA">
              <w:rPr>
                <w:rFonts w:ascii="Verdana" w:hAnsi="Verdana"/>
                <w:sz w:val="20"/>
                <w:szCs w:val="20"/>
                <w:lang w:eastAsia="ru-RU"/>
              </w:rPr>
              <w:t>Кущ 1,2</w:t>
            </w:r>
            <w:r w:rsidR="00285EEA">
              <w:rPr>
                <w:rFonts w:ascii="Verdana" w:hAnsi="Verdana" w:cs="Times New Roman"/>
                <w:sz w:val="20"/>
                <w:szCs w:val="20"/>
              </w:rPr>
              <w:t>–1,5 м. Плоди по 120–300 г, плоскоокруглі, цегляно-червоні, з оливковими та темно-зеленими смужками. М</w:t>
            </w:r>
            <w:r w:rsidR="00285EEA" w:rsidRPr="00285EEA">
              <w:rPr>
                <w:rFonts w:ascii="Verdana" w:hAnsi="Verdana" w:cs="Times New Roman"/>
                <w:sz w:val="20"/>
                <w:szCs w:val="20"/>
                <w:lang w:val="ru-RU"/>
              </w:rPr>
              <w:t>’</w:t>
            </w:r>
            <w:r w:rsidR="00285EEA">
              <w:rPr>
                <w:rFonts w:ascii="Verdana" w:hAnsi="Verdana" w:cs="Times New Roman"/>
                <w:sz w:val="20"/>
                <w:szCs w:val="20"/>
              </w:rPr>
              <w:t>якоть вишнево-малинова, з пряним та досить солодким смаком. Улюблен</w:t>
            </w:r>
            <w:r w:rsidR="00B9014C">
              <w:rPr>
                <w:rFonts w:ascii="Verdana" w:hAnsi="Verdana" w:cs="Times New Roman"/>
                <w:sz w:val="20"/>
                <w:szCs w:val="20"/>
              </w:rPr>
              <w:t>ий</w:t>
            </w:r>
            <w:r w:rsidR="00285EEA">
              <w:rPr>
                <w:rFonts w:ascii="Verdana" w:hAnsi="Verdana" w:cs="Times New Roman"/>
                <w:sz w:val="20"/>
                <w:szCs w:val="20"/>
              </w:rPr>
              <w:t>!</w:t>
            </w:r>
          </w:p>
          <w:p w14:paraId="25318402" w14:textId="504CEFBB" w:rsidR="00285EEA" w:rsidRPr="00285EEA" w:rsidRDefault="00DF1637" w:rsidP="00CC391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1169BA0" w14:textId="77777777" w:rsidTr="00030198">
        <w:tc>
          <w:tcPr>
            <w:tcW w:w="715" w:type="dxa"/>
          </w:tcPr>
          <w:p w14:paraId="1E1B451C" w14:textId="28C4FC57" w:rsidR="00191F84" w:rsidRDefault="00525824" w:rsidP="00A02B76">
            <w:pPr>
              <w:jc w:val="center"/>
              <w:rPr>
                <w:rFonts w:ascii="Verdana" w:hAnsi="Verdana" w:cs="Times New Roman"/>
                <w:b/>
                <w:sz w:val="20"/>
                <w:szCs w:val="20"/>
              </w:rPr>
            </w:pPr>
            <w:r>
              <w:rPr>
                <w:rFonts w:ascii="Verdana" w:hAnsi="Verdana" w:cs="Times New Roman"/>
                <w:b/>
                <w:sz w:val="20"/>
                <w:szCs w:val="20"/>
              </w:rPr>
              <w:t>10</w:t>
            </w:r>
            <w:r w:rsidR="00DF2A58">
              <w:rPr>
                <w:rFonts w:ascii="Verdana" w:hAnsi="Verdana" w:cs="Times New Roman"/>
                <w:b/>
                <w:sz w:val="20"/>
                <w:szCs w:val="20"/>
              </w:rPr>
              <w:t>3</w:t>
            </w:r>
            <w:r w:rsidR="00BF4AD7">
              <w:rPr>
                <w:rFonts w:ascii="Verdana" w:hAnsi="Verdana" w:cs="Times New Roman"/>
                <w:b/>
                <w:sz w:val="20"/>
                <w:szCs w:val="20"/>
              </w:rPr>
              <w:t>.</w:t>
            </w:r>
          </w:p>
        </w:tc>
        <w:tc>
          <w:tcPr>
            <w:tcW w:w="3617" w:type="dxa"/>
          </w:tcPr>
          <w:p w14:paraId="1736FE98" w14:textId="1BB51C14" w:rsidR="00191F84" w:rsidRDefault="00191F84" w:rsidP="00424E8D">
            <w:pPr>
              <w:rPr>
                <w:noProof/>
              </w:rPr>
            </w:pPr>
            <w:r>
              <w:rPr>
                <w:noProof/>
                <w:lang w:eastAsia="uk-UA"/>
              </w:rPr>
              <w:drawing>
                <wp:inline distT="0" distB="0" distL="0" distR="0" wp14:anchorId="3243DF1D" wp14:editId="64D55C5B">
                  <wp:extent cx="2160000" cy="1574039"/>
                  <wp:effectExtent l="0" t="0" r="0" b="762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BEBA8EAE-BF5A-486C-A8C5-ECC9F3942E4B}">
                                <a14:imgProps xmlns:a14="http://schemas.microsoft.com/office/drawing/2010/main">
                                  <a14:imgLayer r:embed="rId127">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74039"/>
                          </a:xfrm>
                          <a:prstGeom prst="rect">
                            <a:avLst/>
                          </a:prstGeom>
                          <a:noFill/>
                          <a:ln>
                            <a:noFill/>
                          </a:ln>
                        </pic:spPr>
                      </pic:pic>
                    </a:graphicData>
                  </a:graphic>
                </wp:inline>
              </w:drawing>
            </w:r>
          </w:p>
        </w:tc>
        <w:tc>
          <w:tcPr>
            <w:tcW w:w="6430" w:type="dxa"/>
          </w:tcPr>
          <w:p w14:paraId="145B9997" w14:textId="752BAE86" w:rsidR="00F31371" w:rsidRPr="00F31371" w:rsidRDefault="00F31371" w:rsidP="008E20BC">
            <w:pPr>
              <w:jc w:val="both"/>
              <w:rPr>
                <w:rFonts w:ascii="Verdana" w:hAnsi="Verdana"/>
                <w:b/>
                <w:color w:val="FF0000"/>
                <w:sz w:val="20"/>
                <w:szCs w:val="20"/>
                <w:lang w:eastAsia="ru-RU"/>
              </w:rPr>
            </w:pPr>
            <w:r w:rsidRPr="00F31371">
              <w:rPr>
                <w:rFonts w:ascii="Verdana" w:hAnsi="Verdana"/>
                <w:b/>
                <w:color w:val="FF0000"/>
                <w:sz w:val="20"/>
                <w:szCs w:val="20"/>
                <w:lang w:val="en-US" w:eastAsia="ru-RU"/>
              </w:rPr>
              <w:t>Black</w:t>
            </w:r>
            <w:r w:rsidRPr="00F31371">
              <w:rPr>
                <w:rFonts w:ascii="Verdana" w:hAnsi="Verdana"/>
                <w:b/>
                <w:color w:val="FF0000"/>
                <w:sz w:val="20"/>
                <w:szCs w:val="20"/>
                <w:lang w:eastAsia="ru-RU"/>
              </w:rPr>
              <w:t xml:space="preserve"> </w:t>
            </w:r>
            <w:r w:rsidRPr="00F31371">
              <w:rPr>
                <w:rFonts w:ascii="Verdana" w:hAnsi="Verdana"/>
                <w:b/>
                <w:color w:val="FF0000"/>
                <w:sz w:val="20"/>
                <w:szCs w:val="20"/>
                <w:lang w:val="en-US" w:eastAsia="ru-RU"/>
              </w:rPr>
              <w:t>Russian</w:t>
            </w:r>
            <w:r w:rsidRPr="00F31371">
              <w:rPr>
                <w:rFonts w:ascii="Verdana" w:hAnsi="Verdana"/>
                <w:b/>
                <w:color w:val="FF0000"/>
                <w:sz w:val="20"/>
                <w:szCs w:val="20"/>
                <w:lang w:eastAsia="ru-RU"/>
              </w:rPr>
              <w:t xml:space="preserve"> </w:t>
            </w:r>
            <w:r w:rsidRPr="00F31371">
              <w:rPr>
                <w:rFonts w:ascii="Verdana" w:hAnsi="Verdana"/>
                <w:b/>
                <w:color w:val="FF0000"/>
                <w:sz w:val="20"/>
                <w:szCs w:val="20"/>
                <w:lang w:val="en-US" w:eastAsia="ru-RU"/>
              </w:rPr>
              <w:t>Rose</w:t>
            </w:r>
            <w:r>
              <w:rPr>
                <w:rFonts w:ascii="Verdana" w:hAnsi="Verdana"/>
                <w:b/>
                <w:color w:val="FF0000"/>
                <w:sz w:val="20"/>
                <w:szCs w:val="20"/>
                <w:lang w:eastAsia="ru-RU"/>
              </w:rPr>
              <w:t xml:space="preserve"> </w:t>
            </w:r>
            <w:r w:rsidRPr="000269FF">
              <w:rPr>
                <w:rFonts w:ascii="Verdana" w:hAnsi="Verdana"/>
                <w:b/>
                <w:color w:val="0000FF"/>
                <w:sz w:val="20"/>
                <w:szCs w:val="20"/>
                <w:lang w:eastAsia="ru-RU"/>
              </w:rPr>
              <w:t xml:space="preserve">(Чорна </w:t>
            </w:r>
            <w:r w:rsidR="000269FF" w:rsidRPr="000269FF">
              <w:rPr>
                <w:rFonts w:ascii="Verdana" w:hAnsi="Verdana"/>
                <w:b/>
                <w:color w:val="0000FF"/>
                <w:sz w:val="20"/>
                <w:szCs w:val="20"/>
                <w:lang w:eastAsia="ru-RU"/>
              </w:rPr>
              <w:t>р</w:t>
            </w:r>
            <w:r w:rsidRPr="000269FF">
              <w:rPr>
                <w:rFonts w:ascii="Verdana" w:hAnsi="Verdana"/>
                <w:b/>
                <w:color w:val="0000FF"/>
                <w:sz w:val="20"/>
                <w:szCs w:val="20"/>
                <w:lang w:eastAsia="ru-RU"/>
              </w:rPr>
              <w:t>осійська троянда)</w:t>
            </w:r>
          </w:p>
          <w:p w14:paraId="7F6B3B96" w14:textId="77777777" w:rsidR="00191F84" w:rsidRDefault="00F31371" w:rsidP="00A02B76">
            <w:pPr>
              <w:jc w:val="both"/>
              <w:rPr>
                <w:rFonts w:ascii="Verdana" w:hAnsi="Verdana" w:cs="Times New Roman"/>
                <w:sz w:val="20"/>
                <w:szCs w:val="20"/>
              </w:rPr>
            </w:pPr>
            <w:r w:rsidRPr="00F31371">
              <w:rPr>
                <w:rFonts w:ascii="Verdana" w:hAnsi="Verdana"/>
                <w:bCs/>
                <w:sz w:val="20"/>
                <w:szCs w:val="20"/>
                <w:lang w:eastAsia="ru-RU"/>
              </w:rPr>
              <w:t>Чудовий сорт селекції Валдіса Пуліньша, Латвія.</w:t>
            </w:r>
            <w:r>
              <w:rPr>
                <w:rFonts w:ascii="Verdana" w:hAnsi="Verdana"/>
                <w:bCs/>
                <w:sz w:val="20"/>
                <w:szCs w:val="20"/>
                <w:lang w:eastAsia="ru-RU"/>
              </w:rPr>
              <w:t xml:space="preserve"> Утворився ві</w:t>
            </w:r>
            <w:r w:rsidR="000269FF">
              <w:rPr>
                <w:rFonts w:ascii="Verdana" w:hAnsi="Verdana"/>
                <w:bCs/>
                <w:sz w:val="20"/>
                <w:szCs w:val="20"/>
                <w:lang w:eastAsia="ru-RU"/>
              </w:rPr>
              <w:t xml:space="preserve">д </w:t>
            </w:r>
            <w:r>
              <w:rPr>
                <w:rFonts w:ascii="Verdana" w:hAnsi="Verdana"/>
                <w:bCs/>
                <w:sz w:val="20"/>
                <w:szCs w:val="20"/>
                <w:lang w:eastAsia="ru-RU"/>
              </w:rPr>
              <w:t>схр</w:t>
            </w:r>
            <w:r w:rsidR="000269FF">
              <w:rPr>
                <w:rFonts w:ascii="Verdana" w:hAnsi="Verdana"/>
                <w:bCs/>
                <w:sz w:val="20"/>
                <w:szCs w:val="20"/>
                <w:lang w:eastAsia="ru-RU"/>
              </w:rPr>
              <w:t>е</w:t>
            </w:r>
            <w:r>
              <w:rPr>
                <w:rFonts w:ascii="Verdana" w:hAnsi="Verdana"/>
                <w:bCs/>
                <w:sz w:val="20"/>
                <w:szCs w:val="20"/>
                <w:lang w:eastAsia="ru-RU"/>
              </w:rPr>
              <w:t xml:space="preserve">щування сортів </w:t>
            </w:r>
            <w:r w:rsidR="00191F84" w:rsidRPr="00F31371">
              <w:rPr>
                <w:rFonts w:ascii="Verdana" w:hAnsi="Verdana"/>
                <w:bCs/>
                <w:sz w:val="20"/>
                <w:szCs w:val="20"/>
                <w:lang w:val="en-US" w:eastAsia="ru-RU"/>
              </w:rPr>
              <w:t>Black</w:t>
            </w:r>
            <w:r w:rsidR="00191F84" w:rsidRPr="00F31371">
              <w:rPr>
                <w:rFonts w:ascii="Verdana" w:hAnsi="Verdana"/>
                <w:bCs/>
                <w:sz w:val="20"/>
                <w:szCs w:val="20"/>
                <w:lang w:eastAsia="ru-RU"/>
              </w:rPr>
              <w:t xml:space="preserve"> </w:t>
            </w:r>
            <w:r w:rsidR="00191F84" w:rsidRPr="00F31371">
              <w:rPr>
                <w:rFonts w:ascii="Verdana" w:hAnsi="Verdana"/>
                <w:bCs/>
                <w:sz w:val="20"/>
                <w:szCs w:val="20"/>
                <w:lang w:val="en-US" w:eastAsia="ru-RU"/>
              </w:rPr>
              <w:t>Beauty</w:t>
            </w:r>
            <w:r w:rsidR="00191F84" w:rsidRPr="00F31371">
              <w:rPr>
                <w:rFonts w:ascii="Verdana" w:hAnsi="Verdana"/>
                <w:bCs/>
                <w:sz w:val="20"/>
                <w:szCs w:val="20"/>
                <w:lang w:eastAsia="ru-RU"/>
              </w:rPr>
              <w:t xml:space="preserve"> </w:t>
            </w:r>
            <w:r>
              <w:rPr>
                <w:rFonts w:ascii="Verdana" w:hAnsi="Verdana"/>
                <w:bCs/>
                <w:sz w:val="20"/>
                <w:szCs w:val="20"/>
                <w:lang w:eastAsia="ru-RU"/>
              </w:rPr>
              <w:t>та</w:t>
            </w:r>
            <w:r w:rsidR="00191F84" w:rsidRPr="00F31371">
              <w:rPr>
                <w:rFonts w:ascii="Verdana" w:hAnsi="Verdana"/>
                <w:bCs/>
                <w:sz w:val="20"/>
                <w:szCs w:val="20"/>
                <w:lang w:eastAsia="ru-RU"/>
              </w:rPr>
              <w:t xml:space="preserve"> </w:t>
            </w:r>
            <w:r w:rsidR="00191F84" w:rsidRPr="00F31371">
              <w:rPr>
                <w:rFonts w:ascii="Verdana" w:hAnsi="Verdana"/>
                <w:bCs/>
                <w:sz w:val="20"/>
                <w:szCs w:val="20"/>
                <w:lang w:val="en-US" w:eastAsia="ru-RU"/>
              </w:rPr>
              <w:t>Russian</w:t>
            </w:r>
            <w:r w:rsidR="00191F84" w:rsidRPr="00F31371">
              <w:rPr>
                <w:rFonts w:ascii="Verdana" w:hAnsi="Verdana"/>
                <w:bCs/>
                <w:sz w:val="20"/>
                <w:szCs w:val="20"/>
                <w:lang w:eastAsia="ru-RU"/>
              </w:rPr>
              <w:t xml:space="preserve"> </w:t>
            </w:r>
            <w:r w:rsidR="00191F84" w:rsidRPr="00F31371">
              <w:rPr>
                <w:rFonts w:ascii="Verdana" w:hAnsi="Verdana"/>
                <w:bCs/>
                <w:sz w:val="20"/>
                <w:szCs w:val="20"/>
                <w:lang w:val="en-US" w:eastAsia="ru-RU"/>
              </w:rPr>
              <w:t>Rose</w:t>
            </w:r>
            <w:r w:rsidR="00191F84" w:rsidRPr="00F31371">
              <w:rPr>
                <w:rFonts w:ascii="Verdana" w:hAnsi="Verdana"/>
                <w:bCs/>
                <w:sz w:val="20"/>
                <w:szCs w:val="20"/>
                <w:lang w:eastAsia="ru-RU"/>
              </w:rPr>
              <w:t xml:space="preserve"> (Чорна красуня </w:t>
            </w:r>
            <w:r>
              <w:rPr>
                <w:rFonts w:ascii="Verdana" w:hAnsi="Verdana"/>
                <w:bCs/>
                <w:sz w:val="20"/>
                <w:szCs w:val="20"/>
                <w:lang w:eastAsia="ru-RU"/>
              </w:rPr>
              <w:t>і</w:t>
            </w:r>
            <w:r w:rsidR="00191F84" w:rsidRPr="00F31371">
              <w:rPr>
                <w:rFonts w:ascii="Verdana" w:hAnsi="Verdana"/>
                <w:bCs/>
                <w:sz w:val="20"/>
                <w:szCs w:val="20"/>
                <w:lang w:eastAsia="ru-RU"/>
              </w:rPr>
              <w:t xml:space="preserve"> Російська троянда)</w:t>
            </w:r>
            <w:r>
              <w:rPr>
                <w:rFonts w:ascii="Verdana" w:hAnsi="Verdana"/>
                <w:bCs/>
                <w:sz w:val="20"/>
                <w:szCs w:val="20"/>
                <w:lang w:eastAsia="ru-RU"/>
              </w:rPr>
              <w:t>. Середньостиглий, кущі 1,2</w:t>
            </w:r>
            <w:r>
              <w:rPr>
                <w:rFonts w:ascii="Verdana" w:hAnsi="Verdana" w:cs="Times New Roman"/>
                <w:sz w:val="20"/>
                <w:szCs w:val="20"/>
              </w:rPr>
              <w:t xml:space="preserve">–1,4 м. </w:t>
            </w:r>
            <w:r w:rsidR="007D4852">
              <w:rPr>
                <w:rFonts w:ascii="Verdana" w:hAnsi="Verdana" w:cs="Times New Roman"/>
                <w:sz w:val="20"/>
                <w:szCs w:val="20"/>
              </w:rPr>
              <w:t>Плоскоокруглі, темно-рожеві плоди, з фіолетовими плечиками. Маса становить 150–260, окремі до 350 г. Смак плодів неймовірний, неперевершений, дуже солодкий</w:t>
            </w:r>
            <w:r w:rsidR="000269FF">
              <w:rPr>
                <w:rFonts w:ascii="Verdana" w:hAnsi="Verdana" w:cs="Times New Roman"/>
                <w:sz w:val="20"/>
                <w:szCs w:val="20"/>
              </w:rPr>
              <w:t>, з легкою кислинкою.</w:t>
            </w:r>
          </w:p>
          <w:p w14:paraId="33D1C245" w14:textId="3279D8CE" w:rsidR="000521B1" w:rsidRPr="00F31371" w:rsidRDefault="00DF1637" w:rsidP="00A02B76">
            <w:pPr>
              <w:jc w:val="both"/>
              <w:rPr>
                <w:rFonts w:ascii="Verdana" w:hAnsi="Verdana"/>
                <w:bCs/>
                <w:sz w:val="20"/>
                <w:szCs w:val="20"/>
                <w:lang w:eastAsia="ru-RU"/>
              </w:rPr>
            </w:pPr>
            <w:r>
              <w:rPr>
                <w:rFonts w:ascii="Verdana" w:hAnsi="Verdana"/>
                <w:b/>
                <w:color w:val="2F5496" w:themeColor="accent5" w:themeShade="BF"/>
                <w:sz w:val="20"/>
                <w:szCs w:val="20"/>
                <w:lang w:eastAsia="ru-RU"/>
              </w:rPr>
              <w:t>27 грн.</w:t>
            </w:r>
          </w:p>
        </w:tc>
      </w:tr>
      <w:tr w:rsidR="006557F5" w:rsidRPr="00C02873" w14:paraId="2154F6DF" w14:textId="77777777" w:rsidTr="00030198">
        <w:tc>
          <w:tcPr>
            <w:tcW w:w="715" w:type="dxa"/>
          </w:tcPr>
          <w:p w14:paraId="1ED62A05" w14:textId="3C6C6270" w:rsidR="00DC0822" w:rsidRPr="00F0693E" w:rsidRDefault="00525824" w:rsidP="00A02B76">
            <w:pPr>
              <w:jc w:val="center"/>
              <w:rPr>
                <w:rFonts w:ascii="Verdana" w:hAnsi="Verdana" w:cs="Times New Roman"/>
                <w:b/>
                <w:sz w:val="20"/>
                <w:szCs w:val="20"/>
                <w:lang w:val="ru-RU"/>
              </w:rPr>
            </w:pPr>
            <w:r>
              <w:rPr>
                <w:rFonts w:ascii="Verdana" w:hAnsi="Verdana" w:cs="Times New Roman"/>
                <w:b/>
                <w:sz w:val="20"/>
                <w:szCs w:val="20"/>
                <w:lang w:val="ru-RU"/>
              </w:rPr>
              <w:t>10</w:t>
            </w:r>
            <w:r w:rsidR="00DF2A58">
              <w:rPr>
                <w:rFonts w:ascii="Verdana" w:hAnsi="Verdana" w:cs="Times New Roman"/>
                <w:b/>
                <w:sz w:val="20"/>
                <w:szCs w:val="20"/>
                <w:lang w:val="ru-RU"/>
              </w:rPr>
              <w:t>4</w:t>
            </w:r>
            <w:r w:rsidR="00F0693E">
              <w:rPr>
                <w:rFonts w:ascii="Verdana" w:hAnsi="Verdana" w:cs="Times New Roman"/>
                <w:b/>
                <w:sz w:val="20"/>
                <w:szCs w:val="20"/>
                <w:lang w:val="ru-RU"/>
              </w:rPr>
              <w:t>.</w:t>
            </w:r>
          </w:p>
        </w:tc>
        <w:tc>
          <w:tcPr>
            <w:tcW w:w="3617" w:type="dxa"/>
          </w:tcPr>
          <w:p w14:paraId="1916D151" w14:textId="5AB9AFF4" w:rsidR="00DC0822" w:rsidRPr="00C90CE1" w:rsidRDefault="00DC0822" w:rsidP="00A02B76">
            <w:pPr>
              <w:jc w:val="both"/>
              <w:rPr>
                <w:rFonts w:ascii="Verdana" w:hAnsi="Verdana" w:cs="Times New Roman"/>
                <w:noProof/>
                <w:sz w:val="20"/>
                <w:szCs w:val="20"/>
                <w:lang w:eastAsia="uk-UA"/>
              </w:rPr>
            </w:pPr>
            <w:r>
              <w:rPr>
                <w:noProof/>
                <w:lang w:eastAsia="uk-UA"/>
              </w:rPr>
              <w:drawing>
                <wp:inline distT="0" distB="0" distL="0" distR="0" wp14:anchorId="087560B6" wp14:editId="0195CE92">
                  <wp:extent cx="2160000" cy="1510746"/>
                  <wp:effectExtent l="0" t="0" r="0" b="0"/>
                  <wp:docPr id="548" name="Рисунок 548" descr="C:\Users\Олександр\AppData\Local\Microsoft\Windows\INetCacheContent.Word\Blackberry (Ож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Blackberry (Ожина).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60000" cy="1510746"/>
                          </a:xfrm>
                          <a:prstGeom prst="rect">
                            <a:avLst/>
                          </a:prstGeom>
                          <a:noFill/>
                          <a:ln>
                            <a:noFill/>
                          </a:ln>
                        </pic:spPr>
                      </pic:pic>
                    </a:graphicData>
                  </a:graphic>
                </wp:inline>
              </w:drawing>
            </w:r>
          </w:p>
        </w:tc>
        <w:tc>
          <w:tcPr>
            <w:tcW w:w="6430" w:type="dxa"/>
          </w:tcPr>
          <w:p w14:paraId="1B68DF8D" w14:textId="14174931" w:rsidR="003B30A8" w:rsidRPr="002613CE" w:rsidRDefault="00DC0822" w:rsidP="00A02B76">
            <w:pPr>
              <w:jc w:val="both"/>
              <w:rPr>
                <w:rFonts w:ascii="Verdana" w:hAnsi="Verdana"/>
                <w:b/>
                <w:color w:val="FF0000"/>
                <w:sz w:val="20"/>
                <w:szCs w:val="20"/>
                <w:lang w:eastAsia="ru-RU"/>
              </w:rPr>
            </w:pPr>
            <w:r w:rsidRPr="00DC0822">
              <w:rPr>
                <w:rFonts w:ascii="Verdana" w:hAnsi="Verdana"/>
                <w:b/>
                <w:color w:val="FF0000"/>
                <w:sz w:val="20"/>
                <w:szCs w:val="20"/>
                <w:lang w:val="ru-RU" w:eastAsia="ru-RU"/>
              </w:rPr>
              <w:t>Blackberry</w:t>
            </w:r>
            <w:r w:rsidRPr="002613CE">
              <w:rPr>
                <w:rFonts w:ascii="Verdana" w:hAnsi="Verdana"/>
                <w:b/>
                <w:color w:val="FF0000"/>
                <w:sz w:val="20"/>
                <w:szCs w:val="20"/>
                <w:lang w:eastAsia="ru-RU"/>
              </w:rPr>
              <w:t xml:space="preserve"> </w:t>
            </w:r>
            <w:r w:rsidRPr="002613CE">
              <w:rPr>
                <w:rFonts w:ascii="Verdana" w:hAnsi="Verdana"/>
                <w:b/>
                <w:color w:val="0000FF"/>
                <w:sz w:val="20"/>
                <w:szCs w:val="20"/>
                <w:lang w:eastAsia="ru-RU"/>
              </w:rPr>
              <w:t>(Ожина</w:t>
            </w:r>
            <w:r w:rsidR="00992358">
              <w:rPr>
                <w:rFonts w:ascii="Verdana" w:hAnsi="Verdana"/>
                <w:b/>
                <w:color w:val="0000FF"/>
                <w:sz w:val="20"/>
                <w:szCs w:val="20"/>
                <w:lang w:eastAsia="ru-RU"/>
              </w:rPr>
              <w:t>)</w:t>
            </w:r>
          </w:p>
          <w:p w14:paraId="5020C479" w14:textId="22701CA6" w:rsidR="00DC0822" w:rsidRDefault="001B50FE" w:rsidP="003B30A8">
            <w:pPr>
              <w:jc w:val="both"/>
              <w:rPr>
                <w:rFonts w:ascii="Verdana" w:hAnsi="Verdana"/>
                <w:sz w:val="20"/>
                <w:szCs w:val="20"/>
                <w:lang w:eastAsia="ru-RU"/>
              </w:rPr>
            </w:pPr>
            <w:r>
              <w:rPr>
                <w:rFonts w:ascii="Verdana" w:hAnsi="Verdana"/>
                <w:sz w:val="20"/>
                <w:szCs w:val="20"/>
                <w:lang w:eastAsia="ru-RU"/>
              </w:rPr>
              <w:t xml:space="preserve">Стара сімейна реліквія із </w:t>
            </w:r>
            <w:r w:rsidR="00A33560">
              <w:rPr>
                <w:rFonts w:ascii="Verdana" w:hAnsi="Verdana"/>
                <w:sz w:val="20"/>
                <w:szCs w:val="20"/>
                <w:lang w:eastAsia="ru-RU"/>
              </w:rPr>
              <w:t xml:space="preserve">штату </w:t>
            </w:r>
            <w:r w:rsidR="002C70A0">
              <w:rPr>
                <w:rFonts w:ascii="Verdana" w:hAnsi="Verdana"/>
                <w:sz w:val="20"/>
                <w:szCs w:val="20"/>
                <w:lang w:eastAsia="ru-RU"/>
              </w:rPr>
              <w:t>Кентуккі</w:t>
            </w:r>
            <w:r w:rsidR="00A33560">
              <w:rPr>
                <w:rFonts w:ascii="Verdana" w:hAnsi="Verdana"/>
                <w:sz w:val="20"/>
                <w:szCs w:val="20"/>
                <w:lang w:eastAsia="ru-RU"/>
              </w:rPr>
              <w:t>, С</w:t>
            </w:r>
            <w:r w:rsidR="002C70A0">
              <w:rPr>
                <w:rFonts w:ascii="Verdana" w:hAnsi="Verdana"/>
                <w:sz w:val="20"/>
                <w:szCs w:val="20"/>
                <w:lang w:eastAsia="ru-RU"/>
              </w:rPr>
              <w:t>ША</w:t>
            </w:r>
            <w:r>
              <w:rPr>
                <w:rFonts w:ascii="Verdana" w:hAnsi="Verdana"/>
                <w:sz w:val="20"/>
                <w:szCs w:val="20"/>
                <w:lang w:eastAsia="ru-RU"/>
              </w:rPr>
              <w:t xml:space="preserve">. Сорт середньорослий (кущі 1,2–1,5 м), середньостиглий, дуже урожайний. </w:t>
            </w:r>
            <w:r w:rsidR="00B22A13">
              <w:rPr>
                <w:rFonts w:ascii="Verdana" w:hAnsi="Verdana"/>
                <w:sz w:val="20"/>
                <w:szCs w:val="20"/>
                <w:lang w:eastAsia="ru-RU"/>
              </w:rPr>
              <w:t>Плоди</w:t>
            </w:r>
            <w:r w:rsidR="00FD7FA5">
              <w:rPr>
                <w:rFonts w:ascii="Verdana" w:hAnsi="Verdana"/>
                <w:sz w:val="20"/>
                <w:szCs w:val="20"/>
                <w:lang w:eastAsia="ru-RU"/>
              </w:rPr>
              <w:t xml:space="preserve"> привабливі, округлоплоскі та округлі</w:t>
            </w:r>
            <w:r w:rsidR="002C70A0">
              <w:rPr>
                <w:rFonts w:ascii="Verdana" w:hAnsi="Verdana"/>
                <w:sz w:val="20"/>
                <w:szCs w:val="20"/>
                <w:lang w:eastAsia="ru-RU"/>
              </w:rPr>
              <w:t xml:space="preserve">, червоно-коричневі, масою 150–350 г. </w:t>
            </w:r>
            <w:r w:rsidR="00FD7FA5">
              <w:rPr>
                <w:rFonts w:ascii="Verdana" w:hAnsi="Verdana"/>
                <w:sz w:val="20"/>
                <w:szCs w:val="20"/>
                <w:lang w:eastAsia="ru-RU"/>
              </w:rPr>
              <w:t>М’якоть малиново-темна, в міру м’ясиста й соковита, солодкувата, з приємною кислинкою.</w:t>
            </w:r>
            <w:r w:rsidR="00B22A13">
              <w:rPr>
                <w:rFonts w:ascii="Verdana" w:hAnsi="Verdana"/>
                <w:sz w:val="20"/>
                <w:szCs w:val="20"/>
                <w:lang w:eastAsia="ru-RU"/>
              </w:rPr>
              <w:t xml:space="preserve"> Чудові для салатів, бутербродів та споживання свіжими.</w:t>
            </w:r>
          </w:p>
          <w:p w14:paraId="769F15AE" w14:textId="3150BE80" w:rsidR="00FD7FA5" w:rsidRPr="001B50FE" w:rsidRDefault="00DF1637" w:rsidP="003B30A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CF4F17F" w14:textId="77777777" w:rsidTr="00030198">
        <w:tc>
          <w:tcPr>
            <w:tcW w:w="715" w:type="dxa"/>
          </w:tcPr>
          <w:p w14:paraId="6D7543A7" w14:textId="50219548" w:rsidR="00A02B76" w:rsidRPr="0061365E" w:rsidRDefault="00BF4AD7" w:rsidP="00A02B76">
            <w:pPr>
              <w:jc w:val="center"/>
              <w:rPr>
                <w:rFonts w:ascii="Verdana" w:hAnsi="Verdana" w:cs="Times New Roman"/>
                <w:b/>
                <w:sz w:val="20"/>
                <w:szCs w:val="20"/>
              </w:rPr>
            </w:pPr>
            <w:r>
              <w:rPr>
                <w:rFonts w:ascii="Verdana" w:hAnsi="Verdana" w:cs="Times New Roman"/>
                <w:b/>
                <w:sz w:val="20"/>
                <w:szCs w:val="20"/>
              </w:rPr>
              <w:lastRenderedPageBreak/>
              <w:t>1</w:t>
            </w:r>
            <w:r w:rsidR="00525824">
              <w:rPr>
                <w:rFonts w:ascii="Verdana" w:hAnsi="Verdana" w:cs="Times New Roman"/>
                <w:b/>
                <w:sz w:val="20"/>
                <w:szCs w:val="20"/>
              </w:rPr>
              <w:t>05</w:t>
            </w:r>
            <w:r w:rsidR="00A02B76" w:rsidRPr="0061365E">
              <w:rPr>
                <w:rFonts w:ascii="Verdana" w:hAnsi="Verdana" w:cs="Times New Roman"/>
                <w:b/>
                <w:sz w:val="20"/>
                <w:szCs w:val="20"/>
              </w:rPr>
              <w:t>.</w:t>
            </w:r>
          </w:p>
        </w:tc>
        <w:tc>
          <w:tcPr>
            <w:tcW w:w="3617" w:type="dxa"/>
          </w:tcPr>
          <w:p w14:paraId="46B14465" w14:textId="77777777" w:rsidR="00A02B76" w:rsidRPr="00C02873" w:rsidRDefault="00C90CE1"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5BB7C631" wp14:editId="343B2988">
                  <wp:extent cx="2160000" cy="1618952"/>
                  <wp:effectExtent l="0" t="0" r="0" b="635"/>
                  <wp:docPr id="57" name="Рисунок 57" descr="I:\ІЗ ІНТЕРНЕТА\Рослинництво\ФОТО 2018\ФОТО 2018 ПОМІДОРИ\ОСТАТОЧНЕ — СТИСНУТІ 360х270 якість 8\2. 65- Середньорослі\68. Black Oxheart (Чорне биче сер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2. 65- Середньорослі\68. Black Oxheart (Чорне биче серце).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60000" cy="1618952"/>
                          </a:xfrm>
                          <a:prstGeom prst="rect">
                            <a:avLst/>
                          </a:prstGeom>
                          <a:noFill/>
                          <a:ln>
                            <a:noFill/>
                          </a:ln>
                        </pic:spPr>
                      </pic:pic>
                    </a:graphicData>
                  </a:graphic>
                </wp:inline>
              </w:drawing>
            </w:r>
          </w:p>
        </w:tc>
        <w:tc>
          <w:tcPr>
            <w:tcW w:w="6430" w:type="dxa"/>
          </w:tcPr>
          <w:p w14:paraId="1999B1BB" w14:textId="65E64656" w:rsidR="00CF2FB2" w:rsidRPr="00382E69" w:rsidRDefault="00C90CE1" w:rsidP="00A02B76">
            <w:pPr>
              <w:jc w:val="both"/>
              <w:rPr>
                <w:rFonts w:ascii="Verdana" w:hAnsi="Verdana"/>
                <w:b/>
                <w:sz w:val="20"/>
                <w:szCs w:val="20"/>
                <w:lang w:eastAsia="ru-RU"/>
              </w:rPr>
            </w:pPr>
            <w:r w:rsidRPr="00382E69">
              <w:rPr>
                <w:rFonts w:ascii="Verdana" w:hAnsi="Verdana"/>
                <w:b/>
                <w:color w:val="FF0000"/>
                <w:sz w:val="20"/>
                <w:szCs w:val="20"/>
                <w:lang w:eastAsia="ru-RU"/>
              </w:rPr>
              <w:t xml:space="preserve">Black Oxheart </w:t>
            </w:r>
            <w:r w:rsidRPr="00382E69">
              <w:rPr>
                <w:rFonts w:ascii="Verdana" w:hAnsi="Verdana"/>
                <w:b/>
                <w:color w:val="0000FF"/>
                <w:sz w:val="20"/>
                <w:szCs w:val="20"/>
                <w:lang w:eastAsia="ru-RU"/>
              </w:rPr>
              <w:t>(</w:t>
            </w:r>
            <w:r w:rsidR="00382E69" w:rsidRPr="00382E69">
              <w:rPr>
                <w:rFonts w:ascii="Verdana" w:hAnsi="Verdana"/>
                <w:b/>
                <w:color w:val="0000FF"/>
                <w:sz w:val="20"/>
                <w:szCs w:val="20"/>
                <w:lang w:eastAsia="ru-RU"/>
              </w:rPr>
              <w:t xml:space="preserve">Чорний Оксхарт, </w:t>
            </w:r>
            <w:r w:rsidRPr="00382E69">
              <w:rPr>
                <w:rFonts w:ascii="Verdana" w:hAnsi="Verdana"/>
                <w:b/>
                <w:color w:val="0000FF"/>
                <w:sz w:val="20"/>
                <w:szCs w:val="20"/>
                <w:lang w:eastAsia="ru-RU"/>
              </w:rPr>
              <w:t>Чорне биче серце</w:t>
            </w:r>
            <w:r w:rsidR="00992358">
              <w:rPr>
                <w:rFonts w:ascii="Verdana" w:hAnsi="Verdana"/>
                <w:b/>
                <w:color w:val="0000FF"/>
                <w:sz w:val="20"/>
                <w:szCs w:val="20"/>
                <w:lang w:eastAsia="ru-RU"/>
              </w:rPr>
              <w:t>)</w:t>
            </w:r>
            <w:r w:rsidR="00FD0748" w:rsidRPr="00382E69">
              <w:rPr>
                <w:rFonts w:ascii="Verdana" w:hAnsi="Verdana"/>
                <w:b/>
                <w:color w:val="006600"/>
                <w:sz w:val="20"/>
                <w:szCs w:val="20"/>
                <w:lang w:eastAsia="ru-RU"/>
              </w:rPr>
              <w:t xml:space="preserve">                              </w:t>
            </w:r>
            <w:r w:rsidR="00382E69" w:rsidRPr="00382E69">
              <w:rPr>
                <w:rFonts w:ascii="Verdana" w:hAnsi="Verdana"/>
                <w:b/>
                <w:color w:val="006600"/>
                <w:sz w:val="20"/>
                <w:szCs w:val="20"/>
                <w:lang w:eastAsia="ru-RU"/>
              </w:rPr>
              <w:t xml:space="preserve">           </w:t>
            </w:r>
          </w:p>
          <w:p w14:paraId="38442102" w14:textId="77777777" w:rsidR="00A02B76" w:rsidRDefault="000575C9" w:rsidP="00382E69">
            <w:pPr>
              <w:jc w:val="both"/>
              <w:rPr>
                <w:rFonts w:ascii="Verdana" w:hAnsi="Verdana"/>
                <w:sz w:val="20"/>
                <w:szCs w:val="20"/>
                <w:lang w:eastAsia="ru-RU"/>
              </w:rPr>
            </w:pPr>
            <w:r>
              <w:rPr>
                <w:rFonts w:ascii="Verdana" w:hAnsi="Verdana"/>
                <w:sz w:val="20"/>
                <w:szCs w:val="20"/>
                <w:lang w:eastAsia="ru-RU"/>
              </w:rPr>
              <w:t xml:space="preserve">Цей </w:t>
            </w:r>
            <w:r w:rsidR="007F5F3E">
              <w:rPr>
                <w:rFonts w:ascii="Verdana" w:hAnsi="Verdana"/>
                <w:sz w:val="20"/>
                <w:szCs w:val="20"/>
                <w:lang w:eastAsia="ru-RU"/>
              </w:rPr>
              <w:t>супер</w:t>
            </w:r>
            <w:r>
              <w:rPr>
                <w:rFonts w:ascii="Verdana" w:hAnsi="Verdana"/>
                <w:sz w:val="20"/>
                <w:szCs w:val="20"/>
                <w:lang w:eastAsia="ru-RU"/>
              </w:rPr>
              <w:t>сорт просто вр</w:t>
            </w:r>
            <w:r w:rsidR="00CE2E22">
              <w:rPr>
                <w:rFonts w:ascii="Verdana" w:hAnsi="Verdana"/>
                <w:sz w:val="20"/>
                <w:szCs w:val="20"/>
                <w:lang w:eastAsia="ru-RU"/>
              </w:rPr>
              <w:t>ажає</w:t>
            </w:r>
            <w:r>
              <w:rPr>
                <w:rFonts w:ascii="Verdana" w:hAnsi="Verdana"/>
                <w:sz w:val="20"/>
                <w:szCs w:val="20"/>
                <w:lang w:eastAsia="ru-RU"/>
              </w:rPr>
              <w:t xml:space="preserve"> своєю красою і смаком. </w:t>
            </w:r>
            <w:r w:rsidR="007F5F3E">
              <w:rPr>
                <w:rFonts w:ascii="Verdana" w:hAnsi="Verdana"/>
                <w:sz w:val="20"/>
                <w:szCs w:val="20"/>
                <w:lang w:eastAsia="ru-RU"/>
              </w:rPr>
              <w:t>Середньостиглий, кущі</w:t>
            </w:r>
            <w:r w:rsidRPr="000575C9">
              <w:rPr>
                <w:rFonts w:ascii="Verdana" w:hAnsi="Verdana"/>
                <w:sz w:val="20"/>
                <w:szCs w:val="20"/>
                <w:lang w:eastAsia="ru-RU"/>
              </w:rPr>
              <w:t xml:space="preserve"> 1,2–</w:t>
            </w:r>
            <w:r>
              <w:rPr>
                <w:rFonts w:ascii="Verdana" w:hAnsi="Verdana"/>
                <w:sz w:val="20"/>
                <w:szCs w:val="20"/>
                <w:lang w:eastAsia="ru-RU"/>
              </w:rPr>
              <w:t>1,4 м, формує</w:t>
            </w:r>
            <w:r w:rsidR="007F5F3E">
              <w:rPr>
                <w:rFonts w:ascii="Verdana" w:hAnsi="Verdana"/>
                <w:sz w:val="20"/>
                <w:szCs w:val="20"/>
                <w:lang w:eastAsia="ru-RU"/>
              </w:rPr>
              <w:t xml:space="preserve"> значний урожай </w:t>
            </w:r>
            <w:r>
              <w:rPr>
                <w:rFonts w:ascii="Verdana" w:hAnsi="Verdana"/>
                <w:sz w:val="20"/>
                <w:szCs w:val="20"/>
                <w:lang w:eastAsia="ru-RU"/>
              </w:rPr>
              <w:t xml:space="preserve"> </w:t>
            </w:r>
            <w:r w:rsidR="007F5F3E">
              <w:rPr>
                <w:rFonts w:ascii="Verdana" w:hAnsi="Verdana"/>
                <w:sz w:val="20"/>
                <w:szCs w:val="20"/>
                <w:lang w:eastAsia="ru-RU"/>
              </w:rPr>
              <w:t>коричнево-фіолетових плодів</w:t>
            </w:r>
            <w:r w:rsidR="00AA016A">
              <w:rPr>
                <w:rFonts w:ascii="Verdana" w:hAnsi="Verdana"/>
                <w:sz w:val="20"/>
                <w:szCs w:val="20"/>
                <w:lang w:eastAsia="ru-RU"/>
              </w:rPr>
              <w:t xml:space="preserve"> у формі</w:t>
            </w:r>
            <w:r>
              <w:rPr>
                <w:rFonts w:ascii="Verdana" w:hAnsi="Verdana"/>
                <w:sz w:val="20"/>
                <w:szCs w:val="20"/>
                <w:lang w:eastAsia="ru-RU"/>
              </w:rPr>
              <w:t xml:space="preserve"> серця. Плоди м</w:t>
            </w:r>
            <w:r w:rsidRPr="00AA016A">
              <w:rPr>
                <w:rFonts w:ascii="Verdana" w:hAnsi="Verdana"/>
                <w:sz w:val="20"/>
                <w:szCs w:val="20"/>
                <w:lang w:val="ru-RU" w:eastAsia="ru-RU"/>
              </w:rPr>
              <w:t>’</w:t>
            </w:r>
            <w:r>
              <w:rPr>
                <w:rFonts w:ascii="Verdana" w:hAnsi="Verdana"/>
                <w:sz w:val="20"/>
                <w:szCs w:val="20"/>
                <w:lang w:eastAsia="ru-RU"/>
              </w:rPr>
              <w:t>ясисті, соковиті, в міру тверді, мають НЕПЕРЕВЕРШЕНИЙ смак</w:t>
            </w:r>
            <w:r w:rsidR="00AA016A">
              <w:rPr>
                <w:rFonts w:ascii="Verdana" w:hAnsi="Verdana"/>
                <w:sz w:val="20"/>
                <w:szCs w:val="20"/>
                <w:lang w:eastAsia="ru-RU"/>
              </w:rPr>
              <w:t>,</w:t>
            </w:r>
            <w:r w:rsidR="007F5F3E">
              <w:rPr>
                <w:rFonts w:ascii="Verdana" w:hAnsi="Verdana"/>
                <w:sz w:val="20"/>
                <w:szCs w:val="20"/>
                <w:lang w:eastAsia="ru-RU"/>
              </w:rPr>
              <w:t xml:space="preserve"> солодкі, з приєм</w:t>
            </w:r>
            <w:r w:rsidR="00AA016A">
              <w:rPr>
                <w:rFonts w:ascii="Verdana" w:hAnsi="Verdana"/>
                <w:sz w:val="20"/>
                <w:szCs w:val="20"/>
                <w:lang w:eastAsia="ru-RU"/>
              </w:rPr>
              <w:t xml:space="preserve">ною кислинкою. </w:t>
            </w:r>
            <w:r w:rsidR="007F5F3E">
              <w:rPr>
                <w:rFonts w:ascii="Verdana" w:hAnsi="Verdana"/>
                <w:sz w:val="20"/>
                <w:szCs w:val="20"/>
                <w:lang w:eastAsia="ru-RU"/>
              </w:rPr>
              <w:t>Дуже крупні плоди,</w:t>
            </w:r>
            <w:r w:rsidR="00AA016A">
              <w:rPr>
                <w:rFonts w:ascii="Verdana" w:hAnsi="Verdana"/>
                <w:sz w:val="20"/>
                <w:szCs w:val="20"/>
                <w:lang w:eastAsia="ru-RU"/>
              </w:rPr>
              <w:t xml:space="preserve"> 250–</w:t>
            </w:r>
            <w:r w:rsidR="00CE2E22">
              <w:rPr>
                <w:rFonts w:ascii="Verdana" w:hAnsi="Verdana"/>
                <w:sz w:val="20"/>
                <w:szCs w:val="20"/>
                <w:lang w:eastAsia="ru-RU"/>
              </w:rPr>
              <w:t>500 </w:t>
            </w:r>
            <w:r w:rsidR="007F5F3E">
              <w:rPr>
                <w:rFonts w:ascii="Verdana" w:hAnsi="Verdana"/>
                <w:sz w:val="20"/>
                <w:szCs w:val="20"/>
                <w:lang w:eastAsia="ru-RU"/>
              </w:rPr>
              <w:t>г. О</w:t>
            </w:r>
            <w:r w:rsidR="00AA016A">
              <w:rPr>
                <w:rFonts w:ascii="Verdana" w:hAnsi="Verdana"/>
                <w:sz w:val="20"/>
                <w:szCs w:val="20"/>
                <w:lang w:eastAsia="ru-RU"/>
              </w:rPr>
              <w:t>дин із найкращих сортів для споживання свіжими, в салатах</w:t>
            </w:r>
            <w:r w:rsidR="007F5F3E">
              <w:rPr>
                <w:rFonts w:ascii="Verdana" w:hAnsi="Verdana"/>
                <w:sz w:val="20"/>
                <w:szCs w:val="20"/>
                <w:lang w:eastAsia="ru-RU"/>
              </w:rPr>
              <w:t>, придатний для переробки. Супер-улюбленець!</w:t>
            </w:r>
          </w:p>
          <w:p w14:paraId="28B32DE8" w14:textId="4CAF1BC1" w:rsidR="007F5F3E" w:rsidRPr="000575C9" w:rsidRDefault="00DF1637" w:rsidP="00382E6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A323E08" w14:textId="77777777" w:rsidTr="00030198">
        <w:tc>
          <w:tcPr>
            <w:tcW w:w="715" w:type="dxa"/>
          </w:tcPr>
          <w:p w14:paraId="5BE19BA2" w14:textId="57C44081" w:rsidR="005C1D71" w:rsidRPr="0061365E"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06</w:t>
            </w:r>
            <w:r w:rsidR="00CB6CD3">
              <w:rPr>
                <w:rFonts w:ascii="Verdana" w:hAnsi="Verdana" w:cs="Times New Roman"/>
                <w:b/>
                <w:sz w:val="20"/>
                <w:szCs w:val="20"/>
              </w:rPr>
              <w:t>.</w:t>
            </w:r>
          </w:p>
        </w:tc>
        <w:tc>
          <w:tcPr>
            <w:tcW w:w="3617" w:type="dxa"/>
          </w:tcPr>
          <w:p w14:paraId="791C717C" w14:textId="77777777" w:rsidR="005C1D71" w:rsidRPr="00C90CE1" w:rsidRDefault="00D12ED4" w:rsidP="00A02B76">
            <w:pPr>
              <w:jc w:val="both"/>
              <w:rPr>
                <w:rFonts w:ascii="Verdana" w:hAnsi="Verdana" w:cs="Times New Roman"/>
                <w:noProof/>
                <w:sz w:val="20"/>
                <w:szCs w:val="20"/>
                <w:lang w:eastAsia="uk-UA"/>
              </w:rPr>
            </w:pPr>
            <w:r>
              <w:rPr>
                <w:noProof/>
                <w:lang w:eastAsia="uk-UA"/>
              </w:rPr>
              <w:drawing>
                <wp:inline distT="0" distB="0" distL="0" distR="0" wp14:anchorId="5CB5172D" wp14:editId="2A471235">
                  <wp:extent cx="2160000" cy="1518750"/>
                  <wp:effectExtent l="0" t="0" r="0" b="571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60000" cy="1518750"/>
                          </a:xfrm>
                          <a:prstGeom prst="rect">
                            <a:avLst/>
                          </a:prstGeom>
                          <a:noFill/>
                          <a:ln>
                            <a:noFill/>
                          </a:ln>
                        </pic:spPr>
                      </pic:pic>
                    </a:graphicData>
                  </a:graphic>
                </wp:inline>
              </w:drawing>
            </w:r>
          </w:p>
        </w:tc>
        <w:tc>
          <w:tcPr>
            <w:tcW w:w="6430" w:type="dxa"/>
          </w:tcPr>
          <w:p w14:paraId="0C46D960" w14:textId="1F6A261C" w:rsidR="0080514D" w:rsidRPr="007B0B5B" w:rsidRDefault="005C1D71" w:rsidP="007B0B5B">
            <w:pPr>
              <w:jc w:val="both"/>
              <w:rPr>
                <w:rFonts w:ascii="Verdana" w:hAnsi="Verdana"/>
                <w:b/>
                <w:color w:val="FF0000"/>
                <w:sz w:val="20"/>
                <w:szCs w:val="20"/>
                <w:lang w:eastAsia="ru-RU"/>
              </w:rPr>
            </w:pPr>
            <w:r w:rsidRPr="007B0B5B">
              <w:rPr>
                <w:rFonts w:ascii="Verdana" w:hAnsi="Verdana"/>
                <w:b/>
                <w:color w:val="FF0000"/>
                <w:sz w:val="20"/>
                <w:szCs w:val="20"/>
                <w:lang w:eastAsia="ru-RU"/>
              </w:rPr>
              <w:t xml:space="preserve">Black Pineapple </w:t>
            </w:r>
            <w:r w:rsidRPr="007B0B5B">
              <w:rPr>
                <w:rFonts w:ascii="Verdana" w:hAnsi="Verdana"/>
                <w:b/>
                <w:color w:val="0000FF"/>
                <w:sz w:val="20"/>
                <w:szCs w:val="20"/>
                <w:lang w:eastAsia="ru-RU"/>
              </w:rPr>
              <w:t>(Чорний анан</w:t>
            </w:r>
            <w:r w:rsidR="0080514D" w:rsidRPr="007B0B5B">
              <w:rPr>
                <w:rFonts w:ascii="Verdana" w:hAnsi="Verdana"/>
                <w:b/>
                <w:color w:val="0000FF"/>
                <w:sz w:val="20"/>
                <w:szCs w:val="20"/>
                <w:lang w:eastAsia="ru-RU"/>
              </w:rPr>
              <w:t>ас</w:t>
            </w:r>
            <w:r w:rsidR="00992358">
              <w:rPr>
                <w:rFonts w:ascii="Verdana" w:hAnsi="Verdana"/>
                <w:b/>
                <w:color w:val="0000FF"/>
                <w:sz w:val="20"/>
                <w:szCs w:val="20"/>
                <w:lang w:eastAsia="ru-RU"/>
              </w:rPr>
              <w:t>)</w:t>
            </w:r>
          </w:p>
          <w:p w14:paraId="150DF6AB" w14:textId="77777777" w:rsidR="007B0B5B" w:rsidRDefault="007B0B5B" w:rsidP="007B0B5B">
            <w:pPr>
              <w:jc w:val="both"/>
              <w:rPr>
                <w:rFonts w:ascii="Verdana" w:hAnsi="Verdana" w:cs="Times New Roman"/>
                <w:sz w:val="20"/>
                <w:szCs w:val="20"/>
              </w:rPr>
            </w:pPr>
            <w:r w:rsidRPr="007B0B5B">
              <w:rPr>
                <w:rFonts w:ascii="Verdana" w:hAnsi="Verdana"/>
                <w:sz w:val="20"/>
                <w:szCs w:val="20"/>
                <w:lang w:eastAsia="ru-RU"/>
              </w:rPr>
              <w:t xml:space="preserve">Прекрасний сорт із </w:t>
            </w:r>
            <w:r>
              <w:rPr>
                <w:rFonts w:ascii="Verdana" w:hAnsi="Verdana"/>
                <w:sz w:val="20"/>
                <w:szCs w:val="20"/>
                <w:lang w:eastAsia="ru-RU"/>
              </w:rPr>
              <w:t>Бельгії, середньостиглий, урожайний. Висота рослин 1,2</w:t>
            </w:r>
            <w:r>
              <w:rPr>
                <w:rFonts w:ascii="Verdana" w:hAnsi="Verdana" w:cs="Times New Roman"/>
                <w:sz w:val="20"/>
                <w:szCs w:val="20"/>
              </w:rPr>
              <w:t>–1,5 м, їх краще формувати у 2-3 стебла. Плоди плоскоокруглі, великі (200</w:t>
            </w:r>
            <w:r w:rsidRPr="007B0B5B">
              <w:rPr>
                <w:rFonts w:ascii="Verdana" w:hAnsi="Verdana" w:cs="Times New Roman"/>
                <w:sz w:val="20"/>
                <w:szCs w:val="20"/>
              </w:rPr>
              <w:t>–</w:t>
            </w:r>
            <w:r>
              <w:rPr>
                <w:rFonts w:ascii="Verdana" w:hAnsi="Verdana" w:cs="Times New Roman"/>
                <w:sz w:val="20"/>
                <w:szCs w:val="20"/>
              </w:rPr>
              <w:t>600 г), з ніжною</w:t>
            </w:r>
            <w:r w:rsidR="006F7885">
              <w:rPr>
                <w:rFonts w:ascii="Verdana" w:hAnsi="Verdana" w:cs="Times New Roman"/>
                <w:sz w:val="20"/>
                <w:szCs w:val="20"/>
              </w:rPr>
              <w:t>,</w:t>
            </w:r>
            <w:r>
              <w:rPr>
                <w:rFonts w:ascii="Verdana" w:hAnsi="Verdana" w:cs="Times New Roman"/>
                <w:sz w:val="20"/>
                <w:szCs w:val="20"/>
              </w:rPr>
              <w:t xml:space="preserve"> соковитою, маслянистою м’якоттю, неперевершеного смаку, дуже солодкі, з томатно-фруктовим ароматом. </w:t>
            </w:r>
            <w:r w:rsidR="00C60BEA">
              <w:rPr>
                <w:rFonts w:ascii="Verdana" w:hAnsi="Verdana" w:cs="Times New Roman"/>
                <w:sz w:val="20"/>
                <w:szCs w:val="20"/>
              </w:rPr>
              <w:t>Багатокольорові: рожево-зеленувато-червоно-жовто-коричневі, такі ж різнокольорові в середині. Ідеальні для споживання свіжими та в салатах. Улюблені!</w:t>
            </w:r>
          </w:p>
          <w:p w14:paraId="53BCB9D7" w14:textId="4C3E2657" w:rsidR="00C60BEA" w:rsidRPr="007B0B5B" w:rsidRDefault="00DF1637" w:rsidP="007B0B5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2729EC8" w14:textId="77777777" w:rsidTr="00030198">
        <w:tc>
          <w:tcPr>
            <w:tcW w:w="715" w:type="dxa"/>
          </w:tcPr>
          <w:p w14:paraId="076B8425" w14:textId="4864A82D" w:rsidR="00DC0822"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07</w:t>
            </w:r>
            <w:r w:rsidR="0007482C">
              <w:rPr>
                <w:rFonts w:ascii="Verdana" w:hAnsi="Verdana" w:cs="Times New Roman"/>
                <w:b/>
                <w:sz w:val="20"/>
                <w:szCs w:val="20"/>
              </w:rPr>
              <w:t>.</w:t>
            </w:r>
          </w:p>
        </w:tc>
        <w:tc>
          <w:tcPr>
            <w:tcW w:w="3617" w:type="dxa"/>
          </w:tcPr>
          <w:p w14:paraId="42B93EFB" w14:textId="5FFC064A" w:rsidR="00DC0822" w:rsidRDefault="0076630D" w:rsidP="00A02B76">
            <w:pPr>
              <w:jc w:val="both"/>
              <w:rPr>
                <w:noProof/>
                <w:lang w:eastAsia="uk-UA"/>
              </w:rPr>
            </w:pPr>
            <w:r>
              <w:rPr>
                <w:noProof/>
                <w:lang w:eastAsia="uk-UA"/>
              </w:rPr>
              <w:drawing>
                <wp:inline distT="0" distB="0" distL="0" distR="0" wp14:anchorId="067D4ED3" wp14:editId="1CC7FF38">
                  <wp:extent cx="2160000" cy="1573179"/>
                  <wp:effectExtent l="0" t="0" r="0" b="8255"/>
                  <wp:docPr id="549" name="Рисунок 549" descr="C:\Users\Олександр\AppData\Local\Microsoft\Windows\INetCacheContent.Word\Blue Beauty (Синій красень, Синя кра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Blue Beauty (Синій красень, Синя краса).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60000" cy="1573179"/>
                          </a:xfrm>
                          <a:prstGeom prst="rect">
                            <a:avLst/>
                          </a:prstGeom>
                          <a:noFill/>
                          <a:ln>
                            <a:noFill/>
                          </a:ln>
                        </pic:spPr>
                      </pic:pic>
                    </a:graphicData>
                  </a:graphic>
                </wp:inline>
              </w:drawing>
            </w:r>
          </w:p>
        </w:tc>
        <w:tc>
          <w:tcPr>
            <w:tcW w:w="6430" w:type="dxa"/>
          </w:tcPr>
          <w:p w14:paraId="57B1FE38" w14:textId="1207A729" w:rsidR="003B3CC1" w:rsidRPr="00A12C5A" w:rsidRDefault="0076630D" w:rsidP="007B0B5B">
            <w:pPr>
              <w:jc w:val="both"/>
              <w:rPr>
                <w:rFonts w:ascii="Verdana" w:hAnsi="Verdana"/>
                <w:b/>
                <w:color w:val="FF0000"/>
                <w:sz w:val="20"/>
                <w:szCs w:val="20"/>
                <w:lang w:val="ru-RU" w:eastAsia="ru-RU"/>
              </w:rPr>
            </w:pPr>
            <w:r w:rsidRPr="0076630D">
              <w:rPr>
                <w:rFonts w:ascii="Verdana" w:hAnsi="Verdana"/>
                <w:b/>
                <w:color w:val="FF0000"/>
                <w:sz w:val="20"/>
                <w:szCs w:val="20"/>
                <w:lang w:eastAsia="ru-RU"/>
              </w:rPr>
              <w:t xml:space="preserve">Blue Beauty </w:t>
            </w:r>
            <w:r w:rsidR="003B3CC1">
              <w:rPr>
                <w:rFonts w:ascii="Verdana" w:hAnsi="Verdana"/>
                <w:b/>
                <w:color w:val="0000FF"/>
                <w:sz w:val="20"/>
                <w:szCs w:val="20"/>
                <w:lang w:eastAsia="ru-RU"/>
              </w:rPr>
              <w:t>(Синя красуня</w:t>
            </w:r>
            <w:r w:rsidRPr="00F0693E">
              <w:rPr>
                <w:rFonts w:ascii="Verdana" w:hAnsi="Verdana"/>
                <w:b/>
                <w:color w:val="0000FF"/>
                <w:sz w:val="20"/>
                <w:szCs w:val="20"/>
                <w:lang w:eastAsia="ru-RU"/>
              </w:rPr>
              <w:t xml:space="preserve">, </w:t>
            </w:r>
            <w:r w:rsidRPr="003B3CC1">
              <w:rPr>
                <w:rFonts w:ascii="Verdana" w:hAnsi="Verdana"/>
                <w:color w:val="0000FF"/>
                <w:sz w:val="20"/>
                <w:szCs w:val="20"/>
                <w:lang w:eastAsia="ru-RU"/>
              </w:rPr>
              <w:t>Синя краса</w:t>
            </w:r>
            <w:r w:rsidR="003B3CC1" w:rsidRPr="003B3CC1">
              <w:rPr>
                <w:rFonts w:ascii="Verdana" w:hAnsi="Verdana"/>
                <w:color w:val="0000FF"/>
                <w:sz w:val="20"/>
                <w:szCs w:val="20"/>
                <w:lang w:eastAsia="ru-RU"/>
              </w:rPr>
              <w:t>, Синій красень</w:t>
            </w:r>
            <w:r w:rsidR="00992358">
              <w:rPr>
                <w:rFonts w:ascii="Verdana" w:hAnsi="Verdana"/>
                <w:color w:val="0000FF"/>
                <w:sz w:val="20"/>
                <w:szCs w:val="20"/>
                <w:lang w:eastAsia="ru-RU"/>
              </w:rPr>
              <w:t>)</w:t>
            </w:r>
          </w:p>
          <w:p w14:paraId="75A82425" w14:textId="7F147AEA" w:rsidR="00DC0822" w:rsidRDefault="004F1FFA" w:rsidP="003B3CC1">
            <w:pPr>
              <w:jc w:val="both"/>
              <w:rPr>
                <w:rFonts w:ascii="Verdana" w:hAnsi="Verdana"/>
                <w:sz w:val="20"/>
                <w:szCs w:val="20"/>
                <w:lang w:eastAsia="ru-RU"/>
              </w:rPr>
            </w:pPr>
            <w:r w:rsidRPr="00A12C5A">
              <w:rPr>
                <w:rFonts w:ascii="Verdana" w:hAnsi="Verdana"/>
                <w:sz w:val="20"/>
                <w:szCs w:val="20"/>
                <w:lang w:eastAsia="ru-RU"/>
              </w:rPr>
              <w:t xml:space="preserve">Дуже цікавий і урожайний сорт від Бреда Гейтса, з красивими і смачними плодами. Середньостиглий, </w:t>
            </w:r>
            <w:r w:rsidR="00A12C5A">
              <w:rPr>
                <w:rFonts w:ascii="Verdana" w:hAnsi="Verdana"/>
                <w:sz w:val="20"/>
                <w:szCs w:val="20"/>
                <w:lang w:eastAsia="ru-RU"/>
              </w:rPr>
              <w:t>рослини</w:t>
            </w:r>
            <w:r w:rsidRPr="00A12C5A">
              <w:rPr>
                <w:rFonts w:ascii="Verdana" w:hAnsi="Verdana"/>
                <w:sz w:val="20"/>
                <w:szCs w:val="20"/>
                <w:lang w:eastAsia="ru-RU"/>
              </w:rPr>
              <w:t xml:space="preserve"> 1,2–1,5 </w:t>
            </w:r>
            <w:r w:rsidRPr="00A12C5A">
              <w:rPr>
                <w:rFonts w:ascii="Verdana" w:hAnsi="Verdana"/>
                <w:sz w:val="20"/>
                <w:szCs w:val="20"/>
              </w:rPr>
              <w:t xml:space="preserve">м. </w:t>
            </w:r>
            <w:r w:rsidR="00A12C5A" w:rsidRPr="00A12C5A">
              <w:rPr>
                <w:rFonts w:ascii="Verdana" w:hAnsi="Verdana"/>
                <w:sz w:val="20"/>
                <w:szCs w:val="20"/>
              </w:rPr>
              <w:t>Томати рожево-червоні, з антоціановими темно-</w:t>
            </w:r>
            <w:r w:rsidR="00A12C5A">
              <w:rPr>
                <w:rFonts w:ascii="Verdana" w:hAnsi="Verdana"/>
                <w:sz w:val="20"/>
                <w:szCs w:val="20"/>
              </w:rPr>
              <w:t>фіолетовими плечиками, округлоплоскі. В розрізі</w:t>
            </w:r>
            <w:r w:rsidR="00230398">
              <w:rPr>
                <w:rFonts w:ascii="Verdana" w:hAnsi="Verdana"/>
                <w:sz w:val="20"/>
                <w:szCs w:val="20"/>
              </w:rPr>
              <w:t xml:space="preserve"> червоно-малинові, по</w:t>
            </w:r>
            <w:r w:rsidR="00A12C5A">
              <w:rPr>
                <w:rFonts w:ascii="Verdana" w:hAnsi="Verdana"/>
                <w:sz w:val="20"/>
                <w:szCs w:val="20"/>
              </w:rPr>
              <w:t xml:space="preserve"> 100</w:t>
            </w:r>
            <w:r w:rsidR="00A12C5A">
              <w:rPr>
                <w:rFonts w:ascii="Verdana" w:hAnsi="Verdana"/>
                <w:sz w:val="20"/>
                <w:szCs w:val="20"/>
                <w:lang w:eastAsia="ru-RU"/>
              </w:rPr>
              <w:t xml:space="preserve">–200 г (за описом сорту до 250 г). </w:t>
            </w:r>
            <w:r w:rsidR="003E7E57">
              <w:rPr>
                <w:rFonts w:ascii="Verdana" w:hAnsi="Verdana"/>
                <w:sz w:val="20"/>
                <w:szCs w:val="20"/>
                <w:lang w:eastAsia="ru-RU"/>
              </w:rPr>
              <w:t>Завдяки міцній (але не товстій) шкірці можуть до</w:t>
            </w:r>
            <w:r w:rsidR="00230398">
              <w:rPr>
                <w:rFonts w:ascii="Verdana" w:hAnsi="Verdana"/>
                <w:sz w:val="20"/>
                <w:szCs w:val="20"/>
                <w:lang w:eastAsia="ru-RU"/>
              </w:rPr>
              <w:t>вго висіти на кущі, не течучи і не перезріваючи</w:t>
            </w:r>
            <w:r w:rsidR="003E7E57">
              <w:rPr>
                <w:rFonts w:ascii="Verdana" w:hAnsi="Verdana"/>
                <w:sz w:val="20"/>
                <w:szCs w:val="20"/>
                <w:lang w:eastAsia="ru-RU"/>
              </w:rPr>
              <w:t>. М’ясисті</w:t>
            </w:r>
            <w:r w:rsidR="00230398">
              <w:rPr>
                <w:rFonts w:ascii="Verdana" w:hAnsi="Verdana"/>
                <w:sz w:val="20"/>
                <w:szCs w:val="20"/>
                <w:lang w:eastAsia="ru-RU"/>
              </w:rPr>
              <w:t>, в міру соковиті</w:t>
            </w:r>
            <w:r w:rsidR="003E7E57">
              <w:rPr>
                <w:rFonts w:ascii="Verdana" w:hAnsi="Verdana"/>
                <w:sz w:val="20"/>
                <w:szCs w:val="20"/>
                <w:lang w:eastAsia="ru-RU"/>
              </w:rPr>
              <w:t>, смак відмінний, солодкий, з легкою кислинкою. Улюблений!</w:t>
            </w:r>
          </w:p>
          <w:p w14:paraId="324DDC93" w14:textId="63423D65" w:rsidR="003E7E57" w:rsidRPr="004F1FFA" w:rsidRDefault="00DF1637" w:rsidP="003B3CC1">
            <w:pPr>
              <w:jc w:val="both"/>
              <w:rPr>
                <w:lang w:eastAsia="ru-RU"/>
              </w:rPr>
            </w:pPr>
            <w:r>
              <w:rPr>
                <w:rFonts w:ascii="Verdana" w:hAnsi="Verdana"/>
                <w:b/>
                <w:color w:val="2F5496" w:themeColor="accent5" w:themeShade="BF"/>
                <w:sz w:val="20"/>
                <w:szCs w:val="20"/>
                <w:lang w:eastAsia="ru-RU"/>
              </w:rPr>
              <w:t>27 грн.</w:t>
            </w:r>
          </w:p>
        </w:tc>
      </w:tr>
      <w:tr w:rsidR="000275F3" w:rsidRPr="00C02873" w14:paraId="67400AED" w14:textId="77777777" w:rsidTr="00030198">
        <w:tc>
          <w:tcPr>
            <w:tcW w:w="715" w:type="dxa"/>
          </w:tcPr>
          <w:p w14:paraId="4B764752" w14:textId="38324ECF" w:rsidR="000275F3" w:rsidRDefault="00DF2A58" w:rsidP="00A02B76">
            <w:pPr>
              <w:jc w:val="center"/>
              <w:rPr>
                <w:rFonts w:ascii="Verdana" w:hAnsi="Verdana" w:cs="Times New Roman"/>
                <w:b/>
                <w:sz w:val="20"/>
                <w:szCs w:val="20"/>
              </w:rPr>
            </w:pPr>
            <w:r>
              <w:rPr>
                <w:rFonts w:ascii="Verdana" w:hAnsi="Verdana" w:cs="Times New Roman"/>
                <w:b/>
                <w:sz w:val="20"/>
                <w:szCs w:val="20"/>
              </w:rPr>
              <w:t>108.</w:t>
            </w:r>
          </w:p>
        </w:tc>
        <w:tc>
          <w:tcPr>
            <w:tcW w:w="3617" w:type="dxa"/>
          </w:tcPr>
          <w:p w14:paraId="139AF24D" w14:textId="1B4C9D65" w:rsidR="000275F3" w:rsidRDefault="000275F3" w:rsidP="00A02B76">
            <w:pPr>
              <w:jc w:val="both"/>
              <w:rPr>
                <w:noProof/>
                <w:lang w:eastAsia="uk-UA"/>
              </w:rPr>
            </w:pPr>
            <w:r>
              <w:rPr>
                <w:noProof/>
              </w:rPr>
              <w:drawing>
                <wp:inline distT="0" distB="0" distL="0" distR="0" wp14:anchorId="653EDAAB" wp14:editId="325BEB24">
                  <wp:extent cx="2159635" cy="1583690"/>
                  <wp:effectExtent l="0" t="0" r="0" b="0"/>
                  <wp:docPr id="1874637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37191" name="Рисунок 1"/>
                          <pic:cNvPicPr>
                            <a:picLocks noChangeAspect="1"/>
                          </pic:cNvPicPr>
                        </pic:nvPicPr>
                        <pic:blipFill rotWithShape="1">
                          <a:blip r:embed="rId132">
                            <a:extLst>
                              <a:ext uri="{28A0092B-C50C-407E-A947-70E740481C1C}">
                                <a14:useLocalDpi xmlns:a14="http://schemas.microsoft.com/office/drawing/2010/main" val="0"/>
                              </a:ext>
                            </a:extLst>
                          </a:blip>
                          <a:srcRect t="1965"/>
                          <a:stretch>
                            <a:fillRect/>
                          </a:stretch>
                        </pic:blipFill>
                        <pic:spPr bwMode="auto">
                          <a:xfrm>
                            <a:off x="0" y="0"/>
                            <a:ext cx="2159635" cy="1583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30" w:type="dxa"/>
          </w:tcPr>
          <w:p w14:paraId="39173023" w14:textId="317A3F3C" w:rsidR="000275F3" w:rsidRDefault="000275F3" w:rsidP="000275F3">
            <w:pPr>
              <w:jc w:val="both"/>
              <w:rPr>
                <w:rFonts w:ascii="Verdana" w:hAnsi="Verdana"/>
                <w:b/>
                <w:color w:val="FF0000"/>
                <w:spacing w:val="-2"/>
                <w:sz w:val="20"/>
                <w:szCs w:val="20"/>
                <w:lang w:eastAsia="ru-RU"/>
              </w:rPr>
            </w:pPr>
            <w:r w:rsidRPr="002C26F5">
              <w:rPr>
                <w:rFonts w:ascii="Verdana" w:hAnsi="Verdana"/>
                <w:b/>
                <w:color w:val="FF0000"/>
                <w:spacing w:val="-2"/>
                <w:sz w:val="20"/>
                <w:szCs w:val="20"/>
                <w:lang w:eastAsia="ru-RU"/>
              </w:rPr>
              <w:t>Blue</w:t>
            </w:r>
            <w:r w:rsidRPr="00B90519">
              <w:rPr>
                <w:rFonts w:ascii="Verdana" w:hAnsi="Verdana"/>
                <w:b/>
                <w:color w:val="FF0000"/>
                <w:spacing w:val="-2"/>
                <w:sz w:val="20"/>
                <w:szCs w:val="20"/>
                <w:lang w:eastAsia="ru-RU"/>
              </w:rPr>
              <w:t>’</w:t>
            </w:r>
            <w:r w:rsidRPr="002C26F5">
              <w:rPr>
                <w:rFonts w:ascii="Verdana" w:hAnsi="Verdana"/>
                <w:b/>
                <w:color w:val="FF0000"/>
                <w:spacing w:val="-2"/>
                <w:sz w:val="20"/>
                <w:szCs w:val="20"/>
                <w:lang w:eastAsia="ru-RU"/>
              </w:rPr>
              <w:t xml:space="preserve">s Bling </w:t>
            </w:r>
            <w:r w:rsidRPr="002C26F5">
              <w:rPr>
                <w:rFonts w:ascii="Verdana" w:hAnsi="Verdana"/>
                <w:b/>
                <w:color w:val="0000FF"/>
                <w:spacing w:val="-2"/>
                <w:sz w:val="20"/>
                <w:szCs w:val="20"/>
                <w:lang w:eastAsia="ru-RU"/>
              </w:rPr>
              <w:t>(Блакитні брязкальця)</w:t>
            </w:r>
            <w:r>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2CB035A1" w14:textId="7E6E1C1A" w:rsidR="000275F3" w:rsidRDefault="000275F3" w:rsidP="000275F3">
            <w:pPr>
              <w:jc w:val="both"/>
              <w:rPr>
                <w:rFonts w:ascii="Verdana" w:hAnsi="Verdana"/>
                <w:sz w:val="20"/>
                <w:szCs w:val="20"/>
                <w:lang w:eastAsia="ru-RU"/>
              </w:rPr>
            </w:pPr>
            <w:r>
              <w:rPr>
                <w:rFonts w:ascii="Verdana" w:hAnsi="Verdana"/>
                <w:sz w:val="20"/>
                <w:szCs w:val="20"/>
                <w:lang w:eastAsia="ru-RU"/>
              </w:rPr>
              <w:t>Сорт також відомий під назвою «</w:t>
            </w:r>
            <w:r w:rsidRPr="000275F3">
              <w:rPr>
                <w:rFonts w:ascii="Verdana" w:hAnsi="Verdana"/>
                <w:sz w:val="20"/>
                <w:szCs w:val="20"/>
                <w:lang w:eastAsia="ru-RU"/>
              </w:rPr>
              <w:t>Dwarf Blue’s Bling</w:t>
            </w:r>
            <w:r>
              <w:rPr>
                <w:rFonts w:ascii="Verdana" w:hAnsi="Verdana"/>
                <w:sz w:val="20"/>
                <w:szCs w:val="20"/>
                <w:lang w:eastAsia="ru-RU"/>
              </w:rPr>
              <w:t xml:space="preserve">». </w:t>
            </w:r>
            <w:r w:rsidR="00EF1018">
              <w:rPr>
                <w:rFonts w:ascii="Verdana" w:hAnsi="Verdana"/>
                <w:sz w:val="20"/>
                <w:szCs w:val="20"/>
                <w:lang w:eastAsia="ru-RU"/>
              </w:rPr>
              <w:t xml:space="preserve">Серед кількох рослин сорту </w:t>
            </w:r>
            <w:r w:rsidR="00EF1018" w:rsidRPr="00EF1018">
              <w:rPr>
                <w:rFonts w:ascii="Verdana" w:hAnsi="Verdana"/>
                <w:sz w:val="20"/>
                <w:szCs w:val="20"/>
                <w:lang w:eastAsia="ru-RU"/>
              </w:rPr>
              <w:t>Cherokee Purple</w:t>
            </w:r>
            <w:r w:rsidR="00EF1018">
              <w:rPr>
                <w:rFonts w:ascii="Verdana" w:hAnsi="Verdana"/>
                <w:sz w:val="20"/>
                <w:szCs w:val="20"/>
                <w:lang w:eastAsia="ru-RU"/>
              </w:rPr>
              <w:t>, які вирощував Блю Дінгман (</w:t>
            </w:r>
            <w:r w:rsidR="00EF1018" w:rsidRPr="00EF1018">
              <w:rPr>
                <w:rFonts w:ascii="Verdana" w:hAnsi="Verdana"/>
                <w:sz w:val="20"/>
                <w:szCs w:val="20"/>
                <w:lang w:eastAsia="ru-RU"/>
              </w:rPr>
              <w:t>Blue Dingman</w:t>
            </w:r>
            <w:r w:rsidR="00EF1018">
              <w:rPr>
                <w:rFonts w:ascii="Verdana" w:hAnsi="Verdana"/>
                <w:sz w:val="20"/>
                <w:szCs w:val="20"/>
                <w:lang w:eastAsia="ru-RU"/>
              </w:rPr>
              <w:t xml:space="preserve">), </w:t>
            </w:r>
            <w:r w:rsidR="006F2D0C">
              <w:rPr>
                <w:rFonts w:ascii="Verdana" w:hAnsi="Verdana"/>
                <w:sz w:val="20"/>
                <w:szCs w:val="20"/>
                <w:lang w:eastAsia="ru-RU"/>
              </w:rPr>
              <w:t>виросла</w:t>
            </w:r>
            <w:r w:rsidR="00EF1018">
              <w:rPr>
                <w:rFonts w:ascii="Verdana" w:hAnsi="Verdana"/>
                <w:sz w:val="20"/>
                <w:szCs w:val="20"/>
                <w:lang w:eastAsia="ru-RU"/>
              </w:rPr>
              <w:t xml:space="preserve"> одна рослина із строкатим листям і красивими плодами. Насінням з неї Блю поділився із </w:t>
            </w:r>
            <w:r w:rsidR="00EF1018" w:rsidRPr="00EF1018">
              <w:rPr>
                <w:rFonts w:ascii="Verdana" w:hAnsi="Verdana"/>
                <w:sz w:val="20"/>
                <w:szCs w:val="20"/>
                <w:lang w:eastAsia="ru-RU"/>
              </w:rPr>
              <w:t>Крейг</w:t>
            </w:r>
            <w:r w:rsidR="00EF1018">
              <w:rPr>
                <w:rFonts w:ascii="Verdana" w:hAnsi="Verdana"/>
                <w:sz w:val="20"/>
                <w:szCs w:val="20"/>
                <w:lang w:eastAsia="ru-RU"/>
              </w:rPr>
              <w:t>ом</w:t>
            </w:r>
            <w:r w:rsidR="00EF1018" w:rsidRPr="00EF1018">
              <w:rPr>
                <w:rFonts w:ascii="Verdana" w:hAnsi="Verdana"/>
                <w:sz w:val="20"/>
                <w:szCs w:val="20"/>
                <w:lang w:eastAsia="ru-RU"/>
              </w:rPr>
              <w:t xml:space="preserve"> ЛеУльє</w:t>
            </w:r>
            <w:r w:rsidR="00EF1018">
              <w:rPr>
                <w:rFonts w:ascii="Verdana" w:hAnsi="Verdana"/>
                <w:sz w:val="20"/>
                <w:szCs w:val="20"/>
                <w:lang w:eastAsia="ru-RU"/>
              </w:rPr>
              <w:t>, який і поширив сорт серед колекціонерів. Урожайний, середньостиглий. Рослини висотою 1–1,2 м, із красивим варієгатним листям</w:t>
            </w:r>
            <w:r w:rsidR="004F5BE1">
              <w:rPr>
                <w:rFonts w:ascii="Verdana" w:hAnsi="Verdana"/>
                <w:sz w:val="20"/>
                <w:szCs w:val="20"/>
                <w:lang w:eastAsia="ru-RU"/>
              </w:rPr>
              <w:t xml:space="preserve">. Плоди </w:t>
            </w:r>
            <w:r w:rsidR="006F2D0C">
              <w:rPr>
                <w:rFonts w:ascii="Verdana" w:hAnsi="Verdana"/>
                <w:sz w:val="20"/>
                <w:szCs w:val="20"/>
                <w:lang w:eastAsia="ru-RU"/>
              </w:rPr>
              <w:t>пурпурні, плоскоокруглі, соковиті, масою 150–400 г. Смак прекрасний, солодкий, з легкою кислинкою та фруктовими нотками. Улюбленець!</w:t>
            </w:r>
          </w:p>
          <w:p w14:paraId="3A4E41D3" w14:textId="78E63439" w:rsidR="006F2D0C" w:rsidRPr="0076630D" w:rsidRDefault="00DF1637" w:rsidP="000275F3">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3352A33F" w14:textId="77777777" w:rsidTr="00030198">
        <w:tc>
          <w:tcPr>
            <w:tcW w:w="715" w:type="dxa"/>
          </w:tcPr>
          <w:p w14:paraId="0AAB4B69" w14:textId="72EE29A3" w:rsidR="00A02B76" w:rsidRPr="0061365E"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0</w:t>
            </w:r>
            <w:r w:rsidR="00DF2A58">
              <w:rPr>
                <w:rFonts w:ascii="Verdana" w:hAnsi="Verdana" w:cs="Times New Roman"/>
                <w:b/>
                <w:sz w:val="20"/>
                <w:szCs w:val="20"/>
              </w:rPr>
              <w:t>9</w:t>
            </w:r>
            <w:r w:rsidR="00A02B76" w:rsidRPr="0061365E">
              <w:rPr>
                <w:rFonts w:ascii="Verdana" w:hAnsi="Verdana" w:cs="Times New Roman"/>
                <w:b/>
                <w:sz w:val="20"/>
                <w:szCs w:val="20"/>
              </w:rPr>
              <w:t>.</w:t>
            </w:r>
          </w:p>
        </w:tc>
        <w:tc>
          <w:tcPr>
            <w:tcW w:w="3617" w:type="dxa"/>
          </w:tcPr>
          <w:p w14:paraId="6878C0AD" w14:textId="77777777" w:rsidR="00A02B76" w:rsidRPr="00C02873" w:rsidRDefault="00C90CE1"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1D872F7C" wp14:editId="663573A6">
                  <wp:extent cx="2160000" cy="1586153"/>
                  <wp:effectExtent l="0" t="0" r="0" b="0"/>
                  <wp:docPr id="60" name="Рисунок 60" descr="I:\ІЗ ІНТЕРНЕТА\Рослинництво\ФОТО 2018\ФОТО 2018 ПОМІДОРИ\ОСТАТОЧНЕ — СТИСНУТІ 360х270 якість 8\2. 65- Середньорослі\70. Casady’s Folly (Безумство Кесед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ІЗ ІНТЕРНЕТА\Рослинництво\ФОТО 2018\ФОТО 2018 ПОМІДОРИ\ОСТАТОЧНЕ — СТИСНУТІ 360х270 якість 8\2. 65- Середньорослі\70. Casady’s Folly (Безумство Кеседі).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30" w:type="dxa"/>
          </w:tcPr>
          <w:p w14:paraId="7B84A7C4" w14:textId="682C8FE7" w:rsidR="00A02B76" w:rsidRPr="00C63E76" w:rsidRDefault="00C90CE1" w:rsidP="00C63E76">
            <w:pPr>
              <w:jc w:val="both"/>
              <w:rPr>
                <w:rFonts w:ascii="Verdana" w:hAnsi="Verdana"/>
                <w:b/>
                <w:color w:val="006600"/>
                <w:sz w:val="20"/>
                <w:szCs w:val="20"/>
                <w:lang w:eastAsia="ru-RU"/>
              </w:rPr>
            </w:pPr>
            <w:r w:rsidRPr="0081174C">
              <w:rPr>
                <w:rFonts w:ascii="Verdana" w:hAnsi="Verdana"/>
                <w:b/>
                <w:color w:val="FF0000"/>
                <w:sz w:val="20"/>
                <w:szCs w:val="20"/>
                <w:lang w:eastAsia="ru-RU"/>
              </w:rPr>
              <w:t xml:space="preserve">Casady’s Folly </w:t>
            </w:r>
            <w:r w:rsidRPr="0081174C">
              <w:rPr>
                <w:rFonts w:ascii="Verdana" w:hAnsi="Verdana"/>
                <w:b/>
                <w:color w:val="0000FF"/>
                <w:sz w:val="20"/>
                <w:szCs w:val="20"/>
                <w:lang w:eastAsia="ru-RU"/>
              </w:rPr>
              <w:t>(Безумство Кеседі</w:t>
            </w:r>
            <w:r w:rsidR="00992358">
              <w:rPr>
                <w:rFonts w:ascii="Verdana" w:hAnsi="Verdana"/>
                <w:b/>
                <w:color w:val="0000FF"/>
                <w:sz w:val="20"/>
                <w:szCs w:val="20"/>
                <w:lang w:eastAsia="ru-RU"/>
              </w:rPr>
              <w:t>)</w:t>
            </w:r>
          </w:p>
          <w:p w14:paraId="2B24F68D" w14:textId="77777777" w:rsidR="00DB493D" w:rsidRPr="00033356" w:rsidRDefault="00DB493D" w:rsidP="00DB493D">
            <w:pPr>
              <w:jc w:val="both"/>
              <w:rPr>
                <w:rFonts w:ascii="Verdana" w:hAnsi="Verdana"/>
                <w:sz w:val="20"/>
                <w:szCs w:val="20"/>
                <w:lang w:eastAsia="ru-RU"/>
              </w:rPr>
            </w:pPr>
            <w:r w:rsidRPr="00DB493D">
              <w:rPr>
                <w:rFonts w:ascii="Verdana" w:hAnsi="Verdana"/>
                <w:sz w:val="20"/>
                <w:szCs w:val="20"/>
                <w:lang w:eastAsia="ru-RU"/>
              </w:rPr>
              <w:t>Середньорослий, середньоранній, дуже урожайний чудо-сорт селекції Тома Вагнера, США. Кущі висотою 0,8–1 м, з тонкими стеблами, треба формувати в кілька стебел і підв’язувати. Плоди дуже к</w:t>
            </w:r>
            <w:r>
              <w:rPr>
                <w:rFonts w:ascii="Verdana" w:hAnsi="Verdana"/>
                <w:sz w:val="20"/>
                <w:szCs w:val="20"/>
                <w:lang w:eastAsia="ru-RU"/>
              </w:rPr>
              <w:t xml:space="preserve">расиві, </w:t>
            </w:r>
            <w:r w:rsidR="005C0ED7">
              <w:rPr>
                <w:rFonts w:ascii="Verdana" w:hAnsi="Verdana"/>
                <w:sz w:val="20"/>
                <w:szCs w:val="20"/>
                <w:lang w:eastAsia="ru-RU"/>
              </w:rPr>
              <w:t xml:space="preserve">видовжені, з гострим </w:t>
            </w:r>
            <w:r w:rsidR="005C0ED7" w:rsidRPr="00033356">
              <w:rPr>
                <w:rFonts w:ascii="Verdana" w:hAnsi="Verdana"/>
                <w:sz w:val="20"/>
                <w:szCs w:val="20"/>
                <w:lang w:eastAsia="ru-RU"/>
              </w:rPr>
              <w:t xml:space="preserve">носиком або ямкою на кінчику, з жовтими і оранжевими смужками на червоному фоні, в розрізі червоні. Маса плодів 50–120 г, вони </w:t>
            </w:r>
            <w:r w:rsidR="00033356" w:rsidRPr="00033356">
              <w:rPr>
                <w:rFonts w:ascii="Verdana" w:hAnsi="Verdana"/>
                <w:sz w:val="20"/>
                <w:szCs w:val="20"/>
                <w:lang w:eastAsia="ru-RU"/>
              </w:rPr>
              <w:t>смачні</w:t>
            </w:r>
            <w:r w:rsidR="005C0ED7" w:rsidRPr="00033356">
              <w:rPr>
                <w:rFonts w:ascii="Verdana" w:hAnsi="Verdana"/>
                <w:sz w:val="20"/>
                <w:szCs w:val="20"/>
                <w:lang w:eastAsia="ru-RU"/>
              </w:rPr>
              <w:t xml:space="preserve">, щільні, прекрасно підходять для </w:t>
            </w:r>
            <w:r w:rsidR="00033356" w:rsidRPr="00033356">
              <w:rPr>
                <w:rFonts w:ascii="Verdana" w:hAnsi="Verdana"/>
                <w:sz w:val="20"/>
                <w:szCs w:val="20"/>
                <w:lang w:eastAsia="ru-RU"/>
              </w:rPr>
              <w:t xml:space="preserve">м’ясистих салатів, </w:t>
            </w:r>
            <w:r w:rsidR="005C0ED7" w:rsidRPr="00033356">
              <w:rPr>
                <w:rFonts w:ascii="Verdana" w:hAnsi="Verdana"/>
                <w:sz w:val="20"/>
                <w:szCs w:val="20"/>
                <w:lang w:eastAsia="ru-RU"/>
              </w:rPr>
              <w:t>цільноплідної консервації</w:t>
            </w:r>
            <w:r w:rsidR="00033356" w:rsidRPr="00033356">
              <w:rPr>
                <w:rFonts w:ascii="Verdana" w:hAnsi="Verdana"/>
                <w:sz w:val="20"/>
                <w:szCs w:val="20"/>
                <w:lang w:eastAsia="ru-RU"/>
              </w:rPr>
              <w:t>. Улюбленець!</w:t>
            </w:r>
          </w:p>
          <w:p w14:paraId="44134BE0" w14:textId="5306225B" w:rsidR="00033356" w:rsidRPr="005C0ED7" w:rsidRDefault="00DF1637" w:rsidP="00DB493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28BEF6D" w14:textId="77777777" w:rsidTr="00030198">
        <w:tc>
          <w:tcPr>
            <w:tcW w:w="715" w:type="dxa"/>
          </w:tcPr>
          <w:p w14:paraId="1640908D" w14:textId="2630A417" w:rsidR="0076630D" w:rsidRPr="00F0693E" w:rsidRDefault="00BF4AD7" w:rsidP="00A02B76">
            <w:pPr>
              <w:jc w:val="center"/>
              <w:rPr>
                <w:rFonts w:ascii="Verdana" w:hAnsi="Verdana" w:cs="Times New Roman"/>
                <w:b/>
                <w:sz w:val="20"/>
                <w:szCs w:val="20"/>
                <w:lang w:val="ru-RU"/>
              </w:rPr>
            </w:pPr>
            <w:r>
              <w:rPr>
                <w:rFonts w:ascii="Verdana" w:hAnsi="Verdana" w:cs="Times New Roman"/>
                <w:b/>
                <w:sz w:val="20"/>
                <w:szCs w:val="20"/>
                <w:lang w:val="ru-RU"/>
              </w:rPr>
              <w:t>1</w:t>
            </w:r>
            <w:r w:rsidR="00DF2A58">
              <w:rPr>
                <w:rFonts w:ascii="Verdana" w:hAnsi="Verdana" w:cs="Times New Roman"/>
                <w:b/>
                <w:sz w:val="20"/>
                <w:szCs w:val="20"/>
                <w:lang w:val="ru-RU"/>
              </w:rPr>
              <w:t>10</w:t>
            </w:r>
            <w:r w:rsidR="00F0693E">
              <w:rPr>
                <w:rFonts w:ascii="Verdana" w:hAnsi="Verdana" w:cs="Times New Roman"/>
                <w:b/>
                <w:sz w:val="20"/>
                <w:szCs w:val="20"/>
                <w:lang w:val="ru-RU"/>
              </w:rPr>
              <w:t>.</w:t>
            </w:r>
          </w:p>
        </w:tc>
        <w:tc>
          <w:tcPr>
            <w:tcW w:w="3617" w:type="dxa"/>
          </w:tcPr>
          <w:p w14:paraId="45F63316" w14:textId="760E56AC" w:rsidR="0076630D" w:rsidRPr="00C90CE1" w:rsidRDefault="0076630D" w:rsidP="00A02B76">
            <w:pPr>
              <w:jc w:val="both"/>
              <w:rPr>
                <w:rFonts w:ascii="Verdana" w:hAnsi="Verdana" w:cs="Times New Roman"/>
                <w:noProof/>
                <w:sz w:val="20"/>
                <w:szCs w:val="20"/>
                <w:lang w:eastAsia="uk-UA"/>
              </w:rPr>
            </w:pPr>
            <w:r>
              <w:rPr>
                <w:noProof/>
                <w:lang w:eastAsia="uk-UA"/>
              </w:rPr>
              <w:drawing>
                <wp:inline distT="0" distB="0" distL="0" distR="0" wp14:anchorId="2F9D4C14" wp14:editId="74637959">
                  <wp:extent cx="2160000" cy="1485780"/>
                  <wp:effectExtent l="0" t="0" r="0" b="635"/>
                  <wp:docPr id="550" name="Рисунок 550" descr="C:\Users\Олександр\AppData\Local\Microsoft\Windows\INetCacheContent.Word\Chilo della Garfagnana (Кілограмовий із Гарфанья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Chilo della Garfagnana (Кілограмовий із Гарфаньяни).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160000" cy="1485780"/>
                          </a:xfrm>
                          <a:prstGeom prst="rect">
                            <a:avLst/>
                          </a:prstGeom>
                          <a:noFill/>
                          <a:ln>
                            <a:noFill/>
                          </a:ln>
                        </pic:spPr>
                      </pic:pic>
                    </a:graphicData>
                  </a:graphic>
                </wp:inline>
              </w:drawing>
            </w:r>
          </w:p>
        </w:tc>
        <w:tc>
          <w:tcPr>
            <w:tcW w:w="6430" w:type="dxa"/>
          </w:tcPr>
          <w:p w14:paraId="11129FDF" w14:textId="32472FC2" w:rsidR="00A9009A" w:rsidRDefault="0076630D" w:rsidP="00C63E76">
            <w:pPr>
              <w:jc w:val="both"/>
              <w:rPr>
                <w:rFonts w:ascii="Verdana" w:hAnsi="Verdana"/>
                <w:b/>
                <w:color w:val="FF0000"/>
                <w:sz w:val="20"/>
                <w:szCs w:val="20"/>
                <w:lang w:eastAsia="ru-RU"/>
              </w:rPr>
            </w:pPr>
            <w:r w:rsidRPr="0076630D">
              <w:rPr>
                <w:rFonts w:ascii="Verdana" w:hAnsi="Verdana"/>
                <w:b/>
                <w:color w:val="FF0000"/>
                <w:sz w:val="20"/>
                <w:szCs w:val="20"/>
                <w:lang w:eastAsia="ru-RU"/>
              </w:rPr>
              <w:t xml:space="preserve">Chilo della Garfagnana </w:t>
            </w:r>
            <w:r w:rsidRPr="00F0693E">
              <w:rPr>
                <w:rFonts w:ascii="Verdana" w:hAnsi="Verdana"/>
                <w:b/>
                <w:color w:val="0000FF"/>
                <w:sz w:val="20"/>
                <w:szCs w:val="20"/>
                <w:lang w:eastAsia="ru-RU"/>
              </w:rPr>
              <w:t>(Кілограмовий із Гарфаньяни</w:t>
            </w:r>
            <w:r w:rsidR="00992358">
              <w:rPr>
                <w:rFonts w:ascii="Verdana" w:hAnsi="Verdana"/>
                <w:b/>
                <w:color w:val="0000FF"/>
                <w:sz w:val="20"/>
                <w:szCs w:val="20"/>
                <w:lang w:eastAsia="ru-RU"/>
              </w:rPr>
              <w:t>)</w:t>
            </w:r>
          </w:p>
          <w:p w14:paraId="057B9F63" w14:textId="7E24F194" w:rsidR="0076630D" w:rsidRDefault="00A9009A" w:rsidP="00A9009A">
            <w:pPr>
              <w:jc w:val="both"/>
              <w:rPr>
                <w:rFonts w:ascii="Verdana" w:hAnsi="Verdana" w:cs="Times New Roman"/>
                <w:sz w:val="20"/>
                <w:szCs w:val="20"/>
              </w:rPr>
            </w:pPr>
            <w:r>
              <w:rPr>
                <w:rFonts w:ascii="Verdana" w:hAnsi="Verdana"/>
                <w:sz w:val="20"/>
                <w:szCs w:val="20"/>
                <w:lang w:eastAsia="ru-RU"/>
              </w:rPr>
              <w:t xml:space="preserve">Старий сімейний сорт із Тоскани, Італія. </w:t>
            </w:r>
            <w:r w:rsidR="008F7D4C">
              <w:rPr>
                <w:rFonts w:ascii="Verdana" w:hAnsi="Verdana"/>
                <w:sz w:val="20"/>
                <w:szCs w:val="20"/>
                <w:lang w:eastAsia="ru-RU"/>
              </w:rPr>
              <w:t>Середньостиглий, урожайний. Рослини потужні, висотою 1,2</w:t>
            </w:r>
            <w:r w:rsidR="008F7D4C">
              <w:rPr>
                <w:rFonts w:ascii="Verdana" w:hAnsi="Verdana" w:cs="Times New Roman"/>
                <w:sz w:val="20"/>
                <w:szCs w:val="20"/>
              </w:rPr>
              <w:t xml:space="preserve">–1,4 м. Плоди </w:t>
            </w:r>
            <w:r w:rsidR="004224FC">
              <w:rPr>
                <w:rFonts w:ascii="Verdana" w:hAnsi="Verdana" w:cs="Times New Roman"/>
                <w:sz w:val="20"/>
                <w:szCs w:val="20"/>
              </w:rPr>
              <w:t>яскраво-</w:t>
            </w:r>
            <w:r w:rsidR="008F7D4C">
              <w:rPr>
                <w:rFonts w:ascii="Verdana" w:hAnsi="Verdana" w:cs="Times New Roman"/>
                <w:sz w:val="20"/>
                <w:szCs w:val="20"/>
              </w:rPr>
              <w:t xml:space="preserve">червоні, </w:t>
            </w:r>
            <w:r w:rsidR="004224FC">
              <w:rPr>
                <w:rFonts w:ascii="Verdana" w:hAnsi="Verdana" w:cs="Times New Roman"/>
                <w:sz w:val="20"/>
                <w:szCs w:val="20"/>
              </w:rPr>
              <w:t xml:space="preserve">округлі та </w:t>
            </w:r>
            <w:r w:rsidR="005C0BF8">
              <w:rPr>
                <w:rFonts w:ascii="Verdana" w:hAnsi="Verdana" w:cs="Times New Roman"/>
                <w:sz w:val="20"/>
                <w:szCs w:val="20"/>
              </w:rPr>
              <w:t>дещо</w:t>
            </w:r>
            <w:r w:rsidR="008F7D4C">
              <w:rPr>
                <w:rFonts w:ascii="Verdana" w:hAnsi="Verdana" w:cs="Times New Roman"/>
                <w:sz w:val="20"/>
                <w:szCs w:val="20"/>
              </w:rPr>
              <w:t xml:space="preserve"> плоскоокруглі, злегка ребристі. В екстремальному сезоні </w:t>
            </w:r>
            <w:r w:rsidR="00467847">
              <w:rPr>
                <w:rFonts w:ascii="Verdana" w:hAnsi="Verdana" w:cs="Times New Roman"/>
                <w:sz w:val="20"/>
                <w:szCs w:val="20"/>
              </w:rPr>
              <w:t xml:space="preserve">2020 р. </w:t>
            </w:r>
            <w:r w:rsidR="008F7D4C">
              <w:rPr>
                <w:rFonts w:ascii="Verdana" w:hAnsi="Verdana" w:cs="Times New Roman"/>
                <w:sz w:val="20"/>
                <w:szCs w:val="20"/>
              </w:rPr>
              <w:t>(тривалий холод</w:t>
            </w:r>
            <w:r w:rsidR="00DB1CBF">
              <w:rPr>
                <w:rFonts w:ascii="Verdana" w:hAnsi="Verdana" w:cs="Times New Roman"/>
                <w:sz w:val="20"/>
                <w:szCs w:val="20"/>
              </w:rPr>
              <w:t xml:space="preserve"> під час і</w:t>
            </w:r>
            <w:r w:rsidR="008F7D4C">
              <w:rPr>
                <w:rFonts w:ascii="Verdana" w:hAnsi="Verdana" w:cs="Times New Roman"/>
                <w:sz w:val="20"/>
                <w:szCs w:val="20"/>
              </w:rPr>
              <w:t xml:space="preserve"> після висадки розсади, згодом – довготривала </w:t>
            </w:r>
            <w:r w:rsidR="004224FC">
              <w:rPr>
                <w:rFonts w:ascii="Verdana" w:hAnsi="Verdana" w:cs="Times New Roman"/>
                <w:sz w:val="20"/>
                <w:szCs w:val="20"/>
              </w:rPr>
              <w:t>посуха) важили</w:t>
            </w:r>
            <w:r w:rsidR="008F7D4C">
              <w:rPr>
                <w:rFonts w:ascii="Verdana" w:hAnsi="Verdana" w:cs="Times New Roman"/>
                <w:sz w:val="20"/>
                <w:szCs w:val="20"/>
              </w:rPr>
              <w:t xml:space="preserve"> 220–400 г (без нормування кількості зав’язі), </w:t>
            </w:r>
            <w:r w:rsidR="00467847">
              <w:rPr>
                <w:rFonts w:ascii="Verdana" w:hAnsi="Verdana" w:cs="Times New Roman"/>
                <w:sz w:val="20"/>
                <w:szCs w:val="20"/>
              </w:rPr>
              <w:t xml:space="preserve">в сезоні 2021 р. найважчий плід важив 600 г. </w:t>
            </w:r>
            <w:r w:rsidR="0027145D">
              <w:rPr>
                <w:rFonts w:ascii="Verdana" w:hAnsi="Verdana" w:cs="Times New Roman"/>
                <w:sz w:val="20"/>
                <w:szCs w:val="20"/>
              </w:rPr>
              <w:t>В</w:t>
            </w:r>
            <w:r w:rsidR="004224FC">
              <w:rPr>
                <w:rFonts w:ascii="Verdana" w:hAnsi="Verdana" w:cs="Times New Roman"/>
                <w:sz w:val="20"/>
                <w:szCs w:val="20"/>
              </w:rPr>
              <w:t xml:space="preserve"> описі сорту зазначено: «При нормуванні урожаю маса плодів може досягати 1 кг». Плоди м’ясисті, з відмінним, </w:t>
            </w:r>
            <w:r w:rsidR="004224FC">
              <w:rPr>
                <w:rFonts w:ascii="Verdana" w:hAnsi="Verdana" w:cs="Times New Roman"/>
                <w:sz w:val="20"/>
                <w:szCs w:val="20"/>
              </w:rPr>
              <w:lastRenderedPageBreak/>
              <w:t>насиченим томатним смаком, дуже солодкі, майже без кислоти. Улюблений!</w:t>
            </w:r>
          </w:p>
          <w:p w14:paraId="514ECF75" w14:textId="7643B12E" w:rsidR="004224FC" w:rsidRPr="00A9009A" w:rsidRDefault="00DF1637" w:rsidP="00A9009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53B8953" w14:textId="77777777" w:rsidTr="00030198">
        <w:tc>
          <w:tcPr>
            <w:tcW w:w="715" w:type="dxa"/>
          </w:tcPr>
          <w:p w14:paraId="044D7DAF" w14:textId="18F4D939" w:rsidR="00BE469C" w:rsidRPr="0061365E" w:rsidRDefault="00BF4AD7" w:rsidP="00A02B76">
            <w:pPr>
              <w:jc w:val="center"/>
              <w:rPr>
                <w:rFonts w:ascii="Verdana" w:hAnsi="Verdana" w:cs="Times New Roman"/>
                <w:b/>
                <w:sz w:val="20"/>
                <w:szCs w:val="20"/>
              </w:rPr>
            </w:pPr>
            <w:r>
              <w:rPr>
                <w:rFonts w:ascii="Verdana" w:hAnsi="Verdana" w:cs="Times New Roman"/>
                <w:b/>
                <w:sz w:val="20"/>
                <w:szCs w:val="20"/>
              </w:rPr>
              <w:lastRenderedPageBreak/>
              <w:t>1</w:t>
            </w:r>
            <w:r w:rsidR="00525824">
              <w:rPr>
                <w:rFonts w:ascii="Verdana" w:hAnsi="Verdana" w:cs="Times New Roman"/>
                <w:b/>
                <w:sz w:val="20"/>
                <w:szCs w:val="20"/>
              </w:rPr>
              <w:t>1</w:t>
            </w:r>
            <w:r w:rsidR="00DF2A58">
              <w:rPr>
                <w:rFonts w:ascii="Verdana" w:hAnsi="Verdana" w:cs="Times New Roman"/>
                <w:b/>
                <w:sz w:val="20"/>
                <w:szCs w:val="20"/>
              </w:rPr>
              <w:t>1</w:t>
            </w:r>
            <w:r w:rsidR="00CB6CD3">
              <w:rPr>
                <w:rFonts w:ascii="Verdana" w:hAnsi="Verdana" w:cs="Times New Roman"/>
                <w:b/>
                <w:sz w:val="20"/>
                <w:szCs w:val="20"/>
              </w:rPr>
              <w:t>.</w:t>
            </w:r>
          </w:p>
        </w:tc>
        <w:tc>
          <w:tcPr>
            <w:tcW w:w="3617" w:type="dxa"/>
          </w:tcPr>
          <w:p w14:paraId="2BDB553A" w14:textId="77777777" w:rsidR="00BE469C" w:rsidRPr="00C90CE1" w:rsidRDefault="002A62DD" w:rsidP="00A02B76">
            <w:pPr>
              <w:jc w:val="both"/>
              <w:rPr>
                <w:rFonts w:ascii="Verdana" w:hAnsi="Verdana" w:cs="Times New Roman"/>
                <w:noProof/>
                <w:sz w:val="20"/>
                <w:szCs w:val="20"/>
                <w:lang w:eastAsia="uk-UA"/>
              </w:rPr>
            </w:pPr>
            <w:r>
              <w:rPr>
                <w:noProof/>
                <w:lang w:eastAsia="uk-UA"/>
              </w:rPr>
              <w:drawing>
                <wp:inline distT="0" distB="0" distL="0" distR="0" wp14:anchorId="2BA28BB6" wp14:editId="15D687E2">
                  <wp:extent cx="2160000" cy="1602300"/>
                  <wp:effectExtent l="0" t="0" r="0"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186163D2" w14:textId="0107E239" w:rsidR="00BE469C" w:rsidRDefault="00BE469C" w:rsidP="00C63E76">
            <w:pPr>
              <w:jc w:val="both"/>
              <w:rPr>
                <w:rFonts w:ascii="Verdana" w:hAnsi="Verdana"/>
                <w:b/>
                <w:color w:val="FF0000"/>
                <w:sz w:val="20"/>
                <w:szCs w:val="20"/>
                <w:lang w:eastAsia="ru-RU"/>
              </w:rPr>
            </w:pPr>
            <w:r w:rsidRPr="00BE469C">
              <w:rPr>
                <w:rFonts w:ascii="Verdana" w:hAnsi="Verdana"/>
                <w:b/>
                <w:color w:val="FF0000"/>
                <w:sz w:val="20"/>
                <w:szCs w:val="20"/>
                <w:lang w:eastAsia="ru-RU"/>
              </w:rPr>
              <w:t xml:space="preserve">Copper River </w:t>
            </w:r>
            <w:r w:rsidRPr="0080514D">
              <w:rPr>
                <w:rFonts w:ascii="Verdana" w:hAnsi="Verdana"/>
                <w:b/>
                <w:color w:val="0000FF"/>
                <w:sz w:val="20"/>
                <w:szCs w:val="20"/>
                <w:lang w:eastAsia="ru-RU"/>
              </w:rPr>
              <w:t xml:space="preserve">(Мідна </w:t>
            </w:r>
            <w:r w:rsidRPr="00A9009A">
              <w:rPr>
                <w:rFonts w:ascii="Verdana" w:hAnsi="Verdana"/>
                <w:b/>
                <w:color w:val="0000FF"/>
                <w:sz w:val="20"/>
                <w:szCs w:val="20"/>
                <w:lang w:eastAsia="ru-RU"/>
              </w:rPr>
              <w:t>р</w:t>
            </w:r>
            <w:r w:rsidRPr="0080514D">
              <w:rPr>
                <w:rFonts w:ascii="Verdana" w:hAnsi="Verdana"/>
                <w:b/>
                <w:color w:val="0000FF"/>
                <w:sz w:val="20"/>
                <w:szCs w:val="20"/>
                <w:lang w:eastAsia="ru-RU"/>
              </w:rPr>
              <w:t>ічка</w:t>
            </w:r>
            <w:r w:rsidR="00992358">
              <w:rPr>
                <w:rFonts w:ascii="Verdana" w:hAnsi="Verdana"/>
                <w:b/>
                <w:color w:val="0000FF"/>
                <w:sz w:val="20"/>
                <w:szCs w:val="20"/>
                <w:lang w:eastAsia="ru-RU"/>
              </w:rPr>
              <w:t>)</w:t>
            </w:r>
          </w:p>
          <w:p w14:paraId="6B3F2948" w14:textId="77777777" w:rsidR="00013B0A" w:rsidRDefault="00AB09AE" w:rsidP="00AB09AE">
            <w:pPr>
              <w:jc w:val="both"/>
              <w:rPr>
                <w:rFonts w:ascii="Verdana" w:hAnsi="Verdana" w:cs="Times New Roman"/>
                <w:sz w:val="20"/>
                <w:szCs w:val="20"/>
              </w:rPr>
            </w:pPr>
            <w:r>
              <w:rPr>
                <w:rFonts w:ascii="Verdana" w:hAnsi="Verdana"/>
                <w:bCs/>
                <w:sz w:val="20"/>
                <w:szCs w:val="20"/>
                <w:lang w:eastAsia="ru-RU"/>
              </w:rPr>
              <w:t>Чудо-сорт, з надзвичайно красивими і смачними плодами. Середньостиглий, напівдетермінантний сорт від Лінн Браун з Каліфорнії. Кущі 1</w:t>
            </w:r>
            <w:r>
              <w:rPr>
                <w:rFonts w:ascii="Verdana" w:hAnsi="Verdana" w:cs="Times New Roman"/>
                <w:sz w:val="20"/>
                <w:szCs w:val="20"/>
              </w:rPr>
              <w:t xml:space="preserve">–1,2 м. </w:t>
            </w:r>
            <w:r w:rsidR="008B35E2">
              <w:rPr>
                <w:rFonts w:ascii="Verdana" w:hAnsi="Verdana" w:cs="Times New Roman"/>
                <w:sz w:val="20"/>
                <w:szCs w:val="20"/>
              </w:rPr>
              <w:t>Плоди плоскоокруглі, р</w:t>
            </w:r>
            <w:r>
              <w:rPr>
                <w:rFonts w:ascii="Verdana" w:hAnsi="Verdana" w:cs="Times New Roman"/>
                <w:sz w:val="20"/>
                <w:szCs w:val="20"/>
              </w:rPr>
              <w:t xml:space="preserve">ізнокольорові, </w:t>
            </w:r>
            <w:r w:rsidR="0063318B">
              <w:rPr>
                <w:rFonts w:ascii="Verdana" w:hAnsi="Verdana" w:cs="Times New Roman"/>
                <w:sz w:val="20"/>
                <w:szCs w:val="20"/>
              </w:rPr>
              <w:t xml:space="preserve">з </w:t>
            </w:r>
            <w:r>
              <w:rPr>
                <w:rFonts w:ascii="Verdana" w:hAnsi="Verdana" w:cs="Times New Roman"/>
                <w:sz w:val="20"/>
                <w:szCs w:val="20"/>
              </w:rPr>
              <w:t>мідн</w:t>
            </w:r>
            <w:r w:rsidR="0063318B">
              <w:rPr>
                <w:rFonts w:ascii="Verdana" w:hAnsi="Verdana" w:cs="Times New Roman"/>
                <w:sz w:val="20"/>
                <w:szCs w:val="20"/>
              </w:rPr>
              <w:t>ими</w:t>
            </w:r>
            <w:r>
              <w:rPr>
                <w:rFonts w:ascii="Verdana" w:hAnsi="Verdana" w:cs="Times New Roman"/>
                <w:sz w:val="20"/>
                <w:szCs w:val="20"/>
              </w:rPr>
              <w:t>, рожев</w:t>
            </w:r>
            <w:r w:rsidR="0063318B">
              <w:rPr>
                <w:rFonts w:ascii="Verdana" w:hAnsi="Verdana" w:cs="Times New Roman"/>
                <w:sz w:val="20"/>
                <w:szCs w:val="20"/>
              </w:rPr>
              <w:t>ими</w:t>
            </w:r>
            <w:r>
              <w:rPr>
                <w:rFonts w:ascii="Verdana" w:hAnsi="Verdana" w:cs="Times New Roman"/>
                <w:sz w:val="20"/>
                <w:szCs w:val="20"/>
              </w:rPr>
              <w:t>, зелен</w:t>
            </w:r>
            <w:r w:rsidR="0063318B">
              <w:rPr>
                <w:rFonts w:ascii="Verdana" w:hAnsi="Verdana" w:cs="Times New Roman"/>
                <w:sz w:val="20"/>
                <w:szCs w:val="20"/>
              </w:rPr>
              <w:t xml:space="preserve">ими </w:t>
            </w:r>
            <w:r>
              <w:rPr>
                <w:rFonts w:ascii="Verdana" w:hAnsi="Verdana" w:cs="Times New Roman"/>
                <w:sz w:val="20"/>
                <w:szCs w:val="20"/>
              </w:rPr>
              <w:t>й жовт</w:t>
            </w:r>
            <w:r w:rsidR="0063318B">
              <w:rPr>
                <w:rFonts w:ascii="Verdana" w:hAnsi="Verdana" w:cs="Times New Roman"/>
                <w:sz w:val="20"/>
                <w:szCs w:val="20"/>
              </w:rPr>
              <w:t>ими</w:t>
            </w:r>
            <w:r>
              <w:rPr>
                <w:rFonts w:ascii="Verdana" w:hAnsi="Verdana" w:cs="Times New Roman"/>
                <w:sz w:val="20"/>
                <w:szCs w:val="20"/>
              </w:rPr>
              <w:t xml:space="preserve"> відтінк</w:t>
            </w:r>
            <w:r w:rsidR="008B35E2">
              <w:rPr>
                <w:rFonts w:ascii="Verdana" w:hAnsi="Verdana" w:cs="Times New Roman"/>
                <w:sz w:val="20"/>
                <w:szCs w:val="20"/>
              </w:rPr>
              <w:t>ами</w:t>
            </w:r>
            <w:r>
              <w:rPr>
                <w:rFonts w:ascii="Verdana" w:hAnsi="Verdana" w:cs="Times New Roman"/>
                <w:sz w:val="20"/>
                <w:szCs w:val="20"/>
              </w:rPr>
              <w:t xml:space="preserve">, </w:t>
            </w:r>
            <w:r w:rsidR="008B35E2">
              <w:rPr>
                <w:rFonts w:ascii="Verdana" w:hAnsi="Verdana" w:cs="Times New Roman"/>
                <w:sz w:val="20"/>
                <w:szCs w:val="20"/>
              </w:rPr>
              <w:t>м’якоть</w:t>
            </w:r>
            <w:r>
              <w:rPr>
                <w:rFonts w:ascii="Verdana" w:hAnsi="Verdana" w:cs="Times New Roman"/>
                <w:sz w:val="20"/>
                <w:szCs w:val="20"/>
              </w:rPr>
              <w:t xml:space="preserve"> теж </w:t>
            </w:r>
            <w:r w:rsidR="008B35E2">
              <w:rPr>
                <w:rFonts w:ascii="Verdana" w:hAnsi="Verdana" w:cs="Times New Roman"/>
                <w:sz w:val="20"/>
                <w:szCs w:val="20"/>
              </w:rPr>
              <w:t xml:space="preserve">красива: смарагдова, з </w:t>
            </w:r>
            <w:r w:rsidR="0063318B">
              <w:rPr>
                <w:rFonts w:ascii="Verdana" w:hAnsi="Verdana" w:cs="Times New Roman"/>
                <w:sz w:val="20"/>
                <w:szCs w:val="20"/>
              </w:rPr>
              <w:t xml:space="preserve">рожевими </w:t>
            </w:r>
            <w:r w:rsidR="008B35E2">
              <w:rPr>
                <w:rFonts w:ascii="Verdana" w:hAnsi="Verdana" w:cs="Times New Roman"/>
                <w:sz w:val="20"/>
                <w:szCs w:val="20"/>
              </w:rPr>
              <w:t>прожилками та серцевиною</w:t>
            </w:r>
            <w:r w:rsidR="0063318B">
              <w:rPr>
                <w:rFonts w:ascii="Verdana" w:hAnsi="Verdana" w:cs="Times New Roman"/>
                <w:sz w:val="20"/>
                <w:szCs w:val="20"/>
              </w:rPr>
              <w:t>.</w:t>
            </w:r>
            <w:r w:rsidR="008B35E2">
              <w:rPr>
                <w:rFonts w:ascii="Verdana" w:hAnsi="Verdana" w:cs="Times New Roman"/>
                <w:sz w:val="20"/>
                <w:szCs w:val="20"/>
              </w:rPr>
              <w:t xml:space="preserve"> Маса плодів у нас була 200–300 г, по опису сорту – до 500 г і більше. Плоди смачнющі, солодкі, з приємним фруктовим ароматом. Чудові </w:t>
            </w:r>
            <w:r w:rsidR="0063318B">
              <w:rPr>
                <w:rFonts w:ascii="Verdana" w:hAnsi="Verdana" w:cs="Times New Roman"/>
                <w:sz w:val="20"/>
                <w:szCs w:val="20"/>
              </w:rPr>
              <w:t>свіжими</w:t>
            </w:r>
            <w:r w:rsidR="008B35E2">
              <w:rPr>
                <w:rFonts w:ascii="Verdana" w:hAnsi="Verdana" w:cs="Times New Roman"/>
                <w:sz w:val="20"/>
                <w:szCs w:val="20"/>
              </w:rPr>
              <w:t xml:space="preserve">, </w:t>
            </w:r>
            <w:r w:rsidR="0063318B">
              <w:rPr>
                <w:rFonts w:ascii="Verdana" w:hAnsi="Verdana" w:cs="Times New Roman"/>
                <w:sz w:val="20"/>
                <w:szCs w:val="20"/>
              </w:rPr>
              <w:t xml:space="preserve">для </w:t>
            </w:r>
            <w:r w:rsidR="008B35E2">
              <w:rPr>
                <w:rFonts w:ascii="Verdana" w:hAnsi="Verdana" w:cs="Times New Roman"/>
                <w:sz w:val="20"/>
                <w:szCs w:val="20"/>
              </w:rPr>
              <w:t>оригінальних соків та соусів. Улюбленець!</w:t>
            </w:r>
          </w:p>
          <w:p w14:paraId="711F9F9F" w14:textId="4A92FE7B" w:rsidR="00013B0A" w:rsidRPr="00AB09AE" w:rsidRDefault="00DF1637" w:rsidP="008B35E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082AE34" w14:textId="77777777" w:rsidTr="00030198">
        <w:tc>
          <w:tcPr>
            <w:tcW w:w="715" w:type="dxa"/>
          </w:tcPr>
          <w:p w14:paraId="4E461B3C" w14:textId="5E896BB1" w:rsidR="0074725B" w:rsidRDefault="00525824" w:rsidP="00A02B76">
            <w:pPr>
              <w:jc w:val="center"/>
              <w:rPr>
                <w:rFonts w:ascii="Verdana" w:hAnsi="Verdana" w:cs="Times New Roman"/>
                <w:b/>
                <w:sz w:val="20"/>
                <w:szCs w:val="20"/>
              </w:rPr>
            </w:pPr>
            <w:r>
              <w:rPr>
                <w:rFonts w:ascii="Verdana" w:hAnsi="Verdana" w:cs="Times New Roman"/>
                <w:b/>
                <w:sz w:val="20"/>
                <w:szCs w:val="20"/>
              </w:rPr>
              <w:t>11</w:t>
            </w:r>
            <w:r w:rsidR="00DF2A58">
              <w:rPr>
                <w:rFonts w:ascii="Verdana" w:hAnsi="Verdana" w:cs="Times New Roman"/>
                <w:b/>
                <w:sz w:val="20"/>
                <w:szCs w:val="20"/>
              </w:rPr>
              <w:t>2</w:t>
            </w:r>
            <w:r>
              <w:rPr>
                <w:rFonts w:ascii="Verdana" w:hAnsi="Verdana" w:cs="Times New Roman"/>
                <w:b/>
                <w:sz w:val="20"/>
                <w:szCs w:val="20"/>
              </w:rPr>
              <w:t>.</w:t>
            </w:r>
          </w:p>
        </w:tc>
        <w:tc>
          <w:tcPr>
            <w:tcW w:w="3617" w:type="dxa"/>
          </w:tcPr>
          <w:p w14:paraId="728FABE1" w14:textId="08524805" w:rsidR="0074725B" w:rsidRDefault="0074725B" w:rsidP="00A02B76">
            <w:pPr>
              <w:jc w:val="both"/>
              <w:rPr>
                <w:noProof/>
                <w:lang w:eastAsia="uk-UA"/>
              </w:rPr>
            </w:pPr>
            <w:r>
              <w:rPr>
                <w:noProof/>
              </w:rPr>
              <w:drawing>
                <wp:inline distT="0" distB="0" distL="0" distR="0" wp14:anchorId="5622BBA1" wp14:editId="614391A8">
                  <wp:extent cx="2160000" cy="1502102"/>
                  <wp:effectExtent l="0" t="0" r="0" b="3175"/>
                  <wp:docPr id="2742997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60000" cy="1502102"/>
                          </a:xfrm>
                          <a:prstGeom prst="rect">
                            <a:avLst/>
                          </a:prstGeom>
                          <a:noFill/>
                          <a:ln>
                            <a:noFill/>
                          </a:ln>
                        </pic:spPr>
                      </pic:pic>
                    </a:graphicData>
                  </a:graphic>
                </wp:inline>
              </w:drawing>
            </w:r>
          </w:p>
        </w:tc>
        <w:tc>
          <w:tcPr>
            <w:tcW w:w="6430" w:type="dxa"/>
          </w:tcPr>
          <w:p w14:paraId="4C849997" w14:textId="6D1D0B5D" w:rsidR="0074725B" w:rsidRDefault="0074725B" w:rsidP="00C63E76">
            <w:pPr>
              <w:jc w:val="both"/>
              <w:rPr>
                <w:rFonts w:ascii="Verdana" w:hAnsi="Verdana"/>
                <w:b/>
                <w:color w:val="FF0000"/>
                <w:sz w:val="20"/>
                <w:szCs w:val="20"/>
                <w:lang w:eastAsia="ru-RU"/>
              </w:rPr>
            </w:pPr>
            <w:r w:rsidRPr="0074725B">
              <w:rPr>
                <w:rFonts w:ascii="Verdana" w:hAnsi="Verdana"/>
                <w:b/>
                <w:color w:val="FF0000"/>
                <w:sz w:val="20"/>
                <w:szCs w:val="20"/>
                <w:lang w:eastAsia="ru-RU"/>
              </w:rPr>
              <w:t xml:space="preserve">Crimson Sunset </w:t>
            </w:r>
            <w:r w:rsidRPr="00020E6E">
              <w:rPr>
                <w:rFonts w:ascii="Verdana" w:hAnsi="Verdana"/>
                <w:b/>
                <w:color w:val="0000FF"/>
                <w:sz w:val="20"/>
                <w:szCs w:val="20"/>
                <w:lang w:eastAsia="ru-RU"/>
              </w:rPr>
              <w:t>(Багряний захід)</w:t>
            </w:r>
          </w:p>
          <w:p w14:paraId="06E0A763" w14:textId="32B80D5A" w:rsidR="00020E6E" w:rsidRDefault="00020E6E" w:rsidP="00020E6E">
            <w:pPr>
              <w:jc w:val="both"/>
              <w:rPr>
                <w:rFonts w:ascii="Verdana" w:hAnsi="Verdana"/>
                <w:sz w:val="20"/>
                <w:szCs w:val="20"/>
                <w:lang w:eastAsia="ru-RU"/>
              </w:rPr>
            </w:pPr>
            <w:r>
              <w:rPr>
                <w:rFonts w:ascii="Verdana" w:hAnsi="Verdana"/>
                <w:sz w:val="20"/>
                <w:szCs w:val="20"/>
                <w:lang w:eastAsia="ru-RU"/>
              </w:rPr>
              <w:t>Сорт середньостиглий, урожайний. Автор сорту – Юрій Холявко, Україна. Отриманий в результаті мутації</w:t>
            </w:r>
            <w:r w:rsidR="00A30E3E">
              <w:rPr>
                <w:rFonts w:ascii="Verdana" w:hAnsi="Verdana"/>
                <w:sz w:val="20"/>
                <w:szCs w:val="20"/>
                <w:lang w:eastAsia="ru-RU"/>
              </w:rPr>
              <w:t xml:space="preserve"> гнома </w:t>
            </w:r>
            <w:r w:rsidR="00A30E3E" w:rsidRPr="00A30E3E">
              <w:rPr>
                <w:rFonts w:ascii="Verdana" w:hAnsi="Verdana"/>
                <w:sz w:val="20"/>
                <w:szCs w:val="20"/>
                <w:lang w:eastAsia="ru-RU"/>
              </w:rPr>
              <w:t>Tasty Wine</w:t>
            </w:r>
            <w:r w:rsidR="00A30E3E">
              <w:rPr>
                <w:rFonts w:ascii="Verdana" w:hAnsi="Verdana"/>
                <w:sz w:val="20"/>
                <w:szCs w:val="20"/>
                <w:lang w:eastAsia="ru-RU"/>
              </w:rPr>
              <w:t>. Кущ 80 см – 1 м, з товстим стеблом та простим листям. Плоди важать 120–250 (окремі до 300) грамів і мають різну форму, від серцевидної та округло-серцевидної до овальної. Колір зелений, з багряним рум</w:t>
            </w:r>
            <w:r w:rsidR="00A30E3E" w:rsidRPr="00A30E3E">
              <w:rPr>
                <w:rFonts w:ascii="Verdana" w:hAnsi="Verdana"/>
                <w:sz w:val="20"/>
                <w:szCs w:val="20"/>
                <w:lang w:val="ru-RU" w:eastAsia="ru-RU"/>
              </w:rPr>
              <w:t>’</w:t>
            </w:r>
            <w:r w:rsidR="00A30E3E">
              <w:rPr>
                <w:rFonts w:ascii="Verdana" w:hAnsi="Verdana"/>
                <w:sz w:val="20"/>
                <w:szCs w:val="20"/>
                <w:lang w:eastAsia="ru-RU"/>
              </w:rPr>
              <w:t xml:space="preserve">янцем. </w:t>
            </w:r>
            <w:r w:rsidR="006D4627">
              <w:rPr>
                <w:rFonts w:ascii="Verdana" w:hAnsi="Verdana"/>
                <w:sz w:val="20"/>
                <w:szCs w:val="20"/>
                <w:lang w:eastAsia="ru-RU"/>
              </w:rPr>
              <w:t>М</w:t>
            </w:r>
            <w:r w:rsidR="006D4627" w:rsidRPr="006D4627">
              <w:rPr>
                <w:rFonts w:ascii="Verdana" w:hAnsi="Verdana"/>
                <w:sz w:val="20"/>
                <w:szCs w:val="20"/>
                <w:lang w:val="ru-RU" w:eastAsia="ru-RU"/>
              </w:rPr>
              <w:t>’</w:t>
            </w:r>
            <w:r w:rsidR="006D4627">
              <w:rPr>
                <w:rFonts w:ascii="Verdana" w:hAnsi="Verdana"/>
                <w:sz w:val="20"/>
                <w:szCs w:val="20"/>
                <w:lang w:eastAsia="ru-RU"/>
              </w:rPr>
              <w:t>якоть також двокольорова, соковита, масляниста, дуже солодка, з гармонійною кислинкою. Улюблені!</w:t>
            </w:r>
          </w:p>
          <w:p w14:paraId="0CC1C3D6" w14:textId="2D65B024" w:rsidR="006D4627" w:rsidRPr="006D4627" w:rsidRDefault="00DF1637" w:rsidP="00020E6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57A8F99" w14:textId="77777777" w:rsidTr="00030198">
        <w:tc>
          <w:tcPr>
            <w:tcW w:w="715" w:type="dxa"/>
          </w:tcPr>
          <w:p w14:paraId="6858B336" w14:textId="538F993B" w:rsidR="00337469" w:rsidRDefault="00DD434F" w:rsidP="00A02B76">
            <w:pPr>
              <w:jc w:val="center"/>
              <w:rPr>
                <w:rFonts w:ascii="Verdana" w:hAnsi="Verdana" w:cs="Times New Roman"/>
                <w:b/>
                <w:sz w:val="20"/>
                <w:szCs w:val="20"/>
              </w:rPr>
            </w:pPr>
            <w:r>
              <w:rPr>
                <w:rFonts w:ascii="Verdana" w:hAnsi="Verdana" w:cs="Times New Roman"/>
                <w:b/>
                <w:sz w:val="20"/>
                <w:szCs w:val="20"/>
              </w:rPr>
              <w:t>11</w:t>
            </w:r>
            <w:r w:rsidR="00DF2A58">
              <w:rPr>
                <w:rFonts w:ascii="Verdana" w:hAnsi="Verdana" w:cs="Times New Roman"/>
                <w:b/>
                <w:sz w:val="20"/>
                <w:szCs w:val="20"/>
              </w:rPr>
              <w:t>3</w:t>
            </w:r>
            <w:r>
              <w:rPr>
                <w:rFonts w:ascii="Verdana" w:hAnsi="Verdana" w:cs="Times New Roman"/>
                <w:b/>
                <w:sz w:val="20"/>
                <w:szCs w:val="20"/>
              </w:rPr>
              <w:t>.</w:t>
            </w:r>
          </w:p>
        </w:tc>
        <w:tc>
          <w:tcPr>
            <w:tcW w:w="3617" w:type="dxa"/>
          </w:tcPr>
          <w:p w14:paraId="2DE01814" w14:textId="356F80D3" w:rsidR="00337469" w:rsidRDefault="00D05D8A" w:rsidP="00A02B76">
            <w:pPr>
              <w:jc w:val="both"/>
              <w:rPr>
                <w:noProof/>
              </w:rPr>
            </w:pPr>
            <w:r>
              <w:rPr>
                <w:noProof/>
              </w:rPr>
              <w:drawing>
                <wp:inline distT="0" distB="0" distL="0" distR="0" wp14:anchorId="2D84D72C" wp14:editId="625765A6">
                  <wp:extent cx="2160000" cy="1561662"/>
                  <wp:effectExtent l="0" t="0" r="0" b="635"/>
                  <wp:docPr id="412585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160000" cy="1561662"/>
                          </a:xfrm>
                          <a:prstGeom prst="rect">
                            <a:avLst/>
                          </a:prstGeom>
                          <a:noFill/>
                          <a:ln>
                            <a:noFill/>
                          </a:ln>
                        </pic:spPr>
                      </pic:pic>
                    </a:graphicData>
                  </a:graphic>
                </wp:inline>
              </w:drawing>
            </w:r>
          </w:p>
        </w:tc>
        <w:tc>
          <w:tcPr>
            <w:tcW w:w="6430" w:type="dxa"/>
          </w:tcPr>
          <w:p w14:paraId="5480F7C4" w14:textId="5ABA2EC0" w:rsidR="00337469" w:rsidRPr="002C26F5" w:rsidRDefault="00337469" w:rsidP="00C63E76">
            <w:pPr>
              <w:jc w:val="both"/>
              <w:rPr>
                <w:rFonts w:ascii="Verdana" w:hAnsi="Verdana"/>
                <w:b/>
                <w:color w:val="FF0000"/>
                <w:sz w:val="20"/>
                <w:szCs w:val="20"/>
                <w:lang w:eastAsia="ru-RU"/>
              </w:rPr>
            </w:pPr>
            <w:r w:rsidRPr="002C26F5">
              <w:rPr>
                <w:rFonts w:ascii="Verdana" w:hAnsi="Verdana"/>
                <w:b/>
                <w:color w:val="FF0000"/>
                <w:sz w:val="20"/>
                <w:szCs w:val="20"/>
                <w:lang w:eastAsia="ru-RU"/>
              </w:rPr>
              <w:t>Dean’s Haley’s Rai</w:t>
            </w:r>
            <w:r w:rsidR="006825CB" w:rsidRPr="002C26F5">
              <w:rPr>
                <w:rFonts w:ascii="Verdana" w:hAnsi="Verdana"/>
                <w:b/>
                <w:color w:val="FF0000"/>
                <w:sz w:val="20"/>
                <w:szCs w:val="20"/>
                <w:lang w:val="en-US" w:eastAsia="ru-RU"/>
              </w:rPr>
              <w:t>n</w:t>
            </w:r>
            <w:r w:rsidRPr="002C26F5">
              <w:rPr>
                <w:rFonts w:ascii="Verdana" w:hAnsi="Verdana"/>
                <w:b/>
                <w:color w:val="FF0000"/>
                <w:sz w:val="20"/>
                <w:szCs w:val="20"/>
                <w:lang w:eastAsia="ru-RU"/>
              </w:rPr>
              <w:t xml:space="preserve">bow </w:t>
            </w:r>
            <w:r w:rsidRPr="002C26F5">
              <w:rPr>
                <w:rFonts w:ascii="Verdana" w:hAnsi="Verdana"/>
                <w:b/>
                <w:color w:val="0000FF"/>
                <w:sz w:val="20"/>
                <w:szCs w:val="20"/>
                <w:lang w:eastAsia="ru-RU"/>
              </w:rPr>
              <w:t>(Веселка Діна Хейлі)</w:t>
            </w:r>
          </w:p>
          <w:p w14:paraId="01CE757D" w14:textId="09F742E9" w:rsidR="006825CB" w:rsidRDefault="006825CB" w:rsidP="006825CB">
            <w:pPr>
              <w:jc w:val="both"/>
              <w:rPr>
                <w:rFonts w:ascii="Verdana" w:hAnsi="Verdana"/>
                <w:sz w:val="20"/>
                <w:szCs w:val="20"/>
                <w:lang w:eastAsia="ru-RU"/>
              </w:rPr>
            </w:pPr>
            <w:r>
              <w:rPr>
                <w:rFonts w:ascii="Verdana" w:hAnsi="Verdana"/>
                <w:sz w:val="20"/>
                <w:szCs w:val="20"/>
                <w:lang w:eastAsia="ru-RU"/>
              </w:rPr>
              <w:t xml:space="preserve">Середньостиглий сорт, розроблений Діном Слейтером </w:t>
            </w:r>
            <w:r w:rsidRPr="006825CB">
              <w:rPr>
                <w:rFonts w:ascii="Verdana" w:hAnsi="Verdana"/>
                <w:sz w:val="20"/>
                <w:szCs w:val="20"/>
                <w:lang w:eastAsia="ru-RU"/>
              </w:rPr>
              <w:t>(Dean Slater)</w:t>
            </w:r>
            <w:r>
              <w:rPr>
                <w:rFonts w:ascii="Verdana" w:hAnsi="Verdana"/>
                <w:sz w:val="20"/>
                <w:szCs w:val="20"/>
                <w:lang w:eastAsia="ru-RU"/>
              </w:rPr>
              <w:t>. Н</w:t>
            </w:r>
            <w:r w:rsidRPr="006825CB">
              <w:rPr>
                <w:rFonts w:ascii="Verdana" w:hAnsi="Verdana"/>
                <w:sz w:val="20"/>
                <w:szCs w:val="20"/>
                <w:lang w:eastAsia="ru-RU"/>
              </w:rPr>
              <w:t>азваний на честь дочки Бреда Гейтса</w:t>
            </w:r>
            <w:r>
              <w:rPr>
                <w:rFonts w:ascii="Verdana" w:hAnsi="Verdana"/>
                <w:sz w:val="20"/>
                <w:szCs w:val="20"/>
                <w:lang w:eastAsia="ru-RU"/>
              </w:rPr>
              <w:t xml:space="preserve"> – </w:t>
            </w:r>
            <w:r w:rsidRPr="006825CB">
              <w:rPr>
                <w:rFonts w:ascii="Verdana" w:hAnsi="Verdana"/>
                <w:sz w:val="20"/>
                <w:szCs w:val="20"/>
                <w:lang w:eastAsia="ru-RU"/>
              </w:rPr>
              <w:t xml:space="preserve"> Хейлі.</w:t>
            </w:r>
            <w:r>
              <w:rPr>
                <w:rFonts w:ascii="Verdana" w:hAnsi="Verdana"/>
                <w:sz w:val="20"/>
                <w:szCs w:val="20"/>
                <w:lang w:eastAsia="ru-RU"/>
              </w:rPr>
              <w:t xml:space="preserve"> Кущ компактний, висотою 1–1,2 м, лист варієгатний (найкраще помітно на молодих рослинах). </w:t>
            </w:r>
            <w:r w:rsidR="008A2E00" w:rsidRPr="008A2E00">
              <w:rPr>
                <w:rFonts w:ascii="Verdana" w:hAnsi="Verdana"/>
                <w:sz w:val="20"/>
                <w:szCs w:val="20"/>
                <w:lang w:eastAsia="ru-RU"/>
              </w:rPr>
              <w:t>Плоди округло-сливоподібної форми, з невеликим носиком</w:t>
            </w:r>
            <w:r w:rsidR="008F0300">
              <w:rPr>
                <w:rFonts w:ascii="Verdana" w:hAnsi="Verdana"/>
                <w:sz w:val="20"/>
                <w:szCs w:val="20"/>
                <w:lang w:eastAsia="ru-RU"/>
              </w:rPr>
              <w:t>, з жовтими та оранжевими смужками-плямами і легким рожевим рум</w:t>
            </w:r>
            <w:r w:rsidR="008F0300" w:rsidRPr="008F0300">
              <w:rPr>
                <w:rFonts w:ascii="Verdana" w:hAnsi="Verdana"/>
                <w:sz w:val="20"/>
                <w:szCs w:val="20"/>
                <w:lang w:val="ru-RU" w:eastAsia="ru-RU"/>
              </w:rPr>
              <w:t>’</w:t>
            </w:r>
            <w:r w:rsidR="008F0300">
              <w:rPr>
                <w:rFonts w:ascii="Verdana" w:hAnsi="Verdana"/>
                <w:sz w:val="20"/>
                <w:szCs w:val="20"/>
                <w:lang w:eastAsia="ru-RU"/>
              </w:rPr>
              <w:t xml:space="preserve">янцем. </w:t>
            </w:r>
            <w:r w:rsidR="00943CF5">
              <w:rPr>
                <w:rFonts w:ascii="Verdana" w:hAnsi="Verdana"/>
                <w:sz w:val="20"/>
                <w:szCs w:val="20"/>
                <w:lang w:eastAsia="ru-RU"/>
              </w:rPr>
              <w:t>П</w:t>
            </w:r>
            <w:r w:rsidR="008F0300">
              <w:rPr>
                <w:rFonts w:ascii="Verdana" w:hAnsi="Verdana"/>
                <w:sz w:val="20"/>
                <w:szCs w:val="20"/>
                <w:lang w:eastAsia="ru-RU"/>
              </w:rPr>
              <w:t>омірно щільні, 2-3 тижні тримаються на кущі чи зберігаються без втрати якості</w:t>
            </w:r>
            <w:r w:rsidR="00943CF5">
              <w:rPr>
                <w:rFonts w:ascii="Verdana" w:hAnsi="Verdana"/>
                <w:sz w:val="20"/>
                <w:szCs w:val="20"/>
                <w:lang w:eastAsia="ru-RU"/>
              </w:rPr>
              <w:t>, маса 30–50 г</w:t>
            </w:r>
            <w:r w:rsidR="008F0300">
              <w:rPr>
                <w:rFonts w:ascii="Verdana" w:hAnsi="Verdana"/>
                <w:sz w:val="20"/>
                <w:szCs w:val="20"/>
                <w:lang w:eastAsia="ru-RU"/>
              </w:rPr>
              <w:t xml:space="preserve">. </w:t>
            </w:r>
            <w:r w:rsidR="005D7BCC">
              <w:rPr>
                <w:rFonts w:ascii="Verdana" w:hAnsi="Verdana"/>
                <w:sz w:val="20"/>
                <w:szCs w:val="20"/>
                <w:lang w:eastAsia="ru-RU"/>
              </w:rPr>
              <w:t>Дуже смачні,</w:t>
            </w:r>
            <w:r w:rsidR="008F0300">
              <w:rPr>
                <w:rFonts w:ascii="Verdana" w:hAnsi="Verdana"/>
                <w:sz w:val="20"/>
                <w:szCs w:val="20"/>
                <w:lang w:eastAsia="ru-RU"/>
              </w:rPr>
              <w:t xml:space="preserve"> солодк</w:t>
            </w:r>
            <w:r w:rsidR="005D7BCC">
              <w:rPr>
                <w:rFonts w:ascii="Verdana" w:hAnsi="Verdana"/>
                <w:sz w:val="20"/>
                <w:szCs w:val="20"/>
                <w:lang w:eastAsia="ru-RU"/>
              </w:rPr>
              <w:t>і</w:t>
            </w:r>
            <w:r w:rsidR="008F0300">
              <w:rPr>
                <w:rFonts w:ascii="Verdana" w:hAnsi="Verdana"/>
                <w:sz w:val="20"/>
                <w:szCs w:val="20"/>
                <w:lang w:eastAsia="ru-RU"/>
              </w:rPr>
              <w:t>, з лимонною кислинкою.</w:t>
            </w:r>
          </w:p>
          <w:p w14:paraId="09087B9B" w14:textId="2A7BC532" w:rsidR="008F0300" w:rsidRPr="008F0300" w:rsidRDefault="00DF1637" w:rsidP="006825C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F252246" w14:textId="77777777" w:rsidTr="00030198">
        <w:tc>
          <w:tcPr>
            <w:tcW w:w="715" w:type="dxa"/>
          </w:tcPr>
          <w:p w14:paraId="637655E6" w14:textId="7428D81D" w:rsidR="00191F84"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1</w:t>
            </w:r>
            <w:r w:rsidR="00DF2A58">
              <w:rPr>
                <w:rFonts w:ascii="Verdana" w:hAnsi="Verdana" w:cs="Times New Roman"/>
                <w:b/>
                <w:sz w:val="20"/>
                <w:szCs w:val="20"/>
              </w:rPr>
              <w:t>4</w:t>
            </w:r>
            <w:r>
              <w:rPr>
                <w:rFonts w:ascii="Verdana" w:hAnsi="Verdana" w:cs="Times New Roman"/>
                <w:b/>
                <w:sz w:val="20"/>
                <w:szCs w:val="20"/>
              </w:rPr>
              <w:t>.</w:t>
            </w:r>
          </w:p>
        </w:tc>
        <w:tc>
          <w:tcPr>
            <w:tcW w:w="3617" w:type="dxa"/>
          </w:tcPr>
          <w:p w14:paraId="4DCA528A" w14:textId="3173962E" w:rsidR="00191F84" w:rsidRDefault="00191F84" w:rsidP="00A02B76">
            <w:pPr>
              <w:jc w:val="both"/>
              <w:rPr>
                <w:noProof/>
                <w:lang w:eastAsia="uk-UA"/>
              </w:rPr>
            </w:pPr>
            <w:r>
              <w:rPr>
                <w:noProof/>
                <w:lang w:eastAsia="uk-UA"/>
              </w:rPr>
              <w:drawing>
                <wp:inline distT="0" distB="0" distL="0" distR="0" wp14:anchorId="1509DCC8" wp14:editId="699D46C5">
                  <wp:extent cx="2160000" cy="1574039"/>
                  <wp:effectExtent l="0" t="0" r="0" b="762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160000" cy="1574039"/>
                          </a:xfrm>
                          <a:prstGeom prst="rect">
                            <a:avLst/>
                          </a:prstGeom>
                          <a:noFill/>
                          <a:ln>
                            <a:noFill/>
                          </a:ln>
                        </pic:spPr>
                      </pic:pic>
                    </a:graphicData>
                  </a:graphic>
                </wp:inline>
              </w:drawing>
            </w:r>
          </w:p>
        </w:tc>
        <w:tc>
          <w:tcPr>
            <w:tcW w:w="6430" w:type="dxa"/>
          </w:tcPr>
          <w:p w14:paraId="61CEF9E5" w14:textId="36510B90" w:rsidR="00191F84" w:rsidRDefault="00191F84" w:rsidP="00C63E76">
            <w:pPr>
              <w:jc w:val="both"/>
              <w:rPr>
                <w:rFonts w:ascii="Verdana" w:hAnsi="Verdana"/>
                <w:b/>
                <w:color w:val="FF0000"/>
                <w:sz w:val="20"/>
                <w:szCs w:val="20"/>
                <w:lang w:eastAsia="ru-RU"/>
              </w:rPr>
            </w:pPr>
            <w:r w:rsidRPr="00191F84">
              <w:rPr>
                <w:rFonts w:ascii="Verdana" w:hAnsi="Verdana"/>
                <w:b/>
                <w:color w:val="FF0000"/>
                <w:sz w:val="20"/>
                <w:szCs w:val="20"/>
                <w:lang w:eastAsia="ru-RU"/>
              </w:rPr>
              <w:t xml:space="preserve">Delta Diver </w:t>
            </w:r>
            <w:r w:rsidRPr="00916E9B">
              <w:rPr>
                <w:rFonts w:ascii="Verdana" w:hAnsi="Verdana"/>
                <w:b/>
                <w:color w:val="0000FF"/>
                <w:sz w:val="20"/>
                <w:szCs w:val="20"/>
                <w:lang w:eastAsia="ru-RU"/>
              </w:rPr>
              <w:t>(Дельта Дайвер)</w:t>
            </w:r>
          </w:p>
          <w:p w14:paraId="1D6FD688" w14:textId="77777777" w:rsidR="00757BD6" w:rsidRDefault="00757BD6" w:rsidP="00757BD6">
            <w:pPr>
              <w:jc w:val="both"/>
              <w:rPr>
                <w:rFonts w:ascii="Verdana" w:hAnsi="Verdana" w:cs="Times New Roman"/>
                <w:sz w:val="20"/>
                <w:szCs w:val="20"/>
              </w:rPr>
            </w:pPr>
            <w:r>
              <w:rPr>
                <w:rFonts w:ascii="Verdana" w:hAnsi="Verdana"/>
                <w:sz w:val="20"/>
                <w:szCs w:val="20"/>
                <w:lang w:eastAsia="ru-RU"/>
              </w:rPr>
              <w:t>Середньостиглий, надурожайний сор</w:t>
            </w:r>
            <w:r w:rsidR="003F73FF">
              <w:rPr>
                <w:rFonts w:ascii="Verdana" w:hAnsi="Verdana"/>
                <w:sz w:val="20"/>
                <w:szCs w:val="20"/>
                <w:lang w:eastAsia="ru-RU"/>
              </w:rPr>
              <w:t>т</w:t>
            </w:r>
            <w:r>
              <w:rPr>
                <w:rFonts w:ascii="Verdana" w:hAnsi="Verdana"/>
                <w:sz w:val="20"/>
                <w:szCs w:val="20"/>
                <w:lang w:eastAsia="ru-RU"/>
              </w:rPr>
              <w:t xml:space="preserve">. </w:t>
            </w:r>
            <w:r w:rsidR="003F73FF">
              <w:rPr>
                <w:rFonts w:ascii="Verdana" w:hAnsi="Verdana"/>
                <w:sz w:val="20"/>
                <w:szCs w:val="20"/>
                <w:lang w:eastAsia="ru-RU"/>
              </w:rPr>
              <w:t>Кущі</w:t>
            </w:r>
            <w:r>
              <w:rPr>
                <w:rFonts w:ascii="Verdana" w:hAnsi="Verdana"/>
                <w:sz w:val="20"/>
                <w:szCs w:val="20"/>
                <w:lang w:eastAsia="ru-RU"/>
              </w:rPr>
              <w:t xml:space="preserve"> карликового типу</w:t>
            </w:r>
            <w:r w:rsidR="003F73FF">
              <w:rPr>
                <w:rFonts w:ascii="Verdana" w:hAnsi="Verdana"/>
                <w:sz w:val="20"/>
                <w:szCs w:val="20"/>
                <w:lang w:eastAsia="ru-RU"/>
              </w:rPr>
              <w:t>,</w:t>
            </w:r>
            <w:r>
              <w:rPr>
                <w:rFonts w:ascii="Verdana" w:hAnsi="Verdana"/>
                <w:sz w:val="20"/>
                <w:szCs w:val="20"/>
                <w:lang w:eastAsia="ru-RU"/>
              </w:rPr>
              <w:t xml:space="preserve"> висотою близько 1 м, зі зморшкуватим </w:t>
            </w:r>
            <w:r w:rsidR="003F73FF">
              <w:rPr>
                <w:rFonts w:ascii="Verdana" w:hAnsi="Verdana"/>
                <w:sz w:val="20"/>
                <w:szCs w:val="20"/>
                <w:lang w:eastAsia="ru-RU"/>
              </w:rPr>
              <w:t>картопляним</w:t>
            </w:r>
            <w:r>
              <w:rPr>
                <w:rFonts w:ascii="Verdana" w:hAnsi="Verdana"/>
                <w:sz w:val="20"/>
                <w:szCs w:val="20"/>
                <w:lang w:eastAsia="ru-RU"/>
              </w:rPr>
              <w:t xml:space="preserve"> листям. Плоди привабливі, яскраві, плоскоокруглі, жовті</w:t>
            </w:r>
            <w:r w:rsidR="003F73FF">
              <w:rPr>
                <w:rFonts w:ascii="Verdana" w:hAnsi="Verdana"/>
                <w:sz w:val="20"/>
                <w:szCs w:val="20"/>
                <w:lang w:eastAsia="ru-RU"/>
              </w:rPr>
              <w:t>,</w:t>
            </w:r>
            <w:r>
              <w:rPr>
                <w:rFonts w:ascii="Verdana" w:hAnsi="Verdana"/>
                <w:sz w:val="20"/>
                <w:szCs w:val="20"/>
                <w:lang w:eastAsia="ru-RU"/>
              </w:rPr>
              <w:t xml:space="preserve"> з червоними смужками-штрихами. Маса плодів 120</w:t>
            </w:r>
            <w:r>
              <w:rPr>
                <w:rFonts w:ascii="Verdana" w:hAnsi="Verdana" w:cs="Times New Roman"/>
                <w:sz w:val="20"/>
                <w:szCs w:val="20"/>
              </w:rPr>
              <w:t>–250 г, а окремі доростають до 350.</w:t>
            </w:r>
            <w:r w:rsidR="003F73FF">
              <w:rPr>
                <w:rFonts w:ascii="Verdana" w:hAnsi="Verdana" w:cs="Times New Roman"/>
                <w:sz w:val="20"/>
                <w:szCs w:val="20"/>
              </w:rPr>
              <w:t xml:space="preserve"> Мають відмінний, солодкий смак із цікавим екзотичним присмаком. Достойний сорт!</w:t>
            </w:r>
          </w:p>
          <w:p w14:paraId="65CD46E1" w14:textId="2B455260" w:rsidR="000521B1" w:rsidRPr="000521B1" w:rsidRDefault="00DF1637" w:rsidP="000521B1">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42346FD0" w14:textId="77777777" w:rsidTr="00030198">
        <w:tc>
          <w:tcPr>
            <w:tcW w:w="715" w:type="dxa"/>
          </w:tcPr>
          <w:p w14:paraId="79C3065E" w14:textId="02D6E50A" w:rsidR="00191F84"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1</w:t>
            </w:r>
            <w:r w:rsidR="00DF2A58">
              <w:rPr>
                <w:rFonts w:ascii="Verdana" w:hAnsi="Verdana" w:cs="Times New Roman"/>
                <w:b/>
                <w:sz w:val="20"/>
                <w:szCs w:val="20"/>
              </w:rPr>
              <w:t>5</w:t>
            </w:r>
            <w:r>
              <w:rPr>
                <w:rFonts w:ascii="Verdana" w:hAnsi="Verdana" w:cs="Times New Roman"/>
                <w:b/>
                <w:sz w:val="20"/>
                <w:szCs w:val="20"/>
              </w:rPr>
              <w:t>.</w:t>
            </w:r>
          </w:p>
        </w:tc>
        <w:tc>
          <w:tcPr>
            <w:tcW w:w="3617" w:type="dxa"/>
          </w:tcPr>
          <w:p w14:paraId="49D842B4" w14:textId="55D17011" w:rsidR="00191F84" w:rsidRDefault="00191F84" w:rsidP="00A02B76">
            <w:pPr>
              <w:jc w:val="both"/>
              <w:rPr>
                <w:noProof/>
                <w:lang w:eastAsia="uk-UA"/>
              </w:rPr>
            </w:pPr>
            <w:r>
              <w:rPr>
                <w:noProof/>
                <w:lang w:eastAsia="uk-UA"/>
              </w:rPr>
              <w:drawing>
                <wp:inline distT="0" distB="0" distL="0" distR="0" wp14:anchorId="535DAF4B" wp14:editId="28E5134A">
                  <wp:extent cx="2160000" cy="1598592"/>
                  <wp:effectExtent l="0" t="0" r="0" b="1905"/>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60000" cy="1598592"/>
                          </a:xfrm>
                          <a:prstGeom prst="rect">
                            <a:avLst/>
                          </a:prstGeom>
                          <a:noFill/>
                          <a:ln>
                            <a:noFill/>
                          </a:ln>
                        </pic:spPr>
                      </pic:pic>
                    </a:graphicData>
                  </a:graphic>
                </wp:inline>
              </w:drawing>
            </w:r>
          </w:p>
        </w:tc>
        <w:tc>
          <w:tcPr>
            <w:tcW w:w="6430" w:type="dxa"/>
          </w:tcPr>
          <w:p w14:paraId="6E0DC694" w14:textId="5BE73E66" w:rsidR="00191F84" w:rsidRDefault="00191F84" w:rsidP="00C63E76">
            <w:pPr>
              <w:jc w:val="both"/>
              <w:rPr>
                <w:rFonts w:ascii="Verdana" w:hAnsi="Verdana"/>
                <w:b/>
                <w:color w:val="FF0000"/>
                <w:sz w:val="20"/>
                <w:szCs w:val="20"/>
                <w:lang w:eastAsia="ru-RU"/>
              </w:rPr>
            </w:pPr>
            <w:bookmarkStart w:id="0" w:name="_Hlk211762128"/>
            <w:r w:rsidRPr="00191F84">
              <w:rPr>
                <w:rFonts w:ascii="Verdana" w:hAnsi="Verdana"/>
                <w:b/>
                <w:color w:val="FF0000"/>
                <w:sz w:val="20"/>
                <w:szCs w:val="20"/>
                <w:lang w:eastAsia="ru-RU"/>
              </w:rPr>
              <w:t xml:space="preserve">Desperado </w:t>
            </w:r>
            <w:r w:rsidRPr="00BF57DC">
              <w:rPr>
                <w:rFonts w:ascii="Verdana" w:hAnsi="Verdana"/>
                <w:b/>
                <w:color w:val="0000FF"/>
                <w:sz w:val="20"/>
                <w:szCs w:val="20"/>
                <w:lang w:eastAsia="ru-RU"/>
              </w:rPr>
              <w:t>(Десперадо, Відчайдушний</w:t>
            </w:r>
            <w:r w:rsidR="00BF57DC" w:rsidRPr="00BF57DC">
              <w:rPr>
                <w:rFonts w:ascii="Verdana" w:hAnsi="Verdana"/>
                <w:b/>
                <w:color w:val="0000FF"/>
                <w:sz w:val="20"/>
                <w:szCs w:val="20"/>
                <w:lang w:eastAsia="ru-RU"/>
              </w:rPr>
              <w:t>)</w:t>
            </w:r>
            <w:bookmarkEnd w:id="0"/>
          </w:p>
          <w:p w14:paraId="37CCACB6" w14:textId="3C762FE8" w:rsidR="001B6B47" w:rsidRDefault="001B6B47" w:rsidP="001B6B47">
            <w:pPr>
              <w:jc w:val="both"/>
              <w:rPr>
                <w:rFonts w:ascii="Verdana" w:hAnsi="Verdana" w:cs="Times New Roman"/>
                <w:sz w:val="20"/>
                <w:szCs w:val="20"/>
              </w:rPr>
            </w:pPr>
            <w:r w:rsidRPr="001B6B47">
              <w:rPr>
                <w:rFonts w:ascii="Verdana" w:hAnsi="Verdana"/>
                <w:sz w:val="20"/>
                <w:szCs w:val="20"/>
                <w:lang w:eastAsia="ru-RU"/>
              </w:rPr>
              <w:t>Чуд</w:t>
            </w:r>
            <w:r w:rsidR="00145114">
              <w:rPr>
                <w:rFonts w:ascii="Verdana" w:hAnsi="Verdana"/>
                <w:sz w:val="20"/>
                <w:szCs w:val="20"/>
                <w:lang w:eastAsia="ru-RU"/>
              </w:rPr>
              <w:t>о-</w:t>
            </w:r>
            <w:r w:rsidRPr="001B6B47">
              <w:rPr>
                <w:rFonts w:ascii="Verdana" w:hAnsi="Verdana"/>
                <w:sz w:val="20"/>
                <w:szCs w:val="20"/>
                <w:lang w:eastAsia="ru-RU"/>
              </w:rPr>
              <w:t>сорт селекції Блейна Хортона, США.</w:t>
            </w:r>
            <w:r>
              <w:rPr>
                <w:rFonts w:ascii="Verdana" w:hAnsi="Verdana"/>
                <w:sz w:val="20"/>
                <w:szCs w:val="20"/>
                <w:lang w:eastAsia="ru-RU"/>
              </w:rPr>
              <w:t xml:space="preserve"> Середньостиг</w:t>
            </w:r>
            <w:r w:rsidR="00145114">
              <w:rPr>
                <w:rFonts w:ascii="Verdana" w:hAnsi="Verdana"/>
                <w:sz w:val="20"/>
                <w:szCs w:val="20"/>
                <w:lang w:eastAsia="ru-RU"/>
              </w:rPr>
              <w:softHyphen/>
            </w:r>
            <w:r>
              <w:rPr>
                <w:rFonts w:ascii="Verdana" w:hAnsi="Verdana"/>
                <w:sz w:val="20"/>
                <w:szCs w:val="20"/>
                <w:lang w:eastAsia="ru-RU"/>
              </w:rPr>
              <w:t>лий, високоврожайний.</w:t>
            </w:r>
            <w:r w:rsidRPr="001B6B47">
              <w:rPr>
                <w:rFonts w:ascii="Verdana" w:hAnsi="Verdana"/>
                <w:sz w:val="20"/>
                <w:szCs w:val="20"/>
                <w:lang w:eastAsia="ru-RU"/>
              </w:rPr>
              <w:t xml:space="preserve"> Кущ штамбовий, </w:t>
            </w:r>
            <w:r>
              <w:rPr>
                <w:rFonts w:ascii="Verdana" w:hAnsi="Verdana"/>
                <w:sz w:val="20"/>
                <w:szCs w:val="20"/>
                <w:lang w:eastAsia="ru-RU"/>
              </w:rPr>
              <w:t>компактний, 70</w:t>
            </w:r>
            <w:r>
              <w:rPr>
                <w:rFonts w:ascii="Verdana" w:hAnsi="Verdana" w:cs="Times New Roman"/>
                <w:sz w:val="20"/>
                <w:szCs w:val="20"/>
              </w:rPr>
              <w:t>–90 см, можна не пасинкувати. Плоди дуже привабливі, рожеві, витягнуто-серцевидні, з легкою ребристістю</w:t>
            </w:r>
            <w:r w:rsidR="00145114">
              <w:rPr>
                <w:rFonts w:ascii="Verdana" w:hAnsi="Verdana" w:cs="Times New Roman"/>
                <w:sz w:val="20"/>
                <w:szCs w:val="20"/>
              </w:rPr>
              <w:t>, масою 50–110 г, окремі до 150. Досить міцні та м</w:t>
            </w:r>
            <w:r w:rsidR="00145114" w:rsidRPr="00B902E7">
              <w:rPr>
                <w:rFonts w:ascii="Verdana" w:hAnsi="Verdana" w:cs="Times New Roman"/>
                <w:sz w:val="20"/>
                <w:szCs w:val="20"/>
              </w:rPr>
              <w:t>’</w:t>
            </w:r>
            <w:r w:rsidR="00145114">
              <w:rPr>
                <w:rFonts w:ascii="Verdana" w:hAnsi="Verdana" w:cs="Times New Roman"/>
                <w:sz w:val="20"/>
                <w:szCs w:val="20"/>
              </w:rPr>
              <w:t>ясисті, не розтріскуються, непогано лежать. Смак відмінний, надзвичайно приємний</w:t>
            </w:r>
            <w:r w:rsidR="00252513">
              <w:rPr>
                <w:rFonts w:ascii="Verdana" w:hAnsi="Verdana" w:cs="Times New Roman"/>
                <w:sz w:val="20"/>
                <w:szCs w:val="20"/>
              </w:rPr>
              <w:t xml:space="preserve"> і</w:t>
            </w:r>
            <w:r w:rsidR="00145114">
              <w:rPr>
                <w:rFonts w:ascii="Verdana" w:hAnsi="Verdana" w:cs="Times New Roman"/>
                <w:sz w:val="20"/>
                <w:szCs w:val="20"/>
              </w:rPr>
              <w:t xml:space="preserve"> досить солодкий, з невеликою кислинкою, майже на рівні з високорослими. Улюбленець!</w:t>
            </w:r>
          </w:p>
          <w:p w14:paraId="0883C54A" w14:textId="5245DF2A" w:rsidR="00145114" w:rsidRPr="00145114" w:rsidRDefault="00DF1637" w:rsidP="001B6B4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0EBCCD1" w14:textId="77777777" w:rsidTr="00030198">
        <w:tc>
          <w:tcPr>
            <w:tcW w:w="715" w:type="dxa"/>
          </w:tcPr>
          <w:p w14:paraId="034BDCE8" w14:textId="450F94F2" w:rsidR="00BE469C" w:rsidRPr="0061365E" w:rsidRDefault="00BF4AD7" w:rsidP="00A02B76">
            <w:pPr>
              <w:jc w:val="center"/>
              <w:rPr>
                <w:rFonts w:ascii="Verdana" w:hAnsi="Verdana" w:cs="Times New Roman"/>
                <w:b/>
                <w:sz w:val="20"/>
                <w:szCs w:val="20"/>
              </w:rPr>
            </w:pPr>
            <w:r>
              <w:rPr>
                <w:rFonts w:ascii="Verdana" w:hAnsi="Verdana" w:cs="Times New Roman"/>
                <w:b/>
                <w:sz w:val="20"/>
                <w:szCs w:val="20"/>
              </w:rPr>
              <w:lastRenderedPageBreak/>
              <w:t>1</w:t>
            </w:r>
            <w:r w:rsidR="00525824">
              <w:rPr>
                <w:rFonts w:ascii="Verdana" w:hAnsi="Verdana" w:cs="Times New Roman"/>
                <w:b/>
                <w:sz w:val="20"/>
                <w:szCs w:val="20"/>
              </w:rPr>
              <w:t>1</w:t>
            </w:r>
            <w:r w:rsidR="00DF2A58">
              <w:rPr>
                <w:rFonts w:ascii="Verdana" w:hAnsi="Verdana" w:cs="Times New Roman"/>
                <w:b/>
                <w:sz w:val="20"/>
                <w:szCs w:val="20"/>
              </w:rPr>
              <w:t>6</w:t>
            </w:r>
            <w:r w:rsidR="00CB6CD3">
              <w:rPr>
                <w:rFonts w:ascii="Verdana" w:hAnsi="Verdana" w:cs="Times New Roman"/>
                <w:b/>
                <w:sz w:val="20"/>
                <w:szCs w:val="20"/>
              </w:rPr>
              <w:t>.</w:t>
            </w:r>
          </w:p>
        </w:tc>
        <w:tc>
          <w:tcPr>
            <w:tcW w:w="3617" w:type="dxa"/>
          </w:tcPr>
          <w:p w14:paraId="10666C9A" w14:textId="77777777" w:rsidR="00BE469C" w:rsidRPr="00C90CE1" w:rsidRDefault="002A62DD" w:rsidP="00A02B76">
            <w:pPr>
              <w:jc w:val="both"/>
              <w:rPr>
                <w:rFonts w:ascii="Verdana" w:hAnsi="Verdana" w:cs="Times New Roman"/>
                <w:noProof/>
                <w:sz w:val="20"/>
                <w:szCs w:val="20"/>
                <w:lang w:eastAsia="uk-UA"/>
              </w:rPr>
            </w:pPr>
            <w:r>
              <w:rPr>
                <w:noProof/>
                <w:lang w:eastAsia="uk-UA"/>
              </w:rPr>
              <w:drawing>
                <wp:inline distT="0" distB="0" distL="0" distR="0" wp14:anchorId="77AC3FEE" wp14:editId="261D8A12">
                  <wp:extent cx="2160000" cy="1556343"/>
                  <wp:effectExtent l="0" t="0" r="0" b="635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160000" cy="1556343"/>
                          </a:xfrm>
                          <a:prstGeom prst="rect">
                            <a:avLst/>
                          </a:prstGeom>
                          <a:noFill/>
                          <a:ln>
                            <a:noFill/>
                          </a:ln>
                        </pic:spPr>
                      </pic:pic>
                    </a:graphicData>
                  </a:graphic>
                </wp:inline>
              </w:drawing>
            </w:r>
          </w:p>
        </w:tc>
        <w:tc>
          <w:tcPr>
            <w:tcW w:w="6430" w:type="dxa"/>
          </w:tcPr>
          <w:p w14:paraId="44610BE4" w14:textId="77D45CF5" w:rsidR="00BE469C" w:rsidRDefault="00BE469C" w:rsidP="006F270D">
            <w:pPr>
              <w:jc w:val="both"/>
              <w:rPr>
                <w:rFonts w:ascii="Verdana" w:hAnsi="Verdana"/>
                <w:b/>
                <w:color w:val="FF0000"/>
                <w:sz w:val="20"/>
                <w:szCs w:val="20"/>
                <w:lang w:eastAsia="ru-RU"/>
              </w:rPr>
            </w:pPr>
            <w:r w:rsidRPr="00BE469C">
              <w:rPr>
                <w:rFonts w:ascii="Verdana" w:hAnsi="Verdana"/>
                <w:b/>
                <w:color w:val="FF0000"/>
                <w:sz w:val="20"/>
                <w:szCs w:val="20"/>
                <w:lang w:eastAsia="ru-RU"/>
              </w:rPr>
              <w:t>Dirty Curty</w:t>
            </w:r>
            <w:r w:rsidR="00EA38B4">
              <w:rPr>
                <w:rFonts w:ascii="Verdana" w:hAnsi="Verdana"/>
                <w:b/>
                <w:color w:val="FF0000"/>
                <w:sz w:val="20"/>
                <w:szCs w:val="20"/>
                <w:lang w:eastAsia="ru-RU"/>
              </w:rPr>
              <w:t xml:space="preserve"> </w:t>
            </w:r>
            <w:r w:rsidR="00BC56CB" w:rsidRPr="00BC56CB">
              <w:rPr>
                <w:rFonts w:ascii="Verdana" w:hAnsi="Verdana"/>
                <w:b/>
                <w:color w:val="0000FF"/>
                <w:sz w:val="20"/>
                <w:szCs w:val="20"/>
                <w:lang w:eastAsia="ru-RU"/>
              </w:rPr>
              <w:t>(Брудний Курті</w:t>
            </w:r>
            <w:r w:rsidR="00992358">
              <w:rPr>
                <w:rFonts w:ascii="Verdana" w:hAnsi="Verdana"/>
                <w:b/>
                <w:color w:val="0000FF"/>
                <w:sz w:val="20"/>
                <w:szCs w:val="20"/>
                <w:lang w:eastAsia="ru-RU"/>
              </w:rPr>
              <w:t>)</w:t>
            </w:r>
          </w:p>
          <w:p w14:paraId="5A12004B" w14:textId="77777777" w:rsidR="00BC56CB" w:rsidRDefault="00BC56CB" w:rsidP="00BC56CB">
            <w:pPr>
              <w:jc w:val="both"/>
              <w:rPr>
                <w:rFonts w:ascii="Verdana" w:hAnsi="Verdana"/>
                <w:sz w:val="20"/>
                <w:szCs w:val="20"/>
                <w:lang w:eastAsia="ru-RU"/>
              </w:rPr>
            </w:pPr>
            <w:r w:rsidRPr="00BC56CB">
              <w:rPr>
                <w:rFonts w:ascii="Verdana" w:hAnsi="Verdana"/>
                <w:sz w:val="20"/>
                <w:szCs w:val="20"/>
                <w:lang w:eastAsia="ru-RU"/>
              </w:rPr>
              <w:t>Се</w:t>
            </w:r>
            <w:r>
              <w:rPr>
                <w:rFonts w:ascii="Verdana" w:hAnsi="Verdana"/>
                <w:sz w:val="20"/>
                <w:szCs w:val="20"/>
                <w:lang w:eastAsia="ru-RU"/>
              </w:rPr>
              <w:t xml:space="preserve">редньостиглий, </w:t>
            </w:r>
            <w:r w:rsidR="00C60827">
              <w:rPr>
                <w:rFonts w:ascii="Verdana" w:hAnsi="Verdana"/>
                <w:sz w:val="20"/>
                <w:szCs w:val="20"/>
                <w:lang w:eastAsia="ru-RU"/>
              </w:rPr>
              <w:t>високоврожайний</w:t>
            </w:r>
            <w:r>
              <w:rPr>
                <w:rFonts w:ascii="Verdana" w:hAnsi="Verdana"/>
                <w:sz w:val="20"/>
                <w:szCs w:val="20"/>
                <w:lang w:eastAsia="ru-RU"/>
              </w:rPr>
              <w:t>, середньорослий сорт, рослини висотою 0,7–1 м. Плоди плоскоокруглі, іноді з неглибокими ребрами біля плодоніжки, масою 150–260 г. Червоно-рожеві, з темно-фіолетовими</w:t>
            </w:r>
            <w:r w:rsidR="008806BC">
              <w:rPr>
                <w:rFonts w:ascii="Verdana" w:hAnsi="Verdana"/>
                <w:sz w:val="20"/>
                <w:szCs w:val="20"/>
                <w:lang w:eastAsia="ru-RU"/>
              </w:rPr>
              <w:t xml:space="preserve"> (антоціановими)</w:t>
            </w:r>
            <w:r>
              <w:rPr>
                <w:rFonts w:ascii="Verdana" w:hAnsi="Verdana"/>
                <w:sz w:val="20"/>
                <w:szCs w:val="20"/>
                <w:lang w:eastAsia="ru-RU"/>
              </w:rPr>
              <w:t xml:space="preserve"> плямами біля плодоніжки і частково на боках. </w:t>
            </w:r>
            <w:r w:rsidR="008806BC">
              <w:rPr>
                <w:rFonts w:ascii="Verdana" w:hAnsi="Verdana"/>
                <w:sz w:val="20"/>
                <w:szCs w:val="20"/>
                <w:lang w:eastAsia="ru-RU"/>
              </w:rPr>
              <w:t>Плоди досить щільні, соковиті, смачні, солодкуваті, з гармонічною кислинкою і яскравим ароматом. Улюбленець!</w:t>
            </w:r>
          </w:p>
          <w:p w14:paraId="7FA22E9C" w14:textId="77777777" w:rsidR="008806BC" w:rsidRPr="00C60827" w:rsidRDefault="008806BC" w:rsidP="00BC56CB">
            <w:pPr>
              <w:jc w:val="both"/>
              <w:rPr>
                <w:rFonts w:ascii="Verdana" w:hAnsi="Verdana"/>
                <w:i/>
                <w:iCs/>
                <w:sz w:val="18"/>
                <w:szCs w:val="18"/>
                <w:lang w:eastAsia="ru-RU"/>
              </w:rPr>
            </w:pPr>
            <w:r w:rsidRPr="00C60827">
              <w:rPr>
                <w:rFonts w:ascii="Verdana" w:hAnsi="Verdana"/>
                <w:i/>
                <w:iCs/>
                <w:sz w:val="18"/>
                <w:szCs w:val="18"/>
                <w:lang w:eastAsia="ru-RU"/>
              </w:rPr>
              <w:t>Сорт має таку назву тому, що</w:t>
            </w:r>
            <w:r w:rsidR="00DA21C2" w:rsidRPr="00C60827">
              <w:rPr>
                <w:rFonts w:ascii="Verdana" w:hAnsi="Verdana"/>
                <w:i/>
                <w:iCs/>
                <w:sz w:val="18"/>
                <w:szCs w:val="18"/>
                <w:lang w:eastAsia="ru-RU"/>
              </w:rPr>
              <w:t xml:space="preserve"> антоціан на плодах проявляє себе дещо розмито, брудно. Назв</w:t>
            </w:r>
            <w:r w:rsidR="00C60827" w:rsidRPr="00C60827">
              <w:rPr>
                <w:rFonts w:ascii="Verdana" w:hAnsi="Verdana"/>
                <w:i/>
                <w:iCs/>
                <w:sz w:val="18"/>
                <w:szCs w:val="18"/>
                <w:lang w:eastAsia="ru-RU"/>
              </w:rPr>
              <w:t xml:space="preserve">у </w:t>
            </w:r>
            <w:r w:rsidR="00DA21C2" w:rsidRPr="00C60827">
              <w:rPr>
                <w:rFonts w:ascii="Verdana" w:hAnsi="Verdana"/>
                <w:i/>
                <w:iCs/>
                <w:sz w:val="18"/>
                <w:szCs w:val="18"/>
                <w:lang w:eastAsia="ru-RU"/>
              </w:rPr>
              <w:t>дав американський колекціонер Куртіс Джексон. В багатьох каталогах сорт позначають як експериментальний</w:t>
            </w:r>
            <w:r w:rsidR="00C60827" w:rsidRPr="00C60827">
              <w:rPr>
                <w:rFonts w:ascii="Verdana" w:hAnsi="Verdana"/>
                <w:i/>
                <w:iCs/>
                <w:sz w:val="18"/>
                <w:szCs w:val="18"/>
                <w:lang w:eastAsia="ru-RU"/>
              </w:rPr>
              <w:t xml:space="preserve">. Оскільки сорт молодий, то можуть бути незначні зміни, зокрема, </w:t>
            </w:r>
            <w:r w:rsidR="00C60827" w:rsidRPr="00B310A9">
              <w:rPr>
                <w:rFonts w:ascii="Verdana" w:hAnsi="Verdana"/>
                <w:i/>
                <w:iCs/>
                <w:spacing w:val="-2"/>
                <w:sz w:val="18"/>
                <w:szCs w:val="18"/>
                <w:lang w:eastAsia="ru-RU"/>
              </w:rPr>
              <w:t>в насиченості антоціану та у висоті кущів.</w:t>
            </w:r>
          </w:p>
          <w:p w14:paraId="0BE3100F" w14:textId="56BD475E" w:rsidR="00C60827" w:rsidRPr="00BC56CB" w:rsidRDefault="00DF1637" w:rsidP="00BC56C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90DB5C8" w14:textId="77777777" w:rsidTr="00030198">
        <w:tc>
          <w:tcPr>
            <w:tcW w:w="715" w:type="dxa"/>
          </w:tcPr>
          <w:p w14:paraId="111D3EB4" w14:textId="6A69AECF" w:rsidR="00A02B76" w:rsidRPr="0061365E" w:rsidRDefault="002A5C2C"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1</w:t>
            </w:r>
            <w:r w:rsidR="00DF2A58">
              <w:rPr>
                <w:rFonts w:ascii="Verdana" w:hAnsi="Verdana" w:cs="Times New Roman"/>
                <w:b/>
                <w:sz w:val="20"/>
                <w:szCs w:val="20"/>
              </w:rPr>
              <w:t>7</w:t>
            </w:r>
            <w:r w:rsidR="00A02B76" w:rsidRPr="0061365E">
              <w:rPr>
                <w:rFonts w:ascii="Verdana" w:hAnsi="Verdana" w:cs="Times New Roman"/>
                <w:b/>
                <w:sz w:val="20"/>
                <w:szCs w:val="20"/>
              </w:rPr>
              <w:t>.</w:t>
            </w:r>
          </w:p>
        </w:tc>
        <w:tc>
          <w:tcPr>
            <w:tcW w:w="3617" w:type="dxa"/>
          </w:tcPr>
          <w:p w14:paraId="29FB2B86" w14:textId="77777777" w:rsidR="00A02B76" w:rsidRPr="00C02873" w:rsidRDefault="00C90CE1"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56468AB6" wp14:editId="6B444E78">
                  <wp:extent cx="2160000" cy="1501691"/>
                  <wp:effectExtent l="0" t="0" r="0" b="3810"/>
                  <wp:docPr id="62" name="Рисунок 62" descr="I:\ІЗ ІНТЕРНЕТА\Рослинництво\ФОТО 2018\ФОТО 2018 ПОМІДОРИ\ОСТАТОЧНЕ — СТИСНУТІ 360х270 якість 8\2. 65- Середньорослі\72. Dixie Golden Giant (Золотий Гігант Дікс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ІЗ ІНТЕРНЕТА\Рослинництво\ФОТО 2018\ФОТО 2018 ПОМІДОРИ\ОСТАТОЧНЕ — СТИСНУТІ 360х270 якість 8\2. 65- Середньорослі\72. Dixie Golden Giant (Золотий Гігант Діксі).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60000" cy="1501691"/>
                          </a:xfrm>
                          <a:prstGeom prst="rect">
                            <a:avLst/>
                          </a:prstGeom>
                          <a:noFill/>
                          <a:ln>
                            <a:noFill/>
                          </a:ln>
                        </pic:spPr>
                      </pic:pic>
                    </a:graphicData>
                  </a:graphic>
                </wp:inline>
              </w:drawing>
            </w:r>
          </w:p>
        </w:tc>
        <w:tc>
          <w:tcPr>
            <w:tcW w:w="6430" w:type="dxa"/>
          </w:tcPr>
          <w:p w14:paraId="23C18CFF" w14:textId="4C8CA146" w:rsidR="00755546" w:rsidRDefault="00C90CE1" w:rsidP="00A02B76">
            <w:pPr>
              <w:jc w:val="both"/>
              <w:rPr>
                <w:rFonts w:ascii="Verdana" w:hAnsi="Verdana"/>
                <w:b/>
                <w:sz w:val="20"/>
                <w:szCs w:val="20"/>
                <w:lang w:eastAsia="ru-RU"/>
              </w:rPr>
            </w:pPr>
            <w:r w:rsidRPr="0081174C">
              <w:rPr>
                <w:rFonts w:ascii="Verdana" w:hAnsi="Verdana"/>
                <w:b/>
                <w:color w:val="FF0000"/>
                <w:sz w:val="20"/>
                <w:szCs w:val="20"/>
                <w:lang w:eastAsia="ru-RU"/>
              </w:rPr>
              <w:t xml:space="preserve">Dixie Golden Giant </w:t>
            </w:r>
            <w:r w:rsidR="00B319C7">
              <w:rPr>
                <w:rFonts w:ascii="Verdana" w:hAnsi="Verdana"/>
                <w:b/>
                <w:color w:val="0000FF"/>
                <w:sz w:val="20"/>
                <w:szCs w:val="20"/>
                <w:lang w:eastAsia="ru-RU"/>
              </w:rPr>
              <w:t>(Золотий г</w:t>
            </w:r>
            <w:r w:rsidRPr="0081174C">
              <w:rPr>
                <w:rFonts w:ascii="Verdana" w:hAnsi="Verdana"/>
                <w:b/>
                <w:color w:val="0000FF"/>
                <w:sz w:val="20"/>
                <w:szCs w:val="20"/>
                <w:lang w:eastAsia="ru-RU"/>
              </w:rPr>
              <w:t>ігант Діксі</w:t>
            </w:r>
            <w:r w:rsidR="00992358">
              <w:rPr>
                <w:rFonts w:ascii="Verdana" w:hAnsi="Verdana"/>
                <w:b/>
                <w:color w:val="0000FF"/>
                <w:sz w:val="20"/>
                <w:szCs w:val="20"/>
                <w:lang w:eastAsia="ru-RU"/>
              </w:rPr>
              <w:t>)</w:t>
            </w:r>
          </w:p>
          <w:p w14:paraId="534AD9E5" w14:textId="77777777" w:rsidR="00A02B76" w:rsidRDefault="00755546" w:rsidP="005C10EE">
            <w:pPr>
              <w:jc w:val="both"/>
              <w:rPr>
                <w:rFonts w:ascii="Verdana" w:hAnsi="Verdana" w:cs="Verdana"/>
                <w:sz w:val="20"/>
                <w:szCs w:val="20"/>
                <w:lang w:eastAsia="ru-RU"/>
              </w:rPr>
            </w:pPr>
            <w:r>
              <w:rPr>
                <w:rFonts w:ascii="Verdana" w:hAnsi="Verdana"/>
                <w:sz w:val="20"/>
                <w:szCs w:val="20"/>
                <w:lang w:eastAsia="ru-RU"/>
              </w:rPr>
              <w:t>Цей сорт –</w:t>
            </w:r>
            <w:r w:rsidRPr="00755546">
              <w:rPr>
                <w:rFonts w:ascii="Verdana" w:hAnsi="Verdana"/>
                <w:sz w:val="20"/>
                <w:szCs w:val="20"/>
                <w:lang w:eastAsia="ru-RU"/>
              </w:rPr>
              <w:t xml:space="preserve"> сімейна реліквія, родом з</w:t>
            </w:r>
            <w:r w:rsidR="006E407F">
              <w:rPr>
                <w:rFonts w:ascii="Verdana" w:hAnsi="Verdana"/>
                <w:sz w:val="20"/>
                <w:szCs w:val="20"/>
                <w:lang w:eastAsia="ru-RU"/>
              </w:rPr>
              <w:t>і штату</w:t>
            </w:r>
            <w:r w:rsidR="005C10EE">
              <w:rPr>
                <w:rFonts w:ascii="Verdana" w:hAnsi="Verdana"/>
                <w:sz w:val="20"/>
                <w:szCs w:val="20"/>
                <w:lang w:eastAsia="ru-RU"/>
              </w:rPr>
              <w:t xml:space="preserve"> Кентуккі</w:t>
            </w:r>
            <w:r w:rsidR="006E407F">
              <w:rPr>
                <w:rFonts w:ascii="Verdana" w:hAnsi="Verdana"/>
                <w:sz w:val="20"/>
                <w:szCs w:val="20"/>
                <w:lang w:eastAsia="ru-RU"/>
              </w:rPr>
              <w:t>, США</w:t>
            </w:r>
            <w:r w:rsidR="005C10EE">
              <w:rPr>
                <w:rFonts w:ascii="Verdana" w:hAnsi="Verdana"/>
                <w:sz w:val="20"/>
                <w:szCs w:val="20"/>
                <w:lang w:eastAsia="ru-RU"/>
              </w:rPr>
              <w:t>; вирощувалася сім</w:t>
            </w:r>
            <w:r w:rsidR="005C10EE" w:rsidRPr="00755546">
              <w:rPr>
                <w:rFonts w:ascii="Verdana" w:hAnsi="Verdana"/>
                <w:sz w:val="20"/>
                <w:szCs w:val="20"/>
                <w:lang w:eastAsia="ru-RU"/>
              </w:rPr>
              <w:t>’єю</w:t>
            </w:r>
            <w:r w:rsidR="00913727">
              <w:rPr>
                <w:rFonts w:ascii="Verdana" w:hAnsi="Verdana"/>
                <w:sz w:val="20"/>
                <w:szCs w:val="20"/>
                <w:lang w:eastAsia="ru-RU"/>
              </w:rPr>
              <w:t xml:space="preserve"> Амішів</w:t>
            </w:r>
            <w:r w:rsidRPr="00755546">
              <w:rPr>
                <w:rFonts w:ascii="Verdana" w:hAnsi="Verdana"/>
                <w:sz w:val="20"/>
                <w:szCs w:val="20"/>
                <w:lang w:eastAsia="ru-RU"/>
              </w:rPr>
              <w:t xml:space="preserve"> з 1930 року. </w:t>
            </w:r>
            <w:r>
              <w:rPr>
                <w:rFonts w:ascii="Verdana" w:hAnsi="Verdana"/>
                <w:sz w:val="20"/>
                <w:szCs w:val="20"/>
                <w:lang w:eastAsia="ru-RU"/>
              </w:rPr>
              <w:t>Середньостиглий</w:t>
            </w:r>
            <w:r w:rsidR="008F51B4">
              <w:rPr>
                <w:rFonts w:ascii="Verdana" w:hAnsi="Verdana"/>
                <w:sz w:val="20"/>
                <w:szCs w:val="20"/>
                <w:lang w:eastAsia="ru-RU"/>
              </w:rPr>
              <w:t>,</w:t>
            </w:r>
            <w:r w:rsidR="007E11FB">
              <w:rPr>
                <w:rFonts w:ascii="Verdana" w:hAnsi="Verdana"/>
                <w:sz w:val="20"/>
                <w:szCs w:val="20"/>
                <w:lang w:eastAsia="ru-RU"/>
              </w:rPr>
              <w:t xml:space="preserve"> </w:t>
            </w:r>
            <w:r>
              <w:rPr>
                <w:rFonts w:ascii="Verdana" w:hAnsi="Verdana"/>
                <w:sz w:val="20"/>
                <w:szCs w:val="20"/>
                <w:lang w:eastAsia="ru-RU"/>
              </w:rPr>
              <w:t>середньоросли</w:t>
            </w:r>
            <w:r w:rsidR="007E11FB">
              <w:rPr>
                <w:rFonts w:ascii="Verdana" w:hAnsi="Verdana"/>
                <w:sz w:val="20"/>
                <w:szCs w:val="20"/>
                <w:lang w:eastAsia="ru-RU"/>
              </w:rPr>
              <w:t>й</w:t>
            </w:r>
            <w:r>
              <w:rPr>
                <w:rFonts w:ascii="Verdana" w:hAnsi="Verdana"/>
                <w:sz w:val="20"/>
                <w:szCs w:val="20"/>
                <w:lang w:eastAsia="ru-RU"/>
              </w:rPr>
              <w:t xml:space="preserve"> (1,1–1,</w:t>
            </w:r>
            <w:r w:rsidR="007E11FB">
              <w:rPr>
                <w:rFonts w:ascii="Verdana" w:hAnsi="Verdana"/>
                <w:sz w:val="20"/>
                <w:szCs w:val="20"/>
                <w:lang w:eastAsia="ru-RU"/>
              </w:rPr>
              <w:t>5</w:t>
            </w:r>
            <w:r>
              <w:rPr>
                <w:rFonts w:ascii="Verdana" w:hAnsi="Verdana"/>
                <w:sz w:val="20"/>
                <w:szCs w:val="20"/>
                <w:lang w:eastAsia="ru-RU"/>
              </w:rPr>
              <w:t> м). Дає хороши</w:t>
            </w:r>
            <w:r w:rsidR="006D6308">
              <w:rPr>
                <w:rFonts w:ascii="Verdana" w:hAnsi="Verdana"/>
                <w:sz w:val="20"/>
                <w:szCs w:val="20"/>
                <w:lang w:eastAsia="ru-RU"/>
              </w:rPr>
              <w:t>й урожай великих (у нас 280–450 </w:t>
            </w:r>
            <w:r>
              <w:rPr>
                <w:rFonts w:ascii="Verdana" w:hAnsi="Verdana"/>
                <w:sz w:val="20"/>
                <w:szCs w:val="20"/>
                <w:lang w:eastAsia="ru-RU"/>
              </w:rPr>
              <w:t>г, з</w:t>
            </w:r>
            <w:r w:rsidR="005C10EE">
              <w:rPr>
                <w:rFonts w:ascii="Verdana" w:hAnsi="Verdana"/>
                <w:sz w:val="20"/>
                <w:szCs w:val="20"/>
                <w:lang w:eastAsia="ru-RU"/>
              </w:rPr>
              <w:t>а описом до 800 і навіть більше) плодів, жовто-оранжевих, округло-плоских,</w:t>
            </w:r>
            <w:r w:rsidR="006E407F">
              <w:rPr>
                <w:rFonts w:ascii="Verdana" w:hAnsi="Verdana"/>
                <w:sz w:val="20"/>
                <w:szCs w:val="20"/>
                <w:lang w:eastAsia="ru-RU"/>
              </w:rPr>
              <w:t xml:space="preserve"> деякі мають форму</w:t>
            </w:r>
            <w:r w:rsidR="005C10EE">
              <w:rPr>
                <w:rFonts w:ascii="Verdana" w:hAnsi="Verdana"/>
                <w:sz w:val="20"/>
                <w:szCs w:val="20"/>
                <w:lang w:eastAsia="ru-RU"/>
              </w:rPr>
              <w:t xml:space="preserve"> сплюснутого серця. М</w:t>
            </w:r>
            <w:r w:rsidR="005C10EE" w:rsidRPr="005C10EE">
              <w:rPr>
                <w:rFonts w:ascii="Verdana" w:hAnsi="Verdana"/>
                <w:sz w:val="20"/>
                <w:szCs w:val="20"/>
                <w:lang w:val="ru-RU" w:eastAsia="ru-RU"/>
              </w:rPr>
              <w:t>’</w:t>
            </w:r>
            <w:r w:rsidR="005C10EE">
              <w:rPr>
                <w:rFonts w:ascii="Verdana" w:hAnsi="Verdana"/>
                <w:sz w:val="20"/>
                <w:szCs w:val="20"/>
                <w:lang w:eastAsia="ru-RU"/>
              </w:rPr>
              <w:t xml:space="preserve">ясисті, мають відмінний смак, солодкі, з фруктовими нотками. </w:t>
            </w:r>
            <w:r w:rsidRPr="00755546">
              <w:rPr>
                <w:rFonts w:ascii="Verdana" w:hAnsi="Verdana"/>
                <w:sz w:val="20"/>
                <w:szCs w:val="20"/>
                <w:lang w:eastAsia="ru-RU"/>
              </w:rPr>
              <w:t>У 2016 році, на томатно</w:t>
            </w:r>
            <w:r>
              <w:rPr>
                <w:rFonts w:ascii="Verdana" w:hAnsi="Verdana"/>
                <w:sz w:val="20"/>
                <w:szCs w:val="20"/>
                <w:lang w:eastAsia="ru-RU"/>
              </w:rPr>
              <w:t>му фестивалі в США, цей сорт ввійшов</w:t>
            </w:r>
            <w:r w:rsidRPr="00755546">
              <w:rPr>
                <w:rFonts w:ascii="Verdana" w:hAnsi="Verdana"/>
                <w:sz w:val="20"/>
                <w:szCs w:val="20"/>
                <w:lang w:eastAsia="ru-RU"/>
              </w:rPr>
              <w:t xml:space="preserve"> </w:t>
            </w:r>
            <w:r>
              <w:rPr>
                <w:rFonts w:ascii="Verdana" w:hAnsi="Verdana" w:cs="Verdana"/>
                <w:sz w:val="20"/>
                <w:szCs w:val="20"/>
                <w:lang w:eastAsia="ru-RU"/>
              </w:rPr>
              <w:t>у</w:t>
            </w:r>
            <w:r w:rsidRPr="00755546">
              <w:rPr>
                <w:rFonts w:ascii="Verdana" w:hAnsi="Verdana"/>
                <w:sz w:val="20"/>
                <w:szCs w:val="20"/>
                <w:lang w:eastAsia="ru-RU"/>
              </w:rPr>
              <w:t xml:space="preserve"> "</w:t>
            </w:r>
            <w:r w:rsidRPr="00755546">
              <w:rPr>
                <w:rFonts w:ascii="Verdana" w:hAnsi="Verdana" w:cs="Verdana"/>
                <w:sz w:val="20"/>
                <w:szCs w:val="20"/>
                <w:lang w:eastAsia="ru-RU"/>
              </w:rPr>
              <w:t>Топ</w:t>
            </w:r>
            <w:r w:rsidRPr="00755546">
              <w:rPr>
                <w:rFonts w:ascii="Verdana" w:hAnsi="Verdana"/>
                <w:sz w:val="20"/>
                <w:szCs w:val="20"/>
                <w:lang w:eastAsia="ru-RU"/>
              </w:rPr>
              <w:t xml:space="preserve">-10" </w:t>
            </w:r>
            <w:r w:rsidRPr="00755546">
              <w:rPr>
                <w:rFonts w:ascii="Verdana" w:hAnsi="Verdana" w:cs="Verdana"/>
                <w:sz w:val="20"/>
                <w:szCs w:val="20"/>
                <w:lang w:eastAsia="ru-RU"/>
              </w:rPr>
              <w:t>за</w:t>
            </w:r>
            <w:r w:rsidRPr="00755546">
              <w:rPr>
                <w:rFonts w:ascii="Verdana" w:hAnsi="Verdana"/>
                <w:sz w:val="20"/>
                <w:szCs w:val="20"/>
                <w:lang w:eastAsia="ru-RU"/>
              </w:rPr>
              <w:t xml:space="preserve"> </w:t>
            </w:r>
            <w:r w:rsidRPr="00755546">
              <w:rPr>
                <w:rFonts w:ascii="Verdana" w:hAnsi="Verdana" w:cs="Verdana"/>
                <w:sz w:val="20"/>
                <w:szCs w:val="20"/>
                <w:lang w:eastAsia="ru-RU"/>
              </w:rPr>
              <w:t>смаком</w:t>
            </w:r>
            <w:r w:rsidRPr="00755546">
              <w:rPr>
                <w:rFonts w:ascii="Verdana" w:hAnsi="Verdana"/>
                <w:sz w:val="20"/>
                <w:szCs w:val="20"/>
                <w:lang w:eastAsia="ru-RU"/>
              </w:rPr>
              <w:t xml:space="preserve">, </w:t>
            </w:r>
            <w:r w:rsidRPr="00755546">
              <w:rPr>
                <w:rFonts w:ascii="Verdana" w:hAnsi="Verdana" w:cs="Verdana"/>
                <w:sz w:val="20"/>
                <w:szCs w:val="20"/>
                <w:lang w:eastAsia="ru-RU"/>
              </w:rPr>
              <w:t>з</w:t>
            </w:r>
            <w:r w:rsidRPr="00755546">
              <w:rPr>
                <w:rFonts w:ascii="Verdana" w:hAnsi="Verdana"/>
                <w:sz w:val="20"/>
                <w:szCs w:val="20"/>
                <w:lang w:eastAsia="ru-RU"/>
              </w:rPr>
              <w:t xml:space="preserve"> </w:t>
            </w:r>
            <w:r w:rsidRPr="00755546">
              <w:rPr>
                <w:rFonts w:ascii="Verdana" w:hAnsi="Verdana" w:cs="Verdana"/>
                <w:sz w:val="20"/>
                <w:szCs w:val="20"/>
                <w:lang w:eastAsia="ru-RU"/>
              </w:rPr>
              <w:t>понад</w:t>
            </w:r>
            <w:r w:rsidRPr="00755546">
              <w:rPr>
                <w:rFonts w:ascii="Verdana" w:hAnsi="Verdana"/>
                <w:sz w:val="20"/>
                <w:szCs w:val="20"/>
                <w:lang w:eastAsia="ru-RU"/>
              </w:rPr>
              <w:t xml:space="preserve"> 600 </w:t>
            </w:r>
            <w:r w:rsidRPr="00755546">
              <w:rPr>
                <w:rFonts w:ascii="Verdana" w:hAnsi="Verdana" w:cs="Verdana"/>
                <w:sz w:val="20"/>
                <w:szCs w:val="20"/>
                <w:lang w:eastAsia="ru-RU"/>
              </w:rPr>
              <w:t>представлених</w:t>
            </w:r>
            <w:r w:rsidRPr="00755546">
              <w:rPr>
                <w:rFonts w:ascii="Verdana" w:hAnsi="Verdana"/>
                <w:sz w:val="20"/>
                <w:szCs w:val="20"/>
                <w:lang w:eastAsia="ru-RU"/>
              </w:rPr>
              <w:t xml:space="preserve"> </w:t>
            </w:r>
            <w:r w:rsidRPr="00755546">
              <w:rPr>
                <w:rFonts w:ascii="Verdana" w:hAnsi="Verdana" w:cs="Verdana"/>
                <w:sz w:val="20"/>
                <w:szCs w:val="20"/>
                <w:lang w:eastAsia="ru-RU"/>
              </w:rPr>
              <w:t>учасниками</w:t>
            </w:r>
            <w:r w:rsidRPr="00755546">
              <w:rPr>
                <w:rFonts w:ascii="Verdana" w:hAnsi="Verdana"/>
                <w:sz w:val="20"/>
                <w:szCs w:val="20"/>
                <w:lang w:eastAsia="ru-RU"/>
              </w:rPr>
              <w:t xml:space="preserve"> </w:t>
            </w:r>
            <w:r w:rsidRPr="00755546">
              <w:rPr>
                <w:rFonts w:ascii="Verdana" w:hAnsi="Verdana" w:cs="Verdana"/>
                <w:sz w:val="20"/>
                <w:szCs w:val="20"/>
                <w:lang w:eastAsia="ru-RU"/>
              </w:rPr>
              <w:t>сортів</w:t>
            </w:r>
            <w:r>
              <w:rPr>
                <w:rFonts w:ascii="Verdana" w:hAnsi="Verdana" w:cs="Verdana"/>
                <w:sz w:val="20"/>
                <w:szCs w:val="20"/>
                <w:lang w:eastAsia="ru-RU"/>
              </w:rPr>
              <w:t>.</w:t>
            </w:r>
          </w:p>
          <w:p w14:paraId="7995F610" w14:textId="4538252D" w:rsidR="005C10EE" w:rsidRPr="00755546" w:rsidRDefault="00DF1637" w:rsidP="005C10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40F5A95E" w14:textId="77777777" w:rsidTr="00030198">
        <w:tc>
          <w:tcPr>
            <w:tcW w:w="715" w:type="dxa"/>
          </w:tcPr>
          <w:p w14:paraId="3E704645" w14:textId="62FDB87E" w:rsidR="00191F84" w:rsidRDefault="00BF4AD7"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1</w:t>
            </w:r>
            <w:r w:rsidR="00DF2A58">
              <w:rPr>
                <w:rFonts w:ascii="Verdana" w:hAnsi="Verdana" w:cs="Times New Roman"/>
                <w:b/>
                <w:sz w:val="20"/>
                <w:szCs w:val="20"/>
              </w:rPr>
              <w:t>8</w:t>
            </w:r>
            <w:r>
              <w:rPr>
                <w:rFonts w:ascii="Verdana" w:hAnsi="Verdana" w:cs="Times New Roman"/>
                <w:b/>
                <w:sz w:val="20"/>
                <w:szCs w:val="20"/>
              </w:rPr>
              <w:t>.</w:t>
            </w:r>
          </w:p>
        </w:tc>
        <w:tc>
          <w:tcPr>
            <w:tcW w:w="3617" w:type="dxa"/>
          </w:tcPr>
          <w:p w14:paraId="744490F7" w14:textId="13FFCFA8" w:rsidR="00191F84" w:rsidRPr="00C90CE1" w:rsidRDefault="00191F84" w:rsidP="00A02B76">
            <w:pPr>
              <w:jc w:val="both"/>
              <w:rPr>
                <w:rFonts w:ascii="Verdana" w:hAnsi="Verdana" w:cs="Times New Roman"/>
                <w:noProof/>
                <w:sz w:val="20"/>
                <w:szCs w:val="20"/>
                <w:lang w:eastAsia="uk-UA"/>
              </w:rPr>
            </w:pPr>
            <w:r>
              <w:rPr>
                <w:noProof/>
                <w:lang w:eastAsia="uk-UA"/>
              </w:rPr>
              <w:drawing>
                <wp:inline distT="0" distB="0" distL="0" distR="0" wp14:anchorId="54F5183B" wp14:editId="35E0D41E">
                  <wp:extent cx="2160000" cy="1606676"/>
                  <wp:effectExtent l="0" t="0" r="0" b="0"/>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160000" cy="1606676"/>
                          </a:xfrm>
                          <a:prstGeom prst="rect">
                            <a:avLst/>
                          </a:prstGeom>
                          <a:noFill/>
                          <a:ln>
                            <a:noFill/>
                          </a:ln>
                        </pic:spPr>
                      </pic:pic>
                    </a:graphicData>
                  </a:graphic>
                </wp:inline>
              </w:drawing>
            </w:r>
          </w:p>
        </w:tc>
        <w:tc>
          <w:tcPr>
            <w:tcW w:w="6430" w:type="dxa"/>
          </w:tcPr>
          <w:p w14:paraId="315DC9D5" w14:textId="3E5F6ED3" w:rsidR="00191F84" w:rsidRPr="008E20BC" w:rsidRDefault="00191F84" w:rsidP="008E20BC">
            <w:pPr>
              <w:jc w:val="both"/>
              <w:rPr>
                <w:rFonts w:ascii="Verdana" w:hAnsi="Verdana"/>
                <w:b/>
                <w:color w:val="FF0000"/>
                <w:spacing w:val="-2"/>
                <w:sz w:val="20"/>
                <w:szCs w:val="20"/>
                <w:lang w:eastAsia="ru-RU"/>
              </w:rPr>
            </w:pPr>
            <w:r w:rsidRPr="00D55E47">
              <w:rPr>
                <w:rFonts w:ascii="Verdana" w:hAnsi="Verdana"/>
                <w:b/>
                <w:color w:val="FF0000"/>
                <w:spacing w:val="-2"/>
                <w:sz w:val="20"/>
                <w:szCs w:val="20"/>
                <w:lang w:eastAsia="ru-RU"/>
              </w:rPr>
              <w:t xml:space="preserve">Dwarf Antho Pink Panther </w:t>
            </w:r>
            <w:r w:rsidRPr="00D55E47">
              <w:rPr>
                <w:rFonts w:ascii="Verdana" w:hAnsi="Verdana"/>
                <w:b/>
                <w:color w:val="0000FF"/>
                <w:spacing w:val="-2"/>
                <w:sz w:val="20"/>
                <w:szCs w:val="20"/>
                <w:lang w:eastAsia="ru-RU"/>
              </w:rPr>
              <w:t>(</w:t>
            </w:r>
            <w:r w:rsidR="00D55E47" w:rsidRPr="00D55E47">
              <w:rPr>
                <w:rFonts w:ascii="Verdana" w:hAnsi="Verdana"/>
                <w:b/>
                <w:color w:val="0000FF"/>
                <w:spacing w:val="-2"/>
                <w:sz w:val="20"/>
                <w:szCs w:val="20"/>
                <w:lang w:eastAsia="ru-RU"/>
              </w:rPr>
              <w:t>Гном</w:t>
            </w:r>
            <w:r w:rsidRPr="00D55E47">
              <w:rPr>
                <w:rFonts w:ascii="Verdana" w:hAnsi="Verdana"/>
                <w:b/>
                <w:color w:val="0000FF"/>
                <w:spacing w:val="-2"/>
                <w:sz w:val="20"/>
                <w:szCs w:val="20"/>
                <w:lang w:eastAsia="ru-RU"/>
              </w:rPr>
              <w:t xml:space="preserve"> </w:t>
            </w:r>
            <w:r w:rsidR="00D55E47" w:rsidRPr="00D55E47">
              <w:rPr>
                <w:rFonts w:ascii="Verdana" w:hAnsi="Verdana"/>
                <w:b/>
                <w:color w:val="0000FF"/>
                <w:spacing w:val="-2"/>
                <w:sz w:val="20"/>
                <w:szCs w:val="20"/>
                <w:lang w:eastAsia="ru-RU"/>
              </w:rPr>
              <w:t>А</w:t>
            </w:r>
            <w:r w:rsidRPr="00D55E47">
              <w:rPr>
                <w:rFonts w:ascii="Verdana" w:hAnsi="Verdana"/>
                <w:b/>
                <w:color w:val="0000FF"/>
                <w:spacing w:val="-2"/>
                <w:sz w:val="20"/>
                <w:szCs w:val="20"/>
                <w:lang w:eastAsia="ru-RU"/>
              </w:rPr>
              <w:t>нто рожева пантера)</w:t>
            </w:r>
          </w:p>
          <w:p w14:paraId="5EE94973" w14:textId="4C47F554" w:rsidR="00D55E47" w:rsidRDefault="00D55E47" w:rsidP="00D55E47">
            <w:pPr>
              <w:jc w:val="both"/>
              <w:rPr>
                <w:rFonts w:ascii="Verdana" w:hAnsi="Verdana" w:cs="Times New Roman"/>
                <w:sz w:val="20"/>
                <w:szCs w:val="20"/>
              </w:rPr>
            </w:pPr>
            <w:r>
              <w:rPr>
                <w:rFonts w:ascii="Verdana" w:hAnsi="Verdana"/>
                <w:sz w:val="20"/>
                <w:szCs w:val="20"/>
                <w:lang w:eastAsia="ru-RU"/>
              </w:rPr>
              <w:t xml:space="preserve">Середньостиглий, дуже урожайний сорт Тома Вагнера. Кущ </w:t>
            </w:r>
            <w:r w:rsidR="00575CCF">
              <w:rPr>
                <w:rFonts w:ascii="Verdana" w:hAnsi="Verdana"/>
                <w:sz w:val="20"/>
                <w:szCs w:val="20"/>
                <w:lang w:eastAsia="ru-RU"/>
              </w:rPr>
              <w:t>висотою 0,8</w:t>
            </w:r>
            <w:r w:rsidR="00575CCF">
              <w:rPr>
                <w:rFonts w:ascii="Verdana" w:hAnsi="Verdana" w:cs="Times New Roman"/>
                <w:sz w:val="20"/>
                <w:szCs w:val="20"/>
              </w:rPr>
              <w:t xml:space="preserve">–1,1 м. Красиві витягнуті сливки з носиком </w:t>
            </w:r>
            <w:r w:rsidR="00575CCF" w:rsidRPr="00575CCF">
              <w:rPr>
                <w:rFonts w:ascii="Verdana" w:hAnsi="Verdana" w:cs="Times New Roman"/>
                <w:sz w:val="20"/>
                <w:szCs w:val="20"/>
              </w:rPr>
              <w:t>заворожують своїм забарвленням: малиново-червоні</w:t>
            </w:r>
            <w:r w:rsidR="00575CCF">
              <w:rPr>
                <w:rFonts w:ascii="Verdana" w:hAnsi="Verdana" w:cs="Times New Roman"/>
                <w:sz w:val="20"/>
                <w:szCs w:val="20"/>
              </w:rPr>
              <w:t>,</w:t>
            </w:r>
            <w:r w:rsidR="00575CCF" w:rsidRPr="00575CCF">
              <w:rPr>
                <w:rFonts w:ascii="Verdana" w:hAnsi="Verdana" w:cs="Times New Roman"/>
                <w:sz w:val="20"/>
                <w:szCs w:val="20"/>
              </w:rPr>
              <w:t xml:space="preserve"> з золот</w:t>
            </w:r>
            <w:r w:rsidR="00575CCF">
              <w:rPr>
                <w:rFonts w:ascii="Verdana" w:hAnsi="Verdana" w:cs="Times New Roman"/>
                <w:sz w:val="20"/>
                <w:szCs w:val="20"/>
              </w:rPr>
              <w:t>ист</w:t>
            </w:r>
            <w:r w:rsidR="00575CCF" w:rsidRPr="00575CCF">
              <w:rPr>
                <w:rFonts w:ascii="Verdana" w:hAnsi="Verdana" w:cs="Times New Roman"/>
                <w:sz w:val="20"/>
                <w:szCs w:val="20"/>
              </w:rPr>
              <w:t>о-</w:t>
            </w:r>
            <w:r w:rsidR="00575CCF">
              <w:rPr>
                <w:rFonts w:ascii="Verdana" w:hAnsi="Verdana" w:cs="Times New Roman"/>
                <w:sz w:val="20"/>
                <w:szCs w:val="20"/>
              </w:rPr>
              <w:t>оранжев</w:t>
            </w:r>
            <w:r w:rsidR="00575CCF" w:rsidRPr="00575CCF">
              <w:rPr>
                <w:rFonts w:ascii="Verdana" w:hAnsi="Verdana" w:cs="Times New Roman"/>
                <w:sz w:val="20"/>
                <w:szCs w:val="20"/>
              </w:rPr>
              <w:t>ими штрихами і насичен</w:t>
            </w:r>
            <w:r w:rsidR="00575CCF">
              <w:rPr>
                <w:rFonts w:ascii="Verdana" w:hAnsi="Verdana" w:cs="Times New Roman"/>
                <w:sz w:val="20"/>
                <w:szCs w:val="20"/>
              </w:rPr>
              <w:t>ою</w:t>
            </w:r>
            <w:r w:rsidR="00575CCF" w:rsidRPr="00575CCF">
              <w:rPr>
                <w:rFonts w:ascii="Verdana" w:hAnsi="Verdana" w:cs="Times New Roman"/>
                <w:sz w:val="20"/>
                <w:szCs w:val="20"/>
              </w:rPr>
              <w:t xml:space="preserve"> фіолетово-чорн</w:t>
            </w:r>
            <w:r w:rsidR="00575CCF">
              <w:rPr>
                <w:rFonts w:ascii="Verdana" w:hAnsi="Verdana" w:cs="Times New Roman"/>
                <w:sz w:val="20"/>
                <w:szCs w:val="20"/>
              </w:rPr>
              <w:t>ою</w:t>
            </w:r>
            <w:r w:rsidR="00575CCF" w:rsidRPr="00575CCF">
              <w:rPr>
                <w:rFonts w:ascii="Verdana" w:hAnsi="Verdana" w:cs="Times New Roman"/>
                <w:sz w:val="20"/>
                <w:szCs w:val="20"/>
              </w:rPr>
              <w:t xml:space="preserve"> засмагою з сонячного боку плоду, </w:t>
            </w:r>
            <w:r w:rsidR="00575CCF">
              <w:rPr>
                <w:rFonts w:ascii="Verdana" w:hAnsi="Verdana" w:cs="Times New Roman"/>
                <w:sz w:val="20"/>
                <w:szCs w:val="20"/>
              </w:rPr>
              <w:t>мас</w:t>
            </w:r>
            <w:r w:rsidR="00575CCF" w:rsidRPr="00575CCF">
              <w:rPr>
                <w:rFonts w:ascii="Verdana" w:hAnsi="Verdana" w:cs="Times New Roman"/>
                <w:sz w:val="20"/>
                <w:szCs w:val="20"/>
              </w:rPr>
              <w:t xml:space="preserve">ою </w:t>
            </w:r>
            <w:r w:rsidR="00575CCF">
              <w:rPr>
                <w:rFonts w:ascii="Verdana" w:hAnsi="Verdana" w:cs="Times New Roman"/>
                <w:sz w:val="20"/>
                <w:szCs w:val="20"/>
              </w:rPr>
              <w:t>40–60 г (за описом сорту до 100 г).</w:t>
            </w:r>
            <w:r w:rsidR="00575CCF" w:rsidRPr="00575CCF">
              <w:rPr>
                <w:rFonts w:ascii="Verdana" w:hAnsi="Verdana" w:cs="Times New Roman"/>
                <w:sz w:val="20"/>
                <w:szCs w:val="20"/>
              </w:rPr>
              <w:t xml:space="preserve"> М'ясисті, малонасінн</w:t>
            </w:r>
            <w:r w:rsidR="002C1CF5">
              <w:rPr>
                <w:rFonts w:ascii="Verdana" w:hAnsi="Verdana" w:cs="Times New Roman"/>
                <w:sz w:val="20"/>
                <w:szCs w:val="20"/>
              </w:rPr>
              <w:t>єві</w:t>
            </w:r>
            <w:r w:rsidR="00575CCF" w:rsidRPr="00575CCF">
              <w:rPr>
                <w:rFonts w:ascii="Verdana" w:hAnsi="Verdana" w:cs="Times New Roman"/>
                <w:sz w:val="20"/>
                <w:szCs w:val="20"/>
              </w:rPr>
              <w:t>,</w:t>
            </w:r>
            <w:r w:rsidR="00575CCF">
              <w:rPr>
                <w:rFonts w:ascii="Verdana" w:hAnsi="Verdana" w:cs="Times New Roman"/>
                <w:sz w:val="20"/>
                <w:szCs w:val="20"/>
              </w:rPr>
              <w:t xml:space="preserve"> смак </w:t>
            </w:r>
            <w:r w:rsidR="002C1CF5">
              <w:rPr>
                <w:rFonts w:ascii="Verdana" w:hAnsi="Verdana" w:cs="Times New Roman"/>
                <w:sz w:val="20"/>
                <w:szCs w:val="20"/>
              </w:rPr>
              <w:t>гарний, з солодкістю. Їх легко відривати з китиці, можуть довго лежати і при цьому не гниють. Улюблені!</w:t>
            </w:r>
          </w:p>
          <w:p w14:paraId="057A5403" w14:textId="4130E7B9" w:rsidR="002C1CF5" w:rsidRPr="00D55E47" w:rsidRDefault="00DF1637" w:rsidP="000521B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CD144C8" w14:textId="77777777" w:rsidTr="00030198">
        <w:tc>
          <w:tcPr>
            <w:tcW w:w="715" w:type="dxa"/>
          </w:tcPr>
          <w:p w14:paraId="323558BB" w14:textId="02040B77" w:rsidR="00337469" w:rsidRDefault="00DD434F" w:rsidP="00A02B76">
            <w:pPr>
              <w:jc w:val="center"/>
              <w:rPr>
                <w:rFonts w:ascii="Verdana" w:hAnsi="Verdana" w:cs="Times New Roman"/>
                <w:b/>
                <w:sz w:val="20"/>
                <w:szCs w:val="20"/>
              </w:rPr>
            </w:pPr>
            <w:r>
              <w:rPr>
                <w:rFonts w:ascii="Verdana" w:hAnsi="Verdana" w:cs="Times New Roman"/>
                <w:b/>
                <w:sz w:val="20"/>
                <w:szCs w:val="20"/>
              </w:rPr>
              <w:t>11</w:t>
            </w:r>
            <w:r w:rsidR="00DF2A58">
              <w:rPr>
                <w:rFonts w:ascii="Verdana" w:hAnsi="Verdana" w:cs="Times New Roman"/>
                <w:b/>
                <w:sz w:val="20"/>
                <w:szCs w:val="20"/>
              </w:rPr>
              <w:t>9</w:t>
            </w:r>
            <w:r>
              <w:rPr>
                <w:rFonts w:ascii="Verdana" w:hAnsi="Verdana" w:cs="Times New Roman"/>
                <w:b/>
                <w:sz w:val="20"/>
                <w:szCs w:val="20"/>
              </w:rPr>
              <w:t>.</w:t>
            </w:r>
          </w:p>
        </w:tc>
        <w:tc>
          <w:tcPr>
            <w:tcW w:w="3617" w:type="dxa"/>
          </w:tcPr>
          <w:p w14:paraId="4399CE8E" w14:textId="689149E2" w:rsidR="00337469" w:rsidRDefault="00D05D8A" w:rsidP="00A02B76">
            <w:pPr>
              <w:jc w:val="both"/>
              <w:rPr>
                <w:noProof/>
                <w:lang w:eastAsia="uk-UA"/>
              </w:rPr>
            </w:pPr>
            <w:r>
              <w:rPr>
                <w:noProof/>
              </w:rPr>
              <w:drawing>
                <wp:inline distT="0" distB="0" distL="0" distR="0" wp14:anchorId="4EA62392" wp14:editId="1DD7A7EA">
                  <wp:extent cx="2160000" cy="1579612"/>
                  <wp:effectExtent l="0" t="0" r="0" b="1905"/>
                  <wp:docPr id="16367621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30" w:type="dxa"/>
          </w:tcPr>
          <w:p w14:paraId="7DF8D8A6" w14:textId="56EA5A19" w:rsidR="00337469" w:rsidRDefault="00337469" w:rsidP="008E20BC">
            <w:pPr>
              <w:jc w:val="both"/>
              <w:rPr>
                <w:rFonts w:ascii="Verdana" w:hAnsi="Verdana"/>
                <w:b/>
                <w:color w:val="FF0000"/>
                <w:spacing w:val="-2"/>
                <w:sz w:val="20"/>
                <w:szCs w:val="20"/>
                <w:lang w:eastAsia="ru-RU"/>
              </w:rPr>
            </w:pPr>
            <w:r w:rsidRPr="00337469">
              <w:rPr>
                <w:rFonts w:ascii="Verdana" w:hAnsi="Verdana"/>
                <w:b/>
                <w:color w:val="FF0000"/>
                <w:spacing w:val="-2"/>
                <w:sz w:val="20"/>
                <w:szCs w:val="20"/>
                <w:lang w:eastAsia="ru-RU"/>
              </w:rPr>
              <w:t xml:space="preserve">Dwarf Brown № 9 </w:t>
            </w:r>
            <w:r w:rsidRPr="00D05D8A">
              <w:rPr>
                <w:rFonts w:ascii="Verdana" w:hAnsi="Verdana"/>
                <w:b/>
                <w:color w:val="0000FF"/>
                <w:spacing w:val="-2"/>
                <w:sz w:val="20"/>
                <w:szCs w:val="20"/>
                <w:lang w:eastAsia="ru-RU"/>
              </w:rPr>
              <w:t>(Гном Браун № 9)</w:t>
            </w:r>
          </w:p>
          <w:p w14:paraId="37CEDD77" w14:textId="5768D376" w:rsidR="00C0049F" w:rsidRDefault="00C0049F" w:rsidP="00C0049F">
            <w:pPr>
              <w:jc w:val="both"/>
              <w:rPr>
                <w:rFonts w:ascii="Verdana" w:hAnsi="Verdana"/>
                <w:sz w:val="20"/>
                <w:szCs w:val="20"/>
                <w:lang w:eastAsia="ru-RU"/>
              </w:rPr>
            </w:pPr>
            <w:r>
              <w:rPr>
                <w:rFonts w:ascii="Verdana" w:hAnsi="Verdana"/>
                <w:sz w:val="20"/>
                <w:szCs w:val="20"/>
                <w:lang w:eastAsia="ru-RU"/>
              </w:rPr>
              <w:t>Середньостиглий, дуже врожайний сорт. Кущі штамбові, з картопляним листям, досягають висоти 0,8–1,1 м. Плоди плоскоокруглі, мідно-коричневого кольору, масою 100–200 г, з описом сорту до 300 г. М</w:t>
            </w:r>
            <w:r w:rsidRPr="00C0049F">
              <w:rPr>
                <w:rFonts w:ascii="Verdana" w:hAnsi="Verdana"/>
                <w:sz w:val="20"/>
                <w:szCs w:val="20"/>
                <w:lang w:val="ru-RU" w:eastAsia="ru-RU"/>
              </w:rPr>
              <w:t>’</w:t>
            </w:r>
            <w:r>
              <w:rPr>
                <w:rFonts w:ascii="Verdana" w:hAnsi="Verdana"/>
                <w:sz w:val="20"/>
                <w:szCs w:val="20"/>
                <w:lang w:eastAsia="ru-RU"/>
              </w:rPr>
              <w:t xml:space="preserve">ясисті, </w:t>
            </w:r>
            <w:r w:rsidR="004103F0">
              <w:rPr>
                <w:rFonts w:ascii="Verdana" w:hAnsi="Verdana"/>
                <w:sz w:val="20"/>
                <w:szCs w:val="20"/>
                <w:lang w:eastAsia="ru-RU"/>
              </w:rPr>
              <w:t>соковиті</w:t>
            </w:r>
            <w:r>
              <w:rPr>
                <w:rFonts w:ascii="Verdana" w:hAnsi="Verdana"/>
                <w:sz w:val="20"/>
                <w:szCs w:val="20"/>
                <w:lang w:eastAsia="ru-RU"/>
              </w:rPr>
              <w:t>,</w:t>
            </w:r>
            <w:r w:rsidR="004103F0">
              <w:rPr>
                <w:rFonts w:ascii="Verdana" w:hAnsi="Verdana"/>
                <w:sz w:val="20"/>
                <w:szCs w:val="20"/>
                <w:lang w:eastAsia="ru-RU"/>
              </w:rPr>
              <w:t xml:space="preserve"> в</w:t>
            </w:r>
            <w:r>
              <w:rPr>
                <w:rFonts w:ascii="Verdana" w:hAnsi="Verdana"/>
                <w:sz w:val="20"/>
                <w:szCs w:val="20"/>
                <w:lang w:eastAsia="ru-RU"/>
              </w:rPr>
              <w:t xml:space="preserve"> розрізі коричнево-малинові. </w:t>
            </w:r>
            <w:r w:rsidR="004103F0">
              <w:rPr>
                <w:rFonts w:ascii="Verdana" w:hAnsi="Verdana"/>
                <w:sz w:val="20"/>
                <w:szCs w:val="20"/>
                <w:lang w:eastAsia="ru-RU"/>
              </w:rPr>
              <w:t xml:space="preserve">Смак із пряністю, від дуже гарного до відмінного, солодкий, кислоти небагато. </w:t>
            </w:r>
            <w:r w:rsidR="0010604F">
              <w:rPr>
                <w:rFonts w:ascii="Verdana" w:hAnsi="Verdana"/>
                <w:sz w:val="20"/>
                <w:szCs w:val="20"/>
                <w:lang w:eastAsia="ru-RU"/>
              </w:rPr>
              <w:t xml:space="preserve">Для використання у свіжому вигляді й салатів. </w:t>
            </w:r>
            <w:r w:rsidR="004103F0">
              <w:rPr>
                <w:rFonts w:ascii="Verdana" w:hAnsi="Verdana"/>
                <w:sz w:val="20"/>
                <w:szCs w:val="20"/>
                <w:lang w:eastAsia="ru-RU"/>
              </w:rPr>
              <w:t>Улюблений!</w:t>
            </w:r>
          </w:p>
          <w:p w14:paraId="7E960881" w14:textId="1FA2DA26" w:rsidR="004103F0" w:rsidRPr="00C0049F" w:rsidRDefault="00DF1637" w:rsidP="00C0049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222FC" w:rsidRPr="00C02873" w14:paraId="2A85801D" w14:textId="77777777" w:rsidTr="00030198">
        <w:tc>
          <w:tcPr>
            <w:tcW w:w="715" w:type="dxa"/>
          </w:tcPr>
          <w:p w14:paraId="68771412" w14:textId="5657D7B9" w:rsidR="00F222FC" w:rsidRDefault="00DF2A58" w:rsidP="00A02B76">
            <w:pPr>
              <w:jc w:val="center"/>
              <w:rPr>
                <w:rFonts w:ascii="Verdana" w:hAnsi="Verdana" w:cs="Times New Roman"/>
                <w:b/>
                <w:sz w:val="20"/>
                <w:szCs w:val="20"/>
              </w:rPr>
            </w:pPr>
            <w:r>
              <w:rPr>
                <w:rFonts w:ascii="Verdana" w:hAnsi="Verdana" w:cs="Times New Roman"/>
                <w:b/>
                <w:sz w:val="20"/>
                <w:szCs w:val="20"/>
              </w:rPr>
              <w:t>120.</w:t>
            </w:r>
          </w:p>
        </w:tc>
        <w:tc>
          <w:tcPr>
            <w:tcW w:w="3617" w:type="dxa"/>
          </w:tcPr>
          <w:p w14:paraId="3B49EFD9" w14:textId="6C63D86A" w:rsidR="00F222FC" w:rsidRDefault="00D4386E" w:rsidP="00A02B76">
            <w:pPr>
              <w:jc w:val="both"/>
              <w:rPr>
                <w:noProof/>
              </w:rPr>
            </w:pPr>
            <w:r>
              <w:rPr>
                <w:noProof/>
              </w:rPr>
              <w:drawing>
                <wp:inline distT="0" distB="0" distL="0" distR="0" wp14:anchorId="66F0FB58" wp14:editId="711919AB">
                  <wp:extent cx="2159635" cy="1564439"/>
                  <wp:effectExtent l="0" t="0" r="0" b="0"/>
                  <wp:docPr id="14817439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4">
                            <a:extLst>
                              <a:ext uri="{28A0092B-C50C-407E-A947-70E740481C1C}">
                                <a14:useLocalDpi xmlns:a14="http://schemas.microsoft.com/office/drawing/2010/main" val="0"/>
                              </a:ext>
                            </a:extLst>
                          </a:blip>
                          <a:srcRect t="3145"/>
                          <a:stretch>
                            <a:fillRect/>
                          </a:stretch>
                        </pic:blipFill>
                        <pic:spPr bwMode="auto">
                          <a:xfrm>
                            <a:off x="0" y="0"/>
                            <a:ext cx="2160000" cy="1564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30" w:type="dxa"/>
          </w:tcPr>
          <w:p w14:paraId="557045DD" w14:textId="77777777" w:rsidR="00F222FC" w:rsidRDefault="00F222FC" w:rsidP="008E20BC">
            <w:pPr>
              <w:jc w:val="both"/>
              <w:rPr>
                <w:rFonts w:ascii="Verdana" w:hAnsi="Verdana"/>
                <w:b/>
                <w:color w:val="FF0000"/>
                <w:spacing w:val="-2"/>
                <w:sz w:val="20"/>
                <w:szCs w:val="20"/>
                <w:lang w:eastAsia="ru-RU"/>
              </w:rPr>
            </w:pPr>
            <w:r w:rsidRPr="00F222FC">
              <w:rPr>
                <w:rFonts w:ascii="Verdana" w:hAnsi="Verdana"/>
                <w:b/>
                <w:color w:val="FF0000"/>
                <w:spacing w:val="-2"/>
                <w:sz w:val="20"/>
                <w:szCs w:val="20"/>
                <w:lang w:eastAsia="ru-RU"/>
              </w:rPr>
              <w:t xml:space="preserve">Dwarf OPO </w:t>
            </w:r>
            <w:r w:rsidRPr="00F222FC">
              <w:rPr>
                <w:rFonts w:ascii="Verdana" w:hAnsi="Verdana"/>
                <w:b/>
                <w:color w:val="0000FF"/>
                <w:spacing w:val="-2"/>
                <w:sz w:val="20"/>
                <w:szCs w:val="20"/>
                <w:lang w:eastAsia="ru-RU"/>
              </w:rPr>
              <w:t>(Гном ОПО)</w:t>
            </w:r>
            <w:r w:rsidR="003E2108">
              <w:rPr>
                <w:rFonts w:ascii="Verdana" w:hAnsi="Verdana"/>
                <w:b/>
                <w:color w:val="0000FF"/>
                <w:spacing w:val="-2"/>
                <w:sz w:val="20"/>
                <w:szCs w:val="20"/>
                <w:lang w:eastAsia="ru-RU"/>
              </w:rPr>
              <w:t xml:space="preserve">     </w:t>
            </w:r>
            <w:r w:rsidR="00F9604E">
              <w:rPr>
                <w:rFonts w:ascii="Verdana" w:hAnsi="Verdana"/>
                <w:b/>
                <w:color w:val="0000FF"/>
                <w:spacing w:val="-2"/>
                <w:sz w:val="20"/>
                <w:szCs w:val="20"/>
                <w:lang w:eastAsia="ru-RU"/>
              </w:rPr>
              <w:t xml:space="preserve">                 </w:t>
            </w:r>
            <w:r w:rsidR="003E2108">
              <w:rPr>
                <w:rFonts w:ascii="Verdana" w:hAnsi="Verdana"/>
                <w:b/>
                <w:color w:val="0000FF"/>
                <w:spacing w:val="-2"/>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0839C722" w14:textId="0431630D" w:rsidR="00F9604E" w:rsidRDefault="00F9604E" w:rsidP="00F9604E">
            <w:pPr>
              <w:jc w:val="both"/>
              <w:rPr>
                <w:rFonts w:ascii="Verdana" w:hAnsi="Verdana"/>
                <w:sz w:val="20"/>
                <w:szCs w:val="20"/>
                <w:lang w:eastAsia="ru-RU"/>
              </w:rPr>
            </w:pPr>
            <w:r>
              <w:rPr>
                <w:rFonts w:ascii="Verdana" w:hAnsi="Verdana"/>
                <w:sz w:val="20"/>
                <w:szCs w:val="20"/>
                <w:lang w:eastAsia="ru-RU"/>
              </w:rPr>
              <w:t xml:space="preserve">Середньостиглий, дуже врожайний сорт із серії </w:t>
            </w:r>
            <w:r w:rsidRPr="00F9604E">
              <w:rPr>
                <w:rFonts w:ascii="Verdana" w:hAnsi="Verdana"/>
                <w:sz w:val="20"/>
                <w:szCs w:val="20"/>
                <w:lang w:eastAsia="ru-RU"/>
              </w:rPr>
              <w:t>Дейл</w:t>
            </w:r>
            <w:r>
              <w:rPr>
                <w:rFonts w:ascii="Verdana" w:hAnsi="Verdana"/>
                <w:sz w:val="20"/>
                <w:szCs w:val="20"/>
                <w:lang w:eastAsia="ru-RU"/>
              </w:rPr>
              <w:t>а</w:t>
            </w:r>
            <w:r w:rsidRPr="00F9604E">
              <w:rPr>
                <w:rFonts w:ascii="Verdana" w:hAnsi="Verdana"/>
                <w:sz w:val="20"/>
                <w:szCs w:val="20"/>
                <w:lang w:eastAsia="ru-RU"/>
              </w:rPr>
              <w:t xml:space="preserve"> Тербер</w:t>
            </w:r>
            <w:r>
              <w:rPr>
                <w:rFonts w:ascii="Verdana" w:hAnsi="Verdana"/>
                <w:sz w:val="20"/>
                <w:szCs w:val="20"/>
                <w:lang w:eastAsia="ru-RU"/>
              </w:rPr>
              <w:t>а</w:t>
            </w:r>
            <w:r w:rsidRPr="00F9604E">
              <w:rPr>
                <w:rFonts w:ascii="Verdana" w:hAnsi="Verdana"/>
                <w:sz w:val="20"/>
                <w:szCs w:val="20"/>
                <w:lang w:eastAsia="ru-RU"/>
              </w:rPr>
              <w:t xml:space="preserve"> (Dale Thurber), США</w:t>
            </w:r>
            <w:r>
              <w:rPr>
                <w:rFonts w:ascii="Verdana" w:hAnsi="Verdana"/>
                <w:sz w:val="20"/>
                <w:szCs w:val="20"/>
                <w:lang w:eastAsia="ru-RU"/>
              </w:rPr>
              <w:t>.</w:t>
            </w:r>
            <w:r w:rsidR="004556DF">
              <w:rPr>
                <w:rFonts w:ascii="Verdana" w:hAnsi="Verdana"/>
                <w:sz w:val="20"/>
                <w:szCs w:val="20"/>
                <w:lang w:eastAsia="ru-RU"/>
              </w:rPr>
              <w:t xml:space="preserve"> Кущі міцні, висотою</w:t>
            </w:r>
            <w:r>
              <w:rPr>
                <w:rFonts w:ascii="Verdana" w:hAnsi="Verdana"/>
                <w:sz w:val="20"/>
                <w:szCs w:val="20"/>
                <w:lang w:eastAsia="ru-RU"/>
              </w:rPr>
              <w:t xml:space="preserve"> 1</w:t>
            </w:r>
            <w:r w:rsidRPr="00F9604E">
              <w:rPr>
                <w:rFonts w:ascii="Verdana" w:hAnsi="Verdana"/>
                <w:sz w:val="20"/>
                <w:szCs w:val="20"/>
                <w:lang w:eastAsia="ru-RU"/>
              </w:rPr>
              <w:t>–</w:t>
            </w:r>
            <w:r>
              <w:rPr>
                <w:rFonts w:ascii="Verdana" w:hAnsi="Verdana"/>
                <w:sz w:val="20"/>
                <w:szCs w:val="20"/>
                <w:lang w:eastAsia="ru-RU"/>
              </w:rPr>
              <w:t xml:space="preserve">1,2 м. Плоди округлі або злегка сплюснуті, </w:t>
            </w:r>
            <w:r w:rsidR="004556DF">
              <w:rPr>
                <w:rFonts w:ascii="Verdana" w:hAnsi="Verdana"/>
                <w:sz w:val="20"/>
                <w:szCs w:val="20"/>
                <w:lang w:eastAsia="ru-RU"/>
              </w:rPr>
              <w:t>рожеві, їх маса 150–350 г. М</w:t>
            </w:r>
            <w:r w:rsidR="004556DF" w:rsidRPr="004556DF">
              <w:rPr>
                <w:rFonts w:ascii="Verdana" w:hAnsi="Verdana"/>
                <w:sz w:val="20"/>
                <w:szCs w:val="20"/>
                <w:lang w:eastAsia="ru-RU"/>
              </w:rPr>
              <w:t>’</w:t>
            </w:r>
            <w:r w:rsidR="004556DF">
              <w:rPr>
                <w:rFonts w:ascii="Verdana" w:hAnsi="Verdana"/>
                <w:sz w:val="20"/>
                <w:szCs w:val="20"/>
                <w:lang w:eastAsia="ru-RU"/>
              </w:rPr>
              <w:t xml:space="preserve">якоть в міру щільна, ніжна та соковита, відмінна на смак, солодка, з </w:t>
            </w:r>
            <w:r w:rsidR="00A72E54">
              <w:rPr>
                <w:rFonts w:ascii="Verdana" w:hAnsi="Verdana"/>
                <w:sz w:val="20"/>
                <w:szCs w:val="20"/>
                <w:lang w:eastAsia="ru-RU"/>
              </w:rPr>
              <w:t>невеликою</w:t>
            </w:r>
            <w:r w:rsidR="004556DF">
              <w:rPr>
                <w:rFonts w:ascii="Verdana" w:hAnsi="Verdana"/>
                <w:sz w:val="20"/>
                <w:szCs w:val="20"/>
                <w:lang w:eastAsia="ru-RU"/>
              </w:rPr>
              <w:t xml:space="preserve"> кислинкою. Плоди чудово підійдуть для вживання у свіжому вигляді, салатів та переробки.</w:t>
            </w:r>
          </w:p>
          <w:p w14:paraId="1E833498" w14:textId="65A17F29" w:rsidR="004556DF" w:rsidRPr="004556DF" w:rsidRDefault="00DF1637" w:rsidP="00F9604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222FC" w:rsidRPr="00C02873" w14:paraId="27BC7034" w14:textId="77777777" w:rsidTr="00030198">
        <w:tc>
          <w:tcPr>
            <w:tcW w:w="715" w:type="dxa"/>
          </w:tcPr>
          <w:p w14:paraId="6BC772BD" w14:textId="1E91E304" w:rsidR="00F222FC" w:rsidRDefault="00DF2A58" w:rsidP="00A02B76">
            <w:pPr>
              <w:jc w:val="center"/>
              <w:rPr>
                <w:rFonts w:ascii="Verdana" w:hAnsi="Verdana" w:cs="Times New Roman"/>
                <w:b/>
                <w:sz w:val="20"/>
                <w:szCs w:val="20"/>
              </w:rPr>
            </w:pPr>
            <w:r>
              <w:rPr>
                <w:rFonts w:ascii="Verdana" w:hAnsi="Verdana" w:cs="Times New Roman"/>
                <w:b/>
                <w:sz w:val="20"/>
                <w:szCs w:val="20"/>
              </w:rPr>
              <w:lastRenderedPageBreak/>
              <w:t>121.</w:t>
            </w:r>
          </w:p>
        </w:tc>
        <w:tc>
          <w:tcPr>
            <w:tcW w:w="3617" w:type="dxa"/>
          </w:tcPr>
          <w:p w14:paraId="5D89A7CF" w14:textId="2F0AE6FE" w:rsidR="00F222FC" w:rsidRDefault="00D4386E" w:rsidP="00A02B76">
            <w:pPr>
              <w:jc w:val="both"/>
              <w:rPr>
                <w:noProof/>
              </w:rPr>
            </w:pPr>
            <w:r>
              <w:rPr>
                <w:noProof/>
              </w:rPr>
              <w:drawing>
                <wp:inline distT="0" distB="0" distL="0" distR="0" wp14:anchorId="78B13E6E" wp14:editId="7886EFDE">
                  <wp:extent cx="2159635" cy="1555750"/>
                  <wp:effectExtent l="0" t="0" r="0" b="6350"/>
                  <wp:docPr id="8290345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5">
                            <a:extLst>
                              <a:ext uri="{28A0092B-C50C-407E-A947-70E740481C1C}">
                                <a14:useLocalDpi xmlns:a14="http://schemas.microsoft.com/office/drawing/2010/main" val="0"/>
                              </a:ext>
                            </a:extLst>
                          </a:blip>
                          <a:srcRect b="3683"/>
                          <a:stretch>
                            <a:fillRect/>
                          </a:stretch>
                        </pic:blipFill>
                        <pic:spPr bwMode="auto">
                          <a:xfrm>
                            <a:off x="0" y="0"/>
                            <a:ext cx="2160000" cy="1556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430" w:type="dxa"/>
          </w:tcPr>
          <w:p w14:paraId="0AEED48F" w14:textId="77777777" w:rsidR="00F222FC" w:rsidRDefault="00F222FC" w:rsidP="008E20BC">
            <w:pPr>
              <w:jc w:val="both"/>
              <w:rPr>
                <w:rFonts w:ascii="Verdana" w:hAnsi="Verdana"/>
                <w:b/>
                <w:color w:val="FF0000"/>
                <w:spacing w:val="-2"/>
                <w:sz w:val="20"/>
                <w:szCs w:val="20"/>
                <w:lang w:eastAsia="ru-RU"/>
              </w:rPr>
            </w:pPr>
            <w:r w:rsidRPr="00F222FC">
              <w:rPr>
                <w:rFonts w:ascii="Verdana" w:hAnsi="Verdana"/>
                <w:b/>
                <w:color w:val="FF0000"/>
                <w:spacing w:val="-2"/>
                <w:sz w:val="20"/>
                <w:szCs w:val="20"/>
                <w:lang w:eastAsia="ru-RU"/>
              </w:rPr>
              <w:t xml:space="preserve">Dwarf PPI </w:t>
            </w:r>
            <w:r w:rsidRPr="00F222FC">
              <w:rPr>
                <w:rFonts w:ascii="Verdana" w:hAnsi="Verdana"/>
                <w:b/>
                <w:color w:val="0000FF"/>
                <w:spacing w:val="-2"/>
                <w:sz w:val="20"/>
                <w:szCs w:val="20"/>
                <w:lang w:eastAsia="ru-RU"/>
              </w:rPr>
              <w:t>(Гном ППІ)</w:t>
            </w:r>
            <w:r w:rsidR="003E2108">
              <w:rPr>
                <w:rFonts w:ascii="Verdana" w:hAnsi="Verdana"/>
                <w:b/>
                <w:color w:val="0000FF"/>
                <w:spacing w:val="-2"/>
                <w:sz w:val="20"/>
                <w:szCs w:val="20"/>
                <w:lang w:eastAsia="ru-RU"/>
              </w:rPr>
              <w:t xml:space="preserve">            </w:t>
            </w:r>
            <w:r w:rsidR="00A72E54">
              <w:rPr>
                <w:rFonts w:ascii="Verdana" w:hAnsi="Verdana"/>
                <w:b/>
                <w:color w:val="0000FF"/>
                <w:spacing w:val="-2"/>
                <w:sz w:val="20"/>
                <w:szCs w:val="20"/>
                <w:lang w:eastAsia="ru-RU"/>
              </w:rPr>
              <w:t xml:space="preserve">  </w:t>
            </w:r>
            <w:r w:rsidR="003E2108">
              <w:rPr>
                <w:rFonts w:ascii="Verdana" w:hAnsi="Verdana"/>
                <w:b/>
                <w:color w:val="0000FF"/>
                <w:spacing w:val="-2"/>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7E94B296" w14:textId="77777777" w:rsidR="00A72E54" w:rsidRDefault="00A72E54" w:rsidP="00A72E54">
            <w:pPr>
              <w:jc w:val="both"/>
              <w:rPr>
                <w:rFonts w:ascii="Verdana" w:hAnsi="Verdana"/>
                <w:sz w:val="20"/>
                <w:szCs w:val="20"/>
                <w:lang w:eastAsia="ru-RU"/>
              </w:rPr>
            </w:pPr>
            <w:r w:rsidRPr="00A72E54">
              <w:rPr>
                <w:rFonts w:ascii="Verdana" w:hAnsi="Verdana"/>
                <w:sz w:val="20"/>
                <w:szCs w:val="20"/>
                <w:lang w:eastAsia="ru-RU"/>
              </w:rPr>
              <w:t>Середньостиглий, д</w:t>
            </w:r>
            <w:r>
              <w:rPr>
                <w:rFonts w:ascii="Verdana" w:hAnsi="Verdana"/>
                <w:sz w:val="20"/>
                <w:szCs w:val="20"/>
                <w:lang w:eastAsia="ru-RU"/>
              </w:rPr>
              <w:t>осить</w:t>
            </w:r>
            <w:r w:rsidRPr="00A72E54">
              <w:rPr>
                <w:rFonts w:ascii="Verdana" w:hAnsi="Verdana"/>
                <w:sz w:val="20"/>
                <w:szCs w:val="20"/>
                <w:lang w:eastAsia="ru-RU"/>
              </w:rPr>
              <w:t xml:space="preserve"> врожайний сорт із серії Дейла Тербера (Dale Thurber), США.</w:t>
            </w:r>
            <w:r>
              <w:rPr>
                <w:rFonts w:ascii="Verdana" w:hAnsi="Verdana"/>
                <w:sz w:val="20"/>
                <w:szCs w:val="20"/>
                <w:lang w:eastAsia="ru-RU"/>
              </w:rPr>
              <w:t xml:space="preserve"> Кущ потужний, висота 1,2–1,4 м. Плоди плоскоокруглої форми, малиново-бордового кольору, масою 200–400 г. Соковиті,</w:t>
            </w:r>
            <w:r w:rsidRPr="00A72E54">
              <w:rPr>
                <w:rFonts w:ascii="Verdana" w:hAnsi="Verdana"/>
                <w:sz w:val="20"/>
                <w:szCs w:val="20"/>
                <w:lang w:eastAsia="ru-RU"/>
              </w:rPr>
              <w:t xml:space="preserve"> </w:t>
            </w:r>
            <w:r>
              <w:rPr>
                <w:rFonts w:ascii="Verdana" w:hAnsi="Verdana"/>
                <w:sz w:val="20"/>
                <w:szCs w:val="20"/>
                <w:lang w:eastAsia="ru-RU"/>
              </w:rPr>
              <w:t>м</w:t>
            </w:r>
            <w:r w:rsidRPr="00A72E54">
              <w:rPr>
                <w:rFonts w:ascii="Verdana" w:hAnsi="Verdana"/>
                <w:sz w:val="20"/>
                <w:szCs w:val="20"/>
                <w:lang w:eastAsia="ru-RU"/>
              </w:rPr>
              <w:t>’</w:t>
            </w:r>
            <w:r>
              <w:rPr>
                <w:rFonts w:ascii="Verdana" w:hAnsi="Verdana"/>
                <w:sz w:val="20"/>
                <w:szCs w:val="20"/>
                <w:lang w:eastAsia="ru-RU"/>
              </w:rPr>
              <w:t>ясисті, смак відмінний, солодкий, яскравий, з кислинкою та легкою пряністю.</w:t>
            </w:r>
          </w:p>
          <w:p w14:paraId="04F78BD7" w14:textId="0C38C51E" w:rsidR="00A72E54" w:rsidRPr="00A72E54" w:rsidRDefault="00DF1637" w:rsidP="00A72E5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483EC1C" w14:textId="77777777" w:rsidTr="00030198">
        <w:tc>
          <w:tcPr>
            <w:tcW w:w="715" w:type="dxa"/>
          </w:tcPr>
          <w:p w14:paraId="6580E8DF" w14:textId="0C7C5A18" w:rsidR="008B4005" w:rsidRDefault="00525824"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22</w:t>
            </w:r>
            <w:r>
              <w:rPr>
                <w:rFonts w:ascii="Verdana" w:hAnsi="Verdana" w:cs="Times New Roman"/>
                <w:b/>
                <w:sz w:val="20"/>
                <w:szCs w:val="20"/>
              </w:rPr>
              <w:t>.</w:t>
            </w:r>
          </w:p>
        </w:tc>
        <w:tc>
          <w:tcPr>
            <w:tcW w:w="3617" w:type="dxa"/>
          </w:tcPr>
          <w:p w14:paraId="1D729924" w14:textId="6C6E3343" w:rsidR="008B4005" w:rsidRDefault="00D05D8A" w:rsidP="00A02B76">
            <w:pPr>
              <w:jc w:val="both"/>
              <w:rPr>
                <w:noProof/>
                <w:lang w:eastAsia="uk-UA"/>
              </w:rPr>
            </w:pPr>
            <w:r>
              <w:rPr>
                <w:noProof/>
              </w:rPr>
              <w:drawing>
                <wp:inline distT="0" distB="0" distL="0" distR="0" wp14:anchorId="4CD8F53A" wp14:editId="7209C349">
                  <wp:extent cx="2160000" cy="1579612"/>
                  <wp:effectExtent l="0" t="0" r="0" b="1905"/>
                  <wp:docPr id="12625570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30" w:type="dxa"/>
          </w:tcPr>
          <w:p w14:paraId="1D904F8F" w14:textId="27770C0F" w:rsidR="00D71FA5" w:rsidRDefault="00337469" w:rsidP="00C25CBC">
            <w:pPr>
              <w:jc w:val="both"/>
              <w:rPr>
                <w:rFonts w:ascii="Verdana" w:hAnsi="Verdana"/>
                <w:b/>
                <w:color w:val="FF0000"/>
                <w:spacing w:val="-2"/>
                <w:sz w:val="20"/>
                <w:szCs w:val="20"/>
                <w:lang w:eastAsia="ru-RU"/>
              </w:rPr>
            </w:pPr>
            <w:r w:rsidRPr="00337469">
              <w:rPr>
                <w:rFonts w:ascii="Verdana" w:hAnsi="Verdana"/>
                <w:b/>
                <w:color w:val="FF0000"/>
                <w:spacing w:val="-2"/>
                <w:sz w:val="20"/>
                <w:szCs w:val="20"/>
                <w:lang w:eastAsia="ru-RU"/>
              </w:rPr>
              <w:t xml:space="preserve">Dwarf Rebella </w:t>
            </w:r>
            <w:r w:rsidRPr="00D05D8A">
              <w:rPr>
                <w:rFonts w:ascii="Verdana" w:hAnsi="Verdana"/>
                <w:b/>
                <w:color w:val="0000FF"/>
                <w:spacing w:val="-2"/>
                <w:sz w:val="20"/>
                <w:szCs w:val="20"/>
                <w:lang w:eastAsia="ru-RU"/>
              </w:rPr>
              <w:t>(Гном Ребелла)</w:t>
            </w:r>
          </w:p>
          <w:p w14:paraId="30975E37" w14:textId="50A0AF9D" w:rsidR="00FF32AE" w:rsidRDefault="00C0304E" w:rsidP="00FF32AE">
            <w:pPr>
              <w:jc w:val="both"/>
              <w:rPr>
                <w:rFonts w:ascii="Verdana" w:hAnsi="Verdana" w:cs="Times New Roman"/>
                <w:sz w:val="20"/>
                <w:szCs w:val="20"/>
              </w:rPr>
            </w:pPr>
            <w:r>
              <w:rPr>
                <w:rFonts w:ascii="Verdana" w:hAnsi="Verdana"/>
                <w:sz w:val="20"/>
                <w:szCs w:val="20"/>
                <w:lang w:eastAsia="ru-RU"/>
              </w:rPr>
              <w:t>Чудова н</w:t>
            </w:r>
            <w:r w:rsidR="00FF32AE" w:rsidRPr="00FF32AE">
              <w:rPr>
                <w:rFonts w:ascii="Verdana" w:hAnsi="Verdana"/>
                <w:sz w:val="20"/>
                <w:szCs w:val="20"/>
                <w:lang w:eastAsia="ru-RU"/>
              </w:rPr>
              <w:t xml:space="preserve">овинка селекції, ще на стадії експерименту, </w:t>
            </w:r>
            <w:r>
              <w:rPr>
                <w:rFonts w:ascii="Verdana" w:hAnsi="Verdana"/>
                <w:sz w:val="20"/>
                <w:szCs w:val="20"/>
                <w:lang w:eastAsia="ru-RU"/>
              </w:rPr>
              <w:t>від</w:t>
            </w:r>
            <w:r w:rsidR="00FF32AE" w:rsidRPr="00FF32AE">
              <w:rPr>
                <w:rFonts w:ascii="Verdana" w:hAnsi="Verdana"/>
                <w:sz w:val="20"/>
                <w:szCs w:val="20"/>
                <w:lang w:eastAsia="ru-RU"/>
              </w:rPr>
              <w:t xml:space="preserve"> Тетяни Нагле (Латвія)</w:t>
            </w:r>
            <w:r w:rsidR="00FF32AE">
              <w:rPr>
                <w:rFonts w:ascii="Verdana" w:hAnsi="Verdana"/>
                <w:sz w:val="20"/>
                <w:szCs w:val="20"/>
                <w:lang w:eastAsia="ru-RU"/>
              </w:rPr>
              <w:t xml:space="preserve">. Ранній, високоврожайний сорт. </w:t>
            </w:r>
            <w:r>
              <w:rPr>
                <w:rFonts w:ascii="Verdana" w:hAnsi="Verdana"/>
                <w:sz w:val="20"/>
                <w:szCs w:val="20"/>
                <w:lang w:eastAsia="ru-RU"/>
              </w:rPr>
              <w:t>Кущі</w:t>
            </w:r>
            <w:r w:rsidR="00FF32AE">
              <w:rPr>
                <w:rFonts w:ascii="Verdana" w:hAnsi="Verdana"/>
                <w:sz w:val="20"/>
                <w:szCs w:val="20"/>
                <w:lang w:eastAsia="ru-RU"/>
              </w:rPr>
              <w:t xml:space="preserve"> 0,8</w:t>
            </w:r>
            <w:r w:rsidR="00FF32AE" w:rsidRPr="00FF32AE">
              <w:rPr>
                <w:rFonts w:ascii="Verdana" w:hAnsi="Verdana"/>
                <w:sz w:val="20"/>
                <w:szCs w:val="20"/>
                <w:lang w:eastAsia="ru-RU"/>
              </w:rPr>
              <w:t>–</w:t>
            </w:r>
            <w:r w:rsidR="00FF32AE">
              <w:rPr>
                <w:rFonts w:ascii="Verdana" w:hAnsi="Verdana"/>
                <w:sz w:val="20"/>
                <w:szCs w:val="20"/>
                <w:lang w:eastAsia="ru-RU"/>
              </w:rPr>
              <w:t>1,2 м. Плоди вражають красою: плоскоокруглі, з легкими реберцями на плечиках</w:t>
            </w:r>
            <w:r w:rsidR="006E12FF">
              <w:rPr>
                <w:rFonts w:ascii="Verdana" w:hAnsi="Verdana"/>
                <w:sz w:val="20"/>
                <w:szCs w:val="20"/>
                <w:lang w:eastAsia="ru-RU"/>
              </w:rPr>
              <w:t xml:space="preserve">, жовто-оранжеву основу покривають смарагдово-оливкові смужки, а плечики та частково боки з фіолетово-чорним антоціаном. </w:t>
            </w:r>
            <w:r w:rsidR="002C3593">
              <w:rPr>
                <w:rFonts w:ascii="Verdana" w:hAnsi="Verdana"/>
                <w:sz w:val="20"/>
                <w:szCs w:val="20"/>
                <w:lang w:eastAsia="ru-RU"/>
              </w:rPr>
              <w:t>Плоди масою 120</w:t>
            </w:r>
            <w:r w:rsidR="002C3593">
              <w:rPr>
                <w:rFonts w:ascii="Verdana" w:hAnsi="Verdana" w:cs="Times New Roman"/>
                <w:sz w:val="20"/>
                <w:szCs w:val="20"/>
              </w:rPr>
              <w:t xml:space="preserve">–300 г, з оливково-зеленою </w:t>
            </w:r>
            <w:r>
              <w:rPr>
                <w:rFonts w:ascii="Verdana" w:hAnsi="Verdana" w:cs="Times New Roman"/>
                <w:sz w:val="20"/>
                <w:szCs w:val="20"/>
              </w:rPr>
              <w:t xml:space="preserve">мармеладною </w:t>
            </w:r>
            <w:r w:rsidR="002C3593">
              <w:rPr>
                <w:rFonts w:ascii="Verdana" w:hAnsi="Verdana" w:cs="Times New Roman"/>
                <w:sz w:val="20"/>
                <w:szCs w:val="20"/>
              </w:rPr>
              <w:t>м</w:t>
            </w:r>
            <w:r w:rsidR="002C3593" w:rsidRPr="00684B95">
              <w:rPr>
                <w:rFonts w:ascii="Verdana" w:hAnsi="Verdana" w:cs="Times New Roman"/>
                <w:sz w:val="20"/>
                <w:szCs w:val="20"/>
                <w:lang w:val="ru-RU"/>
              </w:rPr>
              <w:t>’</w:t>
            </w:r>
            <w:r w:rsidR="002C3593">
              <w:rPr>
                <w:rFonts w:ascii="Verdana" w:hAnsi="Verdana" w:cs="Times New Roman"/>
                <w:sz w:val="20"/>
                <w:szCs w:val="20"/>
              </w:rPr>
              <w:t>якоттю</w:t>
            </w:r>
            <w:r>
              <w:rPr>
                <w:rFonts w:ascii="Verdana" w:hAnsi="Verdana" w:cs="Times New Roman"/>
                <w:sz w:val="20"/>
                <w:szCs w:val="20"/>
              </w:rPr>
              <w:t xml:space="preserve"> та</w:t>
            </w:r>
            <w:r w:rsidR="00684B95">
              <w:rPr>
                <w:rFonts w:ascii="Verdana" w:hAnsi="Verdana" w:cs="Times New Roman"/>
                <w:sz w:val="20"/>
                <w:szCs w:val="20"/>
              </w:rPr>
              <w:t xml:space="preserve"> відмінним, солодким, </w:t>
            </w:r>
            <w:r>
              <w:rPr>
                <w:rFonts w:ascii="Verdana" w:hAnsi="Verdana" w:cs="Times New Roman"/>
                <w:sz w:val="20"/>
                <w:szCs w:val="20"/>
              </w:rPr>
              <w:t>легк</w:t>
            </w:r>
            <w:r w:rsidR="00684B95">
              <w:rPr>
                <w:rFonts w:ascii="Verdana" w:hAnsi="Verdana" w:cs="Times New Roman"/>
                <w:sz w:val="20"/>
                <w:szCs w:val="20"/>
              </w:rPr>
              <w:t>окислотним, специфічним, фруктово-екзотичним смаком. Улюбленець!</w:t>
            </w:r>
          </w:p>
          <w:p w14:paraId="5069C3A8" w14:textId="79D89668" w:rsidR="00684B95" w:rsidRPr="002C3593" w:rsidRDefault="00DF1637" w:rsidP="00FF32A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3287D1F0" w14:textId="77777777" w:rsidTr="00030198">
        <w:tc>
          <w:tcPr>
            <w:tcW w:w="715" w:type="dxa"/>
          </w:tcPr>
          <w:p w14:paraId="6E0377C5" w14:textId="1BA1E9C1" w:rsidR="00AE6D06" w:rsidRPr="0061365E" w:rsidRDefault="002A5C2C"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2</w:t>
            </w:r>
            <w:r w:rsidR="00DF2A58">
              <w:rPr>
                <w:rFonts w:ascii="Verdana" w:hAnsi="Verdana" w:cs="Times New Roman"/>
                <w:b/>
                <w:sz w:val="20"/>
                <w:szCs w:val="20"/>
              </w:rPr>
              <w:t>3</w:t>
            </w:r>
            <w:r w:rsidR="00CB6CD3">
              <w:rPr>
                <w:rFonts w:ascii="Verdana" w:hAnsi="Verdana" w:cs="Times New Roman"/>
                <w:b/>
                <w:sz w:val="20"/>
                <w:szCs w:val="20"/>
              </w:rPr>
              <w:t>.</w:t>
            </w:r>
          </w:p>
        </w:tc>
        <w:tc>
          <w:tcPr>
            <w:tcW w:w="3617" w:type="dxa"/>
          </w:tcPr>
          <w:p w14:paraId="1616B0A9" w14:textId="77777777" w:rsidR="00AE6D06" w:rsidRPr="00C90CE1" w:rsidRDefault="00AE6D06" w:rsidP="00A02B76">
            <w:pPr>
              <w:jc w:val="both"/>
              <w:rPr>
                <w:rFonts w:ascii="Verdana" w:hAnsi="Verdana" w:cs="Times New Roman"/>
                <w:noProof/>
                <w:sz w:val="20"/>
                <w:szCs w:val="20"/>
                <w:lang w:eastAsia="uk-UA"/>
              </w:rPr>
            </w:pPr>
            <w:r w:rsidRPr="00CB3F15">
              <w:rPr>
                <w:rFonts w:ascii="Verdana" w:hAnsi="Verdana" w:cs="Times New Roman"/>
                <w:noProof/>
                <w:sz w:val="20"/>
                <w:szCs w:val="20"/>
                <w:lang w:eastAsia="uk-UA"/>
              </w:rPr>
              <w:drawing>
                <wp:inline distT="0" distB="0" distL="0" distR="0" wp14:anchorId="36833014" wp14:editId="61D84B0D">
                  <wp:extent cx="2160000" cy="1594663"/>
                  <wp:effectExtent l="0" t="0" r="0" b="5715"/>
                  <wp:docPr id="299" name="Рисунок 299" descr="I:\ІЗ ІНТЕРНЕТА\Рослинництво\ФОТО 2018\ФОТО 2018 ПОМІДОРИ\ОСТАТОЧНЕ — СТИСНУТІ 360х270 якість 8\4. 242-251 Карлики\246. (2017-15) Dwarf Shadow Boxing (Карлик Бій с тінн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ІЗ ІНТЕРНЕТА\Рослинництво\ФОТО 2018\ФОТО 2018 ПОМІДОРИ\ОСТАТОЧНЕ — СТИСНУТІ 360х270 якість 8\4. 242-251 Карлики\246. (2017-15) Dwarf Shadow Boxing (Карлик Бій с тінню).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30" w:type="dxa"/>
          </w:tcPr>
          <w:p w14:paraId="7F84130A" w14:textId="20C074EA" w:rsidR="00AE6D06" w:rsidRDefault="00AE6D06" w:rsidP="00AE6D06">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Dwarf Shadow Boxing </w:t>
            </w:r>
            <w:r>
              <w:rPr>
                <w:rFonts w:ascii="Verdana" w:hAnsi="Verdana"/>
                <w:b/>
                <w:color w:val="0000FF"/>
                <w:sz w:val="20"/>
                <w:szCs w:val="20"/>
                <w:lang w:eastAsia="ru-RU"/>
              </w:rPr>
              <w:t>(Гном Бій з</w:t>
            </w:r>
            <w:r w:rsidRPr="00CB3F15">
              <w:rPr>
                <w:rFonts w:ascii="Verdana" w:hAnsi="Verdana"/>
                <w:b/>
                <w:color w:val="0000FF"/>
                <w:sz w:val="20"/>
                <w:szCs w:val="20"/>
                <w:lang w:eastAsia="ru-RU"/>
              </w:rPr>
              <w:t xml:space="preserve"> тінню</w:t>
            </w:r>
            <w:r w:rsidR="00992358">
              <w:rPr>
                <w:rFonts w:ascii="Verdana" w:hAnsi="Verdana"/>
                <w:b/>
                <w:color w:val="0000FF"/>
                <w:sz w:val="20"/>
                <w:szCs w:val="20"/>
                <w:lang w:eastAsia="ru-RU"/>
              </w:rPr>
              <w:t>)</w:t>
            </w:r>
          </w:p>
          <w:p w14:paraId="08DB6A10" w14:textId="65696A05" w:rsidR="00AE6D06" w:rsidRDefault="00AE6D06" w:rsidP="00AE6D06">
            <w:pPr>
              <w:jc w:val="both"/>
              <w:rPr>
                <w:rFonts w:ascii="Verdana" w:hAnsi="Verdana"/>
                <w:sz w:val="20"/>
                <w:szCs w:val="20"/>
                <w:lang w:eastAsia="ru-RU"/>
              </w:rPr>
            </w:pPr>
            <w:r>
              <w:rPr>
                <w:rFonts w:ascii="Verdana" w:hAnsi="Verdana"/>
                <w:sz w:val="20"/>
                <w:szCs w:val="20"/>
                <w:lang w:eastAsia="ru-RU"/>
              </w:rPr>
              <w:t>Кущ штамбовий, детермінантний, виростає приблизно до 100 см, потребує підв’язування. Плоди просто фантастичні! За формою перцевидні, подовжені, близько 8 см. Дуже красиві плоди, золотисто-оранжеві, з рожевими лініями і плямами, біля плодоніжки забарвлені синім (чор</w:t>
            </w:r>
            <w:r>
              <w:rPr>
                <w:rFonts w:ascii="Verdana" w:hAnsi="Verdana" w:cs="Verdana"/>
                <w:sz w:val="20"/>
                <w:szCs w:val="20"/>
                <w:lang w:eastAsia="ru-RU"/>
              </w:rPr>
              <w:t>ним</w:t>
            </w:r>
            <w:r>
              <w:rPr>
                <w:rFonts w:ascii="Verdana" w:hAnsi="Verdana"/>
                <w:sz w:val="20"/>
                <w:szCs w:val="20"/>
                <w:lang w:eastAsia="ru-RU"/>
              </w:rPr>
              <w:t>). Плоди масою до 100 г, відмінної консистенції, м’ясисті, смачні. Улюбленець!</w:t>
            </w:r>
          </w:p>
          <w:p w14:paraId="64808C00" w14:textId="2E957B43" w:rsidR="00AE6D06" w:rsidRPr="0081174C" w:rsidRDefault="00DF1637" w:rsidP="00AE6D06">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0C29E9EF" w14:textId="77777777" w:rsidTr="00030198">
        <w:tc>
          <w:tcPr>
            <w:tcW w:w="715" w:type="dxa"/>
          </w:tcPr>
          <w:p w14:paraId="476D6255" w14:textId="3C0F035A" w:rsidR="00191F84" w:rsidRDefault="00BF4AD7"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2</w:t>
            </w:r>
            <w:r w:rsidR="00DF2A58">
              <w:rPr>
                <w:rFonts w:ascii="Verdana" w:hAnsi="Verdana" w:cs="Times New Roman"/>
                <w:b/>
                <w:sz w:val="20"/>
                <w:szCs w:val="20"/>
              </w:rPr>
              <w:t>4</w:t>
            </w:r>
            <w:r>
              <w:rPr>
                <w:rFonts w:ascii="Verdana" w:hAnsi="Verdana" w:cs="Times New Roman"/>
                <w:b/>
                <w:sz w:val="20"/>
                <w:szCs w:val="20"/>
              </w:rPr>
              <w:t>.</w:t>
            </w:r>
          </w:p>
        </w:tc>
        <w:tc>
          <w:tcPr>
            <w:tcW w:w="3617" w:type="dxa"/>
          </w:tcPr>
          <w:p w14:paraId="4A6244E0" w14:textId="157F1F1F" w:rsidR="00191F84" w:rsidRPr="00CB3F15" w:rsidRDefault="00191F84" w:rsidP="00A02B76">
            <w:pPr>
              <w:jc w:val="both"/>
              <w:rPr>
                <w:rFonts w:ascii="Verdana" w:hAnsi="Verdana" w:cs="Times New Roman"/>
                <w:noProof/>
                <w:sz w:val="20"/>
                <w:szCs w:val="20"/>
                <w:lang w:eastAsia="uk-UA"/>
              </w:rPr>
            </w:pPr>
            <w:r>
              <w:rPr>
                <w:noProof/>
                <w:lang w:eastAsia="uk-UA"/>
              </w:rPr>
              <w:drawing>
                <wp:inline distT="0" distB="0" distL="0" distR="0" wp14:anchorId="0180C8CF" wp14:editId="5F9A2EEF">
                  <wp:extent cx="2160000" cy="1582423"/>
                  <wp:effectExtent l="0" t="0" r="0" b="0"/>
                  <wp:docPr id="629" name="Рисунок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160000" cy="1582423"/>
                          </a:xfrm>
                          <a:prstGeom prst="rect">
                            <a:avLst/>
                          </a:prstGeom>
                          <a:noFill/>
                          <a:ln>
                            <a:noFill/>
                          </a:ln>
                        </pic:spPr>
                      </pic:pic>
                    </a:graphicData>
                  </a:graphic>
                </wp:inline>
              </w:drawing>
            </w:r>
          </w:p>
        </w:tc>
        <w:tc>
          <w:tcPr>
            <w:tcW w:w="6430" w:type="dxa"/>
          </w:tcPr>
          <w:p w14:paraId="21212D38" w14:textId="7EC44C67" w:rsidR="00191F84" w:rsidRDefault="00191F84" w:rsidP="00AE6D06">
            <w:pPr>
              <w:jc w:val="both"/>
              <w:rPr>
                <w:rFonts w:ascii="Verdana" w:hAnsi="Verdana"/>
                <w:b/>
                <w:color w:val="0000FF"/>
                <w:sz w:val="20"/>
                <w:szCs w:val="20"/>
                <w:lang w:eastAsia="ru-RU"/>
              </w:rPr>
            </w:pPr>
            <w:r w:rsidRPr="00191F84">
              <w:rPr>
                <w:rFonts w:ascii="Verdana" w:hAnsi="Verdana"/>
                <w:b/>
                <w:color w:val="FF0000"/>
                <w:sz w:val="20"/>
                <w:szCs w:val="20"/>
                <w:lang w:eastAsia="ru-RU"/>
              </w:rPr>
              <w:t xml:space="preserve">Elser Farm’s Brown Derby </w:t>
            </w:r>
            <w:r w:rsidRPr="00A6536C">
              <w:rPr>
                <w:rFonts w:ascii="Verdana" w:hAnsi="Verdana"/>
                <w:b/>
                <w:color w:val="0000FF"/>
                <w:sz w:val="20"/>
                <w:szCs w:val="20"/>
                <w:lang w:eastAsia="ru-RU"/>
              </w:rPr>
              <w:t>(Коричневий Дербі із ферми Ельзерів)</w:t>
            </w:r>
          </w:p>
          <w:p w14:paraId="3F4B3456" w14:textId="77777777" w:rsidR="00A6536C" w:rsidRDefault="00A6536C" w:rsidP="00A6536C">
            <w:pPr>
              <w:jc w:val="both"/>
              <w:rPr>
                <w:rFonts w:ascii="Verdana" w:hAnsi="Verdana" w:cs="Times New Roman"/>
                <w:sz w:val="20"/>
                <w:szCs w:val="20"/>
              </w:rPr>
            </w:pPr>
            <w:r>
              <w:rPr>
                <w:rFonts w:ascii="Verdana" w:hAnsi="Verdana"/>
                <w:sz w:val="20"/>
                <w:szCs w:val="20"/>
                <w:lang w:eastAsia="ru-RU"/>
              </w:rPr>
              <w:t xml:space="preserve">Новий сорт, утворений від схрещування сортів </w:t>
            </w:r>
            <w:r>
              <w:rPr>
                <w:rFonts w:ascii="Verdana" w:hAnsi="Verdana"/>
                <w:sz w:val="20"/>
                <w:szCs w:val="20"/>
                <w:lang w:val="en-US" w:eastAsia="ru-RU"/>
              </w:rPr>
              <w:t>Paul</w:t>
            </w:r>
            <w:r w:rsidRPr="00A6536C">
              <w:rPr>
                <w:rFonts w:ascii="Verdana" w:hAnsi="Verdana"/>
                <w:sz w:val="20"/>
                <w:szCs w:val="20"/>
                <w:lang w:eastAsia="ru-RU"/>
              </w:rPr>
              <w:t xml:space="preserve"> </w:t>
            </w:r>
            <w:r>
              <w:rPr>
                <w:rFonts w:ascii="Verdana" w:hAnsi="Verdana"/>
                <w:sz w:val="20"/>
                <w:szCs w:val="20"/>
                <w:lang w:val="en-US" w:eastAsia="ru-RU"/>
              </w:rPr>
              <w:t>Robeson</w:t>
            </w:r>
            <w:r w:rsidRPr="00A6536C">
              <w:rPr>
                <w:rFonts w:ascii="Verdana" w:hAnsi="Verdana"/>
                <w:sz w:val="20"/>
                <w:szCs w:val="20"/>
                <w:lang w:eastAsia="ru-RU"/>
              </w:rPr>
              <w:t xml:space="preserve"> </w:t>
            </w:r>
            <w:r>
              <w:rPr>
                <w:rFonts w:ascii="Verdana" w:hAnsi="Verdana"/>
                <w:sz w:val="20"/>
                <w:szCs w:val="20"/>
                <w:lang w:eastAsia="ru-RU"/>
              </w:rPr>
              <w:t xml:space="preserve">і </w:t>
            </w:r>
            <w:r w:rsidRPr="00A6536C">
              <w:rPr>
                <w:rFonts w:ascii="Verdana" w:hAnsi="Verdana"/>
                <w:sz w:val="20"/>
                <w:szCs w:val="20"/>
                <w:lang w:eastAsia="ru-RU"/>
              </w:rPr>
              <w:t>Aunt Ruby’s German Green</w:t>
            </w:r>
            <w:r>
              <w:rPr>
                <w:rFonts w:ascii="Verdana" w:hAnsi="Verdana"/>
                <w:sz w:val="20"/>
                <w:szCs w:val="20"/>
                <w:lang w:eastAsia="ru-RU"/>
              </w:rPr>
              <w:t xml:space="preserve">. </w:t>
            </w:r>
            <w:r w:rsidRPr="00A6536C">
              <w:rPr>
                <w:rFonts w:ascii="Verdana" w:hAnsi="Verdana"/>
                <w:sz w:val="20"/>
                <w:szCs w:val="20"/>
                <w:lang w:eastAsia="ru-RU"/>
              </w:rPr>
              <w:t>Сорт с</w:t>
            </w:r>
            <w:r>
              <w:rPr>
                <w:rFonts w:ascii="Verdana" w:hAnsi="Verdana"/>
                <w:sz w:val="20"/>
                <w:szCs w:val="20"/>
                <w:lang w:eastAsia="ru-RU"/>
              </w:rPr>
              <w:t>творили</w:t>
            </w:r>
            <w:r w:rsidRPr="00A6536C">
              <w:rPr>
                <w:rFonts w:ascii="Verdana" w:hAnsi="Verdana"/>
                <w:sz w:val="20"/>
                <w:szCs w:val="20"/>
                <w:lang w:eastAsia="ru-RU"/>
              </w:rPr>
              <w:t xml:space="preserve"> Maria </w:t>
            </w:r>
            <w:r>
              <w:rPr>
                <w:rFonts w:ascii="Verdana" w:hAnsi="Verdana"/>
                <w:sz w:val="20"/>
                <w:szCs w:val="20"/>
                <w:lang w:eastAsia="ru-RU"/>
              </w:rPr>
              <w:t>і</w:t>
            </w:r>
            <w:r w:rsidRPr="00A6536C">
              <w:rPr>
                <w:rFonts w:ascii="Verdana" w:hAnsi="Verdana"/>
                <w:sz w:val="20"/>
                <w:szCs w:val="20"/>
                <w:lang w:eastAsia="ru-RU"/>
              </w:rPr>
              <w:t xml:space="preserve"> Darrel Elser на сво</w:t>
            </w:r>
            <w:r>
              <w:rPr>
                <w:rFonts w:ascii="Verdana" w:hAnsi="Verdana"/>
                <w:sz w:val="20"/>
                <w:szCs w:val="20"/>
                <w:lang w:eastAsia="ru-RU"/>
              </w:rPr>
              <w:t>їй фермі</w:t>
            </w:r>
            <w:r w:rsidRPr="00A6536C">
              <w:rPr>
                <w:rFonts w:ascii="Verdana" w:hAnsi="Verdana"/>
                <w:sz w:val="20"/>
                <w:szCs w:val="20"/>
                <w:lang w:eastAsia="ru-RU"/>
              </w:rPr>
              <w:t xml:space="preserve"> Elser’s Country Farm (Кал</w:t>
            </w:r>
            <w:r>
              <w:rPr>
                <w:rFonts w:ascii="Verdana" w:hAnsi="Verdana"/>
                <w:sz w:val="20"/>
                <w:szCs w:val="20"/>
                <w:lang w:eastAsia="ru-RU"/>
              </w:rPr>
              <w:t>і</w:t>
            </w:r>
            <w:r w:rsidRPr="00A6536C">
              <w:rPr>
                <w:rFonts w:ascii="Verdana" w:hAnsi="Verdana"/>
                <w:sz w:val="20"/>
                <w:szCs w:val="20"/>
                <w:lang w:eastAsia="ru-RU"/>
              </w:rPr>
              <w:t>форн</w:t>
            </w:r>
            <w:r>
              <w:rPr>
                <w:rFonts w:ascii="Verdana" w:hAnsi="Verdana"/>
                <w:sz w:val="20"/>
                <w:szCs w:val="20"/>
                <w:lang w:eastAsia="ru-RU"/>
              </w:rPr>
              <w:t>і</w:t>
            </w:r>
            <w:r w:rsidRPr="00A6536C">
              <w:rPr>
                <w:rFonts w:ascii="Verdana" w:hAnsi="Verdana"/>
                <w:sz w:val="20"/>
                <w:szCs w:val="20"/>
                <w:lang w:eastAsia="ru-RU"/>
              </w:rPr>
              <w:t>я</w:t>
            </w:r>
            <w:r>
              <w:rPr>
                <w:rFonts w:ascii="Verdana" w:hAnsi="Verdana"/>
                <w:sz w:val="20"/>
                <w:szCs w:val="20"/>
                <w:lang w:eastAsia="ru-RU"/>
              </w:rPr>
              <w:t>, США). Середньостиглий, урожайний, кущі в нас були 1,2</w:t>
            </w:r>
            <w:r>
              <w:rPr>
                <w:rFonts w:ascii="Verdana" w:hAnsi="Verdana" w:cs="Times New Roman"/>
                <w:sz w:val="20"/>
                <w:szCs w:val="20"/>
              </w:rPr>
              <w:t xml:space="preserve">–1,5 м (за описом сорту 1,6–1,8 м). </w:t>
            </w:r>
            <w:r w:rsidR="005C5587">
              <w:rPr>
                <w:rFonts w:ascii="Verdana" w:hAnsi="Verdana" w:cs="Times New Roman"/>
                <w:sz w:val="20"/>
                <w:szCs w:val="20"/>
              </w:rPr>
              <w:t>Плоди плоскоокруглі, кольору охри, з легкими зеленими плечиками, їх маса 250–500 г. Смак відмінний, багатий, екзотичний. Солодкі, з кислинкою, соковиті, маслянисті.</w:t>
            </w:r>
          </w:p>
          <w:p w14:paraId="36F911BA" w14:textId="08726B0A" w:rsidR="005C5587" w:rsidRPr="00A6536C" w:rsidRDefault="00DF1637" w:rsidP="00A6536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70703E8" w14:textId="77777777" w:rsidTr="00030198">
        <w:tc>
          <w:tcPr>
            <w:tcW w:w="715" w:type="dxa"/>
          </w:tcPr>
          <w:p w14:paraId="69DFBD1B" w14:textId="5523C1B3" w:rsidR="002613CE" w:rsidRDefault="002A5C2C"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2</w:t>
            </w:r>
            <w:r w:rsidR="00DF2A58">
              <w:rPr>
                <w:rFonts w:ascii="Verdana" w:hAnsi="Verdana" w:cs="Times New Roman"/>
                <w:b/>
                <w:sz w:val="20"/>
                <w:szCs w:val="20"/>
              </w:rPr>
              <w:t>5</w:t>
            </w:r>
            <w:r>
              <w:rPr>
                <w:rFonts w:ascii="Verdana" w:hAnsi="Verdana" w:cs="Times New Roman"/>
                <w:b/>
                <w:sz w:val="20"/>
                <w:szCs w:val="20"/>
              </w:rPr>
              <w:t>.</w:t>
            </w:r>
          </w:p>
        </w:tc>
        <w:tc>
          <w:tcPr>
            <w:tcW w:w="3617" w:type="dxa"/>
          </w:tcPr>
          <w:p w14:paraId="47669923" w14:textId="3864F15E" w:rsidR="002613CE" w:rsidRPr="00CB3F15" w:rsidRDefault="002613CE" w:rsidP="00A02B76">
            <w:pPr>
              <w:jc w:val="both"/>
              <w:rPr>
                <w:rFonts w:ascii="Verdana" w:hAnsi="Verdana" w:cs="Times New Roman"/>
                <w:noProof/>
                <w:sz w:val="20"/>
                <w:szCs w:val="20"/>
                <w:lang w:eastAsia="uk-UA"/>
              </w:rPr>
            </w:pPr>
            <w:r>
              <w:rPr>
                <w:noProof/>
                <w:lang w:eastAsia="uk-UA"/>
              </w:rPr>
              <w:drawing>
                <wp:inline distT="0" distB="0" distL="0" distR="0" wp14:anchorId="2C550313" wp14:editId="66A148E5">
                  <wp:extent cx="2160000" cy="1615512"/>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32DA058B" w14:textId="54E0AD90" w:rsidR="002613CE" w:rsidRPr="00992358" w:rsidRDefault="002613CE" w:rsidP="00992358">
            <w:pPr>
              <w:jc w:val="both"/>
              <w:rPr>
                <w:rFonts w:ascii="Verdana" w:hAnsi="Verdana"/>
                <w:b/>
                <w:color w:val="FF0000"/>
                <w:sz w:val="20"/>
                <w:szCs w:val="20"/>
                <w:lang w:eastAsia="ru-RU"/>
              </w:rPr>
            </w:pPr>
            <w:r w:rsidRPr="00992358">
              <w:rPr>
                <w:rFonts w:ascii="Verdana" w:hAnsi="Verdana"/>
                <w:b/>
                <w:color w:val="FF0000"/>
                <w:sz w:val="20"/>
                <w:szCs w:val="20"/>
                <w:lang w:eastAsia="ru-RU"/>
              </w:rPr>
              <w:t>Frazier</w:t>
            </w:r>
            <w:r w:rsidR="00B9014C" w:rsidRPr="00992358">
              <w:rPr>
                <w:rFonts w:ascii="Verdana" w:hAnsi="Verdana"/>
                <w:b/>
                <w:color w:val="FF0000"/>
                <w:sz w:val="20"/>
                <w:szCs w:val="20"/>
                <w:lang w:eastAsia="ru-RU"/>
              </w:rPr>
              <w:t>’</w:t>
            </w:r>
            <w:r w:rsidRPr="00992358">
              <w:rPr>
                <w:rFonts w:ascii="Verdana" w:hAnsi="Verdana"/>
                <w:b/>
                <w:color w:val="FF0000"/>
                <w:sz w:val="20"/>
                <w:szCs w:val="20"/>
                <w:lang w:eastAsia="ru-RU"/>
              </w:rPr>
              <w:t xml:space="preserve">s Gem </w:t>
            </w:r>
            <w:r w:rsidRPr="00992358">
              <w:rPr>
                <w:rFonts w:ascii="Verdana" w:hAnsi="Verdana"/>
                <w:b/>
                <w:color w:val="0000FF"/>
                <w:sz w:val="20"/>
                <w:szCs w:val="20"/>
                <w:lang w:eastAsia="ru-RU"/>
              </w:rPr>
              <w:t>(Самоцвіт Фр</w:t>
            </w:r>
            <w:r w:rsidR="0007366B" w:rsidRPr="00992358">
              <w:rPr>
                <w:rFonts w:ascii="Verdana" w:hAnsi="Verdana"/>
                <w:b/>
                <w:color w:val="0000FF"/>
                <w:sz w:val="20"/>
                <w:szCs w:val="20"/>
                <w:lang w:eastAsia="ru-RU"/>
              </w:rPr>
              <w:t>е</w:t>
            </w:r>
            <w:r w:rsidRPr="00992358">
              <w:rPr>
                <w:rFonts w:ascii="Verdana" w:hAnsi="Verdana"/>
                <w:b/>
                <w:color w:val="0000FF"/>
                <w:sz w:val="20"/>
                <w:szCs w:val="20"/>
                <w:lang w:eastAsia="ru-RU"/>
              </w:rPr>
              <w:t>йзера</w:t>
            </w:r>
            <w:r w:rsidR="00992358" w:rsidRPr="00992358">
              <w:rPr>
                <w:rFonts w:ascii="Verdana" w:hAnsi="Verdana"/>
                <w:b/>
                <w:color w:val="0000FF"/>
                <w:sz w:val="20"/>
                <w:szCs w:val="20"/>
                <w:lang w:eastAsia="ru-RU"/>
              </w:rPr>
              <w:t>)</w:t>
            </w:r>
          </w:p>
          <w:p w14:paraId="720FC5D5" w14:textId="14F8DF42" w:rsidR="003F3B68" w:rsidRPr="00332916" w:rsidRDefault="003F3B68" w:rsidP="003F3B68">
            <w:pPr>
              <w:jc w:val="both"/>
              <w:rPr>
                <w:rFonts w:ascii="Verdana" w:hAnsi="Verdana" w:cs="Times New Roman"/>
                <w:sz w:val="20"/>
                <w:szCs w:val="20"/>
              </w:rPr>
            </w:pPr>
            <w:r w:rsidRPr="00332916">
              <w:rPr>
                <w:rFonts w:ascii="Verdana" w:hAnsi="Verdana"/>
                <w:sz w:val="20"/>
                <w:szCs w:val="20"/>
                <w:lang w:eastAsia="ru-RU"/>
              </w:rPr>
              <w:t>Середньостиглий, високоврожайний сорт</w:t>
            </w:r>
            <w:r w:rsidR="00B809FD" w:rsidRPr="00332916">
              <w:rPr>
                <w:rFonts w:ascii="Verdana" w:hAnsi="Verdana"/>
                <w:sz w:val="20"/>
                <w:szCs w:val="20"/>
                <w:lang w:eastAsia="ru-RU"/>
              </w:rPr>
              <w:t>, створений Вільямом Фрейзером, селекціонером з Університету штату Орегон, США</w:t>
            </w:r>
            <w:r w:rsidRPr="00332916">
              <w:rPr>
                <w:rFonts w:ascii="Verdana" w:hAnsi="Verdana"/>
                <w:sz w:val="20"/>
                <w:szCs w:val="20"/>
                <w:lang w:eastAsia="ru-RU"/>
              </w:rPr>
              <w:t>. Кущ</w:t>
            </w:r>
            <w:r w:rsidR="00910833" w:rsidRPr="00332916">
              <w:rPr>
                <w:rFonts w:ascii="Verdana" w:hAnsi="Verdana"/>
                <w:sz w:val="20"/>
                <w:szCs w:val="20"/>
                <w:lang w:eastAsia="ru-RU"/>
              </w:rPr>
              <w:t>і</w:t>
            </w:r>
            <w:r w:rsidRPr="00332916">
              <w:rPr>
                <w:rFonts w:ascii="Verdana" w:hAnsi="Verdana"/>
                <w:sz w:val="20"/>
                <w:szCs w:val="20"/>
                <w:lang w:eastAsia="ru-RU"/>
              </w:rPr>
              <w:t xml:space="preserve"> 70</w:t>
            </w:r>
            <w:r w:rsidRPr="00332916">
              <w:rPr>
                <w:rFonts w:ascii="Verdana" w:hAnsi="Verdana" w:cs="Times New Roman"/>
                <w:sz w:val="20"/>
                <w:szCs w:val="20"/>
              </w:rPr>
              <w:t xml:space="preserve">–90 см, міцні, </w:t>
            </w:r>
            <w:r w:rsidR="00332916" w:rsidRPr="00332916">
              <w:rPr>
                <w:rFonts w:ascii="Verdana" w:hAnsi="Verdana" w:cs="Times New Roman"/>
                <w:sz w:val="20"/>
                <w:szCs w:val="20"/>
              </w:rPr>
              <w:t>обвіша</w:t>
            </w:r>
            <w:r w:rsidRPr="00332916">
              <w:rPr>
                <w:rFonts w:ascii="Verdana" w:hAnsi="Verdana" w:cs="Times New Roman"/>
                <w:sz w:val="20"/>
                <w:szCs w:val="20"/>
              </w:rPr>
              <w:t xml:space="preserve">ні червоними круглими </w:t>
            </w:r>
            <w:r w:rsidR="00910833" w:rsidRPr="00332916">
              <w:rPr>
                <w:rFonts w:ascii="Verdana" w:hAnsi="Verdana" w:cs="Times New Roman"/>
                <w:sz w:val="20"/>
                <w:szCs w:val="20"/>
              </w:rPr>
              <w:t xml:space="preserve">та дещо плоскими </w:t>
            </w:r>
            <w:r w:rsidRPr="00332916">
              <w:rPr>
                <w:rFonts w:ascii="Verdana" w:hAnsi="Verdana" w:cs="Times New Roman"/>
                <w:sz w:val="20"/>
                <w:szCs w:val="20"/>
              </w:rPr>
              <w:t>томатами масою 120–260</w:t>
            </w:r>
            <w:r w:rsidR="00910833" w:rsidRPr="00332916">
              <w:rPr>
                <w:rFonts w:ascii="Verdana" w:hAnsi="Verdana" w:cs="Times New Roman"/>
                <w:sz w:val="20"/>
                <w:szCs w:val="20"/>
              </w:rPr>
              <w:t xml:space="preserve">, окремі до 300 г. </w:t>
            </w:r>
            <w:r w:rsidR="00332916" w:rsidRPr="00332916">
              <w:rPr>
                <w:rFonts w:ascii="Verdana" w:hAnsi="Verdana" w:cs="Times New Roman"/>
                <w:sz w:val="20"/>
                <w:szCs w:val="20"/>
              </w:rPr>
              <w:t>При цьому вон</w:t>
            </w:r>
            <w:r w:rsidR="00910833" w:rsidRPr="00332916">
              <w:rPr>
                <w:rFonts w:ascii="Verdana" w:hAnsi="Verdana" w:cs="Times New Roman"/>
                <w:sz w:val="20"/>
                <w:szCs w:val="20"/>
              </w:rPr>
              <w:t xml:space="preserve">и красиві, без плям і тріщин, мають гарний товарний вигляд, лежкі й транспортабельні. </w:t>
            </w:r>
            <w:r w:rsidR="00332916" w:rsidRPr="00332916">
              <w:rPr>
                <w:rFonts w:ascii="Verdana" w:hAnsi="Verdana" w:cs="Times New Roman"/>
                <w:sz w:val="20"/>
                <w:szCs w:val="20"/>
              </w:rPr>
              <w:t>Стінки товсті, в розріз</w:t>
            </w:r>
            <w:r w:rsidR="00910833" w:rsidRPr="00332916">
              <w:rPr>
                <w:rFonts w:ascii="Verdana" w:hAnsi="Verdana" w:cs="Times New Roman"/>
                <w:sz w:val="20"/>
                <w:szCs w:val="20"/>
              </w:rPr>
              <w:t xml:space="preserve">і рожево-червоні, м’ясисті, </w:t>
            </w:r>
            <w:r w:rsidR="00B809FD" w:rsidRPr="00332916">
              <w:rPr>
                <w:rFonts w:ascii="Verdana" w:hAnsi="Verdana" w:cs="Times New Roman"/>
                <w:sz w:val="20"/>
                <w:szCs w:val="20"/>
              </w:rPr>
              <w:t>смак дуже гарний, солодкий, з приємною кислинкою. Улюбленець!</w:t>
            </w:r>
          </w:p>
          <w:p w14:paraId="460DB5DF" w14:textId="7A1973EB" w:rsidR="00B809FD" w:rsidRPr="00910833" w:rsidRDefault="00DF1637" w:rsidP="003F3B6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578CFA1" w14:textId="77777777" w:rsidTr="00030198">
        <w:tc>
          <w:tcPr>
            <w:tcW w:w="715" w:type="dxa"/>
          </w:tcPr>
          <w:p w14:paraId="1E94CA36" w14:textId="1D806F5A" w:rsidR="00B569AA" w:rsidRDefault="002A5C2C"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2</w:t>
            </w:r>
            <w:r w:rsidR="00DF2A58">
              <w:rPr>
                <w:rFonts w:ascii="Verdana" w:hAnsi="Verdana" w:cs="Times New Roman"/>
                <w:b/>
                <w:sz w:val="20"/>
                <w:szCs w:val="20"/>
              </w:rPr>
              <w:t>6</w:t>
            </w:r>
            <w:r w:rsidR="0007482C">
              <w:rPr>
                <w:rFonts w:ascii="Verdana" w:hAnsi="Verdana" w:cs="Times New Roman"/>
                <w:b/>
                <w:sz w:val="20"/>
                <w:szCs w:val="20"/>
              </w:rPr>
              <w:t>.</w:t>
            </w:r>
          </w:p>
        </w:tc>
        <w:tc>
          <w:tcPr>
            <w:tcW w:w="3617" w:type="dxa"/>
          </w:tcPr>
          <w:p w14:paraId="4D1E2DD7" w14:textId="03EAB861" w:rsidR="00B569AA" w:rsidRPr="00CB3F15" w:rsidRDefault="00B569AA"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5EB0183C" wp14:editId="249E9C13">
                  <wp:extent cx="2160000" cy="1613498"/>
                  <wp:effectExtent l="0" t="0" r="0" b="6350"/>
                  <wp:docPr id="195" name="Рисунок 195" descr="I:\ІЗ ІНТЕРНЕТА\Рослинництво\ФОТО 2018\ФОТО 2018 ПОМІДОРИ\ОСТАТОЧНЕ — СТИСНУТІ 360х270 якість 8\3. 118- Високорослі\144. (2017-19) Gargamel (Гаргам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ІЗ ІНТЕРНЕТА\Рослинництво\ФОТО 2018\ФОТО 2018 ПОМІДОРИ\ОСТАТОЧНЕ — СТИСНУТІ 360х270 якість 8\3. 118- Високорослі\144. (2017-19) Gargamel (Гаргамель).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60000" cy="1613498"/>
                          </a:xfrm>
                          <a:prstGeom prst="rect">
                            <a:avLst/>
                          </a:prstGeom>
                          <a:noFill/>
                          <a:ln>
                            <a:noFill/>
                          </a:ln>
                        </pic:spPr>
                      </pic:pic>
                    </a:graphicData>
                  </a:graphic>
                </wp:inline>
              </w:drawing>
            </w:r>
          </w:p>
        </w:tc>
        <w:tc>
          <w:tcPr>
            <w:tcW w:w="6430" w:type="dxa"/>
          </w:tcPr>
          <w:p w14:paraId="7CCAEE78" w14:textId="77777777" w:rsidR="00B569AA" w:rsidRDefault="00B569AA" w:rsidP="00B569AA">
            <w:pPr>
              <w:jc w:val="both"/>
              <w:rPr>
                <w:rFonts w:ascii="Verdana" w:hAnsi="Verdana"/>
                <w:b/>
                <w:color w:val="003399"/>
                <w:sz w:val="20"/>
                <w:szCs w:val="20"/>
                <w:lang w:eastAsia="ru-RU"/>
              </w:rPr>
            </w:pPr>
            <w:r>
              <w:rPr>
                <w:rFonts w:ascii="Verdana" w:hAnsi="Verdana"/>
                <w:b/>
                <w:color w:val="FF0000"/>
                <w:sz w:val="20"/>
                <w:szCs w:val="20"/>
                <w:lang w:eastAsia="ru-RU"/>
              </w:rPr>
              <w:t>Gargamel</w:t>
            </w:r>
            <w:r>
              <w:rPr>
                <w:rFonts w:ascii="Verdana" w:hAnsi="Verdana"/>
                <w:b/>
                <w:sz w:val="20"/>
                <w:szCs w:val="20"/>
                <w:lang w:eastAsia="ru-RU"/>
              </w:rPr>
              <w:t xml:space="preserve"> </w:t>
            </w:r>
            <w:r w:rsidRPr="006924F5">
              <w:rPr>
                <w:rFonts w:ascii="Verdana" w:hAnsi="Verdana"/>
                <w:b/>
                <w:color w:val="0000FF"/>
                <w:sz w:val="20"/>
                <w:szCs w:val="20"/>
                <w:lang w:eastAsia="ru-RU"/>
              </w:rPr>
              <w:t>(Гаргамель)</w:t>
            </w:r>
          </w:p>
          <w:p w14:paraId="19D1821A" w14:textId="18E9BCC5" w:rsidR="00B569AA" w:rsidRPr="00DF2A58" w:rsidRDefault="00B569AA" w:rsidP="00B569AA">
            <w:pPr>
              <w:jc w:val="both"/>
              <w:rPr>
                <w:rFonts w:ascii="Verdana" w:hAnsi="Verdana"/>
                <w:sz w:val="20"/>
                <w:szCs w:val="20"/>
                <w:lang w:val="ru-RU" w:eastAsia="ru-RU"/>
              </w:rPr>
            </w:pPr>
            <w:r>
              <w:rPr>
                <w:rFonts w:ascii="Verdana" w:hAnsi="Verdana"/>
                <w:sz w:val="20"/>
                <w:szCs w:val="20"/>
                <w:lang w:eastAsia="ru-RU"/>
              </w:rPr>
              <w:t xml:space="preserve">Сорт середньостиглий, кущі 1,1–1,5 м. Плоди овальні, деякі бувають видовженими, масою 70–150 г. Забарвлення плодів </w:t>
            </w:r>
            <w:r w:rsidRPr="006924F5">
              <w:rPr>
                <w:rFonts w:ascii="Verdana" w:hAnsi="Verdana"/>
                <w:caps/>
                <w:sz w:val="20"/>
                <w:szCs w:val="20"/>
                <w:lang w:eastAsia="ru-RU"/>
              </w:rPr>
              <w:t>фантастичне</w:t>
            </w:r>
            <w:r>
              <w:rPr>
                <w:rFonts w:ascii="Verdana" w:hAnsi="Verdana"/>
                <w:sz w:val="20"/>
                <w:szCs w:val="20"/>
                <w:lang w:eastAsia="ru-RU"/>
              </w:rPr>
              <w:t xml:space="preserve"> по красі: чорні біля плодоніжки, на вершині помаранчевий фон з червоними і коричневими штрихами. Плід схожий на вогняну квітку, своїм виглядом привертає до себе увагу задовго до плодоношення. Смак томата Гаргамель солодкуватий, аромат томатний з фруктовими нотками, стінки досить щільні.</w:t>
            </w:r>
            <w:r w:rsidRPr="006924F5">
              <w:rPr>
                <w:rFonts w:ascii="Verdana" w:hAnsi="Verdana"/>
                <w:sz w:val="20"/>
                <w:szCs w:val="20"/>
                <w:lang w:val="ru-RU" w:eastAsia="ru-RU"/>
              </w:rPr>
              <w:t xml:space="preserve"> С</w:t>
            </w:r>
            <w:r>
              <w:rPr>
                <w:rFonts w:ascii="Verdana" w:hAnsi="Verdana"/>
                <w:sz w:val="20"/>
                <w:szCs w:val="20"/>
                <w:lang w:val="ru-RU" w:eastAsia="ru-RU"/>
              </w:rPr>
              <w:t>упер-улюбленець!</w:t>
            </w:r>
            <w:r w:rsidR="00DF2A58">
              <w:rPr>
                <w:rFonts w:ascii="Verdana" w:hAnsi="Verdana"/>
                <w:sz w:val="20"/>
                <w:szCs w:val="20"/>
                <w:lang w:val="ru-RU" w:eastAsia="ru-RU"/>
              </w:rPr>
              <w:t xml:space="preserve">  </w:t>
            </w:r>
            <w:r w:rsidR="00DF1637">
              <w:rPr>
                <w:rFonts w:ascii="Verdana" w:hAnsi="Verdana"/>
                <w:b/>
                <w:color w:val="2F5496" w:themeColor="accent5" w:themeShade="BF"/>
                <w:sz w:val="20"/>
                <w:szCs w:val="20"/>
                <w:lang w:eastAsia="ru-RU"/>
              </w:rPr>
              <w:t>27 грн.</w:t>
            </w:r>
            <w:r w:rsidR="00633D67">
              <w:rPr>
                <w:rFonts w:ascii="Verdana" w:hAnsi="Verdana"/>
                <w:b/>
                <w:color w:val="FF0000"/>
                <w:sz w:val="20"/>
                <w:szCs w:val="20"/>
                <w:lang w:val="ru-RU" w:eastAsia="ru-RU"/>
              </w:rPr>
              <w:t xml:space="preserve"> </w:t>
            </w:r>
          </w:p>
        </w:tc>
      </w:tr>
      <w:tr w:rsidR="00D4386E" w:rsidRPr="00C02873" w14:paraId="72CF43E2" w14:textId="77777777" w:rsidTr="00030198">
        <w:tc>
          <w:tcPr>
            <w:tcW w:w="715" w:type="dxa"/>
          </w:tcPr>
          <w:p w14:paraId="3A1F1A3D" w14:textId="4B0CBBB8" w:rsidR="00D4386E" w:rsidRDefault="00DF2A58" w:rsidP="00A02B76">
            <w:pPr>
              <w:jc w:val="center"/>
              <w:rPr>
                <w:rFonts w:ascii="Verdana" w:hAnsi="Verdana" w:cs="Times New Roman"/>
                <w:b/>
                <w:sz w:val="20"/>
                <w:szCs w:val="20"/>
              </w:rPr>
            </w:pPr>
            <w:r>
              <w:rPr>
                <w:rFonts w:ascii="Verdana" w:hAnsi="Verdana" w:cs="Times New Roman"/>
                <w:b/>
                <w:sz w:val="20"/>
                <w:szCs w:val="20"/>
              </w:rPr>
              <w:lastRenderedPageBreak/>
              <w:t>127.</w:t>
            </w:r>
          </w:p>
        </w:tc>
        <w:tc>
          <w:tcPr>
            <w:tcW w:w="3617" w:type="dxa"/>
          </w:tcPr>
          <w:p w14:paraId="563E6715" w14:textId="3E29C44A" w:rsidR="00D4386E" w:rsidRPr="00DE01FB" w:rsidRDefault="00D4386E" w:rsidP="00A02B76">
            <w:pPr>
              <w:jc w:val="both"/>
              <w:rPr>
                <w:rFonts w:ascii="Verdana" w:hAnsi="Verdana" w:cs="Times New Roman"/>
                <w:noProof/>
                <w:sz w:val="20"/>
                <w:szCs w:val="20"/>
                <w:lang w:eastAsia="uk-UA"/>
              </w:rPr>
            </w:pPr>
            <w:r>
              <w:rPr>
                <w:noProof/>
              </w:rPr>
              <w:drawing>
                <wp:inline distT="0" distB="0" distL="0" distR="0" wp14:anchorId="17748776" wp14:editId="2095BE24">
                  <wp:extent cx="2160000" cy="1615512"/>
                  <wp:effectExtent l="0" t="0" r="0" b="3810"/>
                  <wp:docPr id="7566744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34F01455" w14:textId="77777777" w:rsidR="00B422D2" w:rsidRDefault="00D4386E" w:rsidP="00B569AA">
            <w:pPr>
              <w:jc w:val="both"/>
              <w:rPr>
                <w:rFonts w:ascii="Verdana" w:hAnsi="Verdana"/>
                <w:b/>
                <w:color w:val="FF0000"/>
                <w:sz w:val="20"/>
                <w:szCs w:val="20"/>
                <w:lang w:eastAsia="ru-RU"/>
              </w:rPr>
            </w:pPr>
            <w:r w:rsidRPr="00D4386E">
              <w:rPr>
                <w:rFonts w:ascii="Verdana" w:hAnsi="Verdana"/>
                <w:b/>
                <w:color w:val="FF0000"/>
                <w:sz w:val="20"/>
                <w:szCs w:val="20"/>
                <w:lang w:eastAsia="ru-RU"/>
              </w:rPr>
              <w:t>Gargamella Picasso Striped Dwarf</w:t>
            </w:r>
          </w:p>
          <w:p w14:paraId="6BC804BD" w14:textId="77777777" w:rsidR="00D4386E" w:rsidRDefault="00D4386E" w:rsidP="00B569AA">
            <w:pPr>
              <w:jc w:val="both"/>
              <w:rPr>
                <w:rFonts w:ascii="Verdana" w:hAnsi="Verdana"/>
                <w:b/>
                <w:color w:val="0000FF"/>
                <w:sz w:val="20"/>
                <w:szCs w:val="20"/>
                <w:lang w:eastAsia="ru-RU"/>
              </w:rPr>
            </w:pPr>
            <w:r w:rsidRPr="00D4386E">
              <w:rPr>
                <w:rFonts w:ascii="Verdana" w:hAnsi="Verdana"/>
                <w:b/>
                <w:color w:val="0000FF"/>
                <w:sz w:val="20"/>
                <w:szCs w:val="20"/>
                <w:lang w:eastAsia="ru-RU"/>
              </w:rPr>
              <w:t>(Гаргамелла Пікассо смугастий гном)</w:t>
            </w:r>
            <w:r w:rsidR="00B422D2">
              <w:rPr>
                <w:rFonts w:ascii="Verdana" w:hAnsi="Verdana"/>
                <w:b/>
                <w:color w:val="0000FF"/>
                <w:sz w:val="20"/>
                <w:szCs w:val="20"/>
                <w:lang w:eastAsia="ru-RU"/>
              </w:rPr>
              <w:t xml:space="preserve">    </w:t>
            </w:r>
            <w:r w:rsidR="003E2108">
              <w:rPr>
                <w:rFonts w:ascii="Verdana" w:hAnsi="Verdana"/>
                <w:b/>
                <w:color w:val="0000FF"/>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288BDD51" w14:textId="4ACBDED4" w:rsidR="00D43C8B" w:rsidRDefault="00DF26D0" w:rsidP="00DF26D0">
            <w:pPr>
              <w:jc w:val="both"/>
              <w:rPr>
                <w:rFonts w:ascii="Verdana" w:hAnsi="Verdana"/>
                <w:sz w:val="20"/>
                <w:szCs w:val="20"/>
                <w:lang w:eastAsia="ru-RU"/>
              </w:rPr>
            </w:pPr>
            <w:r>
              <w:rPr>
                <w:rFonts w:ascii="Verdana" w:hAnsi="Verdana"/>
                <w:sz w:val="20"/>
                <w:szCs w:val="20"/>
                <w:lang w:eastAsia="ru-RU"/>
              </w:rPr>
              <w:t xml:space="preserve">Новий, середньоранній, дуже врожайний сорт, виведений шляхом схрещування сортів Гаргамель та Пікассо. </w:t>
            </w:r>
            <w:r w:rsidR="0094546D">
              <w:rPr>
                <w:rFonts w:ascii="Verdana" w:hAnsi="Verdana"/>
                <w:sz w:val="20"/>
                <w:szCs w:val="20"/>
                <w:lang w:eastAsia="ru-RU"/>
              </w:rPr>
              <w:t>Кущ</w:t>
            </w:r>
            <w:r>
              <w:rPr>
                <w:rFonts w:ascii="Verdana" w:hAnsi="Verdana"/>
                <w:sz w:val="20"/>
                <w:szCs w:val="20"/>
                <w:lang w:eastAsia="ru-RU"/>
              </w:rPr>
              <w:t xml:space="preserve"> 0,9</w:t>
            </w:r>
            <w:r w:rsidRPr="00DF26D0">
              <w:rPr>
                <w:rFonts w:ascii="Verdana" w:hAnsi="Verdana"/>
                <w:sz w:val="20"/>
                <w:szCs w:val="20"/>
                <w:lang w:eastAsia="ru-RU"/>
              </w:rPr>
              <w:t>–</w:t>
            </w:r>
            <w:r>
              <w:rPr>
                <w:rFonts w:ascii="Verdana" w:hAnsi="Verdana"/>
                <w:sz w:val="20"/>
                <w:szCs w:val="20"/>
                <w:lang w:eastAsia="ru-RU"/>
              </w:rPr>
              <w:t xml:space="preserve">1,1 м, листя звичайне. </w:t>
            </w:r>
            <w:r w:rsidR="0094546D">
              <w:rPr>
                <w:rFonts w:ascii="Verdana" w:hAnsi="Verdana"/>
                <w:sz w:val="20"/>
                <w:szCs w:val="20"/>
                <w:lang w:eastAsia="ru-RU"/>
              </w:rPr>
              <w:t>Н</w:t>
            </w:r>
            <w:r>
              <w:rPr>
                <w:rFonts w:ascii="Verdana" w:hAnsi="Verdana"/>
                <w:sz w:val="20"/>
                <w:szCs w:val="20"/>
                <w:lang w:eastAsia="ru-RU"/>
              </w:rPr>
              <w:t>еймовірно</w:t>
            </w:r>
            <w:r w:rsidR="0094546D">
              <w:rPr>
                <w:rFonts w:ascii="Verdana" w:hAnsi="Verdana"/>
                <w:sz w:val="20"/>
                <w:szCs w:val="20"/>
                <w:lang w:eastAsia="ru-RU"/>
              </w:rPr>
              <w:t xml:space="preserve"> </w:t>
            </w:r>
            <w:r>
              <w:rPr>
                <w:rFonts w:ascii="Verdana" w:hAnsi="Verdana"/>
                <w:sz w:val="20"/>
                <w:szCs w:val="20"/>
                <w:lang w:eastAsia="ru-RU"/>
              </w:rPr>
              <w:t>красиві</w:t>
            </w:r>
            <w:r w:rsidR="0094546D">
              <w:rPr>
                <w:rFonts w:ascii="Verdana" w:hAnsi="Verdana"/>
                <w:sz w:val="20"/>
                <w:szCs w:val="20"/>
                <w:lang w:eastAsia="ru-RU"/>
              </w:rPr>
              <w:t xml:space="preserve"> сливки</w:t>
            </w:r>
            <w:r>
              <w:rPr>
                <w:rFonts w:ascii="Verdana" w:hAnsi="Verdana"/>
                <w:sz w:val="20"/>
                <w:szCs w:val="20"/>
                <w:lang w:eastAsia="ru-RU"/>
              </w:rPr>
              <w:t xml:space="preserve">, </w:t>
            </w:r>
            <w:r w:rsidR="0094546D">
              <w:rPr>
                <w:rFonts w:ascii="Verdana" w:hAnsi="Verdana"/>
                <w:sz w:val="20"/>
                <w:szCs w:val="20"/>
                <w:lang w:eastAsia="ru-RU"/>
              </w:rPr>
              <w:t xml:space="preserve">жовто-оранжеві, з червоно-коричневими смужками та густими мазками анто, </w:t>
            </w:r>
            <w:r w:rsidR="00FA2FC0">
              <w:rPr>
                <w:rFonts w:ascii="Verdana" w:hAnsi="Verdana"/>
                <w:sz w:val="20"/>
                <w:szCs w:val="20"/>
                <w:lang w:eastAsia="ru-RU"/>
              </w:rPr>
              <w:t>їх маса</w:t>
            </w:r>
            <w:r w:rsidR="0094546D">
              <w:rPr>
                <w:rFonts w:ascii="Verdana" w:hAnsi="Verdana"/>
                <w:sz w:val="20"/>
                <w:szCs w:val="20"/>
                <w:lang w:eastAsia="ru-RU"/>
              </w:rPr>
              <w:t xml:space="preserve"> 70</w:t>
            </w:r>
            <w:r w:rsidR="0094546D">
              <w:rPr>
                <w:rFonts w:ascii="Verdana" w:hAnsi="Verdana" w:cs="Times New Roman"/>
                <w:sz w:val="20"/>
                <w:szCs w:val="20"/>
              </w:rPr>
              <w:t>–160 г</w:t>
            </w:r>
            <w:r w:rsidR="0094546D">
              <w:rPr>
                <w:rFonts w:ascii="Verdana" w:hAnsi="Verdana"/>
                <w:sz w:val="20"/>
                <w:szCs w:val="20"/>
                <w:lang w:eastAsia="ru-RU"/>
              </w:rPr>
              <w:t xml:space="preserve">. </w:t>
            </w:r>
            <w:r w:rsidR="00D43C8B">
              <w:rPr>
                <w:rFonts w:ascii="Verdana" w:hAnsi="Verdana"/>
                <w:sz w:val="20"/>
                <w:szCs w:val="20"/>
                <w:lang w:eastAsia="ru-RU"/>
              </w:rPr>
              <w:t>В міру щільні та лежкі, ароматні, смак приємний, з солодкістю, кислинкою та легкою пряністю. Улюбленець!</w:t>
            </w:r>
          </w:p>
          <w:p w14:paraId="33057110" w14:textId="22F4D41B" w:rsidR="00DF26D0" w:rsidRPr="00DF26D0" w:rsidRDefault="00DF1637" w:rsidP="00DF26D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6EAF43C" w14:textId="77777777" w:rsidTr="00030198">
        <w:tc>
          <w:tcPr>
            <w:tcW w:w="715" w:type="dxa"/>
          </w:tcPr>
          <w:p w14:paraId="1F8DBA48" w14:textId="4FAFE879" w:rsidR="00BE469C" w:rsidRPr="0061365E" w:rsidRDefault="002A5C2C"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2</w:t>
            </w:r>
            <w:r w:rsidR="00DF2A58">
              <w:rPr>
                <w:rFonts w:ascii="Verdana" w:hAnsi="Verdana" w:cs="Times New Roman"/>
                <w:b/>
                <w:sz w:val="20"/>
                <w:szCs w:val="20"/>
              </w:rPr>
              <w:t>8</w:t>
            </w:r>
            <w:r w:rsidR="00CB6CD3">
              <w:rPr>
                <w:rFonts w:ascii="Verdana" w:hAnsi="Verdana" w:cs="Times New Roman"/>
                <w:b/>
                <w:sz w:val="20"/>
                <w:szCs w:val="20"/>
              </w:rPr>
              <w:t>.</w:t>
            </w:r>
          </w:p>
        </w:tc>
        <w:tc>
          <w:tcPr>
            <w:tcW w:w="3617" w:type="dxa"/>
          </w:tcPr>
          <w:p w14:paraId="1B302AAF" w14:textId="77777777" w:rsidR="00013B0A" w:rsidRPr="00C90CE1" w:rsidRDefault="002A62DD" w:rsidP="00A02B76">
            <w:pPr>
              <w:jc w:val="both"/>
              <w:rPr>
                <w:rFonts w:ascii="Verdana" w:hAnsi="Verdana" w:cs="Times New Roman"/>
                <w:noProof/>
                <w:sz w:val="20"/>
                <w:szCs w:val="20"/>
                <w:lang w:eastAsia="uk-UA"/>
              </w:rPr>
            </w:pPr>
            <w:r>
              <w:rPr>
                <w:noProof/>
                <w:lang w:eastAsia="uk-UA"/>
              </w:rPr>
              <w:drawing>
                <wp:inline distT="0" distB="0" distL="0" distR="0" wp14:anchorId="41C41F1E" wp14:editId="1BEAA33C">
                  <wp:extent cx="2160000" cy="1556343"/>
                  <wp:effectExtent l="0" t="0" r="0" b="635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60000" cy="1556343"/>
                          </a:xfrm>
                          <a:prstGeom prst="rect">
                            <a:avLst/>
                          </a:prstGeom>
                          <a:noFill/>
                          <a:ln>
                            <a:noFill/>
                          </a:ln>
                        </pic:spPr>
                      </pic:pic>
                    </a:graphicData>
                  </a:graphic>
                </wp:inline>
              </w:drawing>
            </w:r>
          </w:p>
        </w:tc>
        <w:tc>
          <w:tcPr>
            <w:tcW w:w="6430" w:type="dxa"/>
          </w:tcPr>
          <w:p w14:paraId="21E23CD7" w14:textId="0E1F834E" w:rsidR="00BE469C" w:rsidRDefault="00BE469C" w:rsidP="00A02B76">
            <w:pPr>
              <w:jc w:val="both"/>
              <w:rPr>
                <w:rFonts w:ascii="Verdana" w:hAnsi="Verdana"/>
                <w:b/>
                <w:color w:val="006600"/>
                <w:sz w:val="20"/>
                <w:szCs w:val="20"/>
                <w:lang w:eastAsia="ru-RU"/>
              </w:rPr>
            </w:pPr>
            <w:r w:rsidRPr="00BE469C">
              <w:rPr>
                <w:rFonts w:ascii="Verdana" w:hAnsi="Verdana"/>
                <w:b/>
                <w:color w:val="FF0000"/>
                <w:sz w:val="20"/>
                <w:szCs w:val="20"/>
                <w:lang w:eastAsia="ru-RU"/>
              </w:rPr>
              <w:t>German Striped</w:t>
            </w:r>
            <w:r>
              <w:rPr>
                <w:rFonts w:ascii="Verdana" w:hAnsi="Verdana"/>
                <w:b/>
                <w:color w:val="FF0000"/>
                <w:sz w:val="20"/>
                <w:szCs w:val="20"/>
                <w:lang w:val="ru-RU" w:eastAsia="ru-RU"/>
              </w:rPr>
              <w:t xml:space="preserve"> </w:t>
            </w:r>
            <w:r w:rsidRPr="00EA38B4">
              <w:rPr>
                <w:rFonts w:ascii="Verdana" w:hAnsi="Verdana"/>
                <w:b/>
                <w:color w:val="0000FF"/>
                <w:sz w:val="20"/>
                <w:szCs w:val="20"/>
                <w:lang w:eastAsia="ru-RU"/>
              </w:rPr>
              <w:t xml:space="preserve">(Німецький </w:t>
            </w:r>
            <w:r w:rsidRPr="00EA38B4">
              <w:rPr>
                <w:rFonts w:ascii="Verdana" w:hAnsi="Verdana"/>
                <w:b/>
                <w:color w:val="0000FF"/>
                <w:sz w:val="20"/>
                <w:szCs w:val="20"/>
                <w:lang w:val="ru-RU" w:eastAsia="ru-RU"/>
              </w:rPr>
              <w:t>с</w:t>
            </w:r>
            <w:r w:rsidRPr="00EA38B4">
              <w:rPr>
                <w:rFonts w:ascii="Verdana" w:hAnsi="Verdana"/>
                <w:b/>
                <w:color w:val="0000FF"/>
                <w:sz w:val="20"/>
                <w:szCs w:val="20"/>
                <w:lang w:eastAsia="ru-RU"/>
              </w:rPr>
              <w:t>мугастий</w:t>
            </w:r>
            <w:r w:rsidR="00992358">
              <w:rPr>
                <w:rFonts w:ascii="Verdana" w:hAnsi="Verdana"/>
                <w:b/>
                <w:color w:val="0000FF"/>
                <w:sz w:val="20"/>
                <w:szCs w:val="20"/>
                <w:lang w:eastAsia="ru-RU"/>
              </w:rPr>
              <w:t>)</w:t>
            </w:r>
          </w:p>
          <w:p w14:paraId="7F44BF98" w14:textId="77777777" w:rsidR="00056EB1" w:rsidRDefault="00056EB1" w:rsidP="00056EB1">
            <w:pPr>
              <w:jc w:val="both"/>
              <w:rPr>
                <w:rFonts w:ascii="Verdana" w:hAnsi="Verdana" w:cs="Times New Roman"/>
                <w:sz w:val="20"/>
                <w:szCs w:val="20"/>
              </w:rPr>
            </w:pPr>
            <w:r w:rsidRPr="00056EB1">
              <w:rPr>
                <w:rFonts w:ascii="Verdana" w:hAnsi="Verdana"/>
                <w:sz w:val="20"/>
                <w:szCs w:val="20"/>
                <w:lang w:eastAsia="ru-RU"/>
              </w:rPr>
              <w:t>Середньостиглий</w:t>
            </w:r>
            <w:r>
              <w:rPr>
                <w:rFonts w:ascii="Verdana" w:hAnsi="Verdana"/>
                <w:sz w:val="20"/>
                <w:szCs w:val="20"/>
                <w:lang w:eastAsia="ru-RU"/>
              </w:rPr>
              <w:t>, урожайний сорт</w:t>
            </w:r>
            <w:r w:rsidRPr="00056EB1">
              <w:rPr>
                <w:rFonts w:ascii="Verdana" w:hAnsi="Verdana"/>
                <w:sz w:val="20"/>
                <w:szCs w:val="20"/>
                <w:lang w:eastAsia="ru-RU"/>
              </w:rPr>
              <w:t xml:space="preserve">, </w:t>
            </w:r>
            <w:r w:rsidR="00444ACE">
              <w:rPr>
                <w:rFonts w:ascii="Verdana" w:hAnsi="Verdana"/>
                <w:sz w:val="20"/>
                <w:szCs w:val="20"/>
                <w:lang w:eastAsia="ru-RU"/>
              </w:rPr>
              <w:t>кущі</w:t>
            </w:r>
            <w:r>
              <w:rPr>
                <w:rFonts w:ascii="Verdana" w:hAnsi="Verdana"/>
                <w:sz w:val="20"/>
                <w:szCs w:val="20"/>
                <w:lang w:eastAsia="ru-RU"/>
              </w:rPr>
              <w:t xml:space="preserve"> 1,2</w:t>
            </w:r>
            <w:r>
              <w:rPr>
                <w:rFonts w:ascii="Verdana" w:hAnsi="Verdana" w:cs="Times New Roman"/>
                <w:sz w:val="20"/>
                <w:szCs w:val="20"/>
              </w:rPr>
              <w:t xml:space="preserve">–1,5 м (за описом сорту – до 1,8 м). Плоди плоскоокруглі, їх маса в нас </w:t>
            </w:r>
            <w:r w:rsidR="00444ACE">
              <w:rPr>
                <w:rFonts w:ascii="Verdana" w:hAnsi="Verdana" w:cs="Times New Roman"/>
                <w:sz w:val="20"/>
                <w:szCs w:val="20"/>
              </w:rPr>
              <w:t>бул</w:t>
            </w:r>
            <w:r>
              <w:rPr>
                <w:rFonts w:ascii="Verdana" w:hAnsi="Verdana" w:cs="Times New Roman"/>
                <w:sz w:val="20"/>
                <w:szCs w:val="20"/>
              </w:rPr>
              <w:t xml:space="preserve">а 200–505 г, а за іншими джерелами, може досягати 1 кг. Жовто-оранжеві, з червоно-рожевими смугами і рум’янцем, такі ж красиві й усередині. Надзвичайно смачні, </w:t>
            </w:r>
            <w:r w:rsidR="00444ACE">
              <w:rPr>
                <w:rFonts w:ascii="Verdana" w:hAnsi="Verdana" w:cs="Times New Roman"/>
                <w:sz w:val="20"/>
                <w:szCs w:val="20"/>
              </w:rPr>
              <w:t>солодкі, з фруктовими нотками. В своїх записах цей сорт я описав так: «Може, найсмачніший і найсолодший з усіх біколорів, які я куштував». Улюбленець!</w:t>
            </w:r>
          </w:p>
          <w:p w14:paraId="0B7732F7" w14:textId="507E3D0E" w:rsidR="00444ACE" w:rsidRPr="00056EB1" w:rsidRDefault="00DF1637" w:rsidP="00056EB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7C19439" w14:textId="77777777" w:rsidTr="00030198">
        <w:tc>
          <w:tcPr>
            <w:tcW w:w="715" w:type="dxa"/>
          </w:tcPr>
          <w:p w14:paraId="2EA89F14" w14:textId="14F447B7" w:rsidR="00D150ED" w:rsidRPr="0061365E" w:rsidRDefault="002A5C2C" w:rsidP="00A02B76">
            <w:pPr>
              <w:jc w:val="center"/>
              <w:rPr>
                <w:rFonts w:ascii="Verdana" w:hAnsi="Verdana" w:cs="Times New Roman"/>
                <w:b/>
                <w:sz w:val="20"/>
                <w:szCs w:val="20"/>
              </w:rPr>
            </w:pPr>
            <w:r>
              <w:rPr>
                <w:rFonts w:ascii="Verdana" w:hAnsi="Verdana" w:cs="Times New Roman"/>
                <w:b/>
                <w:sz w:val="20"/>
                <w:szCs w:val="20"/>
              </w:rPr>
              <w:t>1</w:t>
            </w:r>
            <w:r w:rsidR="00525824">
              <w:rPr>
                <w:rFonts w:ascii="Verdana" w:hAnsi="Verdana" w:cs="Times New Roman"/>
                <w:b/>
                <w:sz w:val="20"/>
                <w:szCs w:val="20"/>
              </w:rPr>
              <w:t>2</w:t>
            </w:r>
            <w:r w:rsidR="00DF2A58">
              <w:rPr>
                <w:rFonts w:ascii="Verdana" w:hAnsi="Verdana" w:cs="Times New Roman"/>
                <w:b/>
                <w:sz w:val="20"/>
                <w:szCs w:val="20"/>
              </w:rPr>
              <w:t>9</w:t>
            </w:r>
            <w:r w:rsidR="00CB6CD3">
              <w:rPr>
                <w:rFonts w:ascii="Verdana" w:hAnsi="Verdana" w:cs="Times New Roman"/>
                <w:b/>
                <w:sz w:val="20"/>
                <w:szCs w:val="20"/>
              </w:rPr>
              <w:t>.</w:t>
            </w:r>
          </w:p>
        </w:tc>
        <w:tc>
          <w:tcPr>
            <w:tcW w:w="3617" w:type="dxa"/>
          </w:tcPr>
          <w:p w14:paraId="15EB90B8" w14:textId="77777777" w:rsidR="00D150ED" w:rsidRDefault="002A62DD" w:rsidP="00A02B76">
            <w:pPr>
              <w:jc w:val="both"/>
              <w:rPr>
                <w:noProof/>
              </w:rPr>
            </w:pPr>
            <w:r>
              <w:rPr>
                <w:noProof/>
                <w:lang w:eastAsia="uk-UA"/>
              </w:rPr>
              <w:drawing>
                <wp:inline distT="0" distB="0" distL="0" distR="0" wp14:anchorId="1384E667" wp14:editId="6C87BA55">
                  <wp:extent cx="2160000" cy="1417228"/>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160000" cy="1417228"/>
                          </a:xfrm>
                          <a:prstGeom prst="rect">
                            <a:avLst/>
                          </a:prstGeom>
                          <a:noFill/>
                          <a:ln>
                            <a:noFill/>
                          </a:ln>
                        </pic:spPr>
                      </pic:pic>
                    </a:graphicData>
                  </a:graphic>
                </wp:inline>
              </w:drawing>
            </w:r>
          </w:p>
        </w:tc>
        <w:tc>
          <w:tcPr>
            <w:tcW w:w="6430" w:type="dxa"/>
          </w:tcPr>
          <w:p w14:paraId="03682DB2" w14:textId="0D38A70C" w:rsidR="00EA38B4" w:rsidRPr="001B1907" w:rsidRDefault="00D150ED" w:rsidP="00A02B76">
            <w:pPr>
              <w:jc w:val="both"/>
              <w:rPr>
                <w:rFonts w:ascii="Verdana" w:hAnsi="Verdana"/>
                <w:b/>
                <w:color w:val="FF0000"/>
                <w:sz w:val="20"/>
                <w:szCs w:val="20"/>
                <w:lang w:eastAsia="ru-RU"/>
              </w:rPr>
            </w:pPr>
            <w:r w:rsidRPr="00D150ED">
              <w:rPr>
                <w:rFonts w:ascii="Verdana" w:hAnsi="Verdana"/>
                <w:b/>
                <w:color w:val="FF0000"/>
                <w:sz w:val="20"/>
                <w:szCs w:val="20"/>
                <w:lang w:eastAsia="ru-RU"/>
              </w:rPr>
              <w:t xml:space="preserve">Giant Belgium </w:t>
            </w:r>
            <w:r w:rsidRPr="00EA38B4">
              <w:rPr>
                <w:rFonts w:ascii="Verdana" w:hAnsi="Verdana"/>
                <w:b/>
                <w:color w:val="0000FF"/>
                <w:sz w:val="20"/>
                <w:szCs w:val="20"/>
                <w:lang w:eastAsia="ru-RU"/>
              </w:rPr>
              <w:t>(Гіг</w:t>
            </w:r>
            <w:r w:rsidRPr="00D027DE">
              <w:rPr>
                <w:rFonts w:ascii="Verdana" w:hAnsi="Verdana"/>
                <w:b/>
                <w:color w:val="0000FF"/>
                <w:sz w:val="20"/>
                <w:szCs w:val="20"/>
                <w:lang w:eastAsia="ru-RU"/>
              </w:rPr>
              <w:t>ант</w:t>
            </w:r>
            <w:r w:rsidRPr="00EA38B4">
              <w:rPr>
                <w:rFonts w:ascii="Verdana" w:hAnsi="Verdana"/>
                <w:b/>
                <w:color w:val="0000FF"/>
                <w:sz w:val="20"/>
                <w:szCs w:val="20"/>
                <w:lang w:eastAsia="ru-RU"/>
              </w:rPr>
              <w:t xml:space="preserve"> Бельгії</w:t>
            </w:r>
            <w:r w:rsidR="00992358">
              <w:rPr>
                <w:rFonts w:ascii="Verdana" w:hAnsi="Verdana"/>
                <w:b/>
                <w:color w:val="0000FF"/>
                <w:sz w:val="20"/>
                <w:szCs w:val="20"/>
                <w:lang w:eastAsia="ru-RU"/>
              </w:rPr>
              <w:t>)</w:t>
            </w:r>
          </w:p>
          <w:p w14:paraId="4EADC14E" w14:textId="77777777" w:rsidR="0092468D" w:rsidRDefault="0092468D" w:rsidP="0092468D">
            <w:pPr>
              <w:jc w:val="both"/>
              <w:rPr>
                <w:rFonts w:ascii="Verdana" w:hAnsi="Verdana" w:cs="Times New Roman"/>
                <w:sz w:val="20"/>
                <w:szCs w:val="20"/>
              </w:rPr>
            </w:pPr>
            <w:r>
              <w:rPr>
                <w:rFonts w:ascii="Verdana" w:hAnsi="Verdana"/>
                <w:sz w:val="20"/>
                <w:szCs w:val="20"/>
                <w:lang w:eastAsia="ru-RU"/>
              </w:rPr>
              <w:t>Чудовий, дуже урожайний сорт. Висота рослин 1,2</w:t>
            </w:r>
            <w:r>
              <w:rPr>
                <w:rFonts w:ascii="Verdana" w:hAnsi="Verdana" w:cs="Times New Roman"/>
                <w:sz w:val="20"/>
                <w:szCs w:val="20"/>
              </w:rPr>
              <w:t xml:space="preserve">–1,5 м. Томати злегка ребристі біля плодоніжки, плоскоокруглі, рожево-червоні. Плодів </w:t>
            </w:r>
            <w:r w:rsidR="006260B7">
              <w:rPr>
                <w:rFonts w:ascii="Verdana" w:hAnsi="Verdana" w:cs="Times New Roman"/>
                <w:sz w:val="20"/>
                <w:szCs w:val="20"/>
              </w:rPr>
              <w:t>зав’язується</w:t>
            </w:r>
            <w:r>
              <w:rPr>
                <w:rFonts w:ascii="Verdana" w:hAnsi="Verdana" w:cs="Times New Roman"/>
                <w:sz w:val="20"/>
                <w:szCs w:val="20"/>
              </w:rPr>
              <w:t xml:space="preserve"> дуже багато, їх маса 200–500 г, і це не межа для цього сорту. Смак заслуговує найвищих оцінок, </w:t>
            </w:r>
            <w:r w:rsidR="006260B7">
              <w:rPr>
                <w:rFonts w:ascii="Verdana" w:hAnsi="Verdana" w:cs="Times New Roman"/>
                <w:sz w:val="20"/>
                <w:szCs w:val="20"/>
              </w:rPr>
              <w:t>плод</w:t>
            </w:r>
            <w:r>
              <w:rPr>
                <w:rFonts w:ascii="Verdana" w:hAnsi="Verdana" w:cs="Times New Roman"/>
                <w:sz w:val="20"/>
                <w:szCs w:val="20"/>
              </w:rPr>
              <w:t>и дуже солодкі, з легкою приємною кислинкою</w:t>
            </w:r>
            <w:r w:rsidR="006260B7">
              <w:rPr>
                <w:rFonts w:ascii="Verdana" w:hAnsi="Verdana" w:cs="Times New Roman"/>
                <w:sz w:val="20"/>
                <w:szCs w:val="20"/>
              </w:rPr>
              <w:t>. Для салатів, соків, кетчупів. Улюбленець!</w:t>
            </w:r>
          </w:p>
          <w:p w14:paraId="24188023" w14:textId="77777777" w:rsidR="006260B7" w:rsidRDefault="00DF1637" w:rsidP="0092468D">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7ADDBDA6" w14:textId="4250439C" w:rsidR="00583883" w:rsidRPr="0092468D" w:rsidRDefault="00583883" w:rsidP="0092468D">
            <w:pPr>
              <w:jc w:val="both"/>
              <w:rPr>
                <w:rFonts w:ascii="Verdana" w:hAnsi="Verdana"/>
                <w:sz w:val="20"/>
                <w:szCs w:val="20"/>
                <w:lang w:eastAsia="ru-RU"/>
              </w:rPr>
            </w:pPr>
            <w:r>
              <w:rPr>
                <w:rFonts w:ascii="Verdana" w:hAnsi="Verdana"/>
                <w:b/>
                <w:color w:val="FF0000"/>
                <w:sz w:val="20"/>
                <w:szCs w:val="20"/>
                <w:lang w:val="ru-RU" w:eastAsia="ru-RU"/>
              </w:rPr>
              <w:t>Вибачте, насіння закінчилося.</w:t>
            </w:r>
          </w:p>
        </w:tc>
      </w:tr>
      <w:tr w:rsidR="006557F5" w:rsidRPr="00C02873" w14:paraId="08E37C9A" w14:textId="77777777" w:rsidTr="00030198">
        <w:tc>
          <w:tcPr>
            <w:tcW w:w="715" w:type="dxa"/>
          </w:tcPr>
          <w:p w14:paraId="3DB50456" w14:textId="1F586639" w:rsidR="006F5933" w:rsidRDefault="00BF4AD7"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30</w:t>
            </w:r>
            <w:r>
              <w:rPr>
                <w:rFonts w:ascii="Verdana" w:hAnsi="Verdana" w:cs="Times New Roman"/>
                <w:b/>
                <w:sz w:val="20"/>
                <w:szCs w:val="20"/>
              </w:rPr>
              <w:t>.</w:t>
            </w:r>
          </w:p>
        </w:tc>
        <w:tc>
          <w:tcPr>
            <w:tcW w:w="3617" w:type="dxa"/>
          </w:tcPr>
          <w:p w14:paraId="6474319B" w14:textId="6B377865" w:rsidR="006F5933" w:rsidRDefault="006F5933" w:rsidP="006F5933">
            <w:pPr>
              <w:jc w:val="center"/>
              <w:rPr>
                <w:noProof/>
                <w:lang w:eastAsia="uk-UA"/>
              </w:rPr>
            </w:pPr>
            <w:r>
              <w:rPr>
                <w:noProof/>
                <w:lang w:eastAsia="uk-UA"/>
              </w:rPr>
              <w:drawing>
                <wp:inline distT="0" distB="0" distL="0" distR="0" wp14:anchorId="2465274F" wp14:editId="1EA723F9">
                  <wp:extent cx="1582909" cy="1980000"/>
                  <wp:effectExtent l="0" t="0" r="0" b="127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582909" cy="1980000"/>
                          </a:xfrm>
                          <a:prstGeom prst="rect">
                            <a:avLst/>
                          </a:prstGeom>
                          <a:noFill/>
                          <a:ln>
                            <a:noFill/>
                          </a:ln>
                        </pic:spPr>
                      </pic:pic>
                    </a:graphicData>
                  </a:graphic>
                </wp:inline>
              </w:drawing>
            </w:r>
          </w:p>
        </w:tc>
        <w:tc>
          <w:tcPr>
            <w:tcW w:w="6430" w:type="dxa"/>
          </w:tcPr>
          <w:p w14:paraId="35D1FBE0" w14:textId="2676BBE2" w:rsidR="006F5933" w:rsidRDefault="006F5933" w:rsidP="00A02B76">
            <w:pPr>
              <w:jc w:val="both"/>
              <w:rPr>
                <w:rFonts w:ascii="Verdana" w:hAnsi="Verdana"/>
                <w:b/>
                <w:color w:val="FF0000"/>
                <w:sz w:val="20"/>
                <w:szCs w:val="20"/>
                <w:lang w:eastAsia="ru-RU"/>
              </w:rPr>
            </w:pPr>
            <w:r w:rsidRPr="006F5933">
              <w:rPr>
                <w:rFonts w:ascii="Verdana" w:hAnsi="Verdana"/>
                <w:b/>
                <w:color w:val="FF0000"/>
                <w:sz w:val="20"/>
                <w:szCs w:val="20"/>
                <w:lang w:eastAsia="ru-RU"/>
              </w:rPr>
              <w:t xml:space="preserve">Glacier </w:t>
            </w:r>
            <w:r w:rsidRPr="00B902E7">
              <w:rPr>
                <w:rFonts w:ascii="Verdana" w:hAnsi="Verdana"/>
                <w:b/>
                <w:color w:val="0000FF"/>
                <w:sz w:val="20"/>
                <w:szCs w:val="20"/>
                <w:lang w:eastAsia="ru-RU"/>
              </w:rPr>
              <w:t>(Льодовик)</w:t>
            </w:r>
          </w:p>
          <w:p w14:paraId="3C2688E9" w14:textId="3A1EFB1C" w:rsidR="00B902E7" w:rsidRDefault="00B902E7" w:rsidP="00B902E7">
            <w:pPr>
              <w:jc w:val="both"/>
              <w:rPr>
                <w:rFonts w:ascii="Verdana" w:hAnsi="Verdana" w:cs="Times New Roman"/>
                <w:sz w:val="20"/>
                <w:szCs w:val="20"/>
              </w:rPr>
            </w:pPr>
            <w:r>
              <w:rPr>
                <w:rFonts w:ascii="Verdana" w:hAnsi="Verdana"/>
                <w:sz w:val="20"/>
                <w:szCs w:val="20"/>
                <w:lang w:eastAsia="ru-RU"/>
              </w:rPr>
              <w:t>Чудовий надранній високоврожайний сорт, походить зі Швеції. Попри те, що основну масу врожаю сорт віддає досить рано, плодоношення відбувається до заморозків. Рослини з картопляним листям, висота 0,9</w:t>
            </w:r>
            <w:r>
              <w:rPr>
                <w:rFonts w:ascii="Verdana" w:hAnsi="Verdana" w:cs="Times New Roman"/>
                <w:sz w:val="20"/>
                <w:szCs w:val="20"/>
              </w:rPr>
              <w:t>–1,1 м. Плоди округл</w:t>
            </w:r>
            <w:r w:rsidR="006406A6">
              <w:rPr>
                <w:rFonts w:ascii="Verdana" w:hAnsi="Verdana" w:cs="Times New Roman"/>
                <w:sz w:val="20"/>
                <w:szCs w:val="20"/>
              </w:rPr>
              <w:t>і</w:t>
            </w:r>
            <w:r>
              <w:rPr>
                <w:rFonts w:ascii="Verdana" w:hAnsi="Verdana" w:cs="Times New Roman"/>
                <w:sz w:val="20"/>
                <w:szCs w:val="20"/>
              </w:rPr>
              <w:t xml:space="preserve">, червоні, </w:t>
            </w:r>
            <w:r w:rsidR="006406A6">
              <w:rPr>
                <w:rFonts w:ascii="Verdana" w:hAnsi="Verdana" w:cs="Times New Roman"/>
                <w:sz w:val="20"/>
                <w:szCs w:val="20"/>
              </w:rPr>
              <w:t>майже всі по</w:t>
            </w:r>
            <w:r>
              <w:rPr>
                <w:rFonts w:ascii="Verdana" w:hAnsi="Verdana" w:cs="Times New Roman"/>
                <w:sz w:val="20"/>
                <w:szCs w:val="20"/>
              </w:rPr>
              <w:t xml:space="preserve"> 40–100 г, окремі крупніші. </w:t>
            </w:r>
            <w:r w:rsidR="00632DB6">
              <w:rPr>
                <w:rFonts w:ascii="Verdana" w:hAnsi="Verdana" w:cs="Times New Roman"/>
                <w:sz w:val="20"/>
                <w:szCs w:val="20"/>
              </w:rPr>
              <w:t>Смак відмінний, що є рідкістю для надранніх сортів, достатньо солодкий, кислинки небагато. Щільність плодів оптимальна, вони можуть довго висіти на кущах, не перезріваючи. Прекрасний сорт для надранньої смачної продукції. Стійкий до несприятливих умов, найбільше підходить до прохолодних регіонів. Улюбленець!</w:t>
            </w:r>
          </w:p>
          <w:p w14:paraId="589FE365" w14:textId="40DCE315" w:rsidR="00632DB6" w:rsidRPr="00B902E7" w:rsidRDefault="00DF1637" w:rsidP="006406A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A1A3F" w:rsidRPr="00C02873" w14:paraId="64EAE48E" w14:textId="77777777" w:rsidTr="00962B92">
        <w:tc>
          <w:tcPr>
            <w:tcW w:w="10762" w:type="dxa"/>
            <w:gridSpan w:val="3"/>
          </w:tcPr>
          <w:p w14:paraId="1A3CFDA1" w14:textId="0713D919" w:rsidR="00EA1A3F" w:rsidRPr="00CC22BE" w:rsidRDefault="00EA1A3F" w:rsidP="00EA1A3F">
            <w:pPr>
              <w:jc w:val="center"/>
              <w:rPr>
                <w:rFonts w:ascii="Verdana" w:hAnsi="Verdana"/>
                <w:b/>
                <w:color w:val="2E74B5" w:themeColor="accent1" w:themeShade="BF"/>
                <w:sz w:val="24"/>
                <w:szCs w:val="24"/>
                <w:lang w:eastAsia="ru-RU"/>
              </w:rPr>
            </w:pPr>
            <w:r w:rsidRPr="00CC22BE">
              <w:rPr>
                <w:rFonts w:ascii="Verdana" w:hAnsi="Verdana"/>
                <w:b/>
                <w:color w:val="2E74B5" w:themeColor="accent1" w:themeShade="BF"/>
                <w:sz w:val="24"/>
                <w:szCs w:val="24"/>
                <w:lang w:eastAsia="ru-RU"/>
              </w:rPr>
              <w:t xml:space="preserve">Серія Гондвана (Gondwana Series, Gondwana </w:t>
            </w:r>
            <w:r w:rsidR="00B1756D" w:rsidRPr="00CC22BE">
              <w:rPr>
                <w:rFonts w:ascii="Verdana" w:hAnsi="Verdana"/>
                <w:b/>
                <w:color w:val="2E74B5" w:themeColor="accent1" w:themeShade="BF"/>
                <w:sz w:val="24"/>
                <w:szCs w:val="24"/>
                <w:lang w:val="en-US" w:eastAsia="ru-RU"/>
              </w:rPr>
              <w:t>D</w:t>
            </w:r>
            <w:r w:rsidRPr="00CC22BE">
              <w:rPr>
                <w:rFonts w:ascii="Verdana" w:hAnsi="Verdana"/>
                <w:b/>
                <w:color w:val="2E74B5" w:themeColor="accent1" w:themeShade="BF"/>
                <w:sz w:val="24"/>
                <w:szCs w:val="24"/>
                <w:lang w:eastAsia="ru-RU"/>
              </w:rPr>
              <w:t>warfs)</w:t>
            </w:r>
          </w:p>
          <w:p w14:paraId="3C8B75FD" w14:textId="0AAF6E20" w:rsidR="006B3ABD" w:rsidRPr="006B3ABD" w:rsidRDefault="006B3ABD" w:rsidP="006B3ABD">
            <w:pPr>
              <w:ind w:firstLine="599"/>
              <w:jc w:val="both"/>
              <w:rPr>
                <w:rFonts w:ascii="Verdana" w:hAnsi="Verdana"/>
                <w:bCs/>
                <w:sz w:val="20"/>
                <w:szCs w:val="20"/>
                <w:lang w:eastAsia="ru-RU"/>
              </w:rPr>
            </w:pPr>
            <w:r w:rsidRPr="006B3ABD">
              <w:rPr>
                <w:rFonts w:ascii="Verdana" w:hAnsi="Verdana"/>
                <w:bCs/>
                <w:sz w:val="20"/>
                <w:szCs w:val="20"/>
                <w:lang w:eastAsia="ru-RU"/>
              </w:rPr>
              <w:t xml:space="preserve">Ці карликові сорти із нової серії не були виведені командами волонтерів, які працювали над усіма сортами, випущеними </w:t>
            </w:r>
            <w:r w:rsidR="00CC22BE">
              <w:rPr>
                <w:rFonts w:ascii="Verdana" w:hAnsi="Verdana"/>
                <w:bCs/>
                <w:sz w:val="20"/>
                <w:szCs w:val="20"/>
                <w:lang w:eastAsia="ru-RU"/>
              </w:rPr>
              <w:t>в</w:t>
            </w:r>
            <w:r w:rsidRPr="006B3ABD">
              <w:rPr>
                <w:rFonts w:ascii="Verdana" w:hAnsi="Verdana"/>
                <w:bCs/>
                <w:sz w:val="20"/>
                <w:szCs w:val="20"/>
                <w:lang w:eastAsia="ru-RU"/>
              </w:rPr>
              <w:t xml:space="preserve"> рамках проекту Dwarf Tomato Project. Сорти карликових томатів серії Гондвана були виведені та розвинені одноосібно самою Патріною Наске Смолл (Patrina Nuske Small)</w:t>
            </w:r>
            <w:r>
              <w:t xml:space="preserve"> </w:t>
            </w:r>
            <w:r w:rsidRPr="006B3ABD">
              <w:rPr>
                <w:rFonts w:ascii="Verdana" w:hAnsi="Verdana"/>
                <w:bCs/>
                <w:sz w:val="20"/>
                <w:szCs w:val="20"/>
                <w:lang w:eastAsia="ru-RU"/>
              </w:rPr>
              <w:t>після того, як</w:t>
            </w:r>
            <w:r>
              <w:rPr>
                <w:rFonts w:ascii="Verdana" w:hAnsi="Verdana"/>
                <w:bCs/>
                <w:sz w:val="20"/>
                <w:szCs w:val="20"/>
                <w:lang w:eastAsia="ru-RU"/>
              </w:rPr>
              <w:t xml:space="preserve"> </w:t>
            </w:r>
            <w:r w:rsidRPr="006B3ABD">
              <w:rPr>
                <w:rFonts w:ascii="Verdana" w:hAnsi="Verdana"/>
                <w:bCs/>
                <w:sz w:val="20"/>
                <w:szCs w:val="20"/>
                <w:lang w:eastAsia="ru-RU"/>
              </w:rPr>
              <w:t>Австралія більше не дозволяла обмінюватися насінням у рамках міжнародного проекту.</w:t>
            </w:r>
            <w:r>
              <w:rPr>
                <w:rFonts w:ascii="Verdana" w:hAnsi="Verdana"/>
                <w:bCs/>
                <w:sz w:val="20"/>
                <w:szCs w:val="20"/>
                <w:lang w:eastAsia="ru-RU"/>
              </w:rPr>
              <w:t xml:space="preserve"> </w:t>
            </w:r>
            <w:r w:rsidRPr="006B3ABD">
              <w:rPr>
                <w:rFonts w:ascii="Verdana" w:hAnsi="Verdana"/>
                <w:bCs/>
                <w:sz w:val="20"/>
                <w:szCs w:val="20"/>
                <w:lang w:eastAsia="ru-RU"/>
              </w:rPr>
              <w:t xml:space="preserve"> </w:t>
            </w:r>
            <w:r>
              <w:rPr>
                <w:rFonts w:ascii="Verdana" w:hAnsi="Verdana"/>
                <w:bCs/>
                <w:sz w:val="20"/>
                <w:szCs w:val="20"/>
                <w:lang w:eastAsia="ru-RU"/>
              </w:rPr>
              <w:t>Т</w:t>
            </w:r>
            <w:r w:rsidRPr="006B3ABD">
              <w:rPr>
                <w:rFonts w:ascii="Verdana" w:hAnsi="Verdana"/>
                <w:bCs/>
                <w:sz w:val="20"/>
                <w:szCs w:val="20"/>
                <w:lang w:eastAsia="ru-RU"/>
              </w:rPr>
              <w:t>обто дана серія сортів не входить у проект Гном томатний.</w:t>
            </w:r>
          </w:p>
          <w:p w14:paraId="50AB5D11" w14:textId="65DC84B1" w:rsidR="006B3ABD" w:rsidRPr="006B3ABD" w:rsidRDefault="006B3ABD" w:rsidP="006B3ABD">
            <w:pPr>
              <w:ind w:firstLine="599"/>
              <w:jc w:val="both"/>
              <w:rPr>
                <w:rFonts w:ascii="Verdana" w:hAnsi="Verdana"/>
                <w:bCs/>
                <w:sz w:val="20"/>
                <w:szCs w:val="20"/>
                <w:lang w:eastAsia="ru-RU"/>
              </w:rPr>
            </w:pPr>
            <w:r w:rsidRPr="006B3ABD">
              <w:rPr>
                <w:rFonts w:ascii="Verdana" w:hAnsi="Verdana"/>
                <w:bCs/>
                <w:sz w:val="20"/>
                <w:szCs w:val="20"/>
                <w:lang w:eastAsia="ru-RU"/>
              </w:rPr>
              <w:t>Донором пилку для цих сортів є сорт «Indigo Rose» Джима Майєра, який і надає томатам незвичайного забарвлення за рахунок антоціанів, що виробляються під впливом сонячних променів.</w:t>
            </w:r>
            <w:r w:rsidR="00B1756D">
              <w:t xml:space="preserve"> </w:t>
            </w:r>
            <w:r w:rsidR="00B1756D" w:rsidRPr="00B1756D">
              <w:rPr>
                <w:rFonts w:ascii="Verdana" w:hAnsi="Verdana"/>
                <w:bCs/>
                <w:sz w:val="20"/>
                <w:szCs w:val="20"/>
                <w:lang w:eastAsia="ru-RU"/>
              </w:rPr>
              <w:t>Іноді єдиний спосіб перевірити, чи стиглі помідори, — це подивитися на нижню сторону на наявність кольору дозрівання, якщо тільки не перевірити, чи вони розм’якшилися, злегка стиснувши їх.</w:t>
            </w:r>
            <w:r w:rsidRPr="006B3ABD">
              <w:rPr>
                <w:rFonts w:ascii="Verdana" w:hAnsi="Verdana"/>
                <w:bCs/>
                <w:sz w:val="20"/>
                <w:szCs w:val="20"/>
                <w:lang w:eastAsia="ru-RU"/>
              </w:rPr>
              <w:t xml:space="preserve"> Так само був використаний пилок багатьом гномів</w:t>
            </w:r>
            <w:r w:rsidR="00B1756D">
              <w:rPr>
                <w:rFonts w:ascii="Verdana" w:hAnsi="Verdana"/>
                <w:bCs/>
                <w:sz w:val="20"/>
                <w:szCs w:val="20"/>
                <w:lang w:eastAsia="ru-RU"/>
              </w:rPr>
              <w:t xml:space="preserve"> – </w:t>
            </w:r>
            <w:r w:rsidRPr="006B3ABD">
              <w:rPr>
                <w:rFonts w:ascii="Verdana" w:hAnsi="Verdana"/>
                <w:bCs/>
                <w:sz w:val="20"/>
                <w:szCs w:val="20"/>
                <w:lang w:eastAsia="ru-RU"/>
              </w:rPr>
              <w:t xml:space="preserve">Adelaide Festival, Summertime Gold, Sleeping Lady та інших. Патріна зробила перші схрещування </w:t>
            </w:r>
            <w:r w:rsidR="001F7ED9">
              <w:rPr>
                <w:rFonts w:ascii="Verdana" w:hAnsi="Verdana"/>
                <w:bCs/>
                <w:sz w:val="20"/>
                <w:szCs w:val="20"/>
                <w:lang w:eastAsia="ru-RU"/>
              </w:rPr>
              <w:t>в Австралії навесні</w:t>
            </w:r>
            <w:r w:rsidRPr="006B3ABD">
              <w:rPr>
                <w:rFonts w:ascii="Verdana" w:hAnsi="Verdana"/>
                <w:bCs/>
                <w:sz w:val="20"/>
                <w:szCs w:val="20"/>
                <w:lang w:eastAsia="ru-RU"/>
              </w:rPr>
              <w:t xml:space="preserve"> 2012 року. </w:t>
            </w:r>
            <w:r w:rsidR="00CC22BE">
              <w:rPr>
                <w:rFonts w:ascii="Verdana" w:hAnsi="Verdana"/>
                <w:bCs/>
                <w:sz w:val="20"/>
                <w:szCs w:val="20"/>
                <w:lang w:eastAsia="ru-RU"/>
              </w:rPr>
              <w:t>Сорти вийшли в світ</w:t>
            </w:r>
            <w:r w:rsidRPr="006B3ABD">
              <w:rPr>
                <w:rFonts w:ascii="Verdana" w:hAnsi="Verdana"/>
                <w:bCs/>
                <w:sz w:val="20"/>
                <w:szCs w:val="20"/>
                <w:lang w:eastAsia="ru-RU"/>
              </w:rPr>
              <w:t xml:space="preserve"> 2023 року.</w:t>
            </w:r>
          </w:p>
          <w:p w14:paraId="341327E1" w14:textId="77777777" w:rsidR="00EA1A3F" w:rsidRDefault="006B3ABD" w:rsidP="006B3ABD">
            <w:pPr>
              <w:ind w:firstLine="599"/>
              <w:jc w:val="both"/>
              <w:rPr>
                <w:rFonts w:ascii="Verdana" w:hAnsi="Verdana"/>
                <w:bCs/>
                <w:sz w:val="20"/>
                <w:szCs w:val="20"/>
                <w:lang w:eastAsia="ru-RU"/>
              </w:rPr>
            </w:pPr>
            <w:r w:rsidRPr="006B3ABD">
              <w:rPr>
                <w:rFonts w:ascii="Verdana" w:hAnsi="Verdana"/>
                <w:bCs/>
                <w:sz w:val="20"/>
                <w:szCs w:val="20"/>
                <w:lang w:eastAsia="ru-RU"/>
              </w:rPr>
              <w:t xml:space="preserve">Цікавими характеристиками серії Gondwana є їхній зовнішній вигляд (деякі з них напрочуд красиві) і дещо незвичайний смак, в якому є виражена насолода. </w:t>
            </w:r>
            <w:r w:rsidR="00CC22BE">
              <w:rPr>
                <w:rFonts w:ascii="Verdana" w:hAnsi="Verdana"/>
                <w:bCs/>
                <w:sz w:val="20"/>
                <w:szCs w:val="20"/>
                <w:lang w:eastAsia="ru-RU"/>
              </w:rPr>
              <w:t>Г</w:t>
            </w:r>
            <w:r w:rsidRPr="006B3ABD">
              <w:rPr>
                <w:rFonts w:ascii="Verdana" w:hAnsi="Verdana"/>
                <w:bCs/>
                <w:sz w:val="20"/>
                <w:szCs w:val="20"/>
                <w:lang w:eastAsia="ru-RU"/>
              </w:rPr>
              <w:t>номів із антоціаном справді мало.</w:t>
            </w:r>
          </w:p>
          <w:p w14:paraId="4619C016" w14:textId="1754BF5D" w:rsidR="00CC22BE" w:rsidRPr="00D62829" w:rsidRDefault="00CD7F80" w:rsidP="006B3ABD">
            <w:pPr>
              <w:ind w:firstLine="599"/>
              <w:jc w:val="both"/>
              <w:rPr>
                <w:rFonts w:ascii="Verdana" w:hAnsi="Verdana"/>
                <w:b/>
                <w:i/>
                <w:iCs/>
                <w:sz w:val="20"/>
                <w:szCs w:val="20"/>
                <w:lang w:eastAsia="ru-RU"/>
              </w:rPr>
            </w:pPr>
            <w:r>
              <w:rPr>
                <w:rFonts w:ascii="Verdana" w:hAnsi="Verdana"/>
                <w:b/>
                <w:i/>
                <w:iCs/>
                <w:sz w:val="20"/>
                <w:szCs w:val="20"/>
                <w:lang w:eastAsia="ru-RU"/>
              </w:rPr>
              <w:t>Ч</w:t>
            </w:r>
            <w:r w:rsidR="00CC22BE" w:rsidRPr="00D62829">
              <w:rPr>
                <w:rFonts w:ascii="Verdana" w:hAnsi="Verdana"/>
                <w:b/>
                <w:i/>
                <w:iCs/>
                <w:sz w:val="20"/>
                <w:szCs w:val="20"/>
                <w:lang w:eastAsia="ru-RU"/>
              </w:rPr>
              <w:t xml:space="preserve">асто в інших джерелах </w:t>
            </w:r>
            <w:r w:rsidR="00D62829" w:rsidRPr="00D62829">
              <w:rPr>
                <w:rFonts w:ascii="Verdana" w:hAnsi="Verdana"/>
                <w:b/>
                <w:i/>
                <w:iCs/>
                <w:sz w:val="20"/>
                <w:szCs w:val="20"/>
                <w:lang w:eastAsia="ru-RU"/>
              </w:rPr>
              <w:t>назви сортів із серії Гондвана складаються із трьох слів – на початку чи в кінці додається слово Dwarf</w:t>
            </w:r>
            <w:r w:rsidR="00B722D7">
              <w:rPr>
                <w:rFonts w:ascii="Verdana" w:hAnsi="Verdana"/>
                <w:b/>
                <w:i/>
                <w:iCs/>
                <w:sz w:val="20"/>
                <w:szCs w:val="20"/>
                <w:lang w:eastAsia="ru-RU"/>
              </w:rPr>
              <w:t>, який позначає гнома, тобто карликову рослину</w:t>
            </w:r>
            <w:r w:rsidR="00D62829" w:rsidRPr="00D62829">
              <w:rPr>
                <w:rFonts w:ascii="Verdana" w:hAnsi="Verdana"/>
                <w:b/>
                <w:i/>
                <w:iCs/>
                <w:sz w:val="20"/>
                <w:szCs w:val="20"/>
                <w:lang w:eastAsia="ru-RU"/>
              </w:rPr>
              <w:t>. Наприклад, Dwarf Gondwana Lava чи Gondwana Lava Dwarf.</w:t>
            </w:r>
          </w:p>
        </w:tc>
      </w:tr>
      <w:tr w:rsidR="00EA1A3F" w:rsidRPr="00C02873" w14:paraId="7C15D94B" w14:textId="77777777" w:rsidTr="00030198">
        <w:tc>
          <w:tcPr>
            <w:tcW w:w="715" w:type="dxa"/>
          </w:tcPr>
          <w:p w14:paraId="57962E13" w14:textId="2AA9401C" w:rsidR="00EA1A3F" w:rsidRDefault="00DF2A58" w:rsidP="00A02B76">
            <w:pPr>
              <w:jc w:val="center"/>
              <w:rPr>
                <w:rFonts w:ascii="Verdana" w:hAnsi="Verdana" w:cs="Times New Roman"/>
                <w:b/>
                <w:sz w:val="20"/>
                <w:szCs w:val="20"/>
              </w:rPr>
            </w:pPr>
            <w:r>
              <w:rPr>
                <w:rFonts w:ascii="Verdana" w:hAnsi="Verdana" w:cs="Times New Roman"/>
                <w:b/>
                <w:sz w:val="20"/>
                <w:szCs w:val="20"/>
              </w:rPr>
              <w:lastRenderedPageBreak/>
              <w:t>131.</w:t>
            </w:r>
          </w:p>
        </w:tc>
        <w:tc>
          <w:tcPr>
            <w:tcW w:w="3617" w:type="dxa"/>
          </w:tcPr>
          <w:p w14:paraId="37727C73" w14:textId="727298E9" w:rsidR="00EA1A3F" w:rsidRDefault="00EA1A3F" w:rsidP="006F5933">
            <w:pPr>
              <w:jc w:val="center"/>
              <w:rPr>
                <w:noProof/>
                <w:lang w:eastAsia="uk-UA"/>
              </w:rPr>
            </w:pPr>
            <w:r>
              <w:rPr>
                <w:noProof/>
              </w:rPr>
              <w:drawing>
                <wp:inline distT="0" distB="0" distL="0" distR="0" wp14:anchorId="316104E0" wp14:editId="7204E44E">
                  <wp:extent cx="2159635" cy="1615440"/>
                  <wp:effectExtent l="0" t="0" r="0" b="3810"/>
                  <wp:docPr id="20415201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20111" name="Рисунок 2"/>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28E3516D" w14:textId="77777777" w:rsidR="00EA1A3F" w:rsidRDefault="00EA1A3F" w:rsidP="00A02B76">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Gondwana Lava </w:t>
            </w:r>
            <w:r>
              <w:rPr>
                <w:rFonts w:ascii="Verdana" w:hAnsi="Verdana"/>
                <w:b/>
                <w:color w:val="0000FF"/>
                <w:spacing w:val="-2"/>
                <w:sz w:val="20"/>
                <w:szCs w:val="20"/>
                <w:lang w:eastAsia="ru-RU"/>
              </w:rPr>
              <w:t>(</w:t>
            </w:r>
            <w:r w:rsidR="00D62829">
              <w:rPr>
                <w:rFonts w:ascii="Verdana" w:hAnsi="Verdana"/>
                <w:b/>
                <w:color w:val="0000FF"/>
                <w:spacing w:val="-2"/>
                <w:sz w:val="20"/>
                <w:szCs w:val="20"/>
                <w:lang w:eastAsia="ru-RU"/>
              </w:rPr>
              <w:t xml:space="preserve">Гондвана </w:t>
            </w:r>
            <w:r>
              <w:rPr>
                <w:rFonts w:ascii="Verdana" w:hAnsi="Verdana"/>
                <w:b/>
                <w:color w:val="0000FF"/>
                <w:spacing w:val="-2"/>
                <w:sz w:val="20"/>
                <w:szCs w:val="20"/>
                <w:lang w:eastAsia="ru-RU"/>
              </w:rPr>
              <w:t>Лава)</w:t>
            </w:r>
            <w:r w:rsidR="00D62829">
              <w:rPr>
                <w:rFonts w:ascii="Verdana" w:hAnsi="Verdana"/>
                <w:b/>
                <w:color w:val="0000FF"/>
                <w:spacing w:val="-2"/>
                <w:sz w:val="20"/>
                <w:szCs w:val="20"/>
                <w:lang w:eastAsia="ru-RU"/>
              </w:rPr>
              <w:t xml:space="preserve">                    </w:t>
            </w:r>
            <w:r>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50C383D4" w14:textId="3822A257" w:rsidR="00557B59" w:rsidRDefault="00557B59" w:rsidP="00557B59">
            <w:pPr>
              <w:jc w:val="both"/>
              <w:rPr>
                <w:rFonts w:ascii="Verdana" w:hAnsi="Verdana" w:cs="Times New Roman"/>
                <w:sz w:val="20"/>
                <w:szCs w:val="20"/>
              </w:rPr>
            </w:pPr>
            <w:r>
              <w:rPr>
                <w:rFonts w:ascii="Verdana" w:hAnsi="Verdana"/>
                <w:sz w:val="20"/>
                <w:szCs w:val="20"/>
                <w:lang w:eastAsia="ru-RU"/>
              </w:rPr>
              <w:t xml:space="preserve">Середньостиглий, урожайний сорт. Кущ висотою до 1 м, міцний, зі зморшкуватим листям. Плоди </w:t>
            </w:r>
            <w:r w:rsidR="0015163F">
              <w:rPr>
                <w:rFonts w:ascii="Verdana" w:hAnsi="Verdana"/>
                <w:sz w:val="20"/>
                <w:szCs w:val="20"/>
                <w:lang w:eastAsia="ru-RU"/>
              </w:rPr>
              <w:t xml:space="preserve">округлі, </w:t>
            </w:r>
            <w:r>
              <w:rPr>
                <w:rFonts w:ascii="Verdana" w:hAnsi="Verdana"/>
                <w:sz w:val="20"/>
                <w:szCs w:val="20"/>
                <w:lang w:eastAsia="ru-RU"/>
              </w:rPr>
              <w:t>темного пурпурно-фіолетового кольору, з оливково-зеленими смужками та темним антоціаном із сонячної сторони, їх маса 60</w:t>
            </w:r>
            <w:r>
              <w:rPr>
                <w:rFonts w:ascii="Verdana" w:hAnsi="Verdana" w:cs="Times New Roman"/>
                <w:sz w:val="20"/>
                <w:szCs w:val="20"/>
              </w:rPr>
              <w:t xml:space="preserve">–140 г. </w:t>
            </w:r>
            <w:r w:rsidR="00A33675">
              <w:rPr>
                <w:rFonts w:ascii="Verdana" w:hAnsi="Verdana" w:cs="Times New Roman"/>
                <w:sz w:val="20"/>
                <w:szCs w:val="20"/>
              </w:rPr>
              <w:t>М</w:t>
            </w:r>
            <w:r w:rsidR="00A33675" w:rsidRPr="00A33675">
              <w:rPr>
                <w:rFonts w:ascii="Verdana" w:hAnsi="Verdana" w:cs="Times New Roman"/>
                <w:sz w:val="20"/>
                <w:szCs w:val="20"/>
              </w:rPr>
              <w:t>’</w:t>
            </w:r>
            <w:r w:rsidR="00A33675">
              <w:rPr>
                <w:rFonts w:ascii="Verdana" w:hAnsi="Verdana" w:cs="Times New Roman"/>
                <w:sz w:val="20"/>
                <w:szCs w:val="20"/>
              </w:rPr>
              <w:t>ясисті, маслянисті, помірно щільні, смак відмінний, солодкий, чудово збалансований, ледь пряний. Мабуть, найсмачніший томат із серії</w:t>
            </w:r>
            <w:r w:rsidR="00B722D7">
              <w:rPr>
                <w:rFonts w:ascii="Verdana" w:hAnsi="Verdana" w:cs="Times New Roman"/>
                <w:sz w:val="20"/>
                <w:szCs w:val="20"/>
              </w:rPr>
              <w:t xml:space="preserve"> Гондвана</w:t>
            </w:r>
            <w:r w:rsidR="00A33675">
              <w:rPr>
                <w:rFonts w:ascii="Verdana" w:hAnsi="Verdana" w:cs="Times New Roman"/>
                <w:sz w:val="20"/>
                <w:szCs w:val="20"/>
              </w:rPr>
              <w:t xml:space="preserve">. Абсолютно </w:t>
            </w:r>
            <w:r w:rsidR="00B722D7">
              <w:rPr>
                <w:rFonts w:ascii="Verdana" w:hAnsi="Verdana" w:cs="Times New Roman"/>
                <w:sz w:val="20"/>
                <w:szCs w:val="20"/>
              </w:rPr>
              <w:t>в</w:t>
            </w:r>
            <w:r w:rsidR="00A33675">
              <w:rPr>
                <w:rFonts w:ascii="Verdana" w:hAnsi="Verdana" w:cs="Times New Roman"/>
                <w:sz w:val="20"/>
                <w:szCs w:val="20"/>
              </w:rPr>
              <w:t>сі томати із серії сподобалися</w:t>
            </w:r>
            <w:r w:rsidR="00B722D7">
              <w:rPr>
                <w:rFonts w:ascii="Verdana" w:hAnsi="Verdana" w:cs="Times New Roman"/>
                <w:sz w:val="20"/>
                <w:szCs w:val="20"/>
              </w:rPr>
              <w:t>, якийсь більше, якийсь менше, але</w:t>
            </w:r>
            <w:r w:rsidR="00A33675">
              <w:rPr>
                <w:rFonts w:ascii="Verdana" w:hAnsi="Verdana" w:cs="Times New Roman"/>
                <w:sz w:val="20"/>
                <w:szCs w:val="20"/>
              </w:rPr>
              <w:t xml:space="preserve"> жоден не розчарував.</w:t>
            </w:r>
          </w:p>
          <w:p w14:paraId="3E1D10AF" w14:textId="2D29D2A3" w:rsidR="00A33675" w:rsidRPr="00A33675" w:rsidRDefault="00DF1637" w:rsidP="00557B59">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EA1A3F" w:rsidRPr="00C02873" w14:paraId="62539000" w14:textId="77777777" w:rsidTr="00030198">
        <w:tc>
          <w:tcPr>
            <w:tcW w:w="715" w:type="dxa"/>
          </w:tcPr>
          <w:p w14:paraId="3E6A5530" w14:textId="30FB70D7" w:rsidR="00EA1A3F" w:rsidRDefault="00DF2A58" w:rsidP="00A02B76">
            <w:pPr>
              <w:jc w:val="center"/>
              <w:rPr>
                <w:rFonts w:ascii="Verdana" w:hAnsi="Verdana" w:cs="Times New Roman"/>
                <w:b/>
                <w:sz w:val="20"/>
                <w:szCs w:val="20"/>
              </w:rPr>
            </w:pPr>
            <w:r>
              <w:rPr>
                <w:rFonts w:ascii="Verdana" w:hAnsi="Verdana" w:cs="Times New Roman"/>
                <w:b/>
                <w:sz w:val="20"/>
                <w:szCs w:val="20"/>
              </w:rPr>
              <w:t>132.</w:t>
            </w:r>
          </w:p>
        </w:tc>
        <w:tc>
          <w:tcPr>
            <w:tcW w:w="3617" w:type="dxa"/>
          </w:tcPr>
          <w:p w14:paraId="1052DEDC" w14:textId="489AD196" w:rsidR="00EA1A3F" w:rsidRDefault="00EA1A3F" w:rsidP="006F5933">
            <w:pPr>
              <w:jc w:val="center"/>
              <w:rPr>
                <w:noProof/>
                <w:lang w:eastAsia="uk-UA"/>
              </w:rPr>
            </w:pPr>
            <w:r>
              <w:rPr>
                <w:noProof/>
              </w:rPr>
              <w:drawing>
                <wp:inline distT="0" distB="0" distL="0" distR="0" wp14:anchorId="76673723" wp14:editId="70BB3D23">
                  <wp:extent cx="2159635" cy="1615440"/>
                  <wp:effectExtent l="0" t="0" r="0" b="3810"/>
                  <wp:docPr id="109629300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293003" name="Рисунок 3"/>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16A28EB8" w14:textId="77777777" w:rsidR="00EA1A3F" w:rsidRDefault="00EA1A3F" w:rsidP="00D62829">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Gondwana Lightning </w:t>
            </w:r>
            <w:r>
              <w:rPr>
                <w:rFonts w:ascii="Verdana" w:hAnsi="Verdana"/>
                <w:b/>
                <w:color w:val="0000FF"/>
                <w:spacing w:val="-2"/>
                <w:sz w:val="20"/>
                <w:szCs w:val="20"/>
                <w:lang w:eastAsia="ru-RU"/>
              </w:rPr>
              <w:t>(</w:t>
            </w:r>
            <w:r w:rsidR="00D62829">
              <w:rPr>
                <w:rFonts w:ascii="Verdana" w:hAnsi="Verdana"/>
                <w:b/>
                <w:color w:val="0000FF"/>
                <w:spacing w:val="-2"/>
                <w:sz w:val="20"/>
                <w:szCs w:val="20"/>
                <w:lang w:eastAsia="ru-RU"/>
              </w:rPr>
              <w:t xml:space="preserve">Гондвана </w:t>
            </w:r>
            <w:r>
              <w:rPr>
                <w:rFonts w:ascii="Verdana" w:hAnsi="Verdana"/>
                <w:b/>
                <w:color w:val="0000FF"/>
                <w:spacing w:val="-2"/>
                <w:sz w:val="20"/>
                <w:szCs w:val="20"/>
                <w:lang w:eastAsia="ru-RU"/>
              </w:rPr>
              <w:t>Блискавка)</w:t>
            </w:r>
            <w:r w:rsidR="00D62829">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59BBFDC6" w14:textId="164105DE" w:rsidR="00871610" w:rsidRDefault="00871610" w:rsidP="00871610">
            <w:pPr>
              <w:jc w:val="both"/>
              <w:rPr>
                <w:rFonts w:ascii="Verdana" w:hAnsi="Verdana" w:cs="Times New Roman"/>
                <w:sz w:val="20"/>
                <w:szCs w:val="20"/>
              </w:rPr>
            </w:pPr>
            <w:r>
              <w:rPr>
                <w:rFonts w:ascii="Verdana" w:hAnsi="Verdana"/>
                <w:sz w:val="20"/>
                <w:szCs w:val="20"/>
                <w:lang w:eastAsia="ru-RU"/>
              </w:rPr>
              <w:t xml:space="preserve">Середньостиглий, урожайний сорт. Рослини висотою до 1 м, потужні, з простим зморшкуватим листям. Томати </w:t>
            </w:r>
            <w:r w:rsidR="0015163F">
              <w:rPr>
                <w:rFonts w:ascii="Verdana" w:hAnsi="Verdana"/>
                <w:sz w:val="20"/>
                <w:szCs w:val="20"/>
                <w:lang w:eastAsia="ru-RU"/>
              </w:rPr>
              <w:t xml:space="preserve">округлої форми, </w:t>
            </w:r>
            <w:r>
              <w:rPr>
                <w:rFonts w:ascii="Verdana" w:hAnsi="Verdana"/>
                <w:sz w:val="20"/>
                <w:szCs w:val="20"/>
                <w:lang w:eastAsia="ru-RU"/>
              </w:rPr>
              <w:t>яскраво-рожеві, з темними антоціановими плечиками та металево-золотистими штрихами, як смуги блискавки. Важать плоди 50</w:t>
            </w:r>
            <w:r>
              <w:rPr>
                <w:rFonts w:ascii="Verdana" w:hAnsi="Verdana" w:cs="Times New Roman"/>
                <w:sz w:val="20"/>
                <w:szCs w:val="20"/>
              </w:rPr>
              <w:t>–120 г, вони помірно щільні, з мармеладним м</w:t>
            </w:r>
            <w:r w:rsidRPr="0015163F">
              <w:rPr>
                <w:rFonts w:ascii="Verdana" w:hAnsi="Verdana" w:cs="Times New Roman"/>
                <w:sz w:val="20"/>
                <w:szCs w:val="20"/>
                <w:lang w:val="ru-RU"/>
              </w:rPr>
              <w:t>’</w:t>
            </w:r>
            <w:r>
              <w:rPr>
                <w:rFonts w:ascii="Verdana" w:hAnsi="Verdana" w:cs="Times New Roman"/>
                <w:sz w:val="20"/>
                <w:szCs w:val="20"/>
              </w:rPr>
              <w:t xml:space="preserve">якушем, </w:t>
            </w:r>
            <w:r w:rsidR="0015163F">
              <w:rPr>
                <w:rFonts w:ascii="Verdana" w:hAnsi="Verdana" w:cs="Times New Roman"/>
                <w:sz w:val="20"/>
                <w:szCs w:val="20"/>
              </w:rPr>
              <w:t>мають відмінний, злегка терпкий солодкий смак та невелику кислинку.</w:t>
            </w:r>
          </w:p>
          <w:p w14:paraId="563C4C9A" w14:textId="2E115B10" w:rsidR="0015163F" w:rsidRPr="00871610" w:rsidRDefault="00DF1637" w:rsidP="0087161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B0341">
              <w:rPr>
                <w:rFonts w:ascii="Verdana" w:hAnsi="Verdana"/>
                <w:b/>
                <w:color w:val="2F5496" w:themeColor="accent5" w:themeShade="BF"/>
                <w:sz w:val="20"/>
                <w:szCs w:val="20"/>
                <w:lang w:eastAsia="ru-RU"/>
              </w:rPr>
              <w:t xml:space="preserve"> </w:t>
            </w:r>
            <w:r w:rsidR="004B0341">
              <w:rPr>
                <w:rFonts w:ascii="Verdana" w:hAnsi="Verdana"/>
                <w:b/>
                <w:color w:val="FF0000"/>
                <w:sz w:val="20"/>
                <w:szCs w:val="20"/>
                <w:lang w:val="ru-RU" w:eastAsia="ru-RU"/>
              </w:rPr>
              <w:t>Фасовка – 10 насінин.</w:t>
            </w:r>
          </w:p>
        </w:tc>
      </w:tr>
      <w:tr w:rsidR="00EA1A3F" w:rsidRPr="00C02873" w14:paraId="1DE49284" w14:textId="77777777" w:rsidTr="00030198">
        <w:tc>
          <w:tcPr>
            <w:tcW w:w="715" w:type="dxa"/>
          </w:tcPr>
          <w:p w14:paraId="1EBD7E6D" w14:textId="22ADAA58" w:rsidR="00EA1A3F" w:rsidRDefault="00DF2A58" w:rsidP="00A02B76">
            <w:pPr>
              <w:jc w:val="center"/>
              <w:rPr>
                <w:rFonts w:ascii="Verdana" w:hAnsi="Verdana" w:cs="Times New Roman"/>
                <w:b/>
                <w:sz w:val="20"/>
                <w:szCs w:val="20"/>
              </w:rPr>
            </w:pPr>
            <w:r>
              <w:rPr>
                <w:rFonts w:ascii="Verdana" w:hAnsi="Verdana" w:cs="Times New Roman"/>
                <w:b/>
                <w:sz w:val="20"/>
                <w:szCs w:val="20"/>
              </w:rPr>
              <w:t>133.</w:t>
            </w:r>
          </w:p>
        </w:tc>
        <w:tc>
          <w:tcPr>
            <w:tcW w:w="3617" w:type="dxa"/>
          </w:tcPr>
          <w:p w14:paraId="66A7D152" w14:textId="550B66FB" w:rsidR="00EA1A3F" w:rsidRDefault="00EA1A3F" w:rsidP="006F5933">
            <w:pPr>
              <w:jc w:val="center"/>
              <w:rPr>
                <w:noProof/>
                <w:lang w:eastAsia="uk-UA"/>
              </w:rPr>
            </w:pPr>
            <w:r>
              <w:rPr>
                <w:noProof/>
              </w:rPr>
              <w:drawing>
                <wp:inline distT="0" distB="0" distL="0" distR="0" wp14:anchorId="317A9369" wp14:editId="4675F005">
                  <wp:extent cx="2159635" cy="1615440"/>
                  <wp:effectExtent l="0" t="0" r="0" b="3810"/>
                  <wp:docPr id="622490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9048" name="Рисунок 4"/>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4E60601A" w14:textId="77777777" w:rsidR="00EA1A3F" w:rsidRDefault="00EA1A3F" w:rsidP="00D62829">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Gondwana Moon </w:t>
            </w:r>
            <w:r>
              <w:rPr>
                <w:rFonts w:ascii="Verdana" w:hAnsi="Verdana"/>
                <w:b/>
                <w:color w:val="0000FF"/>
                <w:spacing w:val="-2"/>
                <w:sz w:val="20"/>
                <w:szCs w:val="20"/>
                <w:lang w:eastAsia="ru-RU"/>
              </w:rPr>
              <w:t>(</w:t>
            </w:r>
            <w:r w:rsidR="00D62829">
              <w:rPr>
                <w:rFonts w:ascii="Verdana" w:hAnsi="Verdana"/>
                <w:b/>
                <w:color w:val="0000FF"/>
                <w:spacing w:val="-2"/>
                <w:sz w:val="20"/>
                <w:szCs w:val="20"/>
                <w:lang w:eastAsia="ru-RU"/>
              </w:rPr>
              <w:t xml:space="preserve">Гондвана </w:t>
            </w:r>
            <w:r>
              <w:rPr>
                <w:rFonts w:ascii="Verdana" w:hAnsi="Verdana"/>
                <w:b/>
                <w:color w:val="0000FF"/>
                <w:spacing w:val="-2"/>
                <w:sz w:val="20"/>
                <w:szCs w:val="20"/>
                <w:lang w:eastAsia="ru-RU"/>
              </w:rPr>
              <w:t>Місяць)</w:t>
            </w:r>
            <w:r w:rsidR="00D62829">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503EC8E0" w14:textId="77777777" w:rsidR="00300F09" w:rsidRDefault="00300F09" w:rsidP="00300F09">
            <w:pPr>
              <w:jc w:val="both"/>
              <w:rPr>
                <w:rFonts w:ascii="Verdana" w:hAnsi="Verdana"/>
                <w:sz w:val="20"/>
                <w:szCs w:val="20"/>
                <w:lang w:eastAsia="ru-RU"/>
              </w:rPr>
            </w:pPr>
            <w:r>
              <w:rPr>
                <w:rFonts w:ascii="Verdana" w:hAnsi="Verdana"/>
                <w:sz w:val="20"/>
                <w:szCs w:val="20"/>
                <w:lang w:eastAsia="ru-RU"/>
              </w:rPr>
              <w:t xml:space="preserve">Високоврожайний, середньостиглий сорт. Міцні штамбові рослини, з темно-зеленим листям, висота їх до 1 м. </w:t>
            </w:r>
            <w:r w:rsidR="00DD1EB4">
              <w:rPr>
                <w:rFonts w:ascii="Verdana" w:hAnsi="Verdana"/>
                <w:sz w:val="20"/>
                <w:szCs w:val="20"/>
                <w:lang w:eastAsia="ru-RU"/>
              </w:rPr>
              <w:t>Плоди масою 40</w:t>
            </w:r>
            <w:r w:rsidR="00DD1EB4">
              <w:rPr>
                <w:rFonts w:ascii="Verdana" w:hAnsi="Verdana" w:cs="Times New Roman"/>
                <w:sz w:val="20"/>
                <w:szCs w:val="20"/>
              </w:rPr>
              <w:t>–90 г,</w:t>
            </w:r>
            <w:r w:rsidR="00DD1EB4">
              <w:rPr>
                <w:rFonts w:ascii="Verdana" w:hAnsi="Verdana"/>
                <w:sz w:val="20"/>
                <w:szCs w:val="20"/>
                <w:lang w:eastAsia="ru-RU"/>
              </w:rPr>
              <w:t xml:space="preserve"> округлі, дуже красиві, насичено-жовтого кольору та з сильним чорнильно-коричневим антоціаном. В міру щільні, м</w:t>
            </w:r>
            <w:r w:rsidR="00DD1EB4" w:rsidRPr="00DD1EB4">
              <w:rPr>
                <w:rFonts w:ascii="Verdana" w:hAnsi="Verdana"/>
                <w:sz w:val="20"/>
                <w:szCs w:val="20"/>
                <w:lang w:eastAsia="ru-RU"/>
              </w:rPr>
              <w:t>’</w:t>
            </w:r>
            <w:r w:rsidR="00DD1EB4">
              <w:rPr>
                <w:rFonts w:ascii="Verdana" w:hAnsi="Verdana"/>
                <w:sz w:val="20"/>
                <w:szCs w:val="20"/>
                <w:lang w:eastAsia="ru-RU"/>
              </w:rPr>
              <w:t>ясисті, з соком та відмінним, солодким, з фруктово-ягідною кислинкою смаком.</w:t>
            </w:r>
          </w:p>
          <w:p w14:paraId="4F1619B2" w14:textId="67E12CA2" w:rsidR="00145625" w:rsidRPr="00DD1EB4" w:rsidRDefault="00DF1637" w:rsidP="00300F0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A1A3F" w:rsidRPr="00C02873" w14:paraId="13D4AF4B" w14:textId="77777777" w:rsidTr="00030198">
        <w:tc>
          <w:tcPr>
            <w:tcW w:w="715" w:type="dxa"/>
          </w:tcPr>
          <w:p w14:paraId="2FC335BC" w14:textId="73D8504C" w:rsidR="00EA1A3F" w:rsidRDefault="00DF2A58" w:rsidP="00A02B76">
            <w:pPr>
              <w:jc w:val="center"/>
              <w:rPr>
                <w:rFonts w:ascii="Verdana" w:hAnsi="Verdana" w:cs="Times New Roman"/>
                <w:b/>
                <w:sz w:val="20"/>
                <w:szCs w:val="20"/>
              </w:rPr>
            </w:pPr>
            <w:r>
              <w:rPr>
                <w:rFonts w:ascii="Verdana" w:hAnsi="Verdana" w:cs="Times New Roman"/>
                <w:b/>
                <w:sz w:val="20"/>
                <w:szCs w:val="20"/>
              </w:rPr>
              <w:t>134.</w:t>
            </w:r>
          </w:p>
        </w:tc>
        <w:tc>
          <w:tcPr>
            <w:tcW w:w="3617" w:type="dxa"/>
          </w:tcPr>
          <w:p w14:paraId="6EF14AA8" w14:textId="066E9F83" w:rsidR="00EA1A3F" w:rsidRDefault="00EA1A3F" w:rsidP="006F5933">
            <w:pPr>
              <w:jc w:val="center"/>
              <w:rPr>
                <w:noProof/>
                <w:lang w:eastAsia="uk-UA"/>
              </w:rPr>
            </w:pPr>
            <w:r>
              <w:rPr>
                <w:noProof/>
              </w:rPr>
              <w:drawing>
                <wp:inline distT="0" distB="0" distL="0" distR="0" wp14:anchorId="5CEA251A" wp14:editId="1D9E3F59">
                  <wp:extent cx="2159635" cy="1615440"/>
                  <wp:effectExtent l="0" t="0" r="0" b="3810"/>
                  <wp:docPr id="655736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3691" name="Рисунок 5"/>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707648A6" w14:textId="77777777" w:rsidR="00EA1A3F" w:rsidRDefault="00EA1A3F" w:rsidP="00D62829">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Gondwana Rose </w:t>
            </w:r>
            <w:r>
              <w:rPr>
                <w:rFonts w:ascii="Verdana" w:hAnsi="Verdana"/>
                <w:b/>
                <w:color w:val="0000FF"/>
                <w:spacing w:val="-2"/>
                <w:sz w:val="20"/>
                <w:szCs w:val="20"/>
                <w:lang w:eastAsia="ru-RU"/>
              </w:rPr>
              <w:t>(</w:t>
            </w:r>
            <w:r w:rsidR="00D62829">
              <w:rPr>
                <w:rFonts w:ascii="Verdana" w:hAnsi="Verdana"/>
                <w:b/>
                <w:color w:val="0000FF"/>
                <w:spacing w:val="-2"/>
                <w:sz w:val="20"/>
                <w:szCs w:val="20"/>
                <w:lang w:eastAsia="ru-RU"/>
              </w:rPr>
              <w:t xml:space="preserve">Гондвана </w:t>
            </w:r>
            <w:r>
              <w:rPr>
                <w:rFonts w:ascii="Verdana" w:hAnsi="Verdana"/>
                <w:b/>
                <w:color w:val="0000FF"/>
                <w:spacing w:val="-2"/>
                <w:sz w:val="20"/>
                <w:szCs w:val="20"/>
                <w:lang w:eastAsia="ru-RU"/>
              </w:rPr>
              <w:t>Троянда)</w:t>
            </w:r>
            <w:r w:rsidR="00D62829">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050E95E2" w14:textId="13C5103F" w:rsidR="00145625" w:rsidRDefault="00145625" w:rsidP="00145625">
            <w:pPr>
              <w:jc w:val="both"/>
              <w:rPr>
                <w:rFonts w:ascii="Verdana" w:hAnsi="Verdana" w:cs="Times New Roman"/>
                <w:sz w:val="20"/>
                <w:szCs w:val="20"/>
              </w:rPr>
            </w:pPr>
            <w:r>
              <w:rPr>
                <w:rFonts w:ascii="Verdana" w:hAnsi="Verdana"/>
                <w:sz w:val="20"/>
                <w:szCs w:val="20"/>
                <w:lang w:eastAsia="ru-RU"/>
              </w:rPr>
              <w:t>Сорт середньостиглий, високоврожайний. Кущі висотою до 1 м, зі зморшкуватим простим листям. Плоди красиві, яскраві, округлі, малиново-рожевого забарвлення та з темним антоціаном на плечиках та частково на боках, масою 60</w:t>
            </w:r>
            <w:r>
              <w:rPr>
                <w:rFonts w:ascii="Verdana" w:hAnsi="Verdana" w:cs="Times New Roman"/>
                <w:sz w:val="20"/>
                <w:szCs w:val="20"/>
              </w:rPr>
              <w:t>–140 г. Томати міцні, з товстою оболонкою. Смак відмінний, солодкий, з гармонійною кислинкою.</w:t>
            </w:r>
          </w:p>
          <w:p w14:paraId="39C9F54F" w14:textId="1D71AF8B" w:rsidR="00145625" w:rsidRPr="00145625" w:rsidRDefault="00DF1637" w:rsidP="0014562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A1A3F" w:rsidRPr="00C02873" w14:paraId="30561009" w14:textId="77777777" w:rsidTr="00030198">
        <w:tc>
          <w:tcPr>
            <w:tcW w:w="715" w:type="dxa"/>
          </w:tcPr>
          <w:p w14:paraId="03CE894C" w14:textId="0DEB49C6" w:rsidR="00EA1A3F" w:rsidRDefault="00DF2A58" w:rsidP="00A02B76">
            <w:pPr>
              <w:jc w:val="center"/>
              <w:rPr>
                <w:rFonts w:ascii="Verdana" w:hAnsi="Verdana" w:cs="Times New Roman"/>
                <w:b/>
                <w:sz w:val="20"/>
                <w:szCs w:val="20"/>
              </w:rPr>
            </w:pPr>
            <w:r>
              <w:rPr>
                <w:rFonts w:ascii="Verdana" w:hAnsi="Verdana" w:cs="Times New Roman"/>
                <w:b/>
                <w:sz w:val="20"/>
                <w:szCs w:val="20"/>
              </w:rPr>
              <w:t>135.</w:t>
            </w:r>
          </w:p>
        </w:tc>
        <w:tc>
          <w:tcPr>
            <w:tcW w:w="3617" w:type="dxa"/>
          </w:tcPr>
          <w:p w14:paraId="2575D292" w14:textId="73EE3BFB" w:rsidR="00EA1A3F" w:rsidRDefault="00EA1A3F" w:rsidP="006F5933">
            <w:pPr>
              <w:jc w:val="center"/>
              <w:rPr>
                <w:noProof/>
                <w:lang w:eastAsia="uk-UA"/>
              </w:rPr>
            </w:pPr>
            <w:r>
              <w:rPr>
                <w:noProof/>
              </w:rPr>
              <w:drawing>
                <wp:inline distT="0" distB="0" distL="0" distR="0" wp14:anchorId="157FFF0D" wp14:editId="6A685ABB">
                  <wp:extent cx="2159635" cy="1615440"/>
                  <wp:effectExtent l="0" t="0" r="0" b="3810"/>
                  <wp:docPr id="4471646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64661" name="Рисунок 6"/>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0A63D03F" w14:textId="77777777" w:rsidR="00EA1A3F" w:rsidRDefault="00EA1A3F" w:rsidP="00D62829">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Gondwana Thunder </w:t>
            </w:r>
            <w:r>
              <w:rPr>
                <w:rFonts w:ascii="Verdana" w:hAnsi="Verdana"/>
                <w:b/>
                <w:color w:val="0000FF"/>
                <w:spacing w:val="-2"/>
                <w:sz w:val="20"/>
                <w:szCs w:val="20"/>
                <w:lang w:eastAsia="ru-RU"/>
              </w:rPr>
              <w:t>(</w:t>
            </w:r>
            <w:r w:rsidR="00D62829">
              <w:rPr>
                <w:rFonts w:ascii="Verdana" w:hAnsi="Verdana"/>
                <w:b/>
                <w:color w:val="0000FF"/>
                <w:spacing w:val="-2"/>
                <w:sz w:val="20"/>
                <w:szCs w:val="20"/>
                <w:lang w:eastAsia="ru-RU"/>
              </w:rPr>
              <w:t xml:space="preserve">Гондвана </w:t>
            </w:r>
            <w:r>
              <w:rPr>
                <w:rFonts w:ascii="Verdana" w:hAnsi="Verdana"/>
                <w:b/>
                <w:color w:val="0000FF"/>
                <w:spacing w:val="-2"/>
                <w:sz w:val="20"/>
                <w:szCs w:val="20"/>
                <w:lang w:eastAsia="ru-RU"/>
              </w:rPr>
              <w:t>Грім)</w:t>
            </w:r>
            <w:r w:rsidR="00D62829">
              <w:rPr>
                <w:rFonts w:ascii="Verdana" w:hAnsi="Verdana"/>
                <w:b/>
                <w:color w:val="0000FF"/>
                <w:spacing w:val="-2"/>
                <w:sz w:val="20"/>
                <w:szCs w:val="20"/>
                <w:lang w:eastAsia="ru-RU"/>
              </w:rPr>
              <w:t xml:space="preserve">                </w:t>
            </w:r>
            <w:r>
              <w:rPr>
                <w:rFonts w:ascii="Verdana" w:hAnsi="Verdana"/>
                <w:b/>
                <w:i/>
                <w:color w:val="FFFF00"/>
                <w:sz w:val="20"/>
                <w:szCs w:val="20"/>
                <w:shd w:val="clear" w:color="auto" w:fill="009900"/>
                <w:lang w:eastAsia="ru-RU"/>
              </w:rPr>
              <w:t>Новинка!</w:t>
            </w:r>
          </w:p>
          <w:p w14:paraId="7146CC50" w14:textId="77777777" w:rsidR="00EF41DC" w:rsidRDefault="00EF41DC" w:rsidP="00EF41DC">
            <w:pPr>
              <w:jc w:val="both"/>
              <w:rPr>
                <w:rFonts w:ascii="Verdana" w:hAnsi="Verdana" w:cs="Times New Roman"/>
                <w:sz w:val="20"/>
                <w:szCs w:val="20"/>
              </w:rPr>
            </w:pPr>
            <w:r>
              <w:rPr>
                <w:rFonts w:ascii="Verdana" w:hAnsi="Verdana"/>
                <w:sz w:val="20"/>
                <w:szCs w:val="20"/>
                <w:lang w:eastAsia="ru-RU"/>
              </w:rPr>
              <w:t>Дуже врожайний, середньостиглий сорт. Кущі висотою до 1 м, з міцним стовбуром та звичайним листям. Томати округлі, рожево-фіолетові, з темним антоціаном від дії сонця, їх маса 50</w:t>
            </w:r>
            <w:r>
              <w:rPr>
                <w:rFonts w:ascii="Verdana" w:hAnsi="Verdana" w:cs="Times New Roman"/>
                <w:sz w:val="20"/>
                <w:szCs w:val="20"/>
              </w:rPr>
              <w:t>–110 г. Соковиті, мають відмінний, солодкий, з приємною кислинкою смак.</w:t>
            </w:r>
          </w:p>
          <w:p w14:paraId="341BFA17" w14:textId="0DF69319" w:rsidR="00EF41DC" w:rsidRPr="00EF41DC" w:rsidRDefault="00DF1637" w:rsidP="00EF41D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B7AFAAC" w14:textId="77777777" w:rsidTr="00030198">
        <w:tc>
          <w:tcPr>
            <w:tcW w:w="715" w:type="dxa"/>
          </w:tcPr>
          <w:p w14:paraId="6698005A" w14:textId="4106FB5D" w:rsidR="00337469" w:rsidRDefault="00DD434F"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36</w:t>
            </w:r>
            <w:r>
              <w:rPr>
                <w:rFonts w:ascii="Verdana" w:hAnsi="Verdana" w:cs="Times New Roman"/>
                <w:b/>
                <w:sz w:val="20"/>
                <w:szCs w:val="20"/>
              </w:rPr>
              <w:t>.</w:t>
            </w:r>
          </w:p>
        </w:tc>
        <w:tc>
          <w:tcPr>
            <w:tcW w:w="3617" w:type="dxa"/>
          </w:tcPr>
          <w:p w14:paraId="70527960" w14:textId="66F05DF8" w:rsidR="00337469" w:rsidRDefault="00D05D8A" w:rsidP="00A02B76">
            <w:pPr>
              <w:jc w:val="both"/>
              <w:rPr>
                <w:noProof/>
                <w:lang w:eastAsia="uk-UA"/>
              </w:rPr>
            </w:pPr>
            <w:r>
              <w:rPr>
                <w:noProof/>
              </w:rPr>
              <w:drawing>
                <wp:inline distT="0" distB="0" distL="0" distR="0" wp14:anchorId="17F77FC3" wp14:editId="782DD037">
                  <wp:extent cx="2160000" cy="1543712"/>
                  <wp:effectExtent l="0" t="0" r="0" b="0"/>
                  <wp:docPr id="107105809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160000" cy="1543712"/>
                          </a:xfrm>
                          <a:prstGeom prst="rect">
                            <a:avLst/>
                          </a:prstGeom>
                          <a:noFill/>
                          <a:ln>
                            <a:noFill/>
                          </a:ln>
                        </pic:spPr>
                      </pic:pic>
                    </a:graphicData>
                  </a:graphic>
                </wp:inline>
              </w:drawing>
            </w:r>
          </w:p>
        </w:tc>
        <w:tc>
          <w:tcPr>
            <w:tcW w:w="6430" w:type="dxa"/>
          </w:tcPr>
          <w:p w14:paraId="4EB06CA0" w14:textId="76F2C341" w:rsidR="00337469" w:rsidRDefault="00337469" w:rsidP="009041D1">
            <w:pPr>
              <w:rPr>
                <w:rFonts w:ascii="Verdana" w:hAnsi="Verdana"/>
                <w:b/>
                <w:color w:val="FF0000"/>
                <w:sz w:val="20"/>
                <w:szCs w:val="20"/>
                <w:lang w:eastAsia="ru-RU"/>
              </w:rPr>
            </w:pPr>
            <w:r w:rsidRPr="00337469">
              <w:rPr>
                <w:rFonts w:ascii="Verdana" w:hAnsi="Verdana"/>
                <w:b/>
                <w:color w:val="FF0000"/>
                <w:sz w:val="20"/>
                <w:szCs w:val="20"/>
                <w:lang w:eastAsia="ru-RU"/>
              </w:rPr>
              <w:t xml:space="preserve">Green Horn </w:t>
            </w:r>
            <w:r w:rsidRPr="00337469">
              <w:rPr>
                <w:rFonts w:ascii="Verdana" w:hAnsi="Verdana"/>
                <w:b/>
                <w:color w:val="0000FF"/>
                <w:sz w:val="20"/>
                <w:szCs w:val="20"/>
                <w:lang w:eastAsia="ru-RU"/>
              </w:rPr>
              <w:t>(Зелений ріг)</w:t>
            </w:r>
          </w:p>
          <w:p w14:paraId="0C3E627B" w14:textId="1D37B84D" w:rsidR="0088126C" w:rsidRDefault="0088126C" w:rsidP="0088126C">
            <w:pPr>
              <w:jc w:val="both"/>
              <w:rPr>
                <w:rFonts w:ascii="Verdana" w:hAnsi="Verdana" w:cs="Times New Roman"/>
                <w:sz w:val="20"/>
                <w:szCs w:val="20"/>
              </w:rPr>
            </w:pPr>
            <w:r w:rsidRPr="0088126C">
              <w:rPr>
                <w:rFonts w:ascii="Verdana" w:hAnsi="Verdana"/>
                <w:sz w:val="20"/>
                <w:szCs w:val="20"/>
                <w:lang w:eastAsia="uk-UA"/>
              </w:rPr>
              <w:t>Середньостиглий сорт</w:t>
            </w:r>
            <w:r>
              <w:rPr>
                <w:rFonts w:ascii="Verdana" w:hAnsi="Verdana"/>
                <w:sz w:val="20"/>
                <w:szCs w:val="20"/>
                <w:lang w:eastAsia="uk-UA"/>
              </w:rPr>
              <w:t>. Кущ витонченої будови, висотою 1,2</w:t>
            </w:r>
            <w:r>
              <w:rPr>
                <w:rFonts w:ascii="Verdana" w:hAnsi="Verdana" w:cs="Times New Roman"/>
                <w:sz w:val="20"/>
                <w:szCs w:val="20"/>
              </w:rPr>
              <w:t xml:space="preserve">–1,4 м, листям не загущений. Бордово-коричневі в зелену смужку довгасті плоди, </w:t>
            </w:r>
            <w:r w:rsidRPr="0088126C">
              <w:rPr>
                <w:rFonts w:ascii="Verdana" w:hAnsi="Verdana" w:cs="Times New Roman"/>
                <w:sz w:val="20"/>
                <w:szCs w:val="20"/>
              </w:rPr>
              <w:t>кінчик яких має форму дзьоба. Маса плодів 100</w:t>
            </w:r>
            <w:r>
              <w:rPr>
                <w:rFonts w:ascii="Verdana" w:hAnsi="Verdana" w:cs="Times New Roman"/>
                <w:sz w:val="20"/>
                <w:szCs w:val="20"/>
              </w:rPr>
              <w:t>–</w:t>
            </w:r>
            <w:r w:rsidR="00223C33">
              <w:rPr>
                <w:rFonts w:ascii="Verdana" w:hAnsi="Verdana" w:cs="Times New Roman"/>
                <w:sz w:val="20"/>
                <w:szCs w:val="20"/>
              </w:rPr>
              <w:t>180</w:t>
            </w:r>
            <w:r>
              <w:rPr>
                <w:rFonts w:ascii="Verdana" w:hAnsi="Verdana" w:cs="Times New Roman"/>
                <w:sz w:val="20"/>
                <w:szCs w:val="20"/>
              </w:rPr>
              <w:t> г</w:t>
            </w:r>
            <w:r w:rsidRPr="0088126C">
              <w:rPr>
                <w:rFonts w:ascii="Verdana" w:hAnsi="Verdana" w:cs="Times New Roman"/>
                <w:sz w:val="20"/>
                <w:szCs w:val="20"/>
              </w:rPr>
              <w:t>. М’якуш темно-червоний,</w:t>
            </w:r>
            <w:r>
              <w:rPr>
                <w:rFonts w:ascii="Verdana" w:hAnsi="Verdana" w:cs="Times New Roman"/>
                <w:sz w:val="20"/>
                <w:szCs w:val="20"/>
              </w:rPr>
              <w:t xml:space="preserve"> дуже смачний, солодкий, з гармонійною кислинкою. Універсальне призначення.</w:t>
            </w:r>
          </w:p>
          <w:p w14:paraId="27073B4F" w14:textId="0FE5CC17" w:rsidR="0088126C" w:rsidRPr="0088126C" w:rsidRDefault="00DF1637" w:rsidP="0088126C">
            <w:pPr>
              <w:jc w:val="both"/>
              <w:rPr>
                <w:rFonts w:ascii="Verdana" w:hAnsi="Verdana"/>
                <w:sz w:val="20"/>
                <w:szCs w:val="20"/>
                <w:lang w:eastAsia="uk-UA"/>
              </w:rPr>
            </w:pPr>
            <w:r>
              <w:rPr>
                <w:rFonts w:ascii="Verdana" w:hAnsi="Verdana"/>
                <w:b/>
                <w:color w:val="2F5496" w:themeColor="accent5" w:themeShade="BF"/>
                <w:sz w:val="20"/>
                <w:szCs w:val="20"/>
                <w:lang w:eastAsia="ru-RU"/>
              </w:rPr>
              <w:t>27 грн.</w:t>
            </w:r>
          </w:p>
        </w:tc>
      </w:tr>
      <w:tr w:rsidR="006557F5" w:rsidRPr="00C02873" w14:paraId="66CDC2CA" w14:textId="77777777" w:rsidTr="00030198">
        <w:tc>
          <w:tcPr>
            <w:tcW w:w="715" w:type="dxa"/>
          </w:tcPr>
          <w:p w14:paraId="149C17B9" w14:textId="3E5C6E3F" w:rsidR="00A02B76" w:rsidRPr="0061365E" w:rsidRDefault="0007482C" w:rsidP="00A02B76">
            <w:pPr>
              <w:jc w:val="center"/>
              <w:rPr>
                <w:rFonts w:ascii="Verdana" w:hAnsi="Verdana" w:cs="Times New Roman"/>
                <w:b/>
                <w:sz w:val="20"/>
                <w:szCs w:val="20"/>
              </w:rPr>
            </w:pPr>
            <w:r>
              <w:rPr>
                <w:rFonts w:ascii="Verdana" w:hAnsi="Verdana" w:cs="Times New Roman"/>
                <w:b/>
                <w:sz w:val="20"/>
                <w:szCs w:val="20"/>
              </w:rPr>
              <w:lastRenderedPageBreak/>
              <w:t>1</w:t>
            </w:r>
            <w:r w:rsidR="00DF2A58">
              <w:rPr>
                <w:rFonts w:ascii="Verdana" w:hAnsi="Verdana" w:cs="Times New Roman"/>
                <w:b/>
                <w:sz w:val="20"/>
                <w:szCs w:val="20"/>
              </w:rPr>
              <w:t>37</w:t>
            </w:r>
            <w:r w:rsidR="00A02B76" w:rsidRPr="0061365E">
              <w:rPr>
                <w:rFonts w:ascii="Verdana" w:hAnsi="Verdana" w:cs="Times New Roman"/>
                <w:b/>
                <w:sz w:val="20"/>
                <w:szCs w:val="20"/>
              </w:rPr>
              <w:t>.</w:t>
            </w:r>
          </w:p>
        </w:tc>
        <w:tc>
          <w:tcPr>
            <w:tcW w:w="3617" w:type="dxa"/>
          </w:tcPr>
          <w:p w14:paraId="4346DDDD" w14:textId="77777777" w:rsidR="00A02B76" w:rsidRPr="00C02873" w:rsidRDefault="00C90CE1"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25404019" wp14:editId="2CE7D720">
                  <wp:extent cx="2160000" cy="1568764"/>
                  <wp:effectExtent l="0" t="0" r="0" b="0"/>
                  <wp:docPr id="81" name="Рисунок 81" descr="I:\ІЗ ІНТЕРНЕТА\Рослинництво\ФОТО 2018\ФОТО 2018 ПОМІДОРИ\ОСТАТОЧНЕ — СТИСНУТІ 360х270 якість 8\2. 65- Середньорослі\74. (2017-22) Grub’s Mystery Green (Зелена тайна Граб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ПОМІДОРИ\ОСТАТОЧНЕ — СТИСНУТІ 360х270 якість 8\2. 65- Середньорослі\74. (2017-22) Grub’s Mystery Green (Зелена тайна Граба).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160000" cy="1568764"/>
                          </a:xfrm>
                          <a:prstGeom prst="rect">
                            <a:avLst/>
                          </a:prstGeom>
                          <a:noFill/>
                          <a:ln>
                            <a:noFill/>
                          </a:ln>
                        </pic:spPr>
                      </pic:pic>
                    </a:graphicData>
                  </a:graphic>
                </wp:inline>
              </w:drawing>
            </w:r>
          </w:p>
        </w:tc>
        <w:tc>
          <w:tcPr>
            <w:tcW w:w="6430" w:type="dxa"/>
          </w:tcPr>
          <w:p w14:paraId="10BA2FF8" w14:textId="50645E25" w:rsidR="00CA146E" w:rsidRPr="00A371CD" w:rsidRDefault="00CA146E" w:rsidP="00CA146E">
            <w:pPr>
              <w:jc w:val="both"/>
              <w:rPr>
                <w:rFonts w:ascii="Verdana" w:hAnsi="Verdana"/>
                <w:b/>
                <w:color w:val="003399"/>
                <w:sz w:val="20"/>
                <w:szCs w:val="20"/>
                <w:lang w:eastAsia="ru-RU"/>
              </w:rPr>
            </w:pPr>
            <w:r w:rsidRPr="00EC0032">
              <w:rPr>
                <w:rFonts w:ascii="Verdana" w:hAnsi="Verdana"/>
                <w:b/>
                <w:color w:val="FF0000"/>
                <w:sz w:val="20"/>
                <w:szCs w:val="20"/>
                <w:lang w:eastAsia="ru-RU"/>
              </w:rPr>
              <w:t xml:space="preserve">Grub’s Mystery Green </w:t>
            </w:r>
            <w:r w:rsidRPr="00B319C7">
              <w:rPr>
                <w:rFonts w:ascii="Verdana" w:hAnsi="Verdana"/>
                <w:b/>
                <w:color w:val="0000FF"/>
                <w:sz w:val="20"/>
                <w:szCs w:val="20"/>
                <w:lang w:eastAsia="ru-RU"/>
              </w:rPr>
              <w:t>(Зеле</w:t>
            </w:r>
            <w:r w:rsidRPr="00B319C7">
              <w:rPr>
                <w:rFonts w:ascii="Verdana" w:hAnsi="Verdana" w:cs="Verdana"/>
                <w:b/>
                <w:color w:val="0000FF"/>
                <w:sz w:val="20"/>
                <w:szCs w:val="20"/>
                <w:lang w:eastAsia="ru-RU"/>
              </w:rPr>
              <w:t>на</w:t>
            </w:r>
            <w:r w:rsidRPr="00B319C7">
              <w:rPr>
                <w:rFonts w:ascii="Verdana" w:hAnsi="Verdana"/>
                <w:b/>
                <w:color w:val="0000FF"/>
                <w:sz w:val="20"/>
                <w:szCs w:val="20"/>
                <w:lang w:eastAsia="ru-RU"/>
              </w:rPr>
              <w:t xml:space="preserve"> </w:t>
            </w:r>
            <w:r w:rsidRPr="00B319C7">
              <w:rPr>
                <w:rFonts w:ascii="Verdana" w:hAnsi="Verdana" w:cs="Verdana"/>
                <w:b/>
                <w:color w:val="0000FF"/>
                <w:sz w:val="20"/>
                <w:szCs w:val="20"/>
                <w:lang w:eastAsia="ru-RU"/>
              </w:rPr>
              <w:t>тайна</w:t>
            </w:r>
            <w:r w:rsidRPr="00B319C7">
              <w:rPr>
                <w:rFonts w:ascii="Verdana" w:hAnsi="Verdana"/>
                <w:b/>
                <w:color w:val="0000FF"/>
                <w:sz w:val="20"/>
                <w:szCs w:val="20"/>
                <w:lang w:eastAsia="ru-RU"/>
              </w:rPr>
              <w:t xml:space="preserve"> </w:t>
            </w:r>
            <w:r w:rsidRPr="00B319C7">
              <w:rPr>
                <w:rFonts w:ascii="Verdana" w:hAnsi="Verdana" w:cs="Verdana"/>
                <w:b/>
                <w:color w:val="0000FF"/>
                <w:sz w:val="20"/>
                <w:szCs w:val="20"/>
                <w:lang w:eastAsia="ru-RU"/>
              </w:rPr>
              <w:t>Граба</w:t>
            </w:r>
            <w:r w:rsidRPr="00B319C7">
              <w:rPr>
                <w:rFonts w:ascii="Verdana" w:hAnsi="Verdana"/>
                <w:b/>
                <w:color w:val="0000FF"/>
                <w:sz w:val="20"/>
                <w:szCs w:val="20"/>
                <w:lang w:eastAsia="ru-RU"/>
              </w:rPr>
              <w:t>)</w:t>
            </w:r>
            <w:r w:rsidR="00337469">
              <w:t xml:space="preserve"> </w:t>
            </w:r>
          </w:p>
          <w:p w14:paraId="51CEF7E9" w14:textId="25887D0B" w:rsidR="00CA146E" w:rsidRDefault="00CA146E" w:rsidP="00CA146E">
            <w:pPr>
              <w:jc w:val="both"/>
              <w:rPr>
                <w:rFonts w:ascii="Verdana" w:hAnsi="Verdana"/>
                <w:sz w:val="20"/>
                <w:szCs w:val="20"/>
                <w:lang w:eastAsia="ru-RU"/>
              </w:rPr>
            </w:pPr>
            <w:r w:rsidRPr="00C02873">
              <w:rPr>
                <w:rFonts w:ascii="Verdana" w:hAnsi="Verdana"/>
                <w:sz w:val="20"/>
                <w:szCs w:val="20"/>
                <w:lang w:eastAsia="ru-RU"/>
              </w:rPr>
              <w:t>Середньоранній</w:t>
            </w:r>
            <w:r>
              <w:rPr>
                <w:rFonts w:ascii="Verdana" w:hAnsi="Verdana"/>
                <w:sz w:val="20"/>
                <w:szCs w:val="20"/>
                <w:lang w:eastAsia="ru-RU"/>
              </w:rPr>
              <w:t>,</w:t>
            </w:r>
            <w:r w:rsidRPr="00C02873">
              <w:rPr>
                <w:rFonts w:ascii="Verdana" w:hAnsi="Verdana"/>
                <w:sz w:val="20"/>
                <w:szCs w:val="20"/>
                <w:lang w:eastAsia="ru-RU"/>
              </w:rPr>
              <w:t xml:space="preserve"> урожайний</w:t>
            </w:r>
            <w:r>
              <w:rPr>
                <w:rFonts w:ascii="Verdana" w:hAnsi="Verdana"/>
                <w:sz w:val="20"/>
                <w:szCs w:val="20"/>
                <w:lang w:eastAsia="ru-RU"/>
              </w:rPr>
              <w:t>,</w:t>
            </w:r>
            <w:r w:rsidRPr="00C02873">
              <w:rPr>
                <w:rFonts w:ascii="Verdana" w:hAnsi="Verdana"/>
                <w:sz w:val="20"/>
                <w:szCs w:val="20"/>
                <w:lang w:eastAsia="ru-RU"/>
              </w:rPr>
              <w:t xml:space="preserve"> детермінантний</w:t>
            </w:r>
            <w:r>
              <w:rPr>
                <w:rFonts w:ascii="Verdana" w:hAnsi="Verdana"/>
                <w:sz w:val="20"/>
                <w:szCs w:val="20"/>
                <w:lang w:eastAsia="ru-RU"/>
              </w:rPr>
              <w:t>,</w:t>
            </w:r>
            <w:r w:rsidRPr="00C02873">
              <w:rPr>
                <w:rFonts w:ascii="Verdana" w:hAnsi="Verdana"/>
                <w:sz w:val="20"/>
                <w:szCs w:val="20"/>
                <w:lang w:eastAsia="ru-RU"/>
              </w:rPr>
              <w:t xml:space="preserve"> середньо</w:t>
            </w:r>
            <w:r w:rsidR="00723416">
              <w:rPr>
                <w:rFonts w:ascii="Verdana" w:hAnsi="Verdana"/>
                <w:sz w:val="20"/>
                <w:szCs w:val="20"/>
                <w:lang w:eastAsia="ru-RU"/>
              </w:rPr>
              <w:softHyphen/>
            </w:r>
            <w:r w:rsidRPr="00C02873">
              <w:rPr>
                <w:rFonts w:ascii="Verdana" w:hAnsi="Verdana"/>
                <w:sz w:val="20"/>
                <w:szCs w:val="20"/>
                <w:lang w:eastAsia="ru-RU"/>
              </w:rPr>
              <w:t>рос</w:t>
            </w:r>
            <w:r w:rsidR="00723416">
              <w:rPr>
                <w:rFonts w:ascii="Verdana" w:hAnsi="Verdana"/>
                <w:sz w:val="20"/>
                <w:szCs w:val="20"/>
                <w:lang w:eastAsia="ru-RU"/>
              </w:rPr>
              <w:softHyphen/>
            </w:r>
            <w:r w:rsidRPr="00C02873">
              <w:rPr>
                <w:rFonts w:ascii="Verdana" w:hAnsi="Verdana"/>
                <w:sz w:val="20"/>
                <w:szCs w:val="20"/>
                <w:lang w:eastAsia="ru-RU"/>
              </w:rPr>
              <w:t>лий (1–1,4 м)</w:t>
            </w:r>
            <w:r>
              <w:rPr>
                <w:rFonts w:ascii="Verdana" w:hAnsi="Verdana"/>
                <w:sz w:val="20"/>
                <w:szCs w:val="20"/>
                <w:lang w:eastAsia="ru-RU"/>
              </w:rPr>
              <w:t>,</w:t>
            </w:r>
            <w:r w:rsidRPr="00C02873">
              <w:rPr>
                <w:rFonts w:ascii="Verdana" w:hAnsi="Verdana"/>
                <w:sz w:val="20"/>
                <w:szCs w:val="20"/>
                <w:lang w:eastAsia="ru-RU"/>
              </w:rPr>
              <w:t xml:space="preserve"> зеленоплідний сорт томату плоскоокруглої форми з картопляними листками. </w:t>
            </w:r>
            <w:bookmarkStart w:id="1" w:name="_Hlk24816944"/>
            <w:r w:rsidR="00F158EE">
              <w:rPr>
                <w:rFonts w:ascii="Verdana" w:hAnsi="Verdana"/>
                <w:sz w:val="20"/>
                <w:szCs w:val="20"/>
                <w:lang w:eastAsia="ru-RU"/>
              </w:rPr>
              <w:t>М</w:t>
            </w:r>
            <w:r w:rsidRPr="00C02873">
              <w:rPr>
                <w:rFonts w:ascii="Verdana" w:hAnsi="Verdana"/>
                <w:sz w:val="20"/>
                <w:szCs w:val="20"/>
                <w:lang w:eastAsia="ru-RU"/>
              </w:rPr>
              <w:t xml:space="preserve">аса плодів становить </w:t>
            </w:r>
            <w:r w:rsidR="00F158EE">
              <w:rPr>
                <w:rFonts w:ascii="Verdana" w:hAnsi="Verdana"/>
                <w:sz w:val="20"/>
                <w:szCs w:val="20"/>
                <w:lang w:eastAsia="ru-RU"/>
              </w:rPr>
              <w:t>15</w:t>
            </w:r>
            <w:r w:rsidRPr="00C02873">
              <w:rPr>
                <w:rFonts w:ascii="Verdana" w:hAnsi="Verdana"/>
                <w:sz w:val="20"/>
                <w:szCs w:val="20"/>
                <w:lang w:eastAsia="ru-RU"/>
              </w:rPr>
              <w:t>0–</w:t>
            </w:r>
            <w:r w:rsidR="00F158EE">
              <w:rPr>
                <w:rFonts w:ascii="Verdana" w:hAnsi="Verdana"/>
                <w:sz w:val="20"/>
                <w:szCs w:val="20"/>
                <w:lang w:eastAsia="ru-RU"/>
              </w:rPr>
              <w:t>25</w:t>
            </w:r>
            <w:r w:rsidRPr="00C02873">
              <w:rPr>
                <w:rFonts w:ascii="Verdana" w:hAnsi="Verdana"/>
                <w:sz w:val="20"/>
                <w:szCs w:val="20"/>
                <w:lang w:eastAsia="ru-RU"/>
              </w:rPr>
              <w:t xml:space="preserve">0 г, </w:t>
            </w:r>
            <w:r w:rsidR="00F158EE">
              <w:rPr>
                <w:rFonts w:ascii="Verdana" w:hAnsi="Verdana"/>
                <w:sz w:val="20"/>
                <w:szCs w:val="20"/>
                <w:lang w:eastAsia="ru-RU"/>
              </w:rPr>
              <w:t>деякі</w:t>
            </w:r>
            <w:r w:rsidRPr="00C02873">
              <w:rPr>
                <w:rFonts w:ascii="Verdana" w:hAnsi="Verdana"/>
                <w:sz w:val="20"/>
                <w:szCs w:val="20"/>
                <w:lang w:eastAsia="ru-RU"/>
              </w:rPr>
              <w:t xml:space="preserve"> до </w:t>
            </w:r>
            <w:r w:rsidR="00F158EE">
              <w:rPr>
                <w:rFonts w:ascii="Verdana" w:hAnsi="Verdana"/>
                <w:sz w:val="20"/>
                <w:szCs w:val="20"/>
                <w:lang w:eastAsia="ru-RU"/>
              </w:rPr>
              <w:t>30</w:t>
            </w:r>
            <w:r w:rsidRPr="00C02873">
              <w:rPr>
                <w:rFonts w:ascii="Verdana" w:hAnsi="Verdana"/>
                <w:sz w:val="20"/>
                <w:szCs w:val="20"/>
                <w:lang w:eastAsia="ru-RU"/>
              </w:rPr>
              <w:t>0</w:t>
            </w:r>
            <w:r w:rsidR="00F158EE">
              <w:rPr>
                <w:rFonts w:ascii="Verdana" w:hAnsi="Verdana"/>
                <w:sz w:val="20"/>
                <w:szCs w:val="20"/>
                <w:lang w:eastAsia="ru-RU"/>
              </w:rPr>
              <w:t> г</w:t>
            </w:r>
            <w:r w:rsidRPr="00C02873">
              <w:rPr>
                <w:rFonts w:ascii="Verdana" w:hAnsi="Verdana"/>
                <w:sz w:val="20"/>
                <w:szCs w:val="20"/>
                <w:lang w:eastAsia="ru-RU"/>
              </w:rPr>
              <w:t>.</w:t>
            </w:r>
            <w:bookmarkEnd w:id="1"/>
            <w:r w:rsidRPr="00C02873">
              <w:rPr>
                <w:rFonts w:ascii="Verdana" w:hAnsi="Verdana"/>
                <w:sz w:val="20"/>
                <w:szCs w:val="20"/>
                <w:lang w:eastAsia="ru-RU"/>
              </w:rPr>
              <w:t xml:space="preserve"> Це – дійсно диковинка: спілі плоди зелено-янтарного кольору, на зрізі зелені, соковиті, прекрасного аромату і смаку, який нагадує ківі, але не кислий, а досить солодкий. Цей томат справедливо вважається чи не н</w:t>
            </w:r>
            <w:r>
              <w:rPr>
                <w:rFonts w:ascii="Verdana" w:hAnsi="Verdana"/>
                <w:sz w:val="20"/>
                <w:szCs w:val="20"/>
                <w:lang w:eastAsia="ru-RU"/>
              </w:rPr>
              <w:t>айкращим із зеленоплідних</w:t>
            </w:r>
            <w:r w:rsidRPr="00C02873">
              <w:rPr>
                <w:rFonts w:ascii="Verdana" w:hAnsi="Verdana"/>
                <w:sz w:val="20"/>
                <w:szCs w:val="20"/>
                <w:lang w:eastAsia="ru-RU"/>
              </w:rPr>
              <w:t>.</w:t>
            </w:r>
            <w:r>
              <w:rPr>
                <w:rFonts w:ascii="Verdana" w:hAnsi="Verdana"/>
                <w:sz w:val="20"/>
                <w:szCs w:val="20"/>
                <w:lang w:eastAsia="ru-RU"/>
              </w:rPr>
              <w:t xml:space="preserve"> Улюбленець!</w:t>
            </w:r>
          </w:p>
          <w:p w14:paraId="0C09960A" w14:textId="2BFBE0C7" w:rsidR="00A02B76" w:rsidRPr="00EF5C93" w:rsidRDefault="00DF1637" w:rsidP="00CA146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7CE9C26" w14:textId="77777777" w:rsidTr="00030198">
        <w:tc>
          <w:tcPr>
            <w:tcW w:w="715" w:type="dxa"/>
          </w:tcPr>
          <w:p w14:paraId="0A356EF7" w14:textId="06EEF248" w:rsidR="005F6150" w:rsidRDefault="00DD434F" w:rsidP="00A02B76">
            <w:pPr>
              <w:jc w:val="center"/>
              <w:rPr>
                <w:rFonts w:ascii="Verdana" w:hAnsi="Verdana" w:cs="Times New Roman"/>
                <w:b/>
                <w:sz w:val="20"/>
                <w:szCs w:val="20"/>
              </w:rPr>
            </w:pPr>
            <w:r>
              <w:rPr>
                <w:rFonts w:ascii="Verdana" w:hAnsi="Verdana" w:cs="Times New Roman"/>
                <w:b/>
                <w:sz w:val="20"/>
                <w:szCs w:val="20"/>
              </w:rPr>
              <w:t>13</w:t>
            </w:r>
            <w:r w:rsidR="00DF2A58">
              <w:rPr>
                <w:rFonts w:ascii="Verdana" w:hAnsi="Verdana" w:cs="Times New Roman"/>
                <w:b/>
                <w:sz w:val="20"/>
                <w:szCs w:val="20"/>
              </w:rPr>
              <w:t>8</w:t>
            </w:r>
            <w:r>
              <w:rPr>
                <w:rFonts w:ascii="Verdana" w:hAnsi="Verdana" w:cs="Times New Roman"/>
                <w:b/>
                <w:sz w:val="20"/>
                <w:szCs w:val="20"/>
              </w:rPr>
              <w:t>.</w:t>
            </w:r>
          </w:p>
        </w:tc>
        <w:tc>
          <w:tcPr>
            <w:tcW w:w="3617" w:type="dxa"/>
          </w:tcPr>
          <w:p w14:paraId="3EEEBB25" w14:textId="4EF3DD4D" w:rsidR="005F6150" w:rsidRPr="00C90CE1" w:rsidRDefault="00D05D8A" w:rsidP="00A02B76">
            <w:pPr>
              <w:jc w:val="both"/>
              <w:rPr>
                <w:rFonts w:ascii="Verdana" w:hAnsi="Verdana" w:cs="Times New Roman"/>
                <w:noProof/>
                <w:sz w:val="20"/>
                <w:szCs w:val="20"/>
                <w:lang w:eastAsia="uk-UA"/>
              </w:rPr>
            </w:pPr>
            <w:r>
              <w:rPr>
                <w:noProof/>
              </w:rPr>
              <w:drawing>
                <wp:inline distT="0" distB="0" distL="0" distR="0" wp14:anchorId="518EDDE0" wp14:editId="24979469">
                  <wp:extent cx="2160000" cy="1441994"/>
                  <wp:effectExtent l="0" t="0" r="0" b="6350"/>
                  <wp:docPr id="3133181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160000" cy="1441994"/>
                          </a:xfrm>
                          <a:prstGeom prst="rect">
                            <a:avLst/>
                          </a:prstGeom>
                          <a:noFill/>
                          <a:ln>
                            <a:noFill/>
                          </a:ln>
                        </pic:spPr>
                      </pic:pic>
                    </a:graphicData>
                  </a:graphic>
                </wp:inline>
              </w:drawing>
            </w:r>
          </w:p>
        </w:tc>
        <w:tc>
          <w:tcPr>
            <w:tcW w:w="6430" w:type="dxa"/>
          </w:tcPr>
          <w:p w14:paraId="6DAADA7D" w14:textId="29D476FD" w:rsidR="005F6150" w:rsidRDefault="005F6150" w:rsidP="00CA146E">
            <w:pPr>
              <w:jc w:val="both"/>
              <w:rPr>
                <w:rFonts w:ascii="Verdana" w:hAnsi="Verdana"/>
                <w:b/>
                <w:color w:val="FF0000"/>
                <w:sz w:val="20"/>
                <w:szCs w:val="20"/>
                <w:lang w:eastAsia="ru-RU"/>
              </w:rPr>
            </w:pPr>
            <w:r w:rsidRPr="005F6150">
              <w:rPr>
                <w:rFonts w:ascii="Verdana" w:hAnsi="Verdana"/>
                <w:b/>
                <w:color w:val="FF0000"/>
                <w:sz w:val="20"/>
                <w:szCs w:val="20"/>
                <w:lang w:eastAsia="ru-RU"/>
              </w:rPr>
              <w:t xml:space="preserve">Gun Metal Grey </w:t>
            </w:r>
            <w:r w:rsidRPr="00D05D8A">
              <w:rPr>
                <w:rFonts w:ascii="Verdana" w:hAnsi="Verdana"/>
                <w:b/>
                <w:color w:val="0000FF"/>
                <w:sz w:val="20"/>
                <w:szCs w:val="20"/>
                <w:lang w:eastAsia="ru-RU"/>
              </w:rPr>
              <w:t>(Сірий металевий пістолет)</w:t>
            </w:r>
          </w:p>
          <w:p w14:paraId="2ACEB13D" w14:textId="77777777" w:rsidR="00A61C27" w:rsidRDefault="00A61C27" w:rsidP="00A61C27">
            <w:pPr>
              <w:jc w:val="both"/>
              <w:rPr>
                <w:rFonts w:ascii="Verdana" w:hAnsi="Verdana" w:cs="Times New Roman"/>
                <w:sz w:val="20"/>
                <w:szCs w:val="20"/>
              </w:rPr>
            </w:pPr>
            <w:r>
              <w:rPr>
                <w:rFonts w:ascii="Verdana" w:hAnsi="Verdana"/>
                <w:sz w:val="20"/>
                <w:szCs w:val="20"/>
                <w:lang w:eastAsia="ru-RU"/>
              </w:rPr>
              <w:t xml:space="preserve">Середньостиглий, урожайний сорт від Діна Слейтера </w:t>
            </w:r>
            <w:r w:rsidRPr="00A61C27">
              <w:rPr>
                <w:rFonts w:ascii="Verdana" w:hAnsi="Verdana"/>
                <w:sz w:val="20"/>
                <w:szCs w:val="20"/>
                <w:lang w:eastAsia="ru-RU"/>
              </w:rPr>
              <w:t>(Dean Slater)</w:t>
            </w:r>
            <w:r>
              <w:rPr>
                <w:rFonts w:ascii="Verdana" w:hAnsi="Verdana"/>
                <w:sz w:val="20"/>
                <w:szCs w:val="20"/>
                <w:lang w:eastAsia="ru-RU"/>
              </w:rPr>
              <w:t>. Висота куща 1</w:t>
            </w:r>
            <w:r>
              <w:rPr>
                <w:rFonts w:ascii="Verdana" w:hAnsi="Verdana" w:cs="Times New Roman"/>
                <w:sz w:val="20"/>
                <w:szCs w:val="20"/>
              </w:rPr>
              <w:t>–1,2 м. Плоди плоскоокруглі, з невеликими реберцями біля плодоніжки, бордово-коричневі, з оливково-зеленими смужками і легким темно-сірим відтінком на плечиках</w:t>
            </w:r>
            <w:r w:rsidR="003F6F97">
              <w:rPr>
                <w:rFonts w:ascii="Verdana" w:hAnsi="Verdana" w:cs="Times New Roman"/>
                <w:sz w:val="20"/>
                <w:szCs w:val="20"/>
              </w:rPr>
              <w:t>, масою 100–200 г. Дуже ароматні, смак відмінно збалансований, яскравий і ледь терпкий.</w:t>
            </w:r>
          </w:p>
          <w:p w14:paraId="678E43DE" w14:textId="69D061F5" w:rsidR="003F6F97" w:rsidRPr="00A61C27" w:rsidRDefault="00DF1637" w:rsidP="00A61C2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5857FB3" w14:textId="77777777" w:rsidTr="00030198">
        <w:tc>
          <w:tcPr>
            <w:tcW w:w="715" w:type="dxa"/>
          </w:tcPr>
          <w:p w14:paraId="5B760CF9" w14:textId="56A70D5A" w:rsidR="006F5933" w:rsidRDefault="00BF4AD7"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3</w:t>
            </w:r>
            <w:r w:rsidR="00DF2A58">
              <w:rPr>
                <w:rFonts w:ascii="Verdana" w:hAnsi="Verdana" w:cs="Times New Roman"/>
                <w:b/>
                <w:sz w:val="20"/>
                <w:szCs w:val="20"/>
              </w:rPr>
              <w:t>9</w:t>
            </w:r>
            <w:r>
              <w:rPr>
                <w:rFonts w:ascii="Verdana" w:hAnsi="Verdana" w:cs="Times New Roman"/>
                <w:b/>
                <w:sz w:val="20"/>
                <w:szCs w:val="20"/>
              </w:rPr>
              <w:t>.</w:t>
            </w:r>
          </w:p>
        </w:tc>
        <w:tc>
          <w:tcPr>
            <w:tcW w:w="3617" w:type="dxa"/>
          </w:tcPr>
          <w:p w14:paraId="5ADC9F8C" w14:textId="4726BD8C" w:rsidR="006F5933" w:rsidRPr="00C90CE1" w:rsidRDefault="006F5933" w:rsidP="00A02B76">
            <w:pPr>
              <w:jc w:val="both"/>
              <w:rPr>
                <w:rFonts w:ascii="Verdana" w:hAnsi="Verdana" w:cs="Times New Roman"/>
                <w:noProof/>
                <w:sz w:val="20"/>
                <w:szCs w:val="20"/>
                <w:lang w:eastAsia="uk-UA"/>
              </w:rPr>
            </w:pPr>
            <w:r>
              <w:rPr>
                <w:noProof/>
                <w:lang w:eastAsia="uk-UA"/>
              </w:rPr>
              <w:drawing>
                <wp:inline distT="0" distB="0" distL="0" distR="0" wp14:anchorId="4E6430DB" wp14:editId="774A1D46">
                  <wp:extent cx="2160000" cy="1468345"/>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60000" cy="1468345"/>
                          </a:xfrm>
                          <a:prstGeom prst="rect">
                            <a:avLst/>
                          </a:prstGeom>
                          <a:noFill/>
                          <a:ln>
                            <a:noFill/>
                          </a:ln>
                        </pic:spPr>
                      </pic:pic>
                    </a:graphicData>
                  </a:graphic>
                </wp:inline>
              </w:drawing>
            </w:r>
          </w:p>
        </w:tc>
        <w:tc>
          <w:tcPr>
            <w:tcW w:w="6430" w:type="dxa"/>
          </w:tcPr>
          <w:p w14:paraId="79798AA9" w14:textId="5E97DCDB" w:rsidR="006F5933" w:rsidRDefault="006F5933" w:rsidP="00CA146E">
            <w:pPr>
              <w:jc w:val="both"/>
              <w:rPr>
                <w:rFonts w:ascii="Verdana" w:hAnsi="Verdana"/>
                <w:b/>
                <w:color w:val="FF0000"/>
                <w:sz w:val="20"/>
                <w:szCs w:val="20"/>
                <w:lang w:eastAsia="ru-RU"/>
              </w:rPr>
            </w:pPr>
            <w:r w:rsidRPr="006F5933">
              <w:rPr>
                <w:rFonts w:ascii="Verdana" w:hAnsi="Verdana"/>
                <w:b/>
                <w:color w:val="FF0000"/>
                <w:sz w:val="20"/>
                <w:szCs w:val="20"/>
                <w:lang w:eastAsia="ru-RU"/>
              </w:rPr>
              <w:t xml:space="preserve">Hunk Papa </w:t>
            </w:r>
            <w:r w:rsidRPr="009B7E79">
              <w:rPr>
                <w:rFonts w:ascii="Verdana" w:hAnsi="Verdana"/>
                <w:b/>
                <w:color w:val="0000FF"/>
                <w:sz w:val="20"/>
                <w:szCs w:val="20"/>
                <w:lang w:eastAsia="ru-RU"/>
              </w:rPr>
              <w:t>(</w:t>
            </w:r>
            <w:r w:rsidR="009B7E79" w:rsidRPr="009B7E79">
              <w:rPr>
                <w:rFonts w:ascii="Verdana" w:hAnsi="Verdana"/>
                <w:b/>
                <w:color w:val="0000FF"/>
                <w:sz w:val="20"/>
                <w:szCs w:val="20"/>
                <w:lang w:eastAsia="ru-RU"/>
              </w:rPr>
              <w:t xml:space="preserve">Ханк папа, </w:t>
            </w:r>
            <w:r w:rsidRPr="009B7E79">
              <w:rPr>
                <w:rFonts w:ascii="Verdana" w:hAnsi="Verdana"/>
                <w:b/>
                <w:color w:val="0000FF"/>
                <w:sz w:val="20"/>
                <w:szCs w:val="20"/>
                <w:lang w:eastAsia="ru-RU"/>
              </w:rPr>
              <w:t xml:space="preserve">Красень </w:t>
            </w:r>
            <w:r w:rsidR="009B7E79" w:rsidRPr="009B7E79">
              <w:rPr>
                <w:rFonts w:ascii="Verdana" w:hAnsi="Verdana"/>
                <w:b/>
                <w:color w:val="0000FF"/>
                <w:sz w:val="20"/>
                <w:szCs w:val="20"/>
                <w:lang w:eastAsia="ru-RU"/>
              </w:rPr>
              <w:t>т</w:t>
            </w:r>
            <w:r w:rsidRPr="009B7E79">
              <w:rPr>
                <w:rFonts w:ascii="Verdana" w:hAnsi="Verdana"/>
                <w:b/>
                <w:color w:val="0000FF"/>
                <w:sz w:val="20"/>
                <w:szCs w:val="20"/>
                <w:lang w:eastAsia="ru-RU"/>
              </w:rPr>
              <w:t>ато)</w:t>
            </w:r>
          </w:p>
          <w:p w14:paraId="4607CCEA" w14:textId="38102CEA" w:rsidR="009B7E79" w:rsidRDefault="00B80264" w:rsidP="009B7E79">
            <w:pPr>
              <w:jc w:val="both"/>
              <w:rPr>
                <w:rFonts w:ascii="Verdana" w:hAnsi="Verdana" w:cs="Times New Roman"/>
                <w:sz w:val="20"/>
                <w:szCs w:val="20"/>
              </w:rPr>
            </w:pPr>
            <w:r>
              <w:rPr>
                <w:rFonts w:ascii="Verdana" w:hAnsi="Verdana"/>
                <w:sz w:val="20"/>
                <w:szCs w:val="20"/>
                <w:lang w:eastAsia="ru-RU"/>
              </w:rPr>
              <w:t>Урожайний сорт середнього терміну дозрівання, віддача урожаю дружня. Кущі висотою 1,2</w:t>
            </w:r>
            <w:r>
              <w:rPr>
                <w:rFonts w:ascii="Verdana" w:hAnsi="Verdana" w:cs="Times New Roman"/>
                <w:sz w:val="20"/>
                <w:szCs w:val="20"/>
              </w:rPr>
              <w:t>–1,5 м, не загущені, лист картопляний. Плоди – округлоплоскі біфштекси пурпурно-шоколадного кольору, масою 250–550 г. М</w:t>
            </w:r>
            <w:r w:rsidRPr="00225DC3">
              <w:rPr>
                <w:rFonts w:ascii="Verdana" w:hAnsi="Verdana" w:cs="Times New Roman"/>
                <w:sz w:val="20"/>
                <w:szCs w:val="20"/>
              </w:rPr>
              <w:t>’</w:t>
            </w:r>
            <w:r>
              <w:rPr>
                <w:rFonts w:ascii="Verdana" w:hAnsi="Verdana" w:cs="Times New Roman"/>
                <w:sz w:val="20"/>
                <w:szCs w:val="20"/>
              </w:rPr>
              <w:t xml:space="preserve">якоть соковита, дуже солодка, </w:t>
            </w:r>
            <w:r w:rsidR="008162B2">
              <w:rPr>
                <w:rFonts w:ascii="Verdana" w:hAnsi="Verdana" w:cs="Times New Roman"/>
                <w:sz w:val="20"/>
                <w:szCs w:val="20"/>
              </w:rPr>
              <w:t>з невеликою кислинкою та чудовим смаком і ароматом, які здалися одними із найкращих серед шоколадних сортів. Ідеальні для салатів. Улюблені!</w:t>
            </w:r>
          </w:p>
          <w:p w14:paraId="5CE197B2" w14:textId="23E71C36" w:rsidR="008162B2" w:rsidRPr="00B80264" w:rsidRDefault="00DF1637" w:rsidP="009B7E7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B0CB13E" w14:textId="77777777" w:rsidTr="00030198">
        <w:tc>
          <w:tcPr>
            <w:tcW w:w="715" w:type="dxa"/>
          </w:tcPr>
          <w:p w14:paraId="493AECDE" w14:textId="4614012B"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40</w:t>
            </w:r>
            <w:r>
              <w:rPr>
                <w:rFonts w:ascii="Verdana" w:hAnsi="Verdana" w:cs="Times New Roman"/>
                <w:b/>
                <w:sz w:val="20"/>
                <w:szCs w:val="20"/>
              </w:rPr>
              <w:t>.</w:t>
            </w:r>
          </w:p>
        </w:tc>
        <w:tc>
          <w:tcPr>
            <w:tcW w:w="3617" w:type="dxa"/>
          </w:tcPr>
          <w:p w14:paraId="749DEB91" w14:textId="584D96CD" w:rsidR="005F6150" w:rsidRDefault="00D05D8A" w:rsidP="00A02B76">
            <w:pPr>
              <w:jc w:val="both"/>
              <w:rPr>
                <w:noProof/>
                <w:lang w:eastAsia="uk-UA"/>
              </w:rPr>
            </w:pPr>
            <w:r>
              <w:rPr>
                <w:noProof/>
              </w:rPr>
              <w:drawing>
                <wp:inline distT="0" distB="0" distL="0" distR="0" wp14:anchorId="5D76F4D8" wp14:editId="09FCF86F">
                  <wp:extent cx="2160000" cy="1585596"/>
                  <wp:effectExtent l="0" t="0" r="0" b="0"/>
                  <wp:docPr id="1491560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30" w:type="dxa"/>
          </w:tcPr>
          <w:p w14:paraId="14815A19" w14:textId="483B1512" w:rsidR="005F6150" w:rsidRDefault="005F6150" w:rsidP="00CA146E">
            <w:pPr>
              <w:jc w:val="both"/>
              <w:rPr>
                <w:rFonts w:ascii="Verdana" w:hAnsi="Verdana"/>
                <w:b/>
                <w:color w:val="FF0000"/>
                <w:sz w:val="20"/>
                <w:szCs w:val="20"/>
                <w:lang w:eastAsia="ru-RU"/>
              </w:rPr>
            </w:pPr>
            <w:r w:rsidRPr="005F6150">
              <w:rPr>
                <w:rFonts w:ascii="Verdana" w:hAnsi="Verdana"/>
                <w:b/>
                <w:color w:val="FF0000"/>
                <w:sz w:val="20"/>
                <w:szCs w:val="20"/>
                <w:lang w:eastAsia="ru-RU"/>
              </w:rPr>
              <w:t xml:space="preserve">Husky Gold Select </w:t>
            </w:r>
            <w:r w:rsidRPr="00D05D8A">
              <w:rPr>
                <w:rFonts w:ascii="Verdana" w:hAnsi="Verdana"/>
                <w:b/>
                <w:color w:val="0000FF"/>
                <w:sz w:val="20"/>
                <w:szCs w:val="20"/>
                <w:lang w:eastAsia="ru-RU"/>
              </w:rPr>
              <w:t>(Хаскі золотий відбір)</w:t>
            </w:r>
          </w:p>
          <w:p w14:paraId="45C3B425" w14:textId="77777777" w:rsidR="00954C03" w:rsidRDefault="00954C03" w:rsidP="007779FE">
            <w:pPr>
              <w:jc w:val="both"/>
              <w:rPr>
                <w:rFonts w:ascii="Verdana" w:hAnsi="Verdana" w:cs="Times New Roman"/>
                <w:sz w:val="20"/>
                <w:szCs w:val="20"/>
              </w:rPr>
            </w:pPr>
            <w:r>
              <w:rPr>
                <w:rFonts w:ascii="Verdana" w:hAnsi="Verdana"/>
                <w:sz w:val="20"/>
                <w:szCs w:val="20"/>
                <w:lang w:eastAsia="ru-RU"/>
              </w:rPr>
              <w:t xml:space="preserve">Сорт середньоранній і дуже врожайний. </w:t>
            </w:r>
            <w:r w:rsidR="007779FE">
              <w:rPr>
                <w:rFonts w:ascii="Verdana" w:hAnsi="Verdana"/>
                <w:sz w:val="20"/>
                <w:szCs w:val="20"/>
                <w:lang w:eastAsia="ru-RU"/>
              </w:rPr>
              <w:t xml:space="preserve">Був </w:t>
            </w:r>
            <w:r w:rsidR="007779FE" w:rsidRPr="007779FE">
              <w:rPr>
                <w:rFonts w:ascii="Verdana" w:hAnsi="Verdana"/>
                <w:sz w:val="20"/>
                <w:szCs w:val="20"/>
                <w:lang w:eastAsia="ru-RU"/>
              </w:rPr>
              <w:t xml:space="preserve">виведений Керол Кнапп (Carol Knapp). </w:t>
            </w:r>
            <w:r w:rsidR="007779FE">
              <w:rPr>
                <w:rFonts w:ascii="Verdana" w:hAnsi="Verdana"/>
                <w:sz w:val="20"/>
                <w:szCs w:val="20"/>
                <w:lang w:eastAsia="ru-RU"/>
              </w:rPr>
              <w:t>О</w:t>
            </w:r>
            <w:r w:rsidR="007779FE" w:rsidRPr="007779FE">
              <w:rPr>
                <w:rFonts w:ascii="Verdana" w:hAnsi="Verdana"/>
                <w:sz w:val="20"/>
                <w:szCs w:val="20"/>
                <w:lang w:eastAsia="ru-RU"/>
              </w:rPr>
              <w:t xml:space="preserve">триманий з хреста між сортами Гном Золотий </w:t>
            </w:r>
            <w:r w:rsidR="003F2283">
              <w:rPr>
                <w:rFonts w:ascii="Verdana" w:hAnsi="Verdana"/>
                <w:sz w:val="20"/>
                <w:szCs w:val="20"/>
                <w:lang w:eastAsia="ru-RU"/>
              </w:rPr>
              <w:t>ч</w:t>
            </w:r>
            <w:r w:rsidR="007779FE" w:rsidRPr="007779FE">
              <w:rPr>
                <w:rFonts w:ascii="Verdana" w:hAnsi="Verdana"/>
                <w:sz w:val="20"/>
                <w:szCs w:val="20"/>
                <w:lang w:eastAsia="ru-RU"/>
              </w:rPr>
              <w:t>емпіон (Dwarf Golden Champion)</w:t>
            </w:r>
            <w:r w:rsidR="007779FE">
              <w:rPr>
                <w:rFonts w:ascii="Verdana" w:hAnsi="Verdana"/>
                <w:sz w:val="20"/>
                <w:szCs w:val="20"/>
                <w:lang w:eastAsia="ru-RU"/>
              </w:rPr>
              <w:t xml:space="preserve"> </w:t>
            </w:r>
            <w:r w:rsidR="007779FE" w:rsidRPr="007779FE">
              <w:rPr>
                <w:rFonts w:ascii="Verdana" w:hAnsi="Verdana"/>
                <w:sz w:val="20"/>
                <w:szCs w:val="20"/>
                <w:lang w:eastAsia="ru-RU"/>
              </w:rPr>
              <w:t xml:space="preserve">та Зелений </w:t>
            </w:r>
            <w:r w:rsidR="003F2283">
              <w:rPr>
                <w:rFonts w:ascii="Verdana" w:hAnsi="Verdana"/>
                <w:sz w:val="20"/>
                <w:szCs w:val="20"/>
                <w:lang w:eastAsia="ru-RU"/>
              </w:rPr>
              <w:t>г</w:t>
            </w:r>
            <w:r w:rsidR="007779FE" w:rsidRPr="007779FE">
              <w:rPr>
                <w:rFonts w:ascii="Verdana" w:hAnsi="Verdana"/>
                <w:sz w:val="20"/>
                <w:szCs w:val="20"/>
                <w:lang w:eastAsia="ru-RU"/>
              </w:rPr>
              <w:t>ігант (Green Giant).</w:t>
            </w:r>
            <w:r w:rsidR="007779FE">
              <w:rPr>
                <w:rFonts w:ascii="Verdana" w:hAnsi="Verdana"/>
                <w:sz w:val="20"/>
                <w:szCs w:val="20"/>
                <w:lang w:eastAsia="ru-RU"/>
              </w:rPr>
              <w:t xml:space="preserve"> </w:t>
            </w:r>
            <w:r>
              <w:rPr>
                <w:rFonts w:ascii="Verdana" w:hAnsi="Verdana"/>
                <w:sz w:val="20"/>
                <w:szCs w:val="20"/>
                <w:lang w:eastAsia="ru-RU"/>
              </w:rPr>
              <w:t>Рослини 0,8</w:t>
            </w:r>
            <w:r>
              <w:rPr>
                <w:rFonts w:ascii="Verdana" w:hAnsi="Verdana" w:cs="Times New Roman"/>
                <w:sz w:val="20"/>
                <w:szCs w:val="20"/>
              </w:rPr>
              <w:t xml:space="preserve">–1,2 м, розлогі, з міцними і товстими стовбурами та великим зморшкуватим листям. </w:t>
            </w:r>
            <w:r w:rsidRPr="00954C03">
              <w:rPr>
                <w:rFonts w:ascii="Verdana" w:hAnsi="Verdana" w:cs="Times New Roman"/>
                <w:sz w:val="20"/>
                <w:szCs w:val="20"/>
              </w:rPr>
              <w:t xml:space="preserve">Плоди округлі, </w:t>
            </w:r>
            <w:r w:rsidR="007779FE">
              <w:rPr>
                <w:rFonts w:ascii="Verdana" w:hAnsi="Verdana" w:cs="Times New Roman"/>
                <w:sz w:val="20"/>
                <w:szCs w:val="20"/>
              </w:rPr>
              <w:t>яскраво-</w:t>
            </w:r>
            <w:r w:rsidRPr="00954C03">
              <w:rPr>
                <w:rFonts w:ascii="Verdana" w:hAnsi="Verdana" w:cs="Times New Roman"/>
                <w:sz w:val="20"/>
                <w:szCs w:val="20"/>
              </w:rPr>
              <w:t xml:space="preserve">помаранчевого кольору, </w:t>
            </w:r>
            <w:r>
              <w:rPr>
                <w:rFonts w:ascii="Verdana" w:hAnsi="Verdana" w:cs="Times New Roman"/>
                <w:sz w:val="20"/>
                <w:szCs w:val="20"/>
              </w:rPr>
              <w:t xml:space="preserve">багатокамерні, </w:t>
            </w:r>
            <w:r w:rsidRPr="00954C03">
              <w:rPr>
                <w:rFonts w:ascii="Verdana" w:hAnsi="Verdana" w:cs="Times New Roman"/>
                <w:sz w:val="20"/>
                <w:szCs w:val="20"/>
              </w:rPr>
              <w:t>масою</w:t>
            </w:r>
            <w:r>
              <w:rPr>
                <w:rFonts w:ascii="Verdana" w:hAnsi="Verdana" w:cs="Times New Roman"/>
                <w:sz w:val="20"/>
                <w:szCs w:val="20"/>
              </w:rPr>
              <w:t xml:space="preserve"> 100–190 г</w:t>
            </w:r>
            <w:r w:rsidR="007779FE">
              <w:rPr>
                <w:rFonts w:ascii="Verdana" w:hAnsi="Verdana" w:cs="Times New Roman"/>
                <w:sz w:val="20"/>
                <w:szCs w:val="20"/>
              </w:rPr>
              <w:t>. М</w:t>
            </w:r>
            <w:r w:rsidR="007779FE" w:rsidRPr="007779FE">
              <w:rPr>
                <w:rFonts w:ascii="Verdana" w:hAnsi="Verdana" w:cs="Times New Roman"/>
                <w:sz w:val="20"/>
                <w:szCs w:val="20"/>
              </w:rPr>
              <w:t>’</w:t>
            </w:r>
            <w:r w:rsidR="007779FE">
              <w:rPr>
                <w:rFonts w:ascii="Verdana" w:hAnsi="Verdana" w:cs="Times New Roman"/>
                <w:sz w:val="20"/>
                <w:szCs w:val="20"/>
              </w:rPr>
              <w:t xml:space="preserve">якоть щільна, масляниста, високих смакових якостей, з гарним поєднанням цукрів і кислот </w:t>
            </w:r>
            <w:r w:rsidR="003F2283">
              <w:rPr>
                <w:rFonts w:ascii="Verdana" w:hAnsi="Verdana" w:cs="Times New Roman"/>
                <w:sz w:val="20"/>
                <w:szCs w:val="20"/>
              </w:rPr>
              <w:t>та</w:t>
            </w:r>
            <w:r w:rsidR="007779FE">
              <w:rPr>
                <w:rFonts w:ascii="Verdana" w:hAnsi="Verdana" w:cs="Times New Roman"/>
                <w:sz w:val="20"/>
                <w:szCs w:val="20"/>
              </w:rPr>
              <w:t xml:space="preserve"> фруктовим післясмаком.</w:t>
            </w:r>
          </w:p>
          <w:p w14:paraId="69632198" w14:textId="3D5114D6" w:rsidR="004B033A" w:rsidRPr="007779FE" w:rsidRDefault="00DF1637" w:rsidP="007779F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98B89D8" w14:textId="77777777" w:rsidTr="00030198">
        <w:tc>
          <w:tcPr>
            <w:tcW w:w="715" w:type="dxa"/>
          </w:tcPr>
          <w:p w14:paraId="473BEA0B" w14:textId="45BC4204"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41</w:t>
            </w:r>
            <w:r>
              <w:rPr>
                <w:rFonts w:ascii="Verdana" w:hAnsi="Verdana" w:cs="Times New Roman"/>
                <w:b/>
                <w:sz w:val="20"/>
                <w:szCs w:val="20"/>
              </w:rPr>
              <w:t>.</w:t>
            </w:r>
          </w:p>
        </w:tc>
        <w:tc>
          <w:tcPr>
            <w:tcW w:w="3617" w:type="dxa"/>
          </w:tcPr>
          <w:p w14:paraId="608E88BA" w14:textId="7AB4F6A9" w:rsidR="005F6150" w:rsidRDefault="00D05D8A" w:rsidP="00A02B76">
            <w:pPr>
              <w:jc w:val="both"/>
              <w:rPr>
                <w:noProof/>
                <w:lang w:eastAsia="uk-UA"/>
              </w:rPr>
            </w:pPr>
            <w:r>
              <w:rPr>
                <w:noProof/>
              </w:rPr>
              <w:drawing>
                <wp:inline distT="0" distB="0" distL="0" distR="0" wp14:anchorId="3CE603D0" wp14:editId="66D8D937">
                  <wp:extent cx="2160000" cy="1573629"/>
                  <wp:effectExtent l="0" t="0" r="0" b="7620"/>
                  <wp:docPr id="16627351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30" w:type="dxa"/>
          </w:tcPr>
          <w:p w14:paraId="0FB2929C" w14:textId="51886F86" w:rsidR="005F6150" w:rsidRDefault="005F6150" w:rsidP="00CA146E">
            <w:pPr>
              <w:jc w:val="both"/>
              <w:rPr>
                <w:rFonts w:ascii="Verdana" w:hAnsi="Verdana"/>
                <w:b/>
                <w:color w:val="FF0000"/>
                <w:sz w:val="20"/>
                <w:szCs w:val="20"/>
                <w:lang w:eastAsia="ru-RU"/>
              </w:rPr>
            </w:pPr>
            <w:r w:rsidRPr="005F6150">
              <w:rPr>
                <w:rFonts w:ascii="Verdana" w:hAnsi="Verdana"/>
                <w:b/>
                <w:color w:val="FF0000"/>
                <w:sz w:val="20"/>
                <w:szCs w:val="20"/>
                <w:lang w:eastAsia="ru-RU"/>
              </w:rPr>
              <w:t>Indigo Queen</w:t>
            </w:r>
            <w:r w:rsidR="00B43A8B">
              <w:rPr>
                <w:rFonts w:ascii="Verdana" w:hAnsi="Verdana"/>
                <w:b/>
                <w:color w:val="FF0000"/>
                <w:sz w:val="20"/>
                <w:szCs w:val="20"/>
                <w:lang w:eastAsia="ru-RU"/>
              </w:rPr>
              <w:t xml:space="preserve"> </w:t>
            </w:r>
            <w:r w:rsidR="00B43A8B" w:rsidRPr="00B43A8B">
              <w:rPr>
                <w:rFonts w:ascii="Verdana" w:hAnsi="Verdana"/>
                <w:b/>
                <w:color w:val="0000FF"/>
                <w:sz w:val="20"/>
                <w:szCs w:val="20"/>
                <w:lang w:eastAsia="ru-RU"/>
              </w:rPr>
              <w:t>(Королева індиго)</w:t>
            </w:r>
          </w:p>
          <w:p w14:paraId="0AF459DA" w14:textId="5ABCBF13" w:rsidR="00B43A8B" w:rsidRDefault="00B43A8B" w:rsidP="00B43A8B">
            <w:pPr>
              <w:jc w:val="both"/>
              <w:rPr>
                <w:rFonts w:ascii="Verdana" w:hAnsi="Verdana" w:cs="Times New Roman"/>
                <w:sz w:val="20"/>
                <w:szCs w:val="20"/>
              </w:rPr>
            </w:pPr>
            <w:r>
              <w:rPr>
                <w:rFonts w:ascii="Verdana" w:hAnsi="Verdana"/>
                <w:sz w:val="20"/>
                <w:szCs w:val="20"/>
                <w:lang w:eastAsia="ru-RU"/>
              </w:rPr>
              <w:t xml:space="preserve">Чудовий сорт селекції Валдіса Пуліньша, Латвія. Отриманий від схрещування </w:t>
            </w:r>
            <w:r w:rsidR="000F40B3">
              <w:rPr>
                <w:rFonts w:ascii="Verdana" w:hAnsi="Verdana"/>
                <w:sz w:val="20"/>
                <w:szCs w:val="20"/>
                <w:lang w:eastAsia="ru-RU"/>
              </w:rPr>
              <w:t xml:space="preserve">сортів </w:t>
            </w:r>
            <w:r w:rsidRPr="00B43A8B">
              <w:rPr>
                <w:rFonts w:ascii="Verdana" w:hAnsi="Verdana"/>
                <w:sz w:val="20"/>
                <w:szCs w:val="20"/>
                <w:lang w:eastAsia="ru-RU"/>
              </w:rPr>
              <w:t>Королева ночі</w:t>
            </w:r>
            <w:r>
              <w:rPr>
                <w:rFonts w:ascii="Verdana" w:hAnsi="Verdana"/>
                <w:sz w:val="20"/>
                <w:szCs w:val="20"/>
                <w:lang w:eastAsia="ru-RU"/>
              </w:rPr>
              <w:t xml:space="preserve"> та</w:t>
            </w:r>
            <w:r w:rsidR="000F40B3">
              <w:rPr>
                <w:rFonts w:ascii="Verdana" w:hAnsi="Verdana"/>
                <w:sz w:val="20"/>
                <w:szCs w:val="20"/>
                <w:lang w:eastAsia="ru-RU"/>
              </w:rPr>
              <w:t xml:space="preserve"> </w:t>
            </w:r>
            <w:r w:rsidRPr="00B43A8B">
              <w:rPr>
                <w:rFonts w:ascii="Verdana" w:hAnsi="Verdana"/>
                <w:sz w:val="20"/>
                <w:szCs w:val="20"/>
                <w:lang w:eastAsia="ru-RU"/>
              </w:rPr>
              <w:t>Оранжевий російський</w:t>
            </w:r>
            <w:r w:rsidR="000F40B3">
              <w:rPr>
                <w:rFonts w:ascii="Verdana" w:hAnsi="Verdana"/>
                <w:sz w:val="20"/>
                <w:szCs w:val="20"/>
                <w:lang w:eastAsia="ru-RU"/>
              </w:rPr>
              <w:t> </w:t>
            </w:r>
            <w:r w:rsidRPr="00B43A8B">
              <w:rPr>
                <w:rFonts w:ascii="Verdana" w:hAnsi="Verdana"/>
                <w:sz w:val="20"/>
                <w:szCs w:val="20"/>
                <w:lang w:eastAsia="ru-RU"/>
              </w:rPr>
              <w:t>117</w:t>
            </w:r>
            <w:r>
              <w:rPr>
                <w:rFonts w:ascii="Verdana" w:hAnsi="Verdana"/>
                <w:sz w:val="20"/>
                <w:szCs w:val="20"/>
                <w:lang w:eastAsia="ru-RU"/>
              </w:rPr>
              <w:t>. Середньостиглий, врожайний, рослини 1</w:t>
            </w:r>
            <w:r>
              <w:rPr>
                <w:rFonts w:ascii="Verdana" w:hAnsi="Verdana" w:cs="Times New Roman"/>
                <w:sz w:val="20"/>
                <w:szCs w:val="20"/>
              </w:rPr>
              <w:t xml:space="preserve">–1,3 м. </w:t>
            </w:r>
            <w:r w:rsidR="000F40B3">
              <w:rPr>
                <w:rFonts w:ascii="Verdana" w:hAnsi="Verdana" w:cs="Times New Roman"/>
                <w:sz w:val="20"/>
                <w:szCs w:val="20"/>
              </w:rPr>
              <w:t>Плоди надзвичайно красиві, плоскоокруглі, рожево-малинові, з золотистими смужками та крапками і антоціановими плечиками. Маса 150–300 г, всередині малиново-червоні. Смак дуже гарний, з солодкістю, кислинкою і приємними екзотичними нотками. Улюблений!</w:t>
            </w:r>
          </w:p>
          <w:p w14:paraId="57203484" w14:textId="1327A8C4" w:rsidR="000F40B3" w:rsidRPr="00B43A8B" w:rsidRDefault="00DF1637" w:rsidP="00B43A8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EB424CA" w14:textId="77777777" w:rsidTr="00030198">
        <w:tc>
          <w:tcPr>
            <w:tcW w:w="715" w:type="dxa"/>
          </w:tcPr>
          <w:p w14:paraId="540D4949" w14:textId="0E64D9B3" w:rsidR="00A02B76" w:rsidRPr="0061365E" w:rsidRDefault="001F4D99"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42</w:t>
            </w:r>
            <w:r w:rsidR="00A02B76" w:rsidRPr="0061365E">
              <w:rPr>
                <w:rFonts w:ascii="Verdana" w:hAnsi="Verdana" w:cs="Times New Roman"/>
                <w:b/>
                <w:sz w:val="20"/>
                <w:szCs w:val="20"/>
              </w:rPr>
              <w:t>.</w:t>
            </w:r>
          </w:p>
        </w:tc>
        <w:tc>
          <w:tcPr>
            <w:tcW w:w="3617" w:type="dxa"/>
          </w:tcPr>
          <w:p w14:paraId="1CC14C84" w14:textId="77777777" w:rsidR="00A02B76" w:rsidRPr="00C02873" w:rsidRDefault="00412CB3" w:rsidP="00A02B76">
            <w:pPr>
              <w:jc w:val="both"/>
              <w:rPr>
                <w:rFonts w:ascii="Verdana" w:hAnsi="Verdana" w:cs="Times New Roman"/>
                <w:noProof/>
                <w:sz w:val="20"/>
                <w:szCs w:val="20"/>
                <w:lang w:eastAsia="uk-UA"/>
              </w:rPr>
            </w:pPr>
            <w:r>
              <w:rPr>
                <w:noProof/>
                <w:lang w:eastAsia="uk-UA"/>
              </w:rPr>
              <w:drawing>
                <wp:inline distT="0" distB="0" distL="0" distR="0" wp14:anchorId="4D6D969C" wp14:editId="0037C5B4">
                  <wp:extent cx="2159635" cy="1568450"/>
                  <wp:effectExtent l="0" t="0" r="0" b="0"/>
                  <wp:docPr id="176" name="Рисунок 176" descr="I:\ІЗ ІНТЕРНЕТА\Рослинництво\ФОТО 2018\ФОТО 2018 ПОМІДОРИ\ОСТАТОЧНЕ — СТИСНУТІ 360х270 якість 8\2. 65- Середньорослі\82. Queen Of The Night (Королева ночі).jpg"/>
                  <wp:cNvGraphicFramePr/>
                  <a:graphic xmlns:a="http://schemas.openxmlformats.org/drawingml/2006/main">
                    <a:graphicData uri="http://schemas.openxmlformats.org/drawingml/2006/picture">
                      <pic:pic xmlns:pic="http://schemas.openxmlformats.org/drawingml/2006/picture">
                        <pic:nvPicPr>
                          <pic:cNvPr id="176" name="Рисунок 176" descr="I:\ІЗ ІНТЕРНЕТА\Рослинництво\ФОТО 2018\ФОТО 2018 ПОМІДОРИ\ОСТАТОЧНЕ — СТИСНУТІ 360х270 якість 8\2. 65- Середньорослі\82. Queen Of The Night (Королева ночі).jpg"/>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159635" cy="1568450"/>
                          </a:xfrm>
                          <a:prstGeom prst="rect">
                            <a:avLst/>
                          </a:prstGeom>
                          <a:noFill/>
                          <a:ln>
                            <a:noFill/>
                          </a:ln>
                        </pic:spPr>
                      </pic:pic>
                    </a:graphicData>
                  </a:graphic>
                </wp:inline>
              </w:drawing>
            </w:r>
          </w:p>
        </w:tc>
        <w:tc>
          <w:tcPr>
            <w:tcW w:w="6430" w:type="dxa"/>
          </w:tcPr>
          <w:p w14:paraId="3EA11302" w14:textId="1E2FD486" w:rsidR="00412CB3" w:rsidRDefault="00412CB3" w:rsidP="00412CB3">
            <w:pPr>
              <w:jc w:val="both"/>
              <w:rPr>
                <w:rFonts w:ascii="Verdana" w:hAnsi="Verdana"/>
                <w:b/>
                <w:color w:val="006600"/>
                <w:sz w:val="20"/>
                <w:szCs w:val="20"/>
                <w:lang w:eastAsia="ru-RU"/>
              </w:rPr>
            </w:pPr>
            <w:r>
              <w:rPr>
                <w:rFonts w:ascii="Verdana" w:hAnsi="Verdana" w:cs="Arial"/>
                <w:b/>
                <w:color w:val="990033"/>
                <w:kern w:val="36"/>
                <w:sz w:val="20"/>
                <w:szCs w:val="20"/>
                <w:lang w:val="de-DE"/>
              </w:rPr>
              <w:t>Königin der Nacht</w:t>
            </w:r>
            <w:r>
              <w:rPr>
                <w:rFonts w:ascii="Verdana" w:hAnsi="Verdana" w:cs="Arial"/>
                <w:b/>
                <w:color w:val="FF0000"/>
                <w:kern w:val="36"/>
                <w:sz w:val="20"/>
                <w:szCs w:val="20"/>
                <w:lang w:val="de-DE"/>
              </w:rPr>
              <w:t xml:space="preserve"> </w:t>
            </w:r>
            <w:r>
              <w:rPr>
                <w:rFonts w:ascii="Verdana" w:hAnsi="Verdana" w:cs="Arial"/>
                <w:b/>
                <w:color w:val="FF0000"/>
                <w:kern w:val="36"/>
                <w:sz w:val="20"/>
                <w:szCs w:val="20"/>
              </w:rPr>
              <w:t>(</w:t>
            </w:r>
            <w:r>
              <w:rPr>
                <w:rFonts w:ascii="Verdana" w:hAnsi="Verdana"/>
                <w:b/>
                <w:color w:val="FF0000"/>
                <w:sz w:val="20"/>
                <w:szCs w:val="20"/>
                <w:lang w:eastAsia="ru-RU"/>
              </w:rPr>
              <w:t xml:space="preserve">Queen Of The Night, </w:t>
            </w:r>
            <w:r>
              <w:rPr>
                <w:rFonts w:ascii="Verdana" w:hAnsi="Verdana"/>
                <w:b/>
                <w:color w:val="0000FF"/>
                <w:sz w:val="20"/>
                <w:szCs w:val="20"/>
                <w:lang w:eastAsia="ru-RU"/>
              </w:rPr>
              <w:t>Ко</w:t>
            </w:r>
            <w:r w:rsidRPr="007A38F4">
              <w:rPr>
                <w:rFonts w:ascii="Verdana" w:hAnsi="Verdana"/>
                <w:b/>
                <w:color w:val="0000FF"/>
                <w:sz w:val="20"/>
                <w:szCs w:val="20"/>
                <w:lang w:eastAsia="ru-RU"/>
              </w:rPr>
              <w:t>ро</w:t>
            </w:r>
            <w:r>
              <w:rPr>
                <w:rFonts w:ascii="Verdana" w:hAnsi="Verdana"/>
                <w:b/>
                <w:color w:val="0000FF"/>
                <w:sz w:val="20"/>
                <w:szCs w:val="20"/>
                <w:lang w:eastAsia="ru-RU"/>
              </w:rPr>
              <w:t>лева ночі</w:t>
            </w:r>
            <w:r w:rsidR="00992358">
              <w:rPr>
                <w:rFonts w:ascii="Verdana" w:hAnsi="Verdana"/>
                <w:b/>
                <w:color w:val="0000FF"/>
                <w:sz w:val="20"/>
                <w:szCs w:val="20"/>
                <w:lang w:eastAsia="ru-RU"/>
              </w:rPr>
              <w:t>)</w:t>
            </w:r>
          </w:p>
          <w:p w14:paraId="44631043" w14:textId="26A8C2BC" w:rsidR="00412CB3" w:rsidRDefault="00412CB3" w:rsidP="00412CB3">
            <w:pPr>
              <w:jc w:val="both"/>
              <w:rPr>
                <w:rFonts w:ascii="Verdana" w:hAnsi="Verdana"/>
                <w:sz w:val="20"/>
                <w:szCs w:val="20"/>
                <w:lang w:eastAsia="ru-RU"/>
              </w:rPr>
            </w:pPr>
            <w:r>
              <w:rPr>
                <w:rFonts w:ascii="Verdana" w:hAnsi="Verdana"/>
                <w:sz w:val="20"/>
                <w:szCs w:val="20"/>
                <w:lang w:eastAsia="ru-RU"/>
              </w:rPr>
              <w:t xml:space="preserve">За відомостями з Інтернету, це власний сорт магазину </w:t>
            </w:r>
            <w:r>
              <w:rPr>
                <w:rFonts w:ascii="Verdana" w:hAnsi="Verdana"/>
                <w:sz w:val="20"/>
                <w:szCs w:val="20"/>
                <w:lang w:val="en-US" w:eastAsia="ru-RU"/>
              </w:rPr>
              <w:t>D</w:t>
            </w:r>
            <w:r>
              <w:rPr>
                <w:rFonts w:ascii="Verdana" w:hAnsi="Verdana"/>
                <w:sz w:val="20"/>
                <w:szCs w:val="20"/>
                <w:lang w:eastAsia="ru-RU"/>
              </w:rPr>
              <w:t>eaflora Aroma</w:t>
            </w:r>
            <w:r>
              <w:rPr>
                <w:rFonts w:ascii="Verdana" w:hAnsi="Verdana"/>
                <w:sz w:val="20"/>
                <w:szCs w:val="20"/>
                <w:lang w:val="en-US" w:eastAsia="ru-RU"/>
              </w:rPr>
              <w:t>gartnerei</w:t>
            </w:r>
            <w:r>
              <w:rPr>
                <w:rFonts w:ascii="Verdana" w:hAnsi="Verdana"/>
                <w:sz w:val="20"/>
                <w:szCs w:val="20"/>
                <w:lang w:eastAsia="ru-RU"/>
              </w:rPr>
              <w:t>, Німеччина. Середньоранній, урожайний сорт, кущі 0,8–1,2 м. Плоди казково красиві, наче розписані кистю художника. Плоскоокруглі, трикольорові: біля плодоніжки темно-антоціанові, вершина – з оранжево-золотистими смугами на червоному фоні. Маса 80–150 г. Смак хороший, є і солодкість, і кислинка. Плоди підійдуть для споживання свіжими, прикрашання страв і переробки на зиму. Улюбленець!</w:t>
            </w:r>
          </w:p>
          <w:p w14:paraId="2773C0B2" w14:textId="651D6AA7" w:rsidR="00A02B76" w:rsidRPr="00B23AD9" w:rsidRDefault="00DF1637" w:rsidP="00412CB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C24B6E5" w14:textId="77777777" w:rsidTr="00030198">
        <w:tc>
          <w:tcPr>
            <w:tcW w:w="715" w:type="dxa"/>
          </w:tcPr>
          <w:p w14:paraId="0026E49F" w14:textId="23781541" w:rsidR="00DF0F27" w:rsidRDefault="00BF4AD7" w:rsidP="00A02B76">
            <w:pPr>
              <w:jc w:val="center"/>
              <w:rPr>
                <w:rFonts w:ascii="Verdana" w:hAnsi="Verdana" w:cs="Times New Roman"/>
                <w:b/>
                <w:sz w:val="20"/>
                <w:szCs w:val="20"/>
              </w:rPr>
            </w:pPr>
            <w:r>
              <w:rPr>
                <w:rFonts w:ascii="Verdana" w:hAnsi="Verdana" w:cs="Times New Roman"/>
                <w:b/>
                <w:sz w:val="20"/>
                <w:szCs w:val="20"/>
              </w:rPr>
              <w:lastRenderedPageBreak/>
              <w:t>1</w:t>
            </w:r>
            <w:r w:rsidR="00DF2A58">
              <w:rPr>
                <w:rFonts w:ascii="Verdana" w:hAnsi="Verdana" w:cs="Times New Roman"/>
                <w:b/>
                <w:sz w:val="20"/>
                <w:szCs w:val="20"/>
              </w:rPr>
              <w:t>43</w:t>
            </w:r>
            <w:r>
              <w:rPr>
                <w:rFonts w:ascii="Verdana" w:hAnsi="Verdana" w:cs="Times New Roman"/>
                <w:b/>
                <w:sz w:val="20"/>
                <w:szCs w:val="20"/>
              </w:rPr>
              <w:t>.</w:t>
            </w:r>
          </w:p>
        </w:tc>
        <w:tc>
          <w:tcPr>
            <w:tcW w:w="3617" w:type="dxa"/>
          </w:tcPr>
          <w:p w14:paraId="6F1D5072" w14:textId="29470C62" w:rsidR="00DF0F27" w:rsidRDefault="00DF0F27" w:rsidP="00A02B76">
            <w:pPr>
              <w:jc w:val="both"/>
              <w:rPr>
                <w:noProof/>
              </w:rPr>
            </w:pPr>
            <w:r>
              <w:rPr>
                <w:noProof/>
                <w:lang w:eastAsia="uk-UA"/>
              </w:rPr>
              <w:drawing>
                <wp:inline distT="0" distB="0" distL="0" distR="0" wp14:anchorId="015222A1" wp14:editId="288D232A">
                  <wp:extent cx="2160000" cy="1570147"/>
                  <wp:effectExtent l="0" t="0" r="0"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60000" cy="1570147"/>
                          </a:xfrm>
                          <a:prstGeom prst="rect">
                            <a:avLst/>
                          </a:prstGeom>
                          <a:noFill/>
                          <a:ln>
                            <a:noFill/>
                          </a:ln>
                        </pic:spPr>
                      </pic:pic>
                    </a:graphicData>
                  </a:graphic>
                </wp:inline>
              </w:drawing>
            </w:r>
          </w:p>
        </w:tc>
        <w:tc>
          <w:tcPr>
            <w:tcW w:w="6430" w:type="dxa"/>
          </w:tcPr>
          <w:p w14:paraId="338FB073" w14:textId="0F2DB395" w:rsidR="00DF0F27" w:rsidRDefault="00DF0F27" w:rsidP="00412CB3">
            <w:pPr>
              <w:jc w:val="both"/>
              <w:rPr>
                <w:rFonts w:ascii="Verdana" w:hAnsi="Verdana" w:cs="Arial"/>
                <w:b/>
                <w:color w:val="FF0000"/>
                <w:kern w:val="36"/>
                <w:sz w:val="20"/>
                <w:szCs w:val="20"/>
                <w:lang w:val="de-DE"/>
              </w:rPr>
            </w:pPr>
            <w:r w:rsidRPr="00DF0F27">
              <w:rPr>
                <w:rFonts w:ascii="Verdana" w:hAnsi="Verdana" w:cs="Arial"/>
                <w:b/>
                <w:color w:val="FF0000"/>
                <w:kern w:val="36"/>
                <w:sz w:val="20"/>
                <w:szCs w:val="20"/>
                <w:lang w:val="de-DE"/>
              </w:rPr>
              <w:t xml:space="preserve">Lady Brown </w:t>
            </w:r>
            <w:r w:rsidRPr="005564B1">
              <w:rPr>
                <w:rFonts w:ascii="Verdana" w:hAnsi="Verdana" w:cs="Arial"/>
                <w:b/>
                <w:color w:val="0000FF"/>
                <w:kern w:val="36"/>
                <w:sz w:val="20"/>
                <w:szCs w:val="20"/>
                <w:lang w:val="de-DE"/>
              </w:rPr>
              <w:t>(Леді Браун</w:t>
            </w:r>
            <w:r w:rsidRPr="005564B1">
              <w:rPr>
                <w:rFonts w:ascii="Verdana" w:hAnsi="Verdana" w:cs="Arial"/>
                <w:b/>
                <w:color w:val="0000FF"/>
                <w:kern w:val="36"/>
                <w:sz w:val="20"/>
                <w:szCs w:val="20"/>
              </w:rPr>
              <w:t>)</w:t>
            </w:r>
          </w:p>
          <w:p w14:paraId="6D07B7D1" w14:textId="77777777" w:rsidR="005564B1" w:rsidRDefault="005564B1" w:rsidP="005564B1">
            <w:pPr>
              <w:jc w:val="both"/>
              <w:rPr>
                <w:rFonts w:ascii="Verdana" w:hAnsi="Verdana" w:cs="Arial"/>
                <w:sz w:val="20"/>
                <w:szCs w:val="20"/>
              </w:rPr>
            </w:pPr>
            <w:r>
              <w:rPr>
                <w:rFonts w:ascii="Verdana" w:hAnsi="Verdana" w:cs="Arial"/>
                <w:sz w:val="20"/>
                <w:szCs w:val="20"/>
              </w:rPr>
              <w:t xml:space="preserve">Середньоранній, досить урожайний сорт селекції США. Кущі середньорослі, </w:t>
            </w:r>
            <w:r w:rsidR="0067268F">
              <w:rPr>
                <w:rFonts w:ascii="Verdana" w:hAnsi="Verdana" w:cs="Arial"/>
                <w:sz w:val="20"/>
                <w:szCs w:val="20"/>
              </w:rPr>
              <w:t xml:space="preserve">висота </w:t>
            </w:r>
            <w:r>
              <w:rPr>
                <w:rFonts w:ascii="Verdana" w:hAnsi="Verdana" w:cs="Arial"/>
                <w:sz w:val="20"/>
                <w:szCs w:val="20"/>
              </w:rPr>
              <w:t>1,1–1,3 м. Плоди привабливі, округлоплоскі, червоно-коричневі, масою 180–370 г. Дуже м</w:t>
            </w:r>
            <w:r w:rsidRPr="005564B1">
              <w:rPr>
                <w:rFonts w:ascii="Verdana" w:hAnsi="Verdana" w:cs="Arial"/>
                <w:sz w:val="20"/>
                <w:szCs w:val="20"/>
                <w:lang w:val="ru-RU"/>
              </w:rPr>
              <w:t>’</w:t>
            </w:r>
            <w:r>
              <w:rPr>
                <w:rFonts w:ascii="Verdana" w:hAnsi="Verdana" w:cs="Arial"/>
                <w:sz w:val="20"/>
                <w:szCs w:val="20"/>
              </w:rPr>
              <w:t>ясисті, соковиті, з приємним фруктовим ароматом. Солодкий, чудовий смак. Ці томати найкраще підій</w:t>
            </w:r>
            <w:r w:rsidR="0067268F">
              <w:rPr>
                <w:rFonts w:ascii="Verdana" w:hAnsi="Verdana" w:cs="Arial"/>
                <w:sz w:val="20"/>
                <w:szCs w:val="20"/>
              </w:rPr>
              <w:t>дуть для вживання свіжими, салатів, приготування соків та соусів.</w:t>
            </w:r>
          </w:p>
          <w:p w14:paraId="52A41775" w14:textId="49ECD658" w:rsidR="0067268F" w:rsidRPr="0067268F" w:rsidRDefault="00DF1637" w:rsidP="0067268F">
            <w:pPr>
              <w:rPr>
                <w:rFonts w:ascii="Verdana" w:hAnsi="Verdana" w:cs="Arial"/>
                <w:sz w:val="20"/>
                <w:szCs w:val="20"/>
              </w:rPr>
            </w:pPr>
            <w:r>
              <w:rPr>
                <w:rFonts w:ascii="Verdana" w:hAnsi="Verdana"/>
                <w:b/>
                <w:color w:val="2F5496" w:themeColor="accent5" w:themeShade="BF"/>
                <w:sz w:val="20"/>
                <w:szCs w:val="20"/>
                <w:lang w:eastAsia="ru-RU"/>
              </w:rPr>
              <w:t>27 грн.</w:t>
            </w:r>
          </w:p>
        </w:tc>
      </w:tr>
      <w:tr w:rsidR="006557F5" w:rsidRPr="00C02873" w14:paraId="273D7E3D" w14:textId="77777777" w:rsidTr="00030198">
        <w:tc>
          <w:tcPr>
            <w:tcW w:w="715" w:type="dxa"/>
          </w:tcPr>
          <w:p w14:paraId="0AF27094" w14:textId="023EE4E5" w:rsidR="00337469" w:rsidRDefault="00DD434F"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44</w:t>
            </w:r>
            <w:r>
              <w:rPr>
                <w:rFonts w:ascii="Verdana" w:hAnsi="Verdana" w:cs="Times New Roman"/>
                <w:b/>
                <w:sz w:val="20"/>
                <w:szCs w:val="20"/>
              </w:rPr>
              <w:t>.</w:t>
            </w:r>
          </w:p>
        </w:tc>
        <w:tc>
          <w:tcPr>
            <w:tcW w:w="3617" w:type="dxa"/>
          </w:tcPr>
          <w:p w14:paraId="11D5A4A7" w14:textId="769D5082" w:rsidR="00337469" w:rsidRDefault="00337469" w:rsidP="00A02B76">
            <w:pPr>
              <w:jc w:val="both"/>
              <w:rPr>
                <w:noProof/>
                <w:lang w:eastAsia="uk-UA"/>
              </w:rPr>
            </w:pPr>
            <w:r>
              <w:rPr>
                <w:noProof/>
              </w:rPr>
              <w:drawing>
                <wp:inline distT="0" distB="0" distL="0" distR="0" wp14:anchorId="0C2674F4" wp14:editId="3A617382">
                  <wp:extent cx="2159635" cy="1577340"/>
                  <wp:effectExtent l="0" t="0" r="0" b="3810"/>
                  <wp:docPr id="17402499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249947" name="Рисунок 5"/>
                          <pic:cNvPicPr>
                            <a:picLocks noChangeAspect="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159635" cy="1577340"/>
                          </a:xfrm>
                          <a:prstGeom prst="rect">
                            <a:avLst/>
                          </a:prstGeom>
                          <a:noFill/>
                          <a:ln>
                            <a:noFill/>
                          </a:ln>
                        </pic:spPr>
                      </pic:pic>
                    </a:graphicData>
                  </a:graphic>
                </wp:inline>
              </w:drawing>
            </w:r>
          </w:p>
        </w:tc>
        <w:tc>
          <w:tcPr>
            <w:tcW w:w="6430" w:type="dxa"/>
          </w:tcPr>
          <w:p w14:paraId="5129064C" w14:textId="77777777" w:rsidR="00337469" w:rsidRDefault="00337469" w:rsidP="00337469">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 xml:space="preserve">Lady Madonna </w:t>
            </w:r>
            <w:r>
              <w:rPr>
                <w:rFonts w:ascii="Verdana" w:hAnsi="Verdana"/>
                <w:b/>
                <w:color w:val="0000FF"/>
                <w:spacing w:val="-2"/>
                <w:sz w:val="20"/>
                <w:szCs w:val="20"/>
                <w:lang w:eastAsia="ru-RU"/>
              </w:rPr>
              <w:t>(Леді Мадонна)</w:t>
            </w:r>
          </w:p>
          <w:p w14:paraId="2DE36FCC" w14:textId="77777777" w:rsidR="00337469" w:rsidRDefault="00337469" w:rsidP="00337469">
            <w:pPr>
              <w:jc w:val="both"/>
              <w:rPr>
                <w:rFonts w:ascii="Verdana" w:hAnsi="Verdana" w:cs="Times New Roman"/>
                <w:sz w:val="20"/>
                <w:szCs w:val="20"/>
              </w:rPr>
            </w:pPr>
            <w:r>
              <w:rPr>
                <w:rFonts w:ascii="Verdana" w:hAnsi="Verdana"/>
                <w:sz w:val="20"/>
                <w:szCs w:val="20"/>
                <w:lang w:eastAsia="ru-RU"/>
              </w:rPr>
              <w:t>Новинка 2021 р. від Блейна Хортона, результат схрещуван</w:t>
            </w:r>
            <w:r>
              <w:rPr>
                <w:rFonts w:ascii="Verdana" w:hAnsi="Verdana"/>
                <w:sz w:val="20"/>
                <w:szCs w:val="20"/>
                <w:lang w:eastAsia="ru-RU"/>
              </w:rPr>
              <w:softHyphen/>
              <w:t>ня сортів «Cherokee Tiger» і «Kosovo». Високоврожайний, середньоранній, з тривалим періодом плодоношення. Кущ як у гномів, штамбовий, міцний, висота 0,8</w:t>
            </w:r>
            <w:r>
              <w:rPr>
                <w:rFonts w:ascii="Verdana" w:hAnsi="Verdana" w:cs="Times New Roman"/>
                <w:sz w:val="20"/>
                <w:szCs w:val="20"/>
              </w:rPr>
              <w:t>–1 м, лист звичайного типу. Плоди – видовжені товсті сливки з тупим носиком, рожево-малинові, з жовтими смужками. Маса плодів 70–160 г, окремі до 240. Помірно щільні та соковиті, відносно лежкі, ароматні, гарного приємного смаку, з солодкістю та легкою кислинкою. Улюбленець!</w:t>
            </w:r>
          </w:p>
          <w:p w14:paraId="4C1A47B3" w14:textId="6147D217" w:rsidR="00337469" w:rsidRPr="00DF0F27" w:rsidRDefault="00DF1637" w:rsidP="00337469">
            <w:pPr>
              <w:jc w:val="both"/>
              <w:rPr>
                <w:rFonts w:ascii="Verdana" w:hAnsi="Verdana" w:cs="Arial"/>
                <w:b/>
                <w:color w:val="FF0000"/>
                <w:kern w:val="36"/>
                <w:sz w:val="20"/>
                <w:szCs w:val="20"/>
                <w:lang w:val="de-DE"/>
              </w:rPr>
            </w:pPr>
            <w:r>
              <w:rPr>
                <w:rFonts w:ascii="Verdana" w:hAnsi="Verdana"/>
                <w:b/>
                <w:color w:val="2F5496" w:themeColor="accent5" w:themeShade="BF"/>
                <w:sz w:val="20"/>
                <w:szCs w:val="20"/>
                <w:lang w:eastAsia="ru-RU"/>
              </w:rPr>
              <w:t>27 грн.</w:t>
            </w:r>
          </w:p>
        </w:tc>
      </w:tr>
      <w:tr w:rsidR="00C6372C" w:rsidRPr="00C02873" w14:paraId="781A1568" w14:textId="77777777" w:rsidTr="00030198">
        <w:tc>
          <w:tcPr>
            <w:tcW w:w="715" w:type="dxa"/>
          </w:tcPr>
          <w:p w14:paraId="4644D124" w14:textId="652433CA" w:rsidR="00C6372C" w:rsidRDefault="00DF2A58" w:rsidP="00A02B76">
            <w:pPr>
              <w:jc w:val="center"/>
              <w:rPr>
                <w:rFonts w:ascii="Verdana" w:hAnsi="Verdana" w:cs="Times New Roman"/>
                <w:b/>
                <w:sz w:val="20"/>
                <w:szCs w:val="20"/>
              </w:rPr>
            </w:pPr>
            <w:r>
              <w:rPr>
                <w:rFonts w:ascii="Verdana" w:hAnsi="Verdana" w:cs="Times New Roman"/>
                <w:b/>
                <w:sz w:val="20"/>
                <w:szCs w:val="20"/>
              </w:rPr>
              <w:t>145.</w:t>
            </w:r>
          </w:p>
        </w:tc>
        <w:tc>
          <w:tcPr>
            <w:tcW w:w="3617" w:type="dxa"/>
          </w:tcPr>
          <w:p w14:paraId="59181A15" w14:textId="30802CA0" w:rsidR="00C6372C" w:rsidRDefault="00C6372C" w:rsidP="00A02B76">
            <w:pPr>
              <w:jc w:val="both"/>
              <w:rPr>
                <w:noProof/>
              </w:rPr>
            </w:pPr>
            <w:r>
              <w:rPr>
                <w:noProof/>
              </w:rPr>
              <w:drawing>
                <wp:inline distT="0" distB="0" distL="0" distR="0" wp14:anchorId="403CC28D" wp14:editId="76007F8C">
                  <wp:extent cx="2159635" cy="1615440"/>
                  <wp:effectExtent l="0" t="0" r="0" b="3810"/>
                  <wp:docPr id="15271355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135554" name="Рисунок 7"/>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30" w:type="dxa"/>
          </w:tcPr>
          <w:p w14:paraId="39B46479" w14:textId="099FC37B" w:rsidR="00C6372C" w:rsidRDefault="00C6372C" w:rsidP="00C6372C">
            <w:pPr>
              <w:jc w:val="both"/>
              <w:rPr>
                <w:rFonts w:ascii="Verdana" w:hAnsi="Verdana"/>
                <w:b/>
                <w:i/>
                <w:color w:val="FFFF00"/>
                <w:sz w:val="20"/>
                <w:szCs w:val="20"/>
                <w:shd w:val="clear" w:color="auto" w:fill="009900"/>
                <w:lang w:eastAsia="ru-RU"/>
              </w:rPr>
            </w:pPr>
            <w:r>
              <w:rPr>
                <w:rFonts w:ascii="Verdana" w:hAnsi="Verdana"/>
                <w:b/>
                <w:color w:val="FF0000"/>
                <w:spacing w:val="-2"/>
                <w:sz w:val="20"/>
                <w:szCs w:val="20"/>
                <w:lang w:eastAsia="ru-RU"/>
              </w:rPr>
              <w:t xml:space="preserve">Leprechaun Gosha </w:t>
            </w:r>
            <w:r>
              <w:rPr>
                <w:rFonts w:ascii="Verdana" w:hAnsi="Verdana"/>
                <w:b/>
                <w:color w:val="0000FF"/>
                <w:spacing w:val="-2"/>
                <w:sz w:val="20"/>
                <w:szCs w:val="20"/>
                <w:lang w:eastAsia="ru-RU"/>
              </w:rPr>
              <w:t xml:space="preserve">(Лепрекон Гоша)                </w:t>
            </w:r>
            <w:r>
              <w:rPr>
                <w:rFonts w:ascii="Verdana" w:hAnsi="Verdana"/>
                <w:b/>
                <w:i/>
                <w:color w:val="FFFF00"/>
                <w:sz w:val="20"/>
                <w:szCs w:val="20"/>
                <w:shd w:val="clear" w:color="auto" w:fill="009900"/>
                <w:lang w:eastAsia="ru-RU"/>
              </w:rPr>
              <w:t>Новинка!</w:t>
            </w:r>
          </w:p>
          <w:p w14:paraId="2C036E08" w14:textId="7C922644" w:rsidR="00C6372C" w:rsidRDefault="00C6372C" w:rsidP="00C6372C">
            <w:pPr>
              <w:jc w:val="both"/>
              <w:rPr>
                <w:rFonts w:ascii="Verdana" w:hAnsi="Verdana" w:cs="Times New Roman"/>
                <w:sz w:val="20"/>
                <w:szCs w:val="20"/>
              </w:rPr>
            </w:pPr>
            <w:r w:rsidRPr="00C6372C">
              <w:rPr>
                <w:rFonts w:ascii="Verdana" w:hAnsi="Verdana"/>
                <w:sz w:val="20"/>
                <w:szCs w:val="20"/>
                <w:lang w:eastAsia="ru-RU"/>
              </w:rPr>
              <w:t>В інших колекціях відомий як Dwarf Leprechaun Gosha</w:t>
            </w:r>
            <w:r>
              <w:rPr>
                <w:rFonts w:ascii="Verdana" w:hAnsi="Verdana"/>
                <w:sz w:val="20"/>
                <w:szCs w:val="20"/>
                <w:lang w:eastAsia="ru-RU"/>
              </w:rPr>
              <w:t xml:space="preserve">. </w:t>
            </w:r>
            <w:r w:rsidR="000A22DA">
              <w:rPr>
                <w:rFonts w:ascii="Verdana" w:hAnsi="Verdana"/>
                <w:sz w:val="20"/>
                <w:szCs w:val="20"/>
                <w:lang w:eastAsia="ru-RU"/>
              </w:rPr>
              <w:t>Яскра</w:t>
            </w:r>
            <w:r>
              <w:rPr>
                <w:rFonts w:ascii="Verdana" w:hAnsi="Verdana"/>
                <w:sz w:val="20"/>
                <w:szCs w:val="20"/>
                <w:lang w:eastAsia="ru-RU"/>
              </w:rPr>
              <w:t>ва новинка від Тетяни Нагле, Латвія</w:t>
            </w:r>
            <w:r w:rsidR="000A22DA">
              <w:rPr>
                <w:rFonts w:ascii="Verdana" w:hAnsi="Verdana"/>
                <w:sz w:val="20"/>
                <w:szCs w:val="20"/>
                <w:lang w:eastAsia="ru-RU"/>
              </w:rPr>
              <w:t xml:space="preserve">, одна із ліній перезапилення </w:t>
            </w:r>
            <w:r w:rsidR="000A22DA" w:rsidRPr="000A22DA">
              <w:rPr>
                <w:rFonts w:ascii="Verdana" w:hAnsi="Verdana"/>
                <w:sz w:val="20"/>
                <w:szCs w:val="20"/>
                <w:lang w:eastAsia="ru-RU"/>
              </w:rPr>
              <w:t>VT-16 brow X Dwarf DSA</w:t>
            </w:r>
            <w:r w:rsidR="00AB3250">
              <w:rPr>
                <w:rFonts w:ascii="Verdana" w:hAnsi="Verdana"/>
                <w:sz w:val="20"/>
                <w:szCs w:val="20"/>
                <w:lang w:eastAsia="ru-RU"/>
              </w:rPr>
              <w:t>. Середньостиглий, високоврожайний сорт. Кущ висотою 0,9</w:t>
            </w:r>
            <w:r w:rsidR="00AB3250">
              <w:rPr>
                <w:rFonts w:ascii="Verdana" w:hAnsi="Verdana" w:cs="Times New Roman"/>
                <w:sz w:val="20"/>
                <w:szCs w:val="20"/>
              </w:rPr>
              <w:t xml:space="preserve">–1,1 м. </w:t>
            </w:r>
            <w:r w:rsidR="00C10A82">
              <w:rPr>
                <w:rFonts w:ascii="Verdana" w:hAnsi="Verdana" w:cs="Times New Roman"/>
                <w:sz w:val="20"/>
                <w:szCs w:val="20"/>
              </w:rPr>
              <w:t xml:space="preserve">Плоди дуже красиві, рожево-пурпурно-коричневого забарвлення, з густими смужками та темним антоціаном. </w:t>
            </w:r>
            <w:r w:rsidR="00A01E8F">
              <w:rPr>
                <w:rFonts w:ascii="Verdana" w:hAnsi="Verdana" w:cs="Times New Roman"/>
                <w:sz w:val="20"/>
                <w:szCs w:val="20"/>
              </w:rPr>
              <w:t xml:space="preserve">Плоскоокруглі, важать 110–300 г. </w:t>
            </w:r>
            <w:r w:rsidR="002C37C4">
              <w:rPr>
                <w:rFonts w:ascii="Verdana" w:hAnsi="Verdana" w:cs="Times New Roman"/>
                <w:sz w:val="20"/>
                <w:szCs w:val="20"/>
              </w:rPr>
              <w:t>М</w:t>
            </w:r>
            <w:r w:rsidR="002C37C4" w:rsidRPr="002C37C4">
              <w:rPr>
                <w:rFonts w:ascii="Verdana" w:hAnsi="Verdana" w:cs="Times New Roman"/>
                <w:sz w:val="20"/>
                <w:szCs w:val="20"/>
                <w:lang w:val="ru-RU"/>
              </w:rPr>
              <w:t>’</w:t>
            </w:r>
            <w:r w:rsidR="002C37C4">
              <w:rPr>
                <w:rFonts w:ascii="Verdana" w:hAnsi="Verdana" w:cs="Times New Roman"/>
                <w:sz w:val="20"/>
                <w:szCs w:val="20"/>
              </w:rPr>
              <w:t>якоть бордова, соковита, смак відмінний, ідеально збалансований, з приємною фруктовою екзотикою. Улюблені!</w:t>
            </w:r>
          </w:p>
          <w:p w14:paraId="0CAD86D3" w14:textId="75C91361" w:rsidR="002C37C4" w:rsidRPr="002C37C4" w:rsidRDefault="00DF1637" w:rsidP="00C6372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8C1DB79" w14:textId="77777777" w:rsidTr="00030198">
        <w:tc>
          <w:tcPr>
            <w:tcW w:w="715" w:type="dxa"/>
          </w:tcPr>
          <w:p w14:paraId="243F73A4" w14:textId="6ADA196C" w:rsidR="002613CE" w:rsidRDefault="002A5C2C"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46</w:t>
            </w:r>
            <w:r>
              <w:rPr>
                <w:rFonts w:ascii="Verdana" w:hAnsi="Verdana" w:cs="Times New Roman"/>
                <w:b/>
                <w:sz w:val="20"/>
                <w:szCs w:val="20"/>
              </w:rPr>
              <w:t>.</w:t>
            </w:r>
          </w:p>
        </w:tc>
        <w:tc>
          <w:tcPr>
            <w:tcW w:w="3617" w:type="dxa"/>
          </w:tcPr>
          <w:p w14:paraId="31442C7A" w14:textId="3C404205" w:rsidR="002613CE" w:rsidRDefault="002613CE" w:rsidP="00A02B76">
            <w:pPr>
              <w:jc w:val="both"/>
              <w:rPr>
                <w:noProof/>
              </w:rPr>
            </w:pPr>
            <w:r>
              <w:rPr>
                <w:noProof/>
                <w:lang w:eastAsia="uk-UA"/>
              </w:rPr>
              <w:drawing>
                <wp:inline distT="0" distB="0" distL="0" distR="0" wp14:anchorId="6F156631" wp14:editId="10482EDC">
                  <wp:extent cx="2160000" cy="1591579"/>
                  <wp:effectExtent l="0" t="0" r="0" b="889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60000" cy="1591579"/>
                          </a:xfrm>
                          <a:prstGeom prst="rect">
                            <a:avLst/>
                          </a:prstGeom>
                          <a:noFill/>
                          <a:ln>
                            <a:noFill/>
                          </a:ln>
                        </pic:spPr>
                      </pic:pic>
                    </a:graphicData>
                  </a:graphic>
                </wp:inline>
              </w:drawing>
            </w:r>
          </w:p>
        </w:tc>
        <w:tc>
          <w:tcPr>
            <w:tcW w:w="6430" w:type="dxa"/>
          </w:tcPr>
          <w:p w14:paraId="050C07CD" w14:textId="0D1EDC16" w:rsidR="002613CE" w:rsidRPr="00992358" w:rsidRDefault="002613CE" w:rsidP="00412CB3">
            <w:pPr>
              <w:jc w:val="both"/>
              <w:rPr>
                <w:rFonts w:ascii="Verdana" w:hAnsi="Verdana" w:cs="Arial"/>
                <w:b/>
                <w:color w:val="990033"/>
                <w:kern w:val="36"/>
                <w:sz w:val="20"/>
                <w:szCs w:val="20"/>
              </w:rPr>
            </w:pPr>
            <w:r w:rsidRPr="005C2D5A">
              <w:rPr>
                <w:rFonts w:ascii="Verdana" w:hAnsi="Verdana" w:cs="Arial"/>
                <w:b/>
                <w:color w:val="FF0000"/>
                <w:kern w:val="36"/>
                <w:sz w:val="20"/>
                <w:szCs w:val="20"/>
                <w:lang w:val="de-DE"/>
              </w:rPr>
              <w:t>Ludmilla’s Pink Heart</w:t>
            </w:r>
            <w:r w:rsidRPr="002613CE">
              <w:rPr>
                <w:rFonts w:ascii="Verdana" w:hAnsi="Verdana" w:cs="Arial"/>
                <w:b/>
                <w:color w:val="990033"/>
                <w:kern w:val="36"/>
                <w:sz w:val="20"/>
                <w:szCs w:val="20"/>
                <w:lang w:val="de-DE"/>
              </w:rPr>
              <w:t xml:space="preserve"> </w:t>
            </w:r>
            <w:r w:rsidRPr="005C2D5A">
              <w:rPr>
                <w:rFonts w:ascii="Verdana" w:hAnsi="Verdana" w:cs="Arial"/>
                <w:b/>
                <w:color w:val="0000FF"/>
                <w:kern w:val="36"/>
                <w:sz w:val="20"/>
                <w:szCs w:val="20"/>
                <w:lang w:val="de-DE"/>
              </w:rPr>
              <w:t>(Рожеве серце Людмили</w:t>
            </w:r>
            <w:r w:rsidR="00992358">
              <w:rPr>
                <w:rFonts w:ascii="Verdana" w:hAnsi="Verdana" w:cs="Arial"/>
                <w:b/>
                <w:color w:val="0000FF"/>
                <w:kern w:val="36"/>
                <w:sz w:val="20"/>
                <w:szCs w:val="20"/>
              </w:rPr>
              <w:t>)</w:t>
            </w:r>
          </w:p>
          <w:p w14:paraId="37FCFE2E" w14:textId="77777777" w:rsidR="008D51BA" w:rsidRDefault="008D51BA" w:rsidP="00A858DC">
            <w:pPr>
              <w:jc w:val="both"/>
              <w:rPr>
                <w:rFonts w:ascii="Verdana" w:hAnsi="Verdana" w:cs="Arial"/>
                <w:sz w:val="20"/>
                <w:szCs w:val="20"/>
              </w:rPr>
            </w:pPr>
            <w:r>
              <w:rPr>
                <w:rFonts w:ascii="Verdana" w:hAnsi="Verdana" w:cs="Arial"/>
                <w:sz w:val="20"/>
                <w:szCs w:val="20"/>
              </w:rPr>
              <w:t xml:space="preserve">Середньостиглий, врожайний сорт, сімейна реліквія. Дістав поширення завдяки Людмилі, німці з Казахстану, яка в 1990-х роках подарувала насіння Рейнхарду Крафту. Німецький селекціонер і назвав цей томат в честь Людмили. </w:t>
            </w:r>
          </w:p>
          <w:p w14:paraId="163799F8" w14:textId="77777777" w:rsidR="00A858DC" w:rsidRDefault="008D51BA" w:rsidP="00A858DC">
            <w:pPr>
              <w:jc w:val="both"/>
              <w:rPr>
                <w:rFonts w:ascii="Verdana" w:hAnsi="Verdana" w:cs="Arial"/>
                <w:sz w:val="20"/>
                <w:szCs w:val="20"/>
              </w:rPr>
            </w:pPr>
            <w:r>
              <w:rPr>
                <w:rFonts w:ascii="Verdana" w:hAnsi="Verdana" w:cs="Arial"/>
                <w:sz w:val="20"/>
                <w:szCs w:val="20"/>
              </w:rPr>
              <w:t xml:space="preserve">Висота кущів становила </w:t>
            </w:r>
            <w:r w:rsidR="00A858DC">
              <w:rPr>
                <w:rFonts w:ascii="Verdana" w:hAnsi="Verdana" w:cs="Arial"/>
                <w:sz w:val="20"/>
                <w:szCs w:val="20"/>
              </w:rPr>
              <w:t>до 1,3 м, хоч в інших каталогах сорт описують як високорослий. Плоди – крупні рожеві серця масою 200–450 г. В міру м’ясисті, приємної консистенції, смачні й достатньо солодкі.</w:t>
            </w:r>
          </w:p>
          <w:p w14:paraId="1F6B0C41" w14:textId="2219D64E" w:rsidR="008D51BA" w:rsidRPr="008D51BA" w:rsidRDefault="00DF1637" w:rsidP="00A858DC">
            <w:pPr>
              <w:jc w:val="both"/>
              <w:rPr>
                <w:rFonts w:ascii="Verdana" w:hAnsi="Verdana" w:cs="Arial"/>
                <w:sz w:val="20"/>
                <w:szCs w:val="20"/>
              </w:rPr>
            </w:pPr>
            <w:r>
              <w:rPr>
                <w:rFonts w:ascii="Verdana" w:hAnsi="Verdana"/>
                <w:b/>
                <w:color w:val="2F5496" w:themeColor="accent5" w:themeShade="BF"/>
                <w:sz w:val="20"/>
                <w:szCs w:val="20"/>
                <w:lang w:eastAsia="ru-RU"/>
              </w:rPr>
              <w:t>27 грн.</w:t>
            </w:r>
          </w:p>
        </w:tc>
      </w:tr>
      <w:tr w:rsidR="006557F5" w:rsidRPr="00C02873" w14:paraId="3A8E458A" w14:textId="77777777" w:rsidTr="00030198">
        <w:tc>
          <w:tcPr>
            <w:tcW w:w="715" w:type="dxa"/>
          </w:tcPr>
          <w:p w14:paraId="7FF40EBA" w14:textId="478A785C" w:rsidR="00BB2A30" w:rsidRPr="0061365E" w:rsidRDefault="001F4D99"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47</w:t>
            </w:r>
            <w:r w:rsidR="00CB6CD3">
              <w:rPr>
                <w:rFonts w:ascii="Verdana" w:hAnsi="Verdana" w:cs="Times New Roman"/>
                <w:b/>
                <w:sz w:val="20"/>
                <w:szCs w:val="20"/>
              </w:rPr>
              <w:t>.</w:t>
            </w:r>
          </w:p>
        </w:tc>
        <w:tc>
          <w:tcPr>
            <w:tcW w:w="3617" w:type="dxa"/>
          </w:tcPr>
          <w:p w14:paraId="50E6025C" w14:textId="77777777" w:rsidR="0060783F" w:rsidRDefault="002A62DD" w:rsidP="00A02B76">
            <w:pPr>
              <w:jc w:val="both"/>
              <w:rPr>
                <w:noProof/>
                <w:lang w:eastAsia="uk-UA"/>
              </w:rPr>
            </w:pPr>
            <w:r>
              <w:rPr>
                <w:noProof/>
                <w:lang w:eastAsia="uk-UA"/>
              </w:rPr>
              <w:drawing>
                <wp:inline distT="0" distB="0" distL="0" distR="0" wp14:anchorId="76A8347F" wp14:editId="2DF2EF7D">
                  <wp:extent cx="2160000" cy="1393629"/>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160000" cy="1393629"/>
                          </a:xfrm>
                          <a:prstGeom prst="rect">
                            <a:avLst/>
                          </a:prstGeom>
                          <a:noFill/>
                          <a:ln>
                            <a:noFill/>
                          </a:ln>
                        </pic:spPr>
                      </pic:pic>
                    </a:graphicData>
                  </a:graphic>
                </wp:inline>
              </w:drawing>
            </w:r>
          </w:p>
        </w:tc>
        <w:tc>
          <w:tcPr>
            <w:tcW w:w="6430" w:type="dxa"/>
          </w:tcPr>
          <w:p w14:paraId="22F568F4" w14:textId="58A4B1F3" w:rsidR="00BB2A30" w:rsidRPr="00992358" w:rsidRDefault="00BB2A30" w:rsidP="00412CB3">
            <w:pPr>
              <w:jc w:val="both"/>
              <w:rPr>
                <w:rFonts w:ascii="Verdana" w:hAnsi="Verdana" w:cs="Arial"/>
                <w:b/>
                <w:color w:val="006600"/>
                <w:kern w:val="36"/>
                <w:sz w:val="20"/>
                <w:szCs w:val="20"/>
              </w:rPr>
            </w:pPr>
            <w:r w:rsidRPr="00A832EA">
              <w:rPr>
                <w:rFonts w:ascii="Verdana" w:hAnsi="Verdana" w:cs="Arial"/>
                <w:b/>
                <w:color w:val="FF0000"/>
                <w:kern w:val="36"/>
                <w:sz w:val="20"/>
                <w:szCs w:val="20"/>
                <w:lang w:val="de-DE"/>
              </w:rPr>
              <w:t>Mammoth German Gold</w:t>
            </w:r>
            <w:r w:rsidRPr="00BB2A30">
              <w:rPr>
                <w:rFonts w:ascii="Verdana" w:hAnsi="Verdana" w:cs="Arial"/>
                <w:b/>
                <w:color w:val="990033"/>
                <w:kern w:val="36"/>
                <w:sz w:val="20"/>
                <w:szCs w:val="20"/>
                <w:lang w:val="de-DE"/>
              </w:rPr>
              <w:t xml:space="preserve"> </w:t>
            </w:r>
            <w:r w:rsidRPr="00A832EA">
              <w:rPr>
                <w:rFonts w:ascii="Verdana" w:hAnsi="Verdana" w:cs="Arial"/>
                <w:b/>
                <w:color w:val="0000FF"/>
                <w:kern w:val="36"/>
                <w:sz w:val="20"/>
                <w:szCs w:val="20"/>
                <w:lang w:val="de-DE"/>
              </w:rPr>
              <w:t xml:space="preserve">(Мамонт </w:t>
            </w:r>
            <w:r w:rsidR="00A832EA" w:rsidRPr="00A832EA">
              <w:rPr>
                <w:rFonts w:ascii="Verdana" w:hAnsi="Verdana" w:cs="Arial"/>
                <w:b/>
                <w:color w:val="0000FF"/>
                <w:kern w:val="36"/>
                <w:sz w:val="20"/>
                <w:szCs w:val="20"/>
              </w:rPr>
              <w:t>н</w:t>
            </w:r>
            <w:r w:rsidRPr="00A832EA">
              <w:rPr>
                <w:rFonts w:ascii="Verdana" w:hAnsi="Verdana" w:cs="Arial"/>
                <w:b/>
                <w:color w:val="0000FF"/>
                <w:kern w:val="36"/>
                <w:sz w:val="20"/>
                <w:szCs w:val="20"/>
                <w:lang w:val="de-DE"/>
              </w:rPr>
              <w:t xml:space="preserve">імецький </w:t>
            </w:r>
            <w:r w:rsidR="00A832EA" w:rsidRPr="00A832EA">
              <w:rPr>
                <w:rFonts w:ascii="Verdana" w:hAnsi="Verdana" w:cs="Arial"/>
                <w:b/>
                <w:color w:val="0000FF"/>
                <w:kern w:val="36"/>
                <w:sz w:val="20"/>
                <w:szCs w:val="20"/>
              </w:rPr>
              <w:t>з</w:t>
            </w:r>
            <w:r w:rsidRPr="00A832EA">
              <w:rPr>
                <w:rFonts w:ascii="Verdana" w:hAnsi="Verdana" w:cs="Arial"/>
                <w:b/>
                <w:color w:val="0000FF"/>
                <w:kern w:val="36"/>
                <w:sz w:val="20"/>
                <w:szCs w:val="20"/>
                <w:lang w:val="de-DE"/>
              </w:rPr>
              <w:t>олотий</w:t>
            </w:r>
            <w:r w:rsidR="00992358">
              <w:rPr>
                <w:rFonts w:ascii="Verdana" w:hAnsi="Verdana" w:cs="Arial"/>
                <w:b/>
                <w:color w:val="0000FF"/>
                <w:kern w:val="36"/>
                <w:sz w:val="20"/>
                <w:szCs w:val="20"/>
              </w:rPr>
              <w:t>)</w:t>
            </w:r>
          </w:p>
          <w:p w14:paraId="3BC810D6" w14:textId="77777777" w:rsidR="00356710" w:rsidRDefault="00356710" w:rsidP="00356710">
            <w:pPr>
              <w:jc w:val="both"/>
              <w:rPr>
                <w:rFonts w:ascii="Verdana" w:hAnsi="Verdana"/>
                <w:sz w:val="20"/>
                <w:szCs w:val="20"/>
                <w:lang w:eastAsia="ru-RU"/>
              </w:rPr>
            </w:pPr>
            <w:r>
              <w:rPr>
                <w:rFonts w:ascii="Verdana" w:hAnsi="Verdana" w:cs="Arial"/>
                <w:sz w:val="20"/>
                <w:szCs w:val="20"/>
              </w:rPr>
              <w:t>Фамільна реліквія, сорту більше 200 років. Середньостиг</w:t>
            </w:r>
            <w:r w:rsidR="0077088E">
              <w:rPr>
                <w:rFonts w:ascii="Verdana" w:hAnsi="Verdana" w:cs="Arial"/>
                <w:sz w:val="20"/>
                <w:szCs w:val="20"/>
              </w:rPr>
              <w:softHyphen/>
            </w:r>
            <w:r>
              <w:rPr>
                <w:rFonts w:ascii="Verdana" w:hAnsi="Verdana" w:cs="Arial"/>
                <w:sz w:val="20"/>
                <w:szCs w:val="20"/>
              </w:rPr>
              <w:t>лий, дуже урожайний, кущі 1,3</w:t>
            </w:r>
            <w:r>
              <w:rPr>
                <w:rFonts w:ascii="Verdana" w:hAnsi="Verdana"/>
                <w:sz w:val="20"/>
                <w:szCs w:val="20"/>
                <w:lang w:eastAsia="ru-RU"/>
              </w:rPr>
              <w:t>–1,6 м. Плоскоокруглі</w:t>
            </w:r>
            <w:r w:rsidR="0077088E">
              <w:rPr>
                <w:rFonts w:ascii="Verdana" w:hAnsi="Verdana"/>
                <w:sz w:val="20"/>
                <w:szCs w:val="20"/>
                <w:lang w:eastAsia="ru-RU"/>
              </w:rPr>
              <w:t xml:space="preserve"> плоди</w:t>
            </w:r>
            <w:r>
              <w:rPr>
                <w:rFonts w:ascii="Verdana" w:hAnsi="Verdana"/>
                <w:sz w:val="20"/>
                <w:szCs w:val="20"/>
                <w:lang w:eastAsia="ru-RU"/>
              </w:rPr>
              <w:t xml:space="preserve"> масою 340–610 г, дуже красив</w:t>
            </w:r>
            <w:r w:rsidR="0077088E">
              <w:rPr>
                <w:rFonts w:ascii="Verdana" w:hAnsi="Verdana"/>
                <w:sz w:val="20"/>
                <w:szCs w:val="20"/>
                <w:lang w:eastAsia="ru-RU"/>
              </w:rPr>
              <w:t>і </w:t>
            </w:r>
            <w:r>
              <w:rPr>
                <w:rFonts w:ascii="Verdana" w:hAnsi="Verdana"/>
                <w:sz w:val="20"/>
                <w:szCs w:val="20"/>
                <w:lang w:eastAsia="ru-RU"/>
              </w:rPr>
              <w:t>– на золотистому фоні малинові плями і розливи, м’якоть така ж мармурна, різнокольорова. Смак відмінний, солодк</w:t>
            </w:r>
            <w:r w:rsidR="0077088E">
              <w:rPr>
                <w:rFonts w:ascii="Verdana" w:hAnsi="Verdana"/>
                <w:sz w:val="20"/>
                <w:szCs w:val="20"/>
                <w:lang w:eastAsia="ru-RU"/>
              </w:rPr>
              <w:t>ий, фруктовий, плоди соковиті й м’ясисті. Для свіжого споживання, соків, дитячого і дієтичного харчування. Улюбленець!</w:t>
            </w:r>
          </w:p>
          <w:p w14:paraId="0D98ACBC" w14:textId="16DB44E6" w:rsidR="0077088E" w:rsidRDefault="00DF1637" w:rsidP="0035671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053AC46D" w14:textId="1C206829" w:rsidR="002D7EC5" w:rsidRPr="00356710" w:rsidRDefault="002D7EC5" w:rsidP="00356710">
            <w:pPr>
              <w:jc w:val="both"/>
              <w:rPr>
                <w:rFonts w:ascii="Verdana" w:hAnsi="Verdana" w:cs="Arial"/>
                <w:sz w:val="20"/>
                <w:szCs w:val="20"/>
              </w:rPr>
            </w:pPr>
            <w:r>
              <w:rPr>
                <w:rFonts w:ascii="Verdana" w:hAnsi="Verdana"/>
                <w:b/>
                <w:color w:val="FF0000"/>
                <w:sz w:val="20"/>
                <w:szCs w:val="20"/>
                <w:lang w:val="ru-RU" w:eastAsia="ru-RU"/>
              </w:rPr>
              <w:t>Вибачте, насіння закінчилося.</w:t>
            </w:r>
          </w:p>
        </w:tc>
      </w:tr>
      <w:tr w:rsidR="00D4386E" w:rsidRPr="00C02873" w14:paraId="0C710E70" w14:textId="77777777" w:rsidTr="00030198">
        <w:tc>
          <w:tcPr>
            <w:tcW w:w="715" w:type="dxa"/>
          </w:tcPr>
          <w:p w14:paraId="07209BEF" w14:textId="48FAD847" w:rsidR="00D4386E" w:rsidRDefault="00DF2A58" w:rsidP="00A02B76">
            <w:pPr>
              <w:jc w:val="center"/>
              <w:rPr>
                <w:rFonts w:ascii="Verdana" w:hAnsi="Verdana" w:cs="Times New Roman"/>
                <w:b/>
                <w:sz w:val="20"/>
                <w:szCs w:val="20"/>
              </w:rPr>
            </w:pPr>
            <w:r>
              <w:rPr>
                <w:rFonts w:ascii="Verdana" w:hAnsi="Verdana" w:cs="Times New Roman"/>
                <w:b/>
                <w:sz w:val="20"/>
                <w:szCs w:val="20"/>
              </w:rPr>
              <w:t>148.</w:t>
            </w:r>
          </w:p>
        </w:tc>
        <w:tc>
          <w:tcPr>
            <w:tcW w:w="3617" w:type="dxa"/>
          </w:tcPr>
          <w:p w14:paraId="090AE5BC" w14:textId="715FB62A" w:rsidR="00D4386E" w:rsidRDefault="00D4386E" w:rsidP="00A02B76">
            <w:pPr>
              <w:jc w:val="both"/>
              <w:rPr>
                <w:noProof/>
                <w:lang w:eastAsia="uk-UA"/>
              </w:rPr>
            </w:pPr>
            <w:r>
              <w:rPr>
                <w:noProof/>
              </w:rPr>
              <w:drawing>
                <wp:inline distT="0" distB="0" distL="0" distR="0" wp14:anchorId="16752ABD" wp14:editId="39D7CF2F">
                  <wp:extent cx="2160000" cy="1615512"/>
                  <wp:effectExtent l="0" t="0" r="0" b="3810"/>
                  <wp:docPr id="192351243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75CDFF00" w14:textId="77777777" w:rsidR="006F2677" w:rsidRDefault="00D4386E" w:rsidP="00412CB3">
            <w:pPr>
              <w:jc w:val="both"/>
              <w:rPr>
                <w:rFonts w:ascii="Verdana" w:hAnsi="Verdana" w:cs="Arial"/>
                <w:b/>
                <w:color w:val="0000FF"/>
                <w:kern w:val="36"/>
                <w:sz w:val="20"/>
                <w:szCs w:val="20"/>
              </w:rPr>
            </w:pPr>
            <w:r w:rsidRPr="00D4386E">
              <w:rPr>
                <w:rFonts w:ascii="Verdana" w:hAnsi="Verdana" w:cs="Arial"/>
                <w:b/>
                <w:color w:val="FF0000"/>
                <w:kern w:val="36"/>
                <w:sz w:val="20"/>
                <w:szCs w:val="20"/>
                <w:lang w:val="de-DE"/>
              </w:rPr>
              <w:t xml:space="preserve">Midnight Roma </w:t>
            </w:r>
            <w:r w:rsidRPr="00D4386E">
              <w:rPr>
                <w:rFonts w:ascii="Verdana" w:hAnsi="Verdana" w:cs="Arial"/>
                <w:b/>
                <w:color w:val="0000FF"/>
                <w:kern w:val="36"/>
                <w:sz w:val="20"/>
                <w:szCs w:val="20"/>
                <w:lang w:val="de-DE"/>
              </w:rPr>
              <w:t>(Опівнічний Рома, Опівнічний Рим)</w:t>
            </w:r>
          </w:p>
          <w:p w14:paraId="2DB1C2F9" w14:textId="77777777" w:rsidR="00D4386E" w:rsidRDefault="003E2108" w:rsidP="006F2677">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10571B25" w14:textId="4181FED1" w:rsidR="006F2677" w:rsidRDefault="006F2677" w:rsidP="006F2677">
            <w:pPr>
              <w:jc w:val="both"/>
              <w:rPr>
                <w:rFonts w:ascii="Verdana" w:hAnsi="Verdana" w:cs="Times New Roman"/>
                <w:sz w:val="20"/>
                <w:szCs w:val="20"/>
                <w:lang w:val="ru-RU"/>
              </w:rPr>
            </w:pPr>
            <w:r>
              <w:rPr>
                <w:rFonts w:ascii="Verdana" w:hAnsi="Verdana" w:cs="Arial"/>
                <w:bCs/>
                <w:kern w:val="36"/>
                <w:sz w:val="20"/>
                <w:szCs w:val="20"/>
              </w:rPr>
              <w:t>Новий, врожайний, середньопізній сорт. Вивів його доктор Джим Майєрс (</w:t>
            </w:r>
            <w:r w:rsidRPr="006F2677">
              <w:rPr>
                <w:rFonts w:ascii="Verdana" w:hAnsi="Verdana" w:cs="Arial"/>
                <w:bCs/>
                <w:kern w:val="36"/>
                <w:sz w:val="20"/>
                <w:szCs w:val="20"/>
              </w:rPr>
              <w:t>Jim Myers</w:t>
            </w:r>
            <w:r>
              <w:rPr>
                <w:rFonts w:ascii="Verdana" w:hAnsi="Verdana" w:cs="Arial"/>
                <w:bCs/>
                <w:kern w:val="36"/>
                <w:sz w:val="20"/>
                <w:szCs w:val="20"/>
              </w:rPr>
              <w:t xml:space="preserve">) із Університету штату Орегон, США, схрестивши сорти </w:t>
            </w:r>
            <w:r w:rsidRPr="006F2677">
              <w:rPr>
                <w:rFonts w:ascii="Verdana" w:hAnsi="Verdana" w:cs="Arial"/>
                <w:bCs/>
                <w:kern w:val="36"/>
                <w:sz w:val="20"/>
                <w:szCs w:val="20"/>
              </w:rPr>
              <w:t xml:space="preserve">Oregon Star </w:t>
            </w:r>
            <w:r>
              <w:rPr>
                <w:rFonts w:ascii="Verdana" w:hAnsi="Verdana" w:cs="Arial"/>
                <w:bCs/>
                <w:kern w:val="36"/>
                <w:sz w:val="20"/>
                <w:szCs w:val="20"/>
              </w:rPr>
              <w:t>та</w:t>
            </w:r>
            <w:r w:rsidRPr="006F2677">
              <w:rPr>
                <w:rFonts w:ascii="Verdana" w:hAnsi="Verdana" w:cs="Arial"/>
                <w:bCs/>
                <w:kern w:val="36"/>
                <w:sz w:val="20"/>
                <w:szCs w:val="20"/>
              </w:rPr>
              <w:t xml:space="preserve"> Indigo Rose</w:t>
            </w:r>
            <w:r>
              <w:rPr>
                <w:rFonts w:ascii="Verdana" w:hAnsi="Verdana" w:cs="Arial"/>
                <w:bCs/>
                <w:kern w:val="36"/>
                <w:sz w:val="20"/>
                <w:szCs w:val="20"/>
              </w:rPr>
              <w:t>. Кущі напівдетермінантні, висотою 1</w:t>
            </w:r>
            <w:r>
              <w:rPr>
                <w:rFonts w:ascii="Verdana" w:hAnsi="Verdana" w:cs="Times New Roman"/>
                <w:sz w:val="20"/>
                <w:szCs w:val="20"/>
              </w:rPr>
              <w:t>–1,3 м</w:t>
            </w:r>
            <w:r w:rsidR="00FE7650">
              <w:rPr>
                <w:rFonts w:ascii="Verdana" w:hAnsi="Verdana" w:cs="Times New Roman"/>
                <w:sz w:val="20"/>
                <w:szCs w:val="20"/>
              </w:rPr>
              <w:t xml:space="preserve">, дуже декоративні. Плоди – красиві пурпурно-червоні видовжені сливки, більше половини поверхні яких покрито темним густим антоціаном. Важать 50–90 г, глянцеві, доволі щільні. </w:t>
            </w:r>
            <w:r w:rsidR="000843C2">
              <w:rPr>
                <w:rFonts w:ascii="Verdana" w:hAnsi="Verdana" w:cs="Times New Roman"/>
                <w:sz w:val="20"/>
                <w:szCs w:val="20"/>
              </w:rPr>
              <w:t>Смак дуже гарний, солодкуватий, з кислинкою та легкими пряними нотками. Сорт був спеціально виведений для</w:t>
            </w:r>
            <w:r>
              <w:rPr>
                <w:rFonts w:ascii="Verdana" w:hAnsi="Verdana" w:cs="Times New Roman"/>
                <w:sz w:val="20"/>
                <w:szCs w:val="20"/>
              </w:rPr>
              <w:t xml:space="preserve"> </w:t>
            </w:r>
            <w:r w:rsidR="000843C2" w:rsidRPr="000843C2">
              <w:rPr>
                <w:rFonts w:ascii="Verdana" w:hAnsi="Verdana" w:cs="Times New Roman"/>
                <w:sz w:val="20"/>
                <w:szCs w:val="20"/>
              </w:rPr>
              <w:lastRenderedPageBreak/>
              <w:t>приготування соусу та пасти, підійде і для консервування та в’ялення. Улюблений!</w:t>
            </w:r>
            <w:r w:rsidR="000843C2">
              <w:rPr>
                <w:rFonts w:ascii="Verdana" w:hAnsi="Verdana" w:cs="Times New Roman"/>
                <w:sz w:val="20"/>
                <w:szCs w:val="20"/>
                <w:lang w:val="ru-RU"/>
              </w:rPr>
              <w:t xml:space="preserve"> </w:t>
            </w:r>
          </w:p>
          <w:p w14:paraId="021C22D6" w14:textId="0C73161F" w:rsidR="000843C2" w:rsidRPr="000843C2" w:rsidRDefault="00DF1637" w:rsidP="006F2677">
            <w:pPr>
              <w:jc w:val="both"/>
              <w:rPr>
                <w:rFonts w:ascii="Verdana" w:hAnsi="Verdana" w:cs="Arial"/>
                <w:bCs/>
                <w:kern w:val="36"/>
                <w:sz w:val="20"/>
                <w:szCs w:val="20"/>
                <w:lang w:val="ru-RU"/>
              </w:rPr>
            </w:pPr>
            <w:r>
              <w:rPr>
                <w:rFonts w:ascii="Verdana" w:hAnsi="Verdana"/>
                <w:b/>
                <w:color w:val="2F5496" w:themeColor="accent5" w:themeShade="BF"/>
                <w:sz w:val="20"/>
                <w:szCs w:val="20"/>
                <w:lang w:eastAsia="ru-RU"/>
              </w:rPr>
              <w:t>27 грн.</w:t>
            </w:r>
          </w:p>
        </w:tc>
      </w:tr>
      <w:tr w:rsidR="006557F5" w:rsidRPr="00C02873" w14:paraId="532B8486" w14:textId="77777777" w:rsidTr="00030198">
        <w:tc>
          <w:tcPr>
            <w:tcW w:w="715" w:type="dxa"/>
          </w:tcPr>
          <w:p w14:paraId="62F55948" w14:textId="15D7F754" w:rsidR="008B4005" w:rsidRDefault="00525824" w:rsidP="00A02B76">
            <w:pPr>
              <w:jc w:val="center"/>
              <w:rPr>
                <w:rFonts w:ascii="Verdana" w:hAnsi="Verdana" w:cs="Times New Roman"/>
                <w:b/>
                <w:sz w:val="20"/>
                <w:szCs w:val="20"/>
              </w:rPr>
            </w:pPr>
            <w:r>
              <w:rPr>
                <w:rFonts w:ascii="Verdana" w:hAnsi="Verdana" w:cs="Times New Roman"/>
                <w:b/>
                <w:sz w:val="20"/>
                <w:szCs w:val="20"/>
              </w:rPr>
              <w:lastRenderedPageBreak/>
              <w:t>1</w:t>
            </w:r>
            <w:r w:rsidR="00DD434F">
              <w:rPr>
                <w:rFonts w:ascii="Verdana" w:hAnsi="Verdana" w:cs="Times New Roman"/>
                <w:b/>
                <w:sz w:val="20"/>
                <w:szCs w:val="20"/>
              </w:rPr>
              <w:t>4</w:t>
            </w:r>
            <w:r w:rsidR="00DF2A58">
              <w:rPr>
                <w:rFonts w:ascii="Verdana" w:hAnsi="Verdana" w:cs="Times New Roman"/>
                <w:b/>
                <w:sz w:val="20"/>
                <w:szCs w:val="20"/>
              </w:rPr>
              <w:t>9</w:t>
            </w:r>
            <w:r>
              <w:rPr>
                <w:rFonts w:ascii="Verdana" w:hAnsi="Verdana" w:cs="Times New Roman"/>
                <w:b/>
                <w:sz w:val="20"/>
                <w:szCs w:val="20"/>
              </w:rPr>
              <w:t>.</w:t>
            </w:r>
          </w:p>
        </w:tc>
        <w:tc>
          <w:tcPr>
            <w:tcW w:w="3617" w:type="dxa"/>
          </w:tcPr>
          <w:p w14:paraId="796EFA1E" w14:textId="16E967DF" w:rsidR="008B4005" w:rsidRDefault="008B4005" w:rsidP="00A02B76">
            <w:pPr>
              <w:jc w:val="both"/>
              <w:rPr>
                <w:noProof/>
              </w:rPr>
            </w:pPr>
            <w:r>
              <w:rPr>
                <w:noProof/>
              </w:rPr>
              <w:drawing>
                <wp:inline distT="0" distB="0" distL="0" distR="0" wp14:anchorId="7B4AF93D" wp14:editId="3718D49E">
                  <wp:extent cx="2160000" cy="1519147"/>
                  <wp:effectExtent l="0" t="0" r="0" b="5080"/>
                  <wp:docPr id="9871907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60000" cy="1519147"/>
                          </a:xfrm>
                          <a:prstGeom prst="rect">
                            <a:avLst/>
                          </a:prstGeom>
                          <a:noFill/>
                          <a:ln>
                            <a:noFill/>
                          </a:ln>
                        </pic:spPr>
                      </pic:pic>
                    </a:graphicData>
                  </a:graphic>
                </wp:inline>
              </w:drawing>
            </w:r>
          </w:p>
        </w:tc>
        <w:tc>
          <w:tcPr>
            <w:tcW w:w="6430" w:type="dxa"/>
          </w:tcPr>
          <w:p w14:paraId="150407B3" w14:textId="6A746632" w:rsidR="008B4005" w:rsidRPr="009774F4" w:rsidRDefault="008B4005" w:rsidP="00A73278">
            <w:pPr>
              <w:jc w:val="both"/>
              <w:rPr>
                <w:rFonts w:ascii="Verdana" w:hAnsi="Verdana" w:cs="Arial"/>
                <w:b/>
                <w:color w:val="FF0000"/>
                <w:kern w:val="36"/>
                <w:sz w:val="20"/>
                <w:szCs w:val="20"/>
              </w:rPr>
            </w:pPr>
            <w:r w:rsidRPr="008B4005">
              <w:rPr>
                <w:rFonts w:ascii="Verdana" w:hAnsi="Verdana" w:cs="Arial"/>
                <w:b/>
                <w:color w:val="FF0000"/>
                <w:kern w:val="36"/>
                <w:sz w:val="20"/>
                <w:szCs w:val="20"/>
                <w:lang w:val="de-DE"/>
              </w:rPr>
              <w:t xml:space="preserve">Mocha Splash </w:t>
            </w:r>
            <w:r w:rsidRPr="009B35BE">
              <w:rPr>
                <w:rFonts w:ascii="Verdana" w:hAnsi="Verdana" w:cs="Arial"/>
                <w:b/>
                <w:color w:val="0000FF"/>
                <w:kern w:val="36"/>
                <w:sz w:val="20"/>
                <w:szCs w:val="20"/>
                <w:lang w:val="de-DE"/>
              </w:rPr>
              <w:t>(Сплеск Мокко)</w:t>
            </w:r>
          </w:p>
          <w:p w14:paraId="536E475C" w14:textId="1AA68BD7" w:rsidR="00C41E6F" w:rsidRDefault="00C41E6F" w:rsidP="00C41E6F">
            <w:pPr>
              <w:jc w:val="both"/>
              <w:rPr>
                <w:rFonts w:ascii="Verdana" w:hAnsi="Verdana" w:cs="Arial"/>
                <w:sz w:val="20"/>
                <w:szCs w:val="20"/>
              </w:rPr>
            </w:pPr>
            <w:r>
              <w:rPr>
                <w:rFonts w:ascii="Verdana" w:hAnsi="Verdana" w:cs="Arial"/>
                <w:sz w:val="20"/>
                <w:szCs w:val="20"/>
              </w:rPr>
              <w:t xml:space="preserve">Цікавий, урожайний і середньостиглий сорт походженням із США. </w:t>
            </w:r>
            <w:r w:rsidR="005A78AC">
              <w:rPr>
                <w:rFonts w:ascii="Verdana" w:hAnsi="Verdana" w:cs="Arial"/>
                <w:sz w:val="20"/>
                <w:szCs w:val="20"/>
              </w:rPr>
              <w:t>Кущі висотою 1,2–1,4 м (за описом дещо вищі)</w:t>
            </w:r>
            <w:r w:rsidR="007A62DC">
              <w:rPr>
                <w:rFonts w:ascii="Verdana" w:hAnsi="Verdana" w:cs="Arial"/>
                <w:sz w:val="20"/>
                <w:szCs w:val="20"/>
              </w:rPr>
              <w:t>,</w:t>
            </w:r>
            <w:r w:rsidR="005A78AC">
              <w:rPr>
                <w:rFonts w:ascii="Verdana" w:hAnsi="Verdana" w:cs="Arial"/>
                <w:sz w:val="20"/>
                <w:szCs w:val="20"/>
              </w:rPr>
              <w:t xml:space="preserve"> з крупним картопляним листям</w:t>
            </w:r>
            <w:r w:rsidR="007A62DC">
              <w:rPr>
                <w:rFonts w:ascii="Verdana" w:hAnsi="Verdana" w:cs="Arial"/>
                <w:sz w:val="20"/>
                <w:szCs w:val="20"/>
              </w:rPr>
              <w:t>,</w:t>
            </w:r>
            <w:r w:rsidR="005A78AC">
              <w:rPr>
                <w:rFonts w:ascii="Verdana" w:hAnsi="Verdana" w:cs="Arial"/>
                <w:sz w:val="20"/>
                <w:szCs w:val="20"/>
              </w:rPr>
              <w:t xml:space="preserve"> мають на грядках нарядний вигляд. Плоди зовні дуже красиві – насичений шоколадно-пурпуровий колір шкірки з яскравими смужками по верху. Плоскоокруглі, важать 120–230 г. Смак відмінний і дуже приємний, з гарним поєднанням солодкості</w:t>
            </w:r>
            <w:r w:rsidR="007A62DC">
              <w:rPr>
                <w:rFonts w:ascii="Verdana" w:hAnsi="Verdana" w:cs="Arial"/>
                <w:sz w:val="20"/>
                <w:szCs w:val="20"/>
              </w:rPr>
              <w:t xml:space="preserve"> й</w:t>
            </w:r>
            <w:r w:rsidR="005A78AC">
              <w:rPr>
                <w:rFonts w:ascii="Verdana" w:hAnsi="Verdana" w:cs="Arial"/>
                <w:sz w:val="20"/>
                <w:szCs w:val="20"/>
              </w:rPr>
              <w:t xml:space="preserve"> кислинки</w:t>
            </w:r>
            <w:r w:rsidR="007A62DC">
              <w:rPr>
                <w:rFonts w:ascii="Verdana" w:hAnsi="Verdana" w:cs="Arial"/>
                <w:sz w:val="20"/>
                <w:szCs w:val="20"/>
              </w:rPr>
              <w:t xml:space="preserve"> та фруктовою екзотикою. Улюблений!</w:t>
            </w:r>
          </w:p>
          <w:p w14:paraId="317E3E5F" w14:textId="2DEF0201" w:rsidR="007A62DC" w:rsidRPr="00C41E6F" w:rsidRDefault="00DF1637" w:rsidP="00C41E6F">
            <w:pPr>
              <w:jc w:val="both"/>
              <w:rPr>
                <w:rFonts w:ascii="Verdana" w:hAnsi="Verdana" w:cs="Arial"/>
                <w:sz w:val="20"/>
                <w:szCs w:val="20"/>
              </w:rPr>
            </w:pPr>
            <w:r>
              <w:rPr>
                <w:rFonts w:ascii="Verdana" w:hAnsi="Verdana"/>
                <w:b/>
                <w:color w:val="2F5496" w:themeColor="accent5" w:themeShade="BF"/>
                <w:sz w:val="20"/>
                <w:szCs w:val="20"/>
                <w:lang w:eastAsia="ru-RU"/>
              </w:rPr>
              <w:t>27 грн.</w:t>
            </w:r>
          </w:p>
        </w:tc>
      </w:tr>
      <w:tr w:rsidR="006557F5" w:rsidRPr="00C02873" w14:paraId="1A4D6650" w14:textId="77777777" w:rsidTr="00030198">
        <w:tc>
          <w:tcPr>
            <w:tcW w:w="715" w:type="dxa"/>
          </w:tcPr>
          <w:p w14:paraId="55BB6E40" w14:textId="2F43C564"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50</w:t>
            </w:r>
            <w:r>
              <w:rPr>
                <w:rFonts w:ascii="Verdana" w:hAnsi="Verdana" w:cs="Times New Roman"/>
                <w:b/>
                <w:sz w:val="20"/>
                <w:szCs w:val="20"/>
              </w:rPr>
              <w:t>.</w:t>
            </w:r>
          </w:p>
        </w:tc>
        <w:tc>
          <w:tcPr>
            <w:tcW w:w="3617" w:type="dxa"/>
          </w:tcPr>
          <w:p w14:paraId="128168E4" w14:textId="06A53755" w:rsidR="005F6150" w:rsidRDefault="00D05D8A" w:rsidP="00A02B76">
            <w:pPr>
              <w:jc w:val="both"/>
              <w:rPr>
                <w:noProof/>
              </w:rPr>
            </w:pPr>
            <w:r>
              <w:rPr>
                <w:noProof/>
              </w:rPr>
              <w:drawing>
                <wp:inline distT="0" distB="0" distL="0" distR="0" wp14:anchorId="71E0B5C7" wp14:editId="162842C6">
                  <wp:extent cx="2160000" cy="1531745"/>
                  <wp:effectExtent l="0" t="0" r="0" b="0"/>
                  <wp:docPr id="16234179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30" w:type="dxa"/>
          </w:tcPr>
          <w:p w14:paraId="566F7A88" w14:textId="58068325" w:rsidR="005F6150" w:rsidRPr="002C26F5" w:rsidRDefault="005F6150" w:rsidP="002C26F5">
            <w:pPr>
              <w:jc w:val="both"/>
              <w:rPr>
                <w:rFonts w:ascii="Verdana" w:hAnsi="Verdana" w:cs="Arial"/>
                <w:b/>
                <w:color w:val="0000FF"/>
                <w:kern w:val="36"/>
                <w:sz w:val="20"/>
                <w:szCs w:val="20"/>
              </w:rPr>
            </w:pPr>
            <w:r w:rsidRPr="005F6150">
              <w:rPr>
                <w:rFonts w:ascii="Verdana" w:hAnsi="Verdana" w:cs="Arial"/>
                <w:b/>
                <w:color w:val="FF0000"/>
                <w:kern w:val="36"/>
                <w:sz w:val="20"/>
                <w:szCs w:val="20"/>
                <w:lang w:val="de-DE"/>
              </w:rPr>
              <w:t xml:space="preserve">Moonlight Mile </w:t>
            </w:r>
            <w:r w:rsidR="00815785">
              <w:rPr>
                <w:rFonts w:ascii="Verdana" w:hAnsi="Verdana" w:cs="Arial"/>
                <w:b/>
                <w:color w:val="FF0000"/>
                <w:kern w:val="36"/>
                <w:sz w:val="20"/>
                <w:szCs w:val="20"/>
                <w:lang w:val="en-US"/>
              </w:rPr>
              <w:t xml:space="preserve">Pink </w:t>
            </w:r>
            <w:r w:rsidRPr="00D05D8A">
              <w:rPr>
                <w:rFonts w:ascii="Verdana" w:hAnsi="Verdana" w:cs="Arial"/>
                <w:b/>
                <w:color w:val="0000FF"/>
                <w:kern w:val="36"/>
                <w:sz w:val="20"/>
                <w:szCs w:val="20"/>
                <w:lang w:val="de-DE"/>
              </w:rPr>
              <w:t>(Місячна миля</w:t>
            </w:r>
            <w:r w:rsidR="00815785">
              <w:rPr>
                <w:rFonts w:ascii="Verdana" w:hAnsi="Verdana" w:cs="Arial"/>
                <w:b/>
                <w:color w:val="0000FF"/>
                <w:kern w:val="36"/>
                <w:sz w:val="20"/>
                <w:szCs w:val="20"/>
              </w:rPr>
              <w:t>, рожевий</w:t>
            </w:r>
            <w:r w:rsidRPr="00D05D8A">
              <w:rPr>
                <w:rFonts w:ascii="Verdana" w:hAnsi="Verdana" w:cs="Arial"/>
                <w:b/>
                <w:color w:val="0000FF"/>
                <w:kern w:val="36"/>
                <w:sz w:val="20"/>
                <w:szCs w:val="20"/>
                <w:lang w:val="de-DE"/>
              </w:rPr>
              <w:t>)</w:t>
            </w:r>
          </w:p>
          <w:p w14:paraId="04EAA23C" w14:textId="6412FEE9" w:rsidR="00815785" w:rsidRDefault="00815785" w:rsidP="00815785">
            <w:pPr>
              <w:jc w:val="both"/>
              <w:rPr>
                <w:rFonts w:ascii="Verdana" w:hAnsi="Verdana" w:cs="Times New Roman"/>
                <w:sz w:val="20"/>
                <w:szCs w:val="20"/>
              </w:rPr>
            </w:pPr>
            <w:r>
              <w:rPr>
                <w:rFonts w:ascii="Verdana" w:hAnsi="Verdana" w:cs="Arial"/>
                <w:sz w:val="20"/>
                <w:szCs w:val="20"/>
              </w:rPr>
              <w:t>Рожева (є ще і темна) версія від схрещування сортів Карсон Перший (</w:t>
            </w:r>
            <w:r w:rsidRPr="00815785">
              <w:rPr>
                <w:rFonts w:ascii="Verdana" w:hAnsi="Verdana" w:cs="Arial"/>
                <w:sz w:val="20"/>
                <w:szCs w:val="20"/>
              </w:rPr>
              <w:t>Karsons First</w:t>
            </w:r>
            <w:r>
              <w:rPr>
                <w:rFonts w:ascii="Verdana" w:hAnsi="Verdana" w:cs="Arial"/>
                <w:sz w:val="20"/>
                <w:szCs w:val="20"/>
              </w:rPr>
              <w:t>)</w:t>
            </w:r>
            <w:r w:rsidRPr="00815785">
              <w:rPr>
                <w:rFonts w:ascii="Verdana" w:hAnsi="Verdana" w:cs="Arial"/>
                <w:sz w:val="20"/>
                <w:szCs w:val="20"/>
              </w:rPr>
              <w:t xml:space="preserve"> </w:t>
            </w:r>
            <w:r>
              <w:rPr>
                <w:rFonts w:ascii="Verdana" w:hAnsi="Verdana" w:cs="Arial"/>
                <w:sz w:val="20"/>
                <w:szCs w:val="20"/>
              </w:rPr>
              <w:t>і</w:t>
            </w:r>
            <w:r w:rsidRPr="00815785">
              <w:rPr>
                <w:rFonts w:ascii="Verdana" w:hAnsi="Verdana" w:cs="Arial"/>
                <w:sz w:val="20"/>
                <w:szCs w:val="20"/>
              </w:rPr>
              <w:t xml:space="preserve"> </w:t>
            </w:r>
            <w:r>
              <w:rPr>
                <w:rFonts w:ascii="Verdana" w:hAnsi="Verdana" w:cs="Arial"/>
                <w:sz w:val="20"/>
                <w:szCs w:val="20"/>
              </w:rPr>
              <w:t>Фаеланс Перший сніг (</w:t>
            </w:r>
            <w:r w:rsidRPr="00815785">
              <w:rPr>
                <w:rFonts w:ascii="Verdana" w:hAnsi="Verdana" w:cs="Arial"/>
                <w:sz w:val="20"/>
                <w:szCs w:val="20"/>
              </w:rPr>
              <w:t>Faelans First Snow</w:t>
            </w:r>
            <w:r>
              <w:rPr>
                <w:rFonts w:ascii="Verdana" w:hAnsi="Verdana" w:cs="Arial"/>
                <w:sz w:val="20"/>
                <w:szCs w:val="20"/>
              </w:rPr>
              <w:t xml:space="preserve">), яке зробив Блейн Хортон, США. </w:t>
            </w:r>
            <w:r w:rsidR="00531089">
              <w:rPr>
                <w:rFonts w:ascii="Verdana" w:hAnsi="Verdana" w:cs="Arial"/>
                <w:sz w:val="20"/>
                <w:szCs w:val="20"/>
              </w:rPr>
              <w:t>Новий, ранн</w:t>
            </w:r>
            <w:r w:rsidR="0024670F">
              <w:rPr>
                <w:rFonts w:ascii="Verdana" w:hAnsi="Verdana" w:cs="Arial"/>
                <w:sz w:val="20"/>
                <w:szCs w:val="20"/>
              </w:rPr>
              <w:t>ій</w:t>
            </w:r>
            <w:r w:rsidR="00531089">
              <w:rPr>
                <w:rFonts w:ascii="Verdana" w:hAnsi="Verdana" w:cs="Arial"/>
                <w:sz w:val="20"/>
                <w:szCs w:val="20"/>
              </w:rPr>
              <w:t xml:space="preserve"> сорт. Кущі висотою 1,1</w:t>
            </w:r>
            <w:r w:rsidR="00531089">
              <w:rPr>
                <w:rFonts w:ascii="Verdana" w:hAnsi="Verdana" w:cs="Times New Roman"/>
                <w:sz w:val="20"/>
                <w:szCs w:val="20"/>
              </w:rPr>
              <w:t xml:space="preserve">–1,4 м, з варієгатним (з білими плямами і штрихами) картопляним листям, що найбільш притаманне молодим рослинам. </w:t>
            </w:r>
            <w:r w:rsidR="00AD0CDD" w:rsidRPr="00AD0CDD">
              <w:rPr>
                <w:rFonts w:ascii="Verdana" w:hAnsi="Verdana" w:cs="Times New Roman"/>
                <w:sz w:val="20"/>
                <w:szCs w:val="20"/>
              </w:rPr>
              <w:t xml:space="preserve">Помідори у формі гострої пухкої сливи, маса </w:t>
            </w:r>
            <w:r w:rsidR="00AD0CDD">
              <w:rPr>
                <w:rFonts w:ascii="Verdana" w:hAnsi="Verdana" w:cs="Times New Roman"/>
                <w:sz w:val="20"/>
                <w:szCs w:val="20"/>
              </w:rPr>
              <w:t>50–80 г</w:t>
            </w:r>
            <w:r w:rsidR="00AD0CDD" w:rsidRPr="00AD0CDD">
              <w:rPr>
                <w:rFonts w:ascii="Verdana" w:hAnsi="Verdana" w:cs="Times New Roman"/>
                <w:sz w:val="20"/>
                <w:szCs w:val="20"/>
              </w:rPr>
              <w:t>. На малиновому фоні жовт</w:t>
            </w:r>
            <w:r w:rsidR="00AD0CDD">
              <w:rPr>
                <w:rFonts w:ascii="Verdana" w:hAnsi="Verdana" w:cs="Times New Roman"/>
                <w:sz w:val="20"/>
                <w:szCs w:val="20"/>
              </w:rPr>
              <w:t>о-золоті</w:t>
            </w:r>
            <w:r w:rsidR="00AD0CDD" w:rsidRPr="00AD0CDD">
              <w:rPr>
                <w:rFonts w:ascii="Verdana" w:hAnsi="Verdana" w:cs="Times New Roman"/>
                <w:sz w:val="20"/>
                <w:szCs w:val="20"/>
              </w:rPr>
              <w:t xml:space="preserve"> смужки </w:t>
            </w:r>
            <w:r w:rsidR="0024670F">
              <w:rPr>
                <w:rFonts w:ascii="Verdana" w:hAnsi="Verdana" w:cs="Times New Roman"/>
                <w:sz w:val="20"/>
                <w:szCs w:val="20"/>
              </w:rPr>
              <w:t>та</w:t>
            </w:r>
            <w:r w:rsidR="00AD0CDD" w:rsidRPr="00AD0CDD">
              <w:rPr>
                <w:rFonts w:ascii="Verdana" w:hAnsi="Verdana" w:cs="Times New Roman"/>
                <w:sz w:val="20"/>
                <w:szCs w:val="20"/>
              </w:rPr>
              <w:t xml:space="preserve"> штрихи. М</w:t>
            </w:r>
            <w:r w:rsidR="00AD0CDD" w:rsidRPr="0024670F">
              <w:rPr>
                <w:rFonts w:ascii="Verdana" w:hAnsi="Verdana" w:cs="Times New Roman"/>
                <w:sz w:val="20"/>
                <w:szCs w:val="20"/>
              </w:rPr>
              <w:t>’</w:t>
            </w:r>
            <w:r w:rsidR="00AD0CDD" w:rsidRPr="00AD0CDD">
              <w:rPr>
                <w:rFonts w:ascii="Verdana" w:hAnsi="Verdana" w:cs="Times New Roman"/>
                <w:sz w:val="20"/>
                <w:szCs w:val="20"/>
              </w:rPr>
              <w:t>якуш рожевий, м</w:t>
            </w:r>
            <w:r w:rsidR="00AD0CDD" w:rsidRPr="0024670F">
              <w:rPr>
                <w:rFonts w:ascii="Verdana" w:hAnsi="Verdana" w:cs="Times New Roman"/>
                <w:sz w:val="20"/>
                <w:szCs w:val="20"/>
              </w:rPr>
              <w:t>’</w:t>
            </w:r>
            <w:r w:rsidR="00AD0CDD" w:rsidRPr="00AD0CDD">
              <w:rPr>
                <w:rFonts w:ascii="Verdana" w:hAnsi="Verdana" w:cs="Times New Roman"/>
                <w:sz w:val="20"/>
                <w:szCs w:val="20"/>
              </w:rPr>
              <w:t>ясистий,</w:t>
            </w:r>
            <w:r w:rsidR="00AD0CDD" w:rsidRPr="0024670F">
              <w:rPr>
                <w:rFonts w:ascii="Verdana" w:hAnsi="Verdana" w:cs="Times New Roman"/>
                <w:sz w:val="20"/>
                <w:szCs w:val="20"/>
              </w:rPr>
              <w:t xml:space="preserve"> </w:t>
            </w:r>
            <w:r w:rsidR="00AD0CDD">
              <w:rPr>
                <w:rFonts w:ascii="Verdana" w:hAnsi="Verdana" w:cs="Times New Roman"/>
                <w:sz w:val="20"/>
                <w:szCs w:val="20"/>
              </w:rPr>
              <w:t>смак відмінний, солодкий, приємний, з кислинкою.</w:t>
            </w:r>
          </w:p>
          <w:p w14:paraId="09A1ABED" w14:textId="5AF3E7FB" w:rsidR="00AD0CDD" w:rsidRPr="00AD0CDD" w:rsidRDefault="00DF1637" w:rsidP="00815785">
            <w:pPr>
              <w:jc w:val="both"/>
              <w:rPr>
                <w:rFonts w:ascii="Verdana" w:hAnsi="Verdana" w:cs="Arial"/>
                <w:sz w:val="20"/>
                <w:szCs w:val="20"/>
              </w:rPr>
            </w:pPr>
            <w:r>
              <w:rPr>
                <w:rFonts w:ascii="Verdana" w:hAnsi="Verdana"/>
                <w:b/>
                <w:color w:val="2F5496" w:themeColor="accent5" w:themeShade="BF"/>
                <w:sz w:val="20"/>
                <w:szCs w:val="20"/>
                <w:lang w:eastAsia="ru-RU"/>
              </w:rPr>
              <w:t>27 грн.</w:t>
            </w:r>
          </w:p>
        </w:tc>
      </w:tr>
      <w:tr w:rsidR="006557F5" w:rsidRPr="00C02873" w14:paraId="703B3E2D" w14:textId="77777777" w:rsidTr="00030198">
        <w:tc>
          <w:tcPr>
            <w:tcW w:w="715" w:type="dxa"/>
          </w:tcPr>
          <w:p w14:paraId="486DECD3" w14:textId="3B745910" w:rsidR="008B4005" w:rsidRDefault="00525824"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51</w:t>
            </w:r>
            <w:r>
              <w:rPr>
                <w:rFonts w:ascii="Verdana" w:hAnsi="Verdana" w:cs="Times New Roman"/>
                <w:b/>
                <w:sz w:val="20"/>
                <w:szCs w:val="20"/>
              </w:rPr>
              <w:t>.</w:t>
            </w:r>
          </w:p>
        </w:tc>
        <w:tc>
          <w:tcPr>
            <w:tcW w:w="3617" w:type="dxa"/>
          </w:tcPr>
          <w:p w14:paraId="3C23317F" w14:textId="12A1E900" w:rsidR="008B4005" w:rsidRDefault="008B4005" w:rsidP="00A02B76">
            <w:pPr>
              <w:jc w:val="both"/>
              <w:rPr>
                <w:noProof/>
                <w:lang w:eastAsia="uk-UA"/>
              </w:rPr>
            </w:pPr>
            <w:r>
              <w:rPr>
                <w:noProof/>
              </w:rPr>
              <w:drawing>
                <wp:inline distT="0" distB="0" distL="0" distR="0" wp14:anchorId="0CA47398" wp14:editId="26F68779">
                  <wp:extent cx="2160000" cy="1526025"/>
                  <wp:effectExtent l="0" t="0" r="0" b="0"/>
                  <wp:docPr id="12361244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160000" cy="1526025"/>
                          </a:xfrm>
                          <a:prstGeom prst="rect">
                            <a:avLst/>
                          </a:prstGeom>
                          <a:noFill/>
                          <a:ln>
                            <a:noFill/>
                          </a:ln>
                        </pic:spPr>
                      </pic:pic>
                    </a:graphicData>
                  </a:graphic>
                </wp:inline>
              </w:drawing>
            </w:r>
          </w:p>
        </w:tc>
        <w:tc>
          <w:tcPr>
            <w:tcW w:w="6430" w:type="dxa"/>
          </w:tcPr>
          <w:p w14:paraId="519AB107" w14:textId="6FA54A19" w:rsidR="008B4005" w:rsidRPr="009774F4" w:rsidRDefault="008B4005" w:rsidP="009774F4">
            <w:pPr>
              <w:jc w:val="both"/>
              <w:rPr>
                <w:rFonts w:ascii="Verdana" w:hAnsi="Verdana" w:cs="Arial"/>
                <w:b/>
                <w:color w:val="FF0000"/>
                <w:kern w:val="36"/>
                <w:sz w:val="20"/>
                <w:szCs w:val="20"/>
              </w:rPr>
            </w:pPr>
            <w:r w:rsidRPr="008B4005">
              <w:rPr>
                <w:rFonts w:ascii="Verdana" w:hAnsi="Verdana" w:cs="Arial"/>
                <w:b/>
                <w:color w:val="FF0000"/>
                <w:kern w:val="36"/>
                <w:sz w:val="20"/>
                <w:szCs w:val="20"/>
                <w:lang w:val="de-DE"/>
              </w:rPr>
              <w:t xml:space="preserve">Orange </w:t>
            </w:r>
            <w:r w:rsidR="003815ED">
              <w:rPr>
                <w:rFonts w:ascii="Verdana" w:hAnsi="Verdana" w:cs="Arial"/>
                <w:b/>
                <w:color w:val="FF0000"/>
                <w:kern w:val="36"/>
                <w:sz w:val="20"/>
                <w:szCs w:val="20"/>
                <w:lang w:val="en-US"/>
              </w:rPr>
              <w:t>P</w:t>
            </w:r>
            <w:r w:rsidRPr="008B4005">
              <w:rPr>
                <w:rFonts w:ascii="Verdana" w:hAnsi="Verdana" w:cs="Arial"/>
                <w:b/>
                <w:color w:val="FF0000"/>
                <w:kern w:val="36"/>
                <w:sz w:val="20"/>
                <w:szCs w:val="20"/>
                <w:lang w:val="de-DE"/>
              </w:rPr>
              <w:t xml:space="preserve">ride dwarf </w:t>
            </w:r>
            <w:r w:rsidRPr="00D8494E">
              <w:rPr>
                <w:rFonts w:ascii="Verdana" w:hAnsi="Verdana" w:cs="Arial"/>
                <w:b/>
                <w:color w:val="0000FF"/>
                <w:kern w:val="36"/>
                <w:sz w:val="20"/>
                <w:szCs w:val="20"/>
                <w:lang w:val="de-DE"/>
              </w:rPr>
              <w:t>(Гном Оранжева гордість)</w:t>
            </w:r>
          </w:p>
          <w:p w14:paraId="0CA24D2F" w14:textId="51055722" w:rsidR="00D8494E" w:rsidRDefault="00D8494E" w:rsidP="00D8494E">
            <w:pPr>
              <w:jc w:val="both"/>
              <w:rPr>
                <w:rFonts w:ascii="Verdana" w:hAnsi="Verdana" w:cs="Arial"/>
                <w:sz w:val="20"/>
                <w:szCs w:val="20"/>
              </w:rPr>
            </w:pPr>
            <w:r>
              <w:rPr>
                <w:rFonts w:ascii="Verdana" w:hAnsi="Verdana" w:cs="Arial"/>
                <w:sz w:val="20"/>
                <w:szCs w:val="20"/>
              </w:rPr>
              <w:t>Автор сорту – Ден Мак-Мюррей. Середньоранній, урожай</w:t>
            </w:r>
            <w:r w:rsidR="004F1792">
              <w:rPr>
                <w:rFonts w:ascii="Verdana" w:hAnsi="Verdana" w:cs="Arial"/>
                <w:sz w:val="20"/>
                <w:szCs w:val="20"/>
              </w:rPr>
              <w:softHyphen/>
            </w:r>
            <w:r>
              <w:rPr>
                <w:rFonts w:ascii="Verdana" w:hAnsi="Verdana" w:cs="Arial"/>
                <w:sz w:val="20"/>
                <w:szCs w:val="20"/>
              </w:rPr>
              <w:t>ний. Кущі висотою 0,8–1,1 м, з простим зморшкуватим листям. Плоди округлі або ледь серцевидні, насиченого оранжевого кольору</w:t>
            </w:r>
            <w:r w:rsidR="003815ED">
              <w:rPr>
                <w:rFonts w:ascii="Verdana" w:hAnsi="Verdana" w:cs="Arial"/>
                <w:sz w:val="20"/>
                <w:szCs w:val="20"/>
              </w:rPr>
              <w:t>, досить щільні, масою 120–200, окремі до 300 г. М</w:t>
            </w:r>
            <w:r w:rsidR="003815ED" w:rsidRPr="003815ED">
              <w:rPr>
                <w:rFonts w:ascii="Verdana" w:hAnsi="Verdana" w:cs="Arial"/>
                <w:sz w:val="20"/>
                <w:szCs w:val="20"/>
                <w:lang w:val="ru-RU"/>
              </w:rPr>
              <w:t>’</w:t>
            </w:r>
            <w:r w:rsidR="003815ED">
              <w:rPr>
                <w:rFonts w:ascii="Verdana" w:hAnsi="Verdana" w:cs="Arial"/>
                <w:sz w:val="20"/>
                <w:szCs w:val="20"/>
              </w:rPr>
              <w:t>ясисті, з соком, смак відмінний, солодкий, з фруктовим післясмаком.</w:t>
            </w:r>
          </w:p>
          <w:p w14:paraId="43DE864E" w14:textId="1DFFC7A2" w:rsidR="003815ED" w:rsidRPr="004F1792" w:rsidRDefault="003815ED" w:rsidP="00D8494E">
            <w:pPr>
              <w:jc w:val="both"/>
              <w:rPr>
                <w:rFonts w:ascii="Verdana" w:hAnsi="Verdana" w:cs="Arial"/>
                <w:i/>
                <w:iCs/>
                <w:sz w:val="16"/>
                <w:szCs w:val="16"/>
              </w:rPr>
            </w:pPr>
            <w:r w:rsidRPr="004F1792">
              <w:rPr>
                <w:rFonts w:ascii="Verdana" w:hAnsi="Verdana" w:cs="Arial"/>
                <w:i/>
                <w:iCs/>
                <w:sz w:val="16"/>
                <w:szCs w:val="16"/>
              </w:rPr>
              <w:t xml:space="preserve">На закордонних сайтах поширений сорт Coastal Pride Orange Dwarf (Гном Гордість </w:t>
            </w:r>
            <w:r w:rsidR="004F1792" w:rsidRPr="004F1792">
              <w:rPr>
                <w:rFonts w:ascii="Verdana" w:hAnsi="Verdana" w:cs="Arial"/>
                <w:i/>
                <w:iCs/>
                <w:sz w:val="16"/>
                <w:szCs w:val="16"/>
              </w:rPr>
              <w:t xml:space="preserve">узбережжя оранжевий). Напевно, це </w:t>
            </w:r>
            <w:r w:rsidR="004F1792">
              <w:rPr>
                <w:rFonts w:ascii="Verdana" w:hAnsi="Verdana" w:cs="Arial"/>
                <w:i/>
                <w:iCs/>
                <w:sz w:val="16"/>
                <w:szCs w:val="16"/>
              </w:rPr>
              <w:t>інша назва цього</w:t>
            </w:r>
            <w:r w:rsidR="004F1792" w:rsidRPr="004F1792">
              <w:rPr>
                <w:rFonts w:ascii="Verdana" w:hAnsi="Verdana" w:cs="Arial"/>
                <w:i/>
                <w:iCs/>
                <w:sz w:val="16"/>
                <w:szCs w:val="16"/>
              </w:rPr>
              <w:t xml:space="preserve"> сорту.</w:t>
            </w:r>
          </w:p>
          <w:p w14:paraId="2D2E9C9F" w14:textId="52066496" w:rsidR="004F1792" w:rsidRPr="003815ED" w:rsidRDefault="00DF1637" w:rsidP="00D8494E">
            <w:pPr>
              <w:jc w:val="both"/>
              <w:rPr>
                <w:rFonts w:ascii="Verdana" w:hAnsi="Verdana" w:cs="Arial"/>
                <w:sz w:val="20"/>
                <w:szCs w:val="20"/>
              </w:rPr>
            </w:pPr>
            <w:r>
              <w:rPr>
                <w:rFonts w:ascii="Verdana" w:hAnsi="Verdana"/>
                <w:b/>
                <w:color w:val="2F5496" w:themeColor="accent5" w:themeShade="BF"/>
                <w:sz w:val="20"/>
                <w:szCs w:val="20"/>
                <w:lang w:eastAsia="ru-RU"/>
              </w:rPr>
              <w:t>27 грн.</w:t>
            </w:r>
          </w:p>
        </w:tc>
      </w:tr>
      <w:tr w:rsidR="006557F5" w:rsidRPr="00C02873" w14:paraId="52635B83" w14:textId="77777777" w:rsidTr="00030198">
        <w:tc>
          <w:tcPr>
            <w:tcW w:w="715" w:type="dxa"/>
          </w:tcPr>
          <w:p w14:paraId="2975EE62" w14:textId="602A100F" w:rsidR="00A02B76" w:rsidRPr="0061365E" w:rsidRDefault="001F4D99"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52</w:t>
            </w:r>
            <w:r w:rsidR="00A02B76" w:rsidRPr="0061365E">
              <w:rPr>
                <w:rFonts w:ascii="Verdana" w:hAnsi="Verdana" w:cs="Times New Roman"/>
                <w:b/>
                <w:sz w:val="20"/>
                <w:szCs w:val="20"/>
              </w:rPr>
              <w:t>.</w:t>
            </w:r>
          </w:p>
        </w:tc>
        <w:tc>
          <w:tcPr>
            <w:tcW w:w="3617" w:type="dxa"/>
          </w:tcPr>
          <w:p w14:paraId="2C46DED9" w14:textId="77777777" w:rsidR="00A02B76" w:rsidRPr="00C02873" w:rsidRDefault="00412CB3"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4B83A61F" wp14:editId="1488E0E3">
                  <wp:extent cx="2160000" cy="1586153"/>
                  <wp:effectExtent l="0" t="0" r="0" b="0"/>
                  <wp:docPr id="158" name="Рисунок 158" descr="I:\ІЗ ІНТЕРНЕТА\Рослинництво\ФОТО 2018\ФОТО 2018 ПОМІДОРИ\ОСТАТОЧНЕ — СТИСНУТІ 360х270 якість 8\2. 65- Середньорослі\77. Ozark Sunrise (Озарк схі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ІЗ ІНТЕРНЕТА\Рослинництво\ФОТО 2018\ФОТО 2018 ПОМІДОРИ\ОСТАТОЧНЕ — СТИСНУТІ 360х270 якість 8\2. 65- Середньорослі\77. Ozark Sunrise (Озарк схід).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30" w:type="dxa"/>
          </w:tcPr>
          <w:p w14:paraId="35DFFBFB" w14:textId="7CF76511" w:rsidR="00412CB3" w:rsidRDefault="00412CB3" w:rsidP="00412CB3">
            <w:pPr>
              <w:jc w:val="both"/>
              <w:rPr>
                <w:rFonts w:ascii="Verdana" w:hAnsi="Verdana"/>
                <w:b/>
                <w:sz w:val="20"/>
                <w:szCs w:val="20"/>
                <w:lang w:eastAsia="ru-RU"/>
              </w:rPr>
            </w:pPr>
            <w:r w:rsidRPr="0081174C">
              <w:rPr>
                <w:rFonts w:ascii="Verdana" w:hAnsi="Verdana"/>
                <w:b/>
                <w:color w:val="FF0000"/>
                <w:sz w:val="20"/>
                <w:szCs w:val="20"/>
                <w:lang w:eastAsia="ru-RU"/>
              </w:rPr>
              <w:t xml:space="preserve">Ozark Sunrise </w:t>
            </w:r>
            <w:r w:rsidRPr="0081174C">
              <w:rPr>
                <w:rFonts w:ascii="Verdana" w:hAnsi="Verdana"/>
                <w:b/>
                <w:color w:val="0000FF"/>
                <w:sz w:val="20"/>
                <w:szCs w:val="20"/>
                <w:lang w:eastAsia="ru-RU"/>
              </w:rPr>
              <w:t>(Озарк схід</w:t>
            </w:r>
            <w:r w:rsidR="006516D8">
              <w:rPr>
                <w:rFonts w:ascii="Verdana" w:hAnsi="Verdana"/>
                <w:b/>
                <w:color w:val="0000FF"/>
                <w:sz w:val="20"/>
                <w:szCs w:val="20"/>
                <w:lang w:eastAsia="ru-RU"/>
              </w:rPr>
              <w:t>)</w:t>
            </w:r>
          </w:p>
          <w:p w14:paraId="6CD29B28" w14:textId="5C0CE852" w:rsidR="00412CB3" w:rsidRDefault="00412CB3" w:rsidP="00412CB3">
            <w:pPr>
              <w:jc w:val="both"/>
              <w:rPr>
                <w:rFonts w:ascii="Verdana" w:hAnsi="Verdana"/>
                <w:sz w:val="20"/>
                <w:szCs w:val="20"/>
                <w:lang w:eastAsia="ru-RU"/>
              </w:rPr>
            </w:pPr>
            <w:r>
              <w:rPr>
                <w:rFonts w:ascii="Verdana" w:hAnsi="Verdana"/>
                <w:sz w:val="20"/>
                <w:szCs w:val="20"/>
                <w:lang w:eastAsia="ru-RU"/>
              </w:rPr>
              <w:t xml:space="preserve">Середньоранній, кущі 0,9–1,2 м, дуже урожайний. Цей екзотичний, </w:t>
            </w:r>
            <w:r w:rsidRPr="002D41E5">
              <w:rPr>
                <w:rFonts w:ascii="Verdana" w:hAnsi="Verdana"/>
                <w:caps/>
                <w:sz w:val="20"/>
                <w:szCs w:val="20"/>
                <w:lang w:eastAsia="ru-RU"/>
              </w:rPr>
              <w:t>неймовірно красивий</w:t>
            </w:r>
            <w:r>
              <w:rPr>
                <w:rFonts w:ascii="Verdana" w:hAnsi="Verdana"/>
                <w:sz w:val="20"/>
                <w:szCs w:val="20"/>
                <w:lang w:eastAsia="ru-RU"/>
              </w:rPr>
              <w:t xml:space="preserve"> сорт </w:t>
            </w:r>
            <w:r w:rsidRPr="0054340F">
              <w:rPr>
                <w:rFonts w:ascii="Verdana" w:hAnsi="Verdana"/>
                <w:sz w:val="20"/>
                <w:szCs w:val="20"/>
                <w:lang w:eastAsia="ru-RU"/>
              </w:rPr>
              <w:t>не залиш</w:t>
            </w:r>
            <w:r>
              <w:rPr>
                <w:rFonts w:ascii="Verdana" w:hAnsi="Verdana"/>
                <w:sz w:val="20"/>
                <w:szCs w:val="20"/>
                <w:lang w:eastAsia="ru-RU"/>
              </w:rPr>
              <w:t>ить байдужим нікого</w:t>
            </w:r>
            <w:r w:rsidRPr="0054340F">
              <w:rPr>
                <w:rFonts w:ascii="Verdana" w:hAnsi="Verdana"/>
                <w:sz w:val="20"/>
                <w:szCs w:val="20"/>
                <w:lang w:eastAsia="ru-RU"/>
              </w:rPr>
              <w:t xml:space="preserve">! Кущі усипані великою кількістю </w:t>
            </w:r>
            <w:r>
              <w:rPr>
                <w:rFonts w:ascii="Verdana" w:hAnsi="Verdana"/>
                <w:sz w:val="20"/>
                <w:szCs w:val="20"/>
                <w:lang w:eastAsia="ru-RU"/>
              </w:rPr>
              <w:t xml:space="preserve">округло-плоских </w:t>
            </w:r>
            <w:r w:rsidRPr="0054340F">
              <w:rPr>
                <w:rFonts w:ascii="Verdana" w:hAnsi="Verdana"/>
                <w:sz w:val="20"/>
                <w:szCs w:val="20"/>
                <w:lang w:eastAsia="ru-RU"/>
              </w:rPr>
              <w:t>красивих плодів, які при повному дозріванні під впливом сонця пок</w:t>
            </w:r>
            <w:r>
              <w:rPr>
                <w:rFonts w:ascii="Verdana" w:hAnsi="Verdana"/>
                <w:sz w:val="20"/>
                <w:szCs w:val="20"/>
                <w:lang w:eastAsia="ru-RU"/>
              </w:rPr>
              <w:t>риваються фіолетово-чорними плечи</w:t>
            </w:r>
            <w:r w:rsidRPr="0054340F">
              <w:rPr>
                <w:rFonts w:ascii="Verdana" w:hAnsi="Verdana"/>
                <w:sz w:val="20"/>
                <w:szCs w:val="20"/>
                <w:lang w:eastAsia="ru-RU"/>
              </w:rPr>
              <w:t xml:space="preserve">ками, смугами і </w:t>
            </w:r>
            <w:r>
              <w:rPr>
                <w:rFonts w:ascii="Verdana" w:hAnsi="Verdana"/>
                <w:sz w:val="20"/>
                <w:szCs w:val="20"/>
                <w:lang w:eastAsia="ru-RU"/>
              </w:rPr>
              <w:t>мазками на пурпурно-рожевому фоні. Їх маса 150–</w:t>
            </w:r>
            <w:r w:rsidR="00813C01">
              <w:rPr>
                <w:rFonts w:ascii="Verdana" w:hAnsi="Verdana"/>
                <w:sz w:val="20"/>
                <w:szCs w:val="20"/>
                <w:lang w:eastAsia="ru-RU"/>
              </w:rPr>
              <w:t>31</w:t>
            </w:r>
            <w:r>
              <w:rPr>
                <w:rFonts w:ascii="Verdana" w:hAnsi="Verdana"/>
                <w:sz w:val="20"/>
                <w:szCs w:val="20"/>
                <w:lang w:eastAsia="ru-RU"/>
              </w:rPr>
              <w:t>0 г</w:t>
            </w:r>
            <w:r w:rsidRPr="0054340F">
              <w:rPr>
                <w:rFonts w:ascii="Verdana" w:hAnsi="Verdana"/>
                <w:sz w:val="20"/>
                <w:szCs w:val="20"/>
                <w:lang w:eastAsia="ru-RU"/>
              </w:rPr>
              <w:t>, відмінний смак</w:t>
            </w:r>
            <w:r>
              <w:rPr>
                <w:rFonts w:ascii="Verdana" w:hAnsi="Verdana"/>
                <w:sz w:val="20"/>
                <w:szCs w:val="20"/>
                <w:lang w:eastAsia="ru-RU"/>
              </w:rPr>
              <w:t>, дещо специфічний, як у синьоплідних. Улюбленець!</w:t>
            </w:r>
          </w:p>
          <w:p w14:paraId="6697389A" w14:textId="727E7CAF" w:rsidR="00A02B76" w:rsidRPr="007D714E" w:rsidRDefault="00DF1637" w:rsidP="00412CB3">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557F5" w:rsidRPr="00C02873" w14:paraId="3B26D5AB" w14:textId="77777777" w:rsidTr="00030198">
        <w:tc>
          <w:tcPr>
            <w:tcW w:w="715" w:type="dxa"/>
          </w:tcPr>
          <w:p w14:paraId="48BA9C30" w14:textId="2B364DEB" w:rsidR="00A02B76" w:rsidRPr="0061365E" w:rsidRDefault="001F4D99"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53</w:t>
            </w:r>
            <w:r w:rsidR="00A02B76" w:rsidRPr="0061365E">
              <w:rPr>
                <w:rFonts w:ascii="Verdana" w:hAnsi="Verdana" w:cs="Times New Roman"/>
                <w:b/>
                <w:sz w:val="20"/>
                <w:szCs w:val="20"/>
              </w:rPr>
              <w:t>.</w:t>
            </w:r>
          </w:p>
        </w:tc>
        <w:tc>
          <w:tcPr>
            <w:tcW w:w="3617" w:type="dxa"/>
          </w:tcPr>
          <w:p w14:paraId="3A06B0FC" w14:textId="77777777" w:rsidR="00A02B76" w:rsidRPr="00C02873" w:rsidRDefault="00412CB3"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62280DF9" wp14:editId="35ACFB6D">
                  <wp:extent cx="2160000" cy="1606676"/>
                  <wp:effectExtent l="0" t="0" r="0" b="0"/>
                  <wp:docPr id="159" name="Рисунок 159" descr="I:\ІЗ ІНТЕРНЕТА\Рослинництво\ФОТО 2018\ФОТО 2018 ПОМІДОРИ\ОСТАТОЧНЕ — СТИСНУТІ 360х270 якість 8\2. 65- Середньорослі\78. (2017-29) Ozark Sunset (Озарк захід, Озарк закат)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ІЗ ІНТЕРНЕТА\Рослинництво\ФОТО 2018\ФОТО 2018 ПОМІДОРИ\ОСТАТОЧНЕ — СТИСНУТІ 360х270 якість 8\2. 65- Середньорослі\78. (2017-29) Ozark Sunset (Озарк захід, Озарк закат) .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60000" cy="1606676"/>
                          </a:xfrm>
                          <a:prstGeom prst="rect">
                            <a:avLst/>
                          </a:prstGeom>
                          <a:noFill/>
                          <a:ln>
                            <a:noFill/>
                          </a:ln>
                        </pic:spPr>
                      </pic:pic>
                    </a:graphicData>
                  </a:graphic>
                </wp:inline>
              </w:drawing>
            </w:r>
          </w:p>
        </w:tc>
        <w:tc>
          <w:tcPr>
            <w:tcW w:w="6430" w:type="dxa"/>
          </w:tcPr>
          <w:p w14:paraId="2DC07B54" w14:textId="680378CE" w:rsidR="00412CB3" w:rsidRPr="00A371CD" w:rsidRDefault="00412CB3" w:rsidP="00412CB3">
            <w:pPr>
              <w:jc w:val="both"/>
              <w:rPr>
                <w:rFonts w:ascii="Verdana" w:hAnsi="Verdana"/>
                <w:b/>
                <w:color w:val="006600"/>
                <w:sz w:val="20"/>
                <w:szCs w:val="20"/>
                <w:lang w:eastAsia="ru-RU"/>
              </w:rPr>
            </w:pPr>
            <w:r w:rsidRPr="00287495">
              <w:rPr>
                <w:rFonts w:ascii="Verdana" w:hAnsi="Verdana"/>
                <w:b/>
                <w:noProof/>
                <w:color w:val="006600"/>
                <w:sz w:val="20"/>
                <w:szCs w:val="20"/>
                <w:lang w:eastAsia="uk-UA"/>
              </w:rPr>
              <w:drawing>
                <wp:anchor distT="0" distB="0" distL="114300" distR="114300" simplePos="0" relativeHeight="251654144" behindDoc="1" locked="0" layoutInCell="1" allowOverlap="1" wp14:anchorId="483642A3" wp14:editId="64A75056">
                  <wp:simplePos x="0" y="0"/>
                  <wp:positionH relativeFrom="column">
                    <wp:posOffset>2916887</wp:posOffset>
                  </wp:positionH>
                  <wp:positionV relativeFrom="paragraph">
                    <wp:posOffset>3175</wp:posOffset>
                  </wp:positionV>
                  <wp:extent cx="1054390" cy="1605600"/>
                  <wp:effectExtent l="0" t="0" r="0" b="0"/>
                  <wp:wrapTight wrapText="bothSides">
                    <wp:wrapPolygon edited="0">
                      <wp:start x="0" y="0"/>
                      <wp:lineTo x="0" y="21275"/>
                      <wp:lineTo x="21080" y="21275"/>
                      <wp:lineTo x="21080" y="0"/>
                      <wp:lineTo x="0" y="0"/>
                    </wp:wrapPolygon>
                  </wp:wrapTight>
                  <wp:docPr id="58" name="Рисунок 58" descr="I:\ІЗ ІНТЕРНЕТА\Рослинництво\ФОТО 2018\ФОТО 2018 ПОМІДОРИ\ОСТАТОЧНЕ — СТИСНУТІ 360х270 якість 8\7. Додаткові (для каталогу)\(2017-29) Ozark Sunset (Озарк захід, Озарк зака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7. Додаткові (для каталогу)\(2017-29) Ozark Sunset (Озарк захід, Озарк закат) (1).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54390" cy="160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0032">
              <w:rPr>
                <w:rFonts w:ascii="Verdana" w:hAnsi="Verdana"/>
                <w:b/>
                <w:color w:val="FF0000"/>
                <w:sz w:val="20"/>
                <w:szCs w:val="20"/>
                <w:lang w:eastAsia="ru-RU"/>
              </w:rPr>
              <w:t xml:space="preserve">Ozark Sunset </w:t>
            </w:r>
            <w:r w:rsidRPr="00287495">
              <w:rPr>
                <w:rFonts w:ascii="Verdana" w:hAnsi="Verdana"/>
                <w:b/>
                <w:color w:val="0000FF"/>
                <w:sz w:val="20"/>
                <w:szCs w:val="20"/>
                <w:lang w:eastAsia="ru-RU"/>
              </w:rPr>
              <w:t>(Озарк захід</w:t>
            </w:r>
            <w:r w:rsidR="006516D8">
              <w:rPr>
                <w:rFonts w:ascii="Verdana" w:hAnsi="Verdana"/>
                <w:b/>
                <w:color w:val="0000FF"/>
                <w:sz w:val="20"/>
                <w:szCs w:val="20"/>
                <w:lang w:eastAsia="ru-RU"/>
              </w:rPr>
              <w:t>)</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C481FCE" w14:textId="77777777" w:rsidR="00412CB3" w:rsidRDefault="00412CB3" w:rsidP="00412CB3">
            <w:pPr>
              <w:jc w:val="both"/>
              <w:rPr>
                <w:rFonts w:ascii="Verdana" w:hAnsi="Verdana"/>
                <w:sz w:val="20"/>
                <w:szCs w:val="20"/>
                <w:lang w:eastAsia="ru-RU"/>
              </w:rPr>
            </w:pPr>
            <w:r>
              <w:rPr>
                <w:rFonts w:ascii="Verdana" w:hAnsi="Verdana"/>
                <w:sz w:val="20"/>
                <w:szCs w:val="20"/>
                <w:lang w:eastAsia="ru-RU"/>
              </w:rPr>
              <w:t>Високоурожайний, середньорослий (1,1–1,4</w:t>
            </w:r>
            <w:r w:rsidRPr="00C02873">
              <w:rPr>
                <w:rFonts w:ascii="Verdana" w:hAnsi="Verdana"/>
                <w:sz w:val="20"/>
                <w:szCs w:val="20"/>
                <w:lang w:eastAsia="ru-RU"/>
              </w:rPr>
              <w:t> м), середньостиглий сорт з чудовими по красоті плодами: фіолетово-сині з неоново-рожевим сяйвом. Плоди округлі, масою 100–140 г (зрідка трапляються до 220), хорошого солодкого смаку. Один із найк</w:t>
            </w:r>
            <w:r>
              <w:rPr>
                <w:rFonts w:ascii="Verdana" w:hAnsi="Verdana"/>
                <w:sz w:val="20"/>
                <w:szCs w:val="20"/>
                <w:lang w:eastAsia="ru-RU"/>
              </w:rPr>
              <w:t>расивіших і найкращих сортів нашо</w:t>
            </w:r>
            <w:r w:rsidRPr="00C02873">
              <w:rPr>
                <w:rFonts w:ascii="Verdana" w:hAnsi="Verdana"/>
                <w:sz w:val="20"/>
                <w:szCs w:val="20"/>
                <w:lang w:eastAsia="ru-RU"/>
              </w:rPr>
              <w:t>ї колекції.</w:t>
            </w:r>
            <w:r>
              <w:rPr>
                <w:rFonts w:ascii="Verdana" w:hAnsi="Verdana"/>
                <w:sz w:val="20"/>
                <w:szCs w:val="20"/>
                <w:lang w:eastAsia="ru-RU"/>
              </w:rPr>
              <w:t xml:space="preserve"> Улюбленець!</w:t>
            </w:r>
          </w:p>
          <w:p w14:paraId="05F8F6F5" w14:textId="12E195E4" w:rsidR="00A02B76" w:rsidRPr="00117087" w:rsidRDefault="00DF1637" w:rsidP="00412CB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354409F8" w14:textId="77777777" w:rsidTr="00030198">
        <w:tc>
          <w:tcPr>
            <w:tcW w:w="715" w:type="dxa"/>
          </w:tcPr>
          <w:p w14:paraId="4085B3A4" w14:textId="7DEF58F0" w:rsidR="005F6150" w:rsidRDefault="00DD434F" w:rsidP="00A02B76">
            <w:pPr>
              <w:jc w:val="center"/>
              <w:rPr>
                <w:rFonts w:ascii="Verdana" w:hAnsi="Verdana" w:cs="Times New Roman"/>
                <w:b/>
                <w:sz w:val="20"/>
                <w:szCs w:val="20"/>
              </w:rPr>
            </w:pPr>
            <w:r>
              <w:rPr>
                <w:rFonts w:ascii="Verdana" w:hAnsi="Verdana" w:cs="Times New Roman"/>
                <w:b/>
                <w:sz w:val="20"/>
                <w:szCs w:val="20"/>
              </w:rPr>
              <w:lastRenderedPageBreak/>
              <w:t>1</w:t>
            </w:r>
            <w:r w:rsidR="00DF2A58">
              <w:rPr>
                <w:rFonts w:ascii="Verdana" w:hAnsi="Verdana" w:cs="Times New Roman"/>
                <w:b/>
                <w:sz w:val="20"/>
                <w:szCs w:val="20"/>
              </w:rPr>
              <w:t>54</w:t>
            </w:r>
            <w:r>
              <w:rPr>
                <w:rFonts w:ascii="Verdana" w:hAnsi="Verdana" w:cs="Times New Roman"/>
                <w:b/>
                <w:sz w:val="20"/>
                <w:szCs w:val="20"/>
              </w:rPr>
              <w:t>.</w:t>
            </w:r>
          </w:p>
        </w:tc>
        <w:tc>
          <w:tcPr>
            <w:tcW w:w="3617" w:type="dxa"/>
          </w:tcPr>
          <w:p w14:paraId="64497C95" w14:textId="3321CC44" w:rsidR="005F6150" w:rsidRPr="00C90CE1" w:rsidRDefault="00D05D8A" w:rsidP="00A02B76">
            <w:pPr>
              <w:jc w:val="both"/>
              <w:rPr>
                <w:rFonts w:ascii="Verdana" w:hAnsi="Verdana" w:cs="Times New Roman"/>
                <w:noProof/>
                <w:sz w:val="20"/>
                <w:szCs w:val="20"/>
                <w:lang w:eastAsia="uk-UA"/>
              </w:rPr>
            </w:pPr>
            <w:r>
              <w:rPr>
                <w:noProof/>
              </w:rPr>
              <w:drawing>
                <wp:inline distT="0" distB="0" distL="0" distR="0" wp14:anchorId="1CB034DA" wp14:editId="656E11FF">
                  <wp:extent cx="2160000" cy="1597562"/>
                  <wp:effectExtent l="0" t="0" r="0" b="3175"/>
                  <wp:docPr id="6181488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30" w:type="dxa"/>
          </w:tcPr>
          <w:p w14:paraId="497AA5BB" w14:textId="7F17890C" w:rsidR="005F6150" w:rsidRDefault="005F6150" w:rsidP="002C26F5">
            <w:pPr>
              <w:jc w:val="both"/>
              <w:rPr>
                <w:rFonts w:ascii="Verdana" w:hAnsi="Verdana"/>
                <w:b/>
                <w:noProof/>
                <w:color w:val="0000FF"/>
                <w:sz w:val="20"/>
                <w:szCs w:val="20"/>
                <w:lang w:eastAsia="uk-UA"/>
              </w:rPr>
            </w:pPr>
            <w:r w:rsidRPr="005F6150">
              <w:rPr>
                <w:rFonts w:ascii="Verdana" w:hAnsi="Verdana"/>
                <w:b/>
                <w:noProof/>
                <w:color w:val="FF0000"/>
                <w:sz w:val="20"/>
                <w:szCs w:val="20"/>
                <w:lang w:eastAsia="uk-UA"/>
              </w:rPr>
              <w:t xml:space="preserve">Painted Lady </w:t>
            </w:r>
            <w:r w:rsidRPr="005F6150">
              <w:rPr>
                <w:rFonts w:ascii="Verdana" w:hAnsi="Verdana"/>
                <w:b/>
                <w:noProof/>
                <w:color w:val="0000FF"/>
                <w:sz w:val="20"/>
                <w:szCs w:val="20"/>
                <w:lang w:eastAsia="uk-UA"/>
              </w:rPr>
              <w:t>(</w:t>
            </w:r>
            <w:r w:rsidR="00602946">
              <w:rPr>
                <w:rFonts w:ascii="Verdana" w:hAnsi="Verdana"/>
                <w:b/>
                <w:noProof/>
                <w:color w:val="0000FF"/>
                <w:sz w:val="20"/>
                <w:szCs w:val="20"/>
                <w:lang w:eastAsia="uk-UA"/>
              </w:rPr>
              <w:t>Розмальо</w:t>
            </w:r>
            <w:r w:rsidRPr="005F6150">
              <w:rPr>
                <w:rFonts w:ascii="Verdana" w:hAnsi="Verdana"/>
                <w:b/>
                <w:noProof/>
                <w:color w:val="0000FF"/>
                <w:sz w:val="20"/>
                <w:szCs w:val="20"/>
                <w:lang w:eastAsia="uk-UA"/>
              </w:rPr>
              <w:t xml:space="preserve">вана леді, Татуйована </w:t>
            </w:r>
            <w:r w:rsidR="00602946">
              <w:rPr>
                <w:rFonts w:ascii="Verdana" w:hAnsi="Verdana"/>
                <w:b/>
                <w:noProof/>
                <w:color w:val="0000FF"/>
                <w:sz w:val="20"/>
                <w:szCs w:val="20"/>
                <w:lang w:eastAsia="uk-UA"/>
              </w:rPr>
              <w:t>л</w:t>
            </w:r>
            <w:r w:rsidRPr="005F6150">
              <w:rPr>
                <w:rFonts w:ascii="Verdana" w:hAnsi="Verdana"/>
                <w:b/>
                <w:noProof/>
                <w:color w:val="0000FF"/>
                <w:sz w:val="20"/>
                <w:szCs w:val="20"/>
                <w:lang w:eastAsia="uk-UA"/>
              </w:rPr>
              <w:t>еді)</w:t>
            </w:r>
          </w:p>
          <w:p w14:paraId="7BD3CE21" w14:textId="0670F920" w:rsidR="00602946" w:rsidRDefault="00596412" w:rsidP="00602946">
            <w:pPr>
              <w:jc w:val="both"/>
              <w:rPr>
                <w:rFonts w:ascii="Verdana" w:hAnsi="Verdana" w:cs="Times New Roman"/>
                <w:sz w:val="20"/>
                <w:szCs w:val="20"/>
              </w:rPr>
            </w:pPr>
            <w:r>
              <w:rPr>
                <w:rFonts w:ascii="Verdana" w:hAnsi="Verdana"/>
                <w:sz w:val="20"/>
                <w:szCs w:val="20"/>
                <w:lang w:eastAsia="uk-UA"/>
              </w:rPr>
              <w:t xml:space="preserve">Гарний, урожайний, середньостиглий сорт. </w:t>
            </w:r>
            <w:r w:rsidR="00602946">
              <w:rPr>
                <w:rFonts w:ascii="Verdana" w:hAnsi="Verdana"/>
                <w:sz w:val="20"/>
                <w:szCs w:val="20"/>
                <w:lang w:eastAsia="uk-UA"/>
              </w:rPr>
              <w:t>Селекція Бреда Гейтса, США. Насіння було отримано від Діна Слейтера, який помітив незвичний сіянець на плантації сорту з близько 200 рослин і зібрав з пістряволистої мутації насіння.</w:t>
            </w:r>
            <w:r w:rsidR="00FA2276">
              <w:rPr>
                <w:rFonts w:ascii="Verdana" w:hAnsi="Verdana"/>
                <w:sz w:val="20"/>
                <w:szCs w:val="20"/>
                <w:lang w:eastAsia="uk-UA"/>
              </w:rPr>
              <w:t xml:space="preserve"> Кущ 0,8</w:t>
            </w:r>
            <w:r w:rsidR="00FA2276">
              <w:rPr>
                <w:rFonts w:ascii="Verdana" w:hAnsi="Verdana" w:cs="Times New Roman"/>
                <w:sz w:val="20"/>
                <w:szCs w:val="20"/>
              </w:rPr>
              <w:t>–1 м, не загущений, з картопляним варієгатним (з білим малюнком) листям. Плоди красиві, округло-куполоподібні</w:t>
            </w:r>
            <w:r w:rsidR="00456245">
              <w:rPr>
                <w:rFonts w:ascii="Verdana" w:hAnsi="Verdana" w:cs="Times New Roman"/>
                <w:sz w:val="20"/>
                <w:szCs w:val="20"/>
              </w:rPr>
              <w:t>,</w:t>
            </w:r>
            <w:r w:rsidR="00FA2276">
              <w:rPr>
                <w:rFonts w:ascii="Verdana" w:hAnsi="Verdana" w:cs="Times New Roman"/>
                <w:sz w:val="20"/>
                <w:szCs w:val="20"/>
              </w:rPr>
              <w:t xml:space="preserve"> з маленькими носиками, світло-червоні з жовтими смужками, їх маса 60–100 г. </w:t>
            </w:r>
            <w:r w:rsidR="00456245">
              <w:rPr>
                <w:rFonts w:ascii="Verdana" w:hAnsi="Verdana" w:cs="Times New Roman"/>
                <w:sz w:val="20"/>
                <w:szCs w:val="20"/>
              </w:rPr>
              <w:t>Смак гарний, солодкий, з цитрусовою кислинкою.</w:t>
            </w:r>
          </w:p>
          <w:p w14:paraId="723D5072" w14:textId="7BD2C6BE" w:rsidR="00456245" w:rsidRPr="00602946" w:rsidRDefault="00DF1637" w:rsidP="00602946">
            <w:pPr>
              <w:jc w:val="both"/>
              <w:rPr>
                <w:rFonts w:ascii="Verdana" w:hAnsi="Verdana"/>
                <w:sz w:val="20"/>
                <w:szCs w:val="20"/>
                <w:lang w:eastAsia="uk-UA"/>
              </w:rPr>
            </w:pPr>
            <w:r>
              <w:rPr>
                <w:rFonts w:ascii="Verdana" w:hAnsi="Verdana"/>
                <w:b/>
                <w:color w:val="2F5496" w:themeColor="accent5" w:themeShade="BF"/>
                <w:sz w:val="20"/>
                <w:szCs w:val="20"/>
                <w:lang w:eastAsia="ru-RU"/>
              </w:rPr>
              <w:t>27 грн.</w:t>
            </w:r>
          </w:p>
        </w:tc>
      </w:tr>
      <w:tr w:rsidR="006557F5" w:rsidRPr="00C02873" w14:paraId="5142663F" w14:textId="77777777" w:rsidTr="00030198">
        <w:tc>
          <w:tcPr>
            <w:tcW w:w="715" w:type="dxa"/>
          </w:tcPr>
          <w:p w14:paraId="374376F6" w14:textId="53327407" w:rsidR="00BB2A30" w:rsidRPr="0061365E" w:rsidRDefault="001F4D99"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55</w:t>
            </w:r>
            <w:r w:rsidR="00CB6CD3">
              <w:rPr>
                <w:rFonts w:ascii="Verdana" w:hAnsi="Verdana" w:cs="Times New Roman"/>
                <w:b/>
                <w:sz w:val="20"/>
                <w:szCs w:val="20"/>
              </w:rPr>
              <w:t>.</w:t>
            </w:r>
          </w:p>
        </w:tc>
        <w:tc>
          <w:tcPr>
            <w:tcW w:w="3617" w:type="dxa"/>
          </w:tcPr>
          <w:p w14:paraId="32379E33" w14:textId="77777777" w:rsidR="00BB2A30" w:rsidRPr="00C90CE1" w:rsidRDefault="002A62DD" w:rsidP="00A02B76">
            <w:pPr>
              <w:jc w:val="both"/>
              <w:rPr>
                <w:rFonts w:ascii="Verdana" w:hAnsi="Verdana" w:cs="Times New Roman"/>
                <w:noProof/>
                <w:sz w:val="20"/>
                <w:szCs w:val="20"/>
                <w:lang w:eastAsia="uk-UA"/>
              </w:rPr>
            </w:pPr>
            <w:r>
              <w:rPr>
                <w:noProof/>
                <w:lang w:eastAsia="uk-UA"/>
              </w:rPr>
              <w:drawing>
                <wp:inline distT="0" distB="0" distL="0" distR="0" wp14:anchorId="5F9E5A3D" wp14:editId="58F8C365">
                  <wp:extent cx="2160000" cy="1602300"/>
                  <wp:effectExtent l="0" t="0" r="0"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1ABCD469" w14:textId="11FC9ED4" w:rsidR="00BB2A30" w:rsidRPr="006516D8" w:rsidRDefault="00BB2A30" w:rsidP="008472BE">
            <w:pPr>
              <w:jc w:val="both"/>
              <w:rPr>
                <w:rFonts w:ascii="Verdana" w:hAnsi="Verdana"/>
                <w:b/>
                <w:color w:val="FF0000"/>
                <w:sz w:val="20"/>
                <w:szCs w:val="20"/>
                <w:lang w:eastAsia="ru-RU"/>
              </w:rPr>
            </w:pPr>
            <w:r w:rsidRPr="00BB2A30">
              <w:rPr>
                <w:rFonts w:ascii="Verdana" w:hAnsi="Verdana"/>
                <w:b/>
                <w:color w:val="FF0000"/>
                <w:sz w:val="20"/>
                <w:szCs w:val="20"/>
                <w:lang w:eastAsia="ru-RU"/>
              </w:rPr>
              <w:t xml:space="preserve">Pink Oxheart </w:t>
            </w:r>
            <w:r w:rsidRPr="00703A7C">
              <w:rPr>
                <w:rFonts w:ascii="Verdana" w:hAnsi="Verdana"/>
                <w:b/>
                <w:color w:val="0000FF"/>
                <w:sz w:val="20"/>
                <w:szCs w:val="20"/>
                <w:lang w:eastAsia="ru-RU"/>
              </w:rPr>
              <w:t>(Рожеве биче серце</w:t>
            </w:r>
            <w:r w:rsidR="006516D8">
              <w:rPr>
                <w:rFonts w:ascii="Verdana" w:hAnsi="Verdana"/>
                <w:b/>
                <w:color w:val="0000FF"/>
                <w:sz w:val="20"/>
                <w:szCs w:val="20"/>
                <w:lang w:eastAsia="ru-RU"/>
              </w:rPr>
              <w:t>)</w:t>
            </w:r>
          </w:p>
          <w:p w14:paraId="592D775E" w14:textId="77777777" w:rsidR="00D35A01" w:rsidRDefault="00352BF7" w:rsidP="00352BF7">
            <w:pPr>
              <w:jc w:val="both"/>
              <w:rPr>
                <w:rFonts w:ascii="Verdana" w:hAnsi="Verdana"/>
                <w:sz w:val="20"/>
                <w:szCs w:val="20"/>
                <w:lang w:eastAsia="ru-RU"/>
              </w:rPr>
            </w:pPr>
            <w:r>
              <w:rPr>
                <w:rFonts w:ascii="Verdana" w:hAnsi="Verdana"/>
                <w:sz w:val="20"/>
                <w:szCs w:val="20"/>
                <w:lang w:eastAsia="ru-RU"/>
              </w:rPr>
              <w:t xml:space="preserve">Дуже популярний </w:t>
            </w:r>
            <w:r w:rsidR="00DB2286">
              <w:rPr>
                <w:rFonts w:ascii="Verdana" w:hAnsi="Verdana"/>
                <w:sz w:val="20"/>
                <w:szCs w:val="20"/>
                <w:lang w:eastAsia="ru-RU"/>
              </w:rPr>
              <w:t xml:space="preserve">та урожайний </w:t>
            </w:r>
            <w:r>
              <w:rPr>
                <w:rFonts w:ascii="Verdana" w:hAnsi="Verdana"/>
                <w:sz w:val="20"/>
                <w:szCs w:val="20"/>
                <w:lang w:eastAsia="ru-RU"/>
              </w:rPr>
              <w:t xml:space="preserve">середньоранній сорт, стара реліквія американського походження. </w:t>
            </w:r>
            <w:r w:rsidR="00DB2286">
              <w:rPr>
                <w:rFonts w:ascii="Verdana" w:hAnsi="Verdana"/>
                <w:sz w:val="20"/>
                <w:szCs w:val="20"/>
                <w:lang w:eastAsia="ru-RU"/>
              </w:rPr>
              <w:t>К</w:t>
            </w:r>
            <w:r>
              <w:rPr>
                <w:rFonts w:ascii="Verdana" w:hAnsi="Verdana"/>
                <w:sz w:val="20"/>
                <w:szCs w:val="20"/>
                <w:lang w:eastAsia="ru-RU"/>
              </w:rPr>
              <w:t>ущ</w:t>
            </w:r>
            <w:r w:rsidR="00DB2286">
              <w:rPr>
                <w:rFonts w:ascii="Verdana" w:hAnsi="Verdana"/>
                <w:sz w:val="20"/>
                <w:szCs w:val="20"/>
                <w:lang w:eastAsia="ru-RU"/>
              </w:rPr>
              <w:t>і</w:t>
            </w:r>
            <w:r>
              <w:rPr>
                <w:rFonts w:ascii="Verdana" w:hAnsi="Verdana"/>
                <w:sz w:val="20"/>
                <w:szCs w:val="20"/>
                <w:lang w:eastAsia="ru-RU"/>
              </w:rPr>
              <w:t xml:space="preserve"> 1–1,3 м. Плоди </w:t>
            </w:r>
            <w:r w:rsidR="00DB2286">
              <w:rPr>
                <w:rFonts w:ascii="Verdana" w:hAnsi="Verdana"/>
                <w:sz w:val="20"/>
                <w:szCs w:val="20"/>
                <w:lang w:eastAsia="ru-RU"/>
              </w:rPr>
              <w:t>з ледь помітними реберцями, красивого, насичено-рожевого забарвлення зовні та всередині</w:t>
            </w:r>
            <w:r w:rsidR="00B55065">
              <w:rPr>
                <w:rFonts w:ascii="Verdana" w:hAnsi="Verdana"/>
                <w:sz w:val="20"/>
                <w:szCs w:val="20"/>
                <w:lang w:eastAsia="ru-RU"/>
              </w:rPr>
              <w:t>, м’ясисті</w:t>
            </w:r>
            <w:r w:rsidR="00DB2286">
              <w:rPr>
                <w:rFonts w:ascii="Verdana" w:hAnsi="Verdana"/>
                <w:sz w:val="20"/>
                <w:szCs w:val="20"/>
                <w:lang w:eastAsia="ru-RU"/>
              </w:rPr>
              <w:t xml:space="preserve">. Форма теж красива, класична серцевидна, маса плодів – 180–350 г. Смакові якості відмінні, плоди прекрасні як свіжими та в салатах, так і для </w:t>
            </w:r>
            <w:r w:rsidR="001C1D3C">
              <w:rPr>
                <w:rFonts w:ascii="Verdana" w:hAnsi="Verdana"/>
                <w:sz w:val="20"/>
                <w:szCs w:val="20"/>
                <w:lang w:eastAsia="ru-RU"/>
              </w:rPr>
              <w:t>соків та соусів</w:t>
            </w:r>
            <w:r w:rsidR="00DB2286">
              <w:rPr>
                <w:rFonts w:ascii="Verdana" w:hAnsi="Verdana"/>
                <w:sz w:val="20"/>
                <w:szCs w:val="20"/>
                <w:lang w:eastAsia="ru-RU"/>
              </w:rPr>
              <w:t>. Улюбленець!</w:t>
            </w:r>
          </w:p>
          <w:p w14:paraId="404925F8" w14:textId="2EED77A6" w:rsidR="00DB2286" w:rsidRPr="00D35A01" w:rsidRDefault="00DF1637" w:rsidP="00352BF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392087CF" w14:textId="77777777" w:rsidTr="00030198">
        <w:tc>
          <w:tcPr>
            <w:tcW w:w="715" w:type="dxa"/>
          </w:tcPr>
          <w:p w14:paraId="06B191AC" w14:textId="1FEBA7FD" w:rsidR="00CC67C0" w:rsidRDefault="0007482C"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5</w:t>
            </w:r>
            <w:r w:rsidR="00DF2A58">
              <w:rPr>
                <w:rFonts w:ascii="Verdana" w:hAnsi="Verdana" w:cs="Times New Roman"/>
                <w:b/>
                <w:sz w:val="20"/>
                <w:szCs w:val="20"/>
              </w:rPr>
              <w:t>6</w:t>
            </w:r>
            <w:r>
              <w:rPr>
                <w:rFonts w:ascii="Verdana" w:hAnsi="Verdana" w:cs="Times New Roman"/>
                <w:b/>
                <w:sz w:val="20"/>
                <w:szCs w:val="20"/>
              </w:rPr>
              <w:t>.</w:t>
            </w:r>
          </w:p>
        </w:tc>
        <w:tc>
          <w:tcPr>
            <w:tcW w:w="3617" w:type="dxa"/>
          </w:tcPr>
          <w:p w14:paraId="652E30B3" w14:textId="0F014D09" w:rsidR="00CC67C0" w:rsidRPr="00C90CE1" w:rsidRDefault="00CC67C0" w:rsidP="00A02B76">
            <w:pPr>
              <w:jc w:val="both"/>
              <w:rPr>
                <w:rFonts w:ascii="Verdana" w:hAnsi="Verdana" w:cs="Times New Roman"/>
                <w:noProof/>
                <w:sz w:val="20"/>
                <w:szCs w:val="20"/>
                <w:lang w:eastAsia="uk-UA"/>
              </w:rPr>
            </w:pPr>
            <w:r>
              <w:rPr>
                <w:noProof/>
                <w:lang w:eastAsia="uk-UA"/>
              </w:rPr>
              <w:drawing>
                <wp:inline distT="0" distB="0" distL="0" distR="0" wp14:anchorId="3FF51122" wp14:editId="379F2E67">
                  <wp:extent cx="2160000" cy="1489526"/>
                  <wp:effectExtent l="0" t="0" r="0" b="0"/>
                  <wp:docPr id="660" name="Рисунок 660" descr="C:\Users\Олександр\AppData\Local\Microsoft\Windows\INetCacheContent.Word\Purple Reign (Пурпурне цар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ександр\AppData\Local\Microsoft\Windows\INetCacheContent.Word\Purple Reign (Пурпурне царство).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60000" cy="1489526"/>
                          </a:xfrm>
                          <a:prstGeom prst="rect">
                            <a:avLst/>
                          </a:prstGeom>
                          <a:noFill/>
                          <a:ln>
                            <a:noFill/>
                          </a:ln>
                        </pic:spPr>
                      </pic:pic>
                    </a:graphicData>
                  </a:graphic>
                </wp:inline>
              </w:drawing>
            </w:r>
          </w:p>
        </w:tc>
        <w:tc>
          <w:tcPr>
            <w:tcW w:w="6430" w:type="dxa"/>
          </w:tcPr>
          <w:p w14:paraId="28EDB0DB" w14:textId="425FDFD0" w:rsidR="00CC67C0" w:rsidRPr="001B1907" w:rsidRDefault="00CC67C0" w:rsidP="007A64BD">
            <w:pPr>
              <w:jc w:val="both"/>
              <w:rPr>
                <w:rFonts w:ascii="Verdana" w:hAnsi="Verdana"/>
                <w:b/>
                <w:color w:val="FF0000"/>
                <w:sz w:val="20"/>
                <w:szCs w:val="20"/>
                <w:lang w:eastAsia="ru-RU"/>
              </w:rPr>
            </w:pPr>
            <w:r w:rsidRPr="00CE7DF4">
              <w:rPr>
                <w:rFonts w:ascii="Verdana" w:hAnsi="Verdana"/>
                <w:b/>
                <w:color w:val="FF0000"/>
                <w:sz w:val="20"/>
                <w:szCs w:val="20"/>
                <w:lang w:eastAsia="ru-RU"/>
              </w:rPr>
              <w:t xml:space="preserve">Purple Reign </w:t>
            </w:r>
            <w:r w:rsidRPr="00053959">
              <w:rPr>
                <w:rFonts w:ascii="Verdana" w:hAnsi="Verdana"/>
                <w:b/>
                <w:color w:val="0000FF"/>
                <w:sz w:val="20"/>
                <w:szCs w:val="20"/>
                <w:lang w:eastAsia="ru-RU"/>
              </w:rPr>
              <w:t>(Пурпурне царство</w:t>
            </w:r>
            <w:r w:rsidR="006516D8">
              <w:rPr>
                <w:rFonts w:ascii="Verdana" w:hAnsi="Verdana"/>
                <w:b/>
                <w:color w:val="0000FF"/>
                <w:sz w:val="20"/>
                <w:szCs w:val="20"/>
                <w:lang w:eastAsia="ru-RU"/>
              </w:rPr>
              <w:t>)</w:t>
            </w:r>
          </w:p>
          <w:p w14:paraId="41A697A7" w14:textId="13ACA4C5" w:rsidR="00CC67C0" w:rsidRDefault="00CC67C0" w:rsidP="00CC67C0">
            <w:pPr>
              <w:jc w:val="both"/>
              <w:rPr>
                <w:rFonts w:ascii="Verdana" w:hAnsi="Verdana"/>
                <w:sz w:val="20"/>
                <w:szCs w:val="20"/>
                <w:lang w:eastAsia="ru-RU"/>
              </w:rPr>
            </w:pPr>
            <w:r>
              <w:rPr>
                <w:rFonts w:ascii="Verdana" w:hAnsi="Verdana"/>
                <w:sz w:val="20"/>
                <w:szCs w:val="20"/>
                <w:lang w:eastAsia="ru-RU"/>
              </w:rPr>
              <w:t>Чудовий сорт, карлик від Діна Слейтера, випущений в 2016 р. (але цей сорт не відноситься до «</w:t>
            </w:r>
            <w:r w:rsidRPr="00CD14B4">
              <w:rPr>
                <w:rFonts w:ascii="Verdana" w:hAnsi="Verdana"/>
                <w:sz w:val="20"/>
                <w:szCs w:val="20"/>
                <w:lang w:eastAsia="ru-RU"/>
              </w:rPr>
              <w:t>Dwarf Tomato Project</w:t>
            </w:r>
            <w:r>
              <w:rPr>
                <w:rFonts w:ascii="Verdana" w:hAnsi="Verdana"/>
                <w:sz w:val="20"/>
                <w:szCs w:val="20"/>
                <w:lang w:eastAsia="ru-RU"/>
              </w:rPr>
              <w:t>»</w:t>
            </w:r>
            <w:r w:rsidR="005C69EF">
              <w:rPr>
                <w:rFonts w:ascii="Verdana" w:hAnsi="Verdana"/>
                <w:sz w:val="20"/>
                <w:szCs w:val="20"/>
                <w:lang w:eastAsia="ru-RU"/>
              </w:rPr>
              <w:t>)</w:t>
            </w:r>
            <w:r>
              <w:rPr>
                <w:rFonts w:ascii="Verdana" w:hAnsi="Verdana"/>
                <w:sz w:val="20"/>
                <w:szCs w:val="20"/>
                <w:lang w:eastAsia="ru-RU"/>
              </w:rPr>
              <w:t>. Серед</w:t>
            </w:r>
            <w:r w:rsidR="00C644A3">
              <w:rPr>
                <w:rFonts w:ascii="Verdana" w:hAnsi="Verdana"/>
                <w:sz w:val="20"/>
                <w:szCs w:val="20"/>
                <w:lang w:eastAsia="ru-RU"/>
              </w:rPr>
              <w:t>ньостиглий, високоврожайний</w:t>
            </w:r>
            <w:r>
              <w:rPr>
                <w:rFonts w:ascii="Verdana" w:hAnsi="Verdana"/>
                <w:sz w:val="20"/>
                <w:szCs w:val="20"/>
                <w:lang w:eastAsia="ru-RU"/>
              </w:rPr>
              <w:t>, кущі 0,7–1 м, лист простий, злегка зморшкуватий. Плоди красиві, плоскоокруглі, фіолетово-бордові, маса 120–200 г, за описом сорту – до 300. М</w:t>
            </w:r>
            <w:r w:rsidRPr="00CC67C0">
              <w:rPr>
                <w:rFonts w:ascii="Verdana" w:hAnsi="Verdana"/>
                <w:sz w:val="20"/>
                <w:szCs w:val="20"/>
                <w:lang w:eastAsia="ru-RU"/>
              </w:rPr>
              <w:t>’</w:t>
            </w:r>
            <w:r>
              <w:rPr>
                <w:rFonts w:ascii="Verdana" w:hAnsi="Verdana"/>
                <w:sz w:val="20"/>
                <w:szCs w:val="20"/>
                <w:lang w:eastAsia="ru-RU"/>
              </w:rPr>
              <w:t>ясисті, соковиті, ароматні, смак відмінний, добре збалансований, солодкий, з приємною кислинкою і легкими пряними нотками. Улюбленець!</w:t>
            </w:r>
          </w:p>
          <w:p w14:paraId="380F2C3A" w14:textId="7FDC2A36" w:rsidR="00CC67C0" w:rsidRPr="00EC0032" w:rsidRDefault="00DF1637" w:rsidP="00CC67C0">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D4386E" w:rsidRPr="00C02873" w14:paraId="0B362F6D" w14:textId="77777777" w:rsidTr="00030198">
        <w:tc>
          <w:tcPr>
            <w:tcW w:w="715" w:type="dxa"/>
          </w:tcPr>
          <w:p w14:paraId="416CBFE8" w14:textId="257CAEFE" w:rsidR="00D4386E" w:rsidRDefault="00DF2A58" w:rsidP="00A02B76">
            <w:pPr>
              <w:jc w:val="center"/>
              <w:rPr>
                <w:rFonts w:ascii="Verdana" w:hAnsi="Verdana" w:cs="Times New Roman"/>
                <w:b/>
                <w:sz w:val="20"/>
                <w:szCs w:val="20"/>
              </w:rPr>
            </w:pPr>
            <w:r>
              <w:rPr>
                <w:rFonts w:ascii="Verdana" w:hAnsi="Verdana" w:cs="Times New Roman"/>
                <w:b/>
                <w:sz w:val="20"/>
                <w:szCs w:val="20"/>
              </w:rPr>
              <w:t>157.</w:t>
            </w:r>
          </w:p>
        </w:tc>
        <w:tc>
          <w:tcPr>
            <w:tcW w:w="3617" w:type="dxa"/>
          </w:tcPr>
          <w:p w14:paraId="040B0EB0" w14:textId="172B8B90" w:rsidR="00D4386E" w:rsidRDefault="00D4386E" w:rsidP="00A02B76">
            <w:pPr>
              <w:jc w:val="both"/>
              <w:rPr>
                <w:noProof/>
                <w:lang w:eastAsia="uk-UA"/>
              </w:rPr>
            </w:pPr>
            <w:r>
              <w:rPr>
                <w:noProof/>
              </w:rPr>
              <w:drawing>
                <wp:inline distT="0" distB="0" distL="0" distR="0" wp14:anchorId="52CA3131" wp14:editId="698B9ABC">
                  <wp:extent cx="2160000" cy="1615512"/>
                  <wp:effectExtent l="0" t="0" r="0" b="3810"/>
                  <wp:docPr id="584257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498DE3FF" w14:textId="77777777" w:rsidR="00D4386E" w:rsidRDefault="00D4386E" w:rsidP="007A64BD">
            <w:pPr>
              <w:jc w:val="both"/>
              <w:rPr>
                <w:rFonts w:ascii="Verdana" w:hAnsi="Verdana"/>
                <w:b/>
                <w:color w:val="0000FF"/>
                <w:sz w:val="20"/>
                <w:szCs w:val="20"/>
                <w:lang w:eastAsia="ru-RU"/>
              </w:rPr>
            </w:pPr>
            <w:r w:rsidRPr="00D4386E">
              <w:rPr>
                <w:rFonts w:ascii="Verdana" w:hAnsi="Verdana"/>
                <w:b/>
                <w:color w:val="FF0000"/>
                <w:sz w:val="20"/>
                <w:szCs w:val="20"/>
                <w:lang w:eastAsia="ru-RU"/>
              </w:rPr>
              <w:t>Rebel Starfighter Dipper</w:t>
            </w:r>
            <w:r w:rsidR="00E46EA0" w:rsidRPr="00E46EA0">
              <w:rPr>
                <w:rFonts w:ascii="Verdana" w:hAnsi="Verdana"/>
                <w:b/>
                <w:color w:val="FF0000"/>
                <w:sz w:val="20"/>
                <w:szCs w:val="20"/>
                <w:lang w:eastAsia="ru-RU"/>
              </w:rPr>
              <w:t>’s</w:t>
            </w:r>
            <w:r w:rsidRPr="00D4386E">
              <w:rPr>
                <w:rFonts w:ascii="Verdana" w:hAnsi="Verdana"/>
                <w:b/>
                <w:color w:val="FF0000"/>
                <w:sz w:val="20"/>
                <w:szCs w:val="20"/>
                <w:lang w:eastAsia="ru-RU"/>
              </w:rPr>
              <w:t xml:space="preserve"> Delight </w:t>
            </w:r>
            <w:r w:rsidRPr="00D4386E">
              <w:rPr>
                <w:rFonts w:ascii="Verdana" w:hAnsi="Verdana"/>
                <w:b/>
                <w:color w:val="0000FF"/>
                <w:sz w:val="20"/>
                <w:szCs w:val="20"/>
                <w:lang w:eastAsia="ru-RU"/>
              </w:rPr>
              <w:t>(Повстанський зоряний винищувач Захоплення Діппера)</w:t>
            </w:r>
            <w:r w:rsidR="00AE508F">
              <w:rPr>
                <w:rFonts w:ascii="Verdana" w:hAnsi="Verdana"/>
                <w:b/>
                <w:color w:val="0000FF"/>
                <w:sz w:val="20"/>
                <w:szCs w:val="20"/>
                <w:lang w:eastAsia="ru-RU"/>
              </w:rPr>
              <w:t xml:space="preserve">  </w:t>
            </w:r>
            <w:r w:rsidR="003E2108">
              <w:rPr>
                <w:rFonts w:ascii="Verdana" w:hAnsi="Verdana"/>
                <w:b/>
                <w:color w:val="0000FF"/>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1C5EFFAF" w14:textId="07CD44A2" w:rsidR="00AE508F" w:rsidRDefault="00AE508F" w:rsidP="00AE508F">
            <w:pPr>
              <w:jc w:val="both"/>
              <w:rPr>
                <w:rFonts w:ascii="Verdana" w:hAnsi="Verdana" w:cs="Times New Roman"/>
                <w:sz w:val="20"/>
                <w:szCs w:val="20"/>
              </w:rPr>
            </w:pPr>
            <w:r>
              <w:rPr>
                <w:rFonts w:ascii="Verdana" w:hAnsi="Verdana"/>
                <w:sz w:val="20"/>
                <w:szCs w:val="20"/>
                <w:lang w:eastAsia="ru-RU"/>
              </w:rPr>
              <w:t xml:space="preserve">Новий сорт селекції </w:t>
            </w:r>
            <w:r w:rsidRPr="00AE508F">
              <w:rPr>
                <w:rFonts w:ascii="Verdana" w:hAnsi="Verdana"/>
                <w:sz w:val="20"/>
                <w:szCs w:val="20"/>
                <w:lang w:eastAsia="ru-RU"/>
              </w:rPr>
              <w:t>Расс</w:t>
            </w:r>
            <w:r>
              <w:rPr>
                <w:rFonts w:ascii="Verdana" w:hAnsi="Verdana"/>
                <w:sz w:val="20"/>
                <w:szCs w:val="20"/>
                <w:lang w:eastAsia="ru-RU"/>
              </w:rPr>
              <w:t>а</w:t>
            </w:r>
            <w:r w:rsidRPr="00AE508F">
              <w:rPr>
                <w:rFonts w:ascii="Verdana" w:hAnsi="Verdana"/>
                <w:sz w:val="20"/>
                <w:szCs w:val="20"/>
                <w:lang w:eastAsia="ru-RU"/>
              </w:rPr>
              <w:t xml:space="preserve"> Кроу (Russ Crowe), США</w:t>
            </w:r>
            <w:r>
              <w:rPr>
                <w:rFonts w:ascii="Verdana" w:hAnsi="Verdana"/>
                <w:sz w:val="20"/>
                <w:szCs w:val="20"/>
                <w:lang w:eastAsia="ru-RU"/>
              </w:rPr>
              <w:t xml:space="preserve">, виник від схрещування сортів </w:t>
            </w:r>
            <w:r w:rsidRPr="00AE508F">
              <w:rPr>
                <w:rFonts w:ascii="Verdana" w:hAnsi="Verdana"/>
                <w:sz w:val="20"/>
                <w:szCs w:val="20"/>
                <w:lang w:eastAsia="ru-RU"/>
              </w:rPr>
              <w:t xml:space="preserve">Rebel Starfighter Prime </w:t>
            </w:r>
            <w:r>
              <w:rPr>
                <w:rFonts w:ascii="Verdana" w:hAnsi="Verdana"/>
                <w:sz w:val="20"/>
                <w:szCs w:val="20"/>
                <w:lang w:eastAsia="ru-RU"/>
              </w:rPr>
              <w:t>і</w:t>
            </w:r>
            <w:r w:rsidRPr="00AE508F">
              <w:rPr>
                <w:rFonts w:ascii="Verdana" w:hAnsi="Verdana"/>
                <w:sz w:val="20"/>
                <w:szCs w:val="20"/>
                <w:lang w:eastAsia="ru-RU"/>
              </w:rPr>
              <w:t xml:space="preserve"> Dwarf King Aramis</w:t>
            </w:r>
            <w:r>
              <w:rPr>
                <w:rFonts w:ascii="Verdana" w:hAnsi="Verdana"/>
                <w:sz w:val="20"/>
                <w:szCs w:val="20"/>
                <w:lang w:eastAsia="ru-RU"/>
              </w:rPr>
              <w:t>. Названий на честь паука Діппера, улюбленого вихованця Кейлі, дочки Расса.</w:t>
            </w:r>
            <w:r w:rsidR="001C51C9">
              <w:rPr>
                <w:rFonts w:ascii="Verdana" w:hAnsi="Verdana"/>
                <w:sz w:val="20"/>
                <w:szCs w:val="20"/>
                <w:lang w:eastAsia="ru-RU"/>
              </w:rPr>
              <w:t xml:space="preserve"> Сорт середньо</w:t>
            </w:r>
            <w:r w:rsidR="006A57AE">
              <w:rPr>
                <w:rFonts w:ascii="Verdana" w:hAnsi="Verdana"/>
                <w:sz w:val="20"/>
                <w:szCs w:val="20"/>
                <w:lang w:eastAsia="ru-RU"/>
              </w:rPr>
              <w:t>ранні</w:t>
            </w:r>
            <w:r w:rsidR="001C51C9">
              <w:rPr>
                <w:rFonts w:ascii="Verdana" w:hAnsi="Verdana"/>
                <w:sz w:val="20"/>
                <w:szCs w:val="20"/>
                <w:lang w:eastAsia="ru-RU"/>
              </w:rPr>
              <w:t xml:space="preserve">й, високоврожайний. </w:t>
            </w:r>
            <w:r w:rsidR="00D8729D">
              <w:rPr>
                <w:rFonts w:ascii="Verdana" w:hAnsi="Verdana"/>
                <w:sz w:val="20"/>
                <w:szCs w:val="20"/>
                <w:lang w:eastAsia="ru-RU"/>
              </w:rPr>
              <w:t>Рослини міцні</w:t>
            </w:r>
            <w:r w:rsidR="001C51C9">
              <w:rPr>
                <w:rFonts w:ascii="Verdana" w:hAnsi="Verdana"/>
                <w:sz w:val="20"/>
                <w:szCs w:val="20"/>
                <w:lang w:eastAsia="ru-RU"/>
              </w:rPr>
              <w:t>, 0,8</w:t>
            </w:r>
            <w:r w:rsidR="001C51C9">
              <w:rPr>
                <w:rFonts w:ascii="Verdana" w:hAnsi="Verdana" w:cs="Times New Roman"/>
                <w:sz w:val="20"/>
                <w:szCs w:val="20"/>
              </w:rPr>
              <w:t>–1 м. Плоди красиві, плоскоокруглі, іноді легкоребристі біля плодоніжки, бронзово-червоні, покриті оливково-зеленими смужками та темним антоціаном на плечиках, їх маса 130–200, окремі до 300 г. Соковиті, м</w:t>
            </w:r>
            <w:r w:rsidR="001C51C9" w:rsidRPr="001C51C9">
              <w:rPr>
                <w:rFonts w:ascii="Verdana" w:hAnsi="Verdana" w:cs="Times New Roman"/>
                <w:sz w:val="20"/>
                <w:szCs w:val="20"/>
              </w:rPr>
              <w:t>’</w:t>
            </w:r>
            <w:r w:rsidR="001C51C9">
              <w:rPr>
                <w:rFonts w:ascii="Verdana" w:hAnsi="Verdana" w:cs="Times New Roman"/>
                <w:sz w:val="20"/>
                <w:szCs w:val="20"/>
              </w:rPr>
              <w:t xml:space="preserve">ясисті, дуже смачні, солодкі, з </w:t>
            </w:r>
            <w:r w:rsidR="00D8729D">
              <w:rPr>
                <w:rFonts w:ascii="Verdana" w:hAnsi="Verdana" w:cs="Times New Roman"/>
                <w:sz w:val="20"/>
                <w:szCs w:val="20"/>
              </w:rPr>
              <w:t>приємною кислинкою та легкою екзотикою. Улюблені!</w:t>
            </w:r>
          </w:p>
          <w:p w14:paraId="373F1C87" w14:textId="55EE182E" w:rsidR="00D8729D" w:rsidRPr="001C51C9" w:rsidRDefault="00DF1637" w:rsidP="00AE508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4386E" w:rsidRPr="00C02873" w14:paraId="15C7E72C" w14:textId="77777777" w:rsidTr="00030198">
        <w:tc>
          <w:tcPr>
            <w:tcW w:w="715" w:type="dxa"/>
          </w:tcPr>
          <w:p w14:paraId="7B50E02C" w14:textId="185F1ED7" w:rsidR="00D4386E" w:rsidRDefault="00DF2A58" w:rsidP="00A02B76">
            <w:pPr>
              <w:jc w:val="center"/>
              <w:rPr>
                <w:rFonts w:ascii="Verdana" w:hAnsi="Verdana" w:cs="Times New Roman"/>
                <w:b/>
                <w:sz w:val="20"/>
                <w:szCs w:val="20"/>
              </w:rPr>
            </w:pPr>
            <w:r>
              <w:rPr>
                <w:rFonts w:ascii="Verdana" w:hAnsi="Verdana" w:cs="Times New Roman"/>
                <w:b/>
                <w:sz w:val="20"/>
                <w:szCs w:val="20"/>
              </w:rPr>
              <w:t>158.</w:t>
            </w:r>
          </w:p>
        </w:tc>
        <w:tc>
          <w:tcPr>
            <w:tcW w:w="3617" w:type="dxa"/>
          </w:tcPr>
          <w:p w14:paraId="68B4E096" w14:textId="3AD773E4" w:rsidR="00D4386E" w:rsidRDefault="00D4386E" w:rsidP="00A02B76">
            <w:pPr>
              <w:jc w:val="both"/>
              <w:rPr>
                <w:noProof/>
              </w:rPr>
            </w:pPr>
            <w:r>
              <w:rPr>
                <w:noProof/>
              </w:rPr>
              <w:drawing>
                <wp:inline distT="0" distB="0" distL="0" distR="0" wp14:anchorId="44E517F6" wp14:editId="1534DDEB">
                  <wp:extent cx="2160000" cy="1615512"/>
                  <wp:effectExtent l="0" t="0" r="0" b="3810"/>
                  <wp:docPr id="207515364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3AB60FF0" w14:textId="77777777" w:rsidR="00D4386E" w:rsidRDefault="00D4386E" w:rsidP="007A64BD">
            <w:pPr>
              <w:jc w:val="both"/>
              <w:rPr>
                <w:rFonts w:ascii="Verdana" w:hAnsi="Verdana"/>
                <w:b/>
                <w:color w:val="0000FF"/>
                <w:sz w:val="20"/>
                <w:szCs w:val="20"/>
                <w:lang w:eastAsia="ru-RU"/>
              </w:rPr>
            </w:pPr>
            <w:r w:rsidRPr="00D4386E">
              <w:rPr>
                <w:rFonts w:ascii="Verdana" w:hAnsi="Verdana"/>
                <w:b/>
                <w:color w:val="FF0000"/>
                <w:sz w:val="20"/>
                <w:szCs w:val="20"/>
                <w:lang w:eastAsia="ru-RU"/>
              </w:rPr>
              <w:t xml:space="preserve">Rebel Starfighter Penny Lane </w:t>
            </w:r>
            <w:r w:rsidRPr="00D4386E">
              <w:rPr>
                <w:rFonts w:ascii="Verdana" w:hAnsi="Verdana"/>
                <w:b/>
                <w:color w:val="0000FF"/>
                <w:sz w:val="20"/>
                <w:szCs w:val="20"/>
                <w:lang w:eastAsia="ru-RU"/>
              </w:rPr>
              <w:t>(Повстанський зоряний винищувач Пенні Лейн)</w:t>
            </w:r>
            <w:r w:rsidR="003E2108">
              <w:rPr>
                <w:rFonts w:ascii="Verdana" w:hAnsi="Verdana"/>
                <w:b/>
                <w:color w:val="0000FF"/>
                <w:sz w:val="20"/>
                <w:szCs w:val="20"/>
                <w:lang w:eastAsia="ru-RU"/>
              </w:rPr>
              <w:t xml:space="preserve">        </w:t>
            </w:r>
            <w:r w:rsidR="0044425F">
              <w:rPr>
                <w:rFonts w:ascii="Verdana" w:hAnsi="Verdana"/>
                <w:b/>
                <w:color w:val="0000FF"/>
                <w:sz w:val="20"/>
                <w:szCs w:val="20"/>
                <w:lang w:eastAsia="ru-RU"/>
              </w:rPr>
              <w:t xml:space="preserve">                   </w:t>
            </w:r>
            <w:r w:rsidR="003E2108">
              <w:rPr>
                <w:rFonts w:ascii="Verdana" w:hAnsi="Verdana"/>
                <w:b/>
                <w:color w:val="0000FF"/>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0281C060" w14:textId="770B3565" w:rsidR="0044425F" w:rsidRDefault="0044425F" w:rsidP="0044425F">
            <w:pPr>
              <w:jc w:val="both"/>
              <w:rPr>
                <w:rFonts w:ascii="Verdana" w:hAnsi="Verdana" w:cs="Times New Roman"/>
                <w:sz w:val="20"/>
                <w:szCs w:val="20"/>
              </w:rPr>
            </w:pPr>
            <w:r>
              <w:rPr>
                <w:rFonts w:ascii="Verdana" w:hAnsi="Verdana"/>
                <w:sz w:val="20"/>
                <w:szCs w:val="20"/>
                <w:lang w:eastAsia="ru-RU"/>
              </w:rPr>
              <w:t xml:space="preserve">Новинка 2023 року, селекція Расса Кроу. Схрещування сортів </w:t>
            </w:r>
            <w:r w:rsidRPr="0044425F">
              <w:rPr>
                <w:rFonts w:ascii="Verdana" w:hAnsi="Verdana"/>
                <w:sz w:val="20"/>
                <w:szCs w:val="20"/>
                <w:lang w:eastAsia="ru-RU"/>
              </w:rPr>
              <w:t xml:space="preserve">Rebel Starfighter VT16 </w:t>
            </w:r>
            <w:r>
              <w:rPr>
                <w:rFonts w:ascii="Verdana" w:hAnsi="Verdana"/>
                <w:sz w:val="20"/>
                <w:szCs w:val="20"/>
                <w:lang w:eastAsia="ru-RU"/>
              </w:rPr>
              <w:t>та</w:t>
            </w:r>
            <w:r w:rsidRPr="0044425F">
              <w:rPr>
                <w:rFonts w:ascii="Verdana" w:hAnsi="Verdana"/>
                <w:sz w:val="20"/>
                <w:szCs w:val="20"/>
                <w:lang w:eastAsia="ru-RU"/>
              </w:rPr>
              <w:t xml:space="preserve"> Pit Viper</w:t>
            </w:r>
            <w:r>
              <w:rPr>
                <w:rFonts w:ascii="Verdana" w:hAnsi="Verdana"/>
                <w:sz w:val="20"/>
                <w:szCs w:val="20"/>
                <w:lang w:eastAsia="ru-RU"/>
              </w:rPr>
              <w:t>. Середньостиглий, досить урожайний. Кущ міцний, висотою 0,8</w:t>
            </w:r>
            <w:r>
              <w:rPr>
                <w:rFonts w:ascii="Verdana" w:hAnsi="Verdana" w:cs="Times New Roman"/>
                <w:sz w:val="20"/>
                <w:szCs w:val="20"/>
              </w:rPr>
              <w:t xml:space="preserve">–1 м. Плоди округло-серцевидної форми, </w:t>
            </w:r>
            <w:r w:rsidR="00086E00">
              <w:rPr>
                <w:rFonts w:ascii="Verdana" w:hAnsi="Verdana" w:cs="Times New Roman"/>
                <w:sz w:val="20"/>
                <w:szCs w:val="20"/>
              </w:rPr>
              <w:t>крас</w:t>
            </w:r>
            <w:r>
              <w:rPr>
                <w:rFonts w:ascii="Verdana" w:hAnsi="Verdana" w:cs="Times New Roman"/>
                <w:sz w:val="20"/>
                <w:szCs w:val="20"/>
              </w:rPr>
              <w:t xml:space="preserve">иві, зеленого кольору, з малиновими </w:t>
            </w:r>
            <w:r w:rsidR="00086E00">
              <w:rPr>
                <w:rFonts w:ascii="Verdana" w:hAnsi="Verdana" w:cs="Times New Roman"/>
                <w:sz w:val="20"/>
                <w:szCs w:val="20"/>
              </w:rPr>
              <w:t>і</w:t>
            </w:r>
            <w:r>
              <w:rPr>
                <w:rFonts w:ascii="Verdana" w:hAnsi="Verdana" w:cs="Times New Roman"/>
                <w:sz w:val="20"/>
                <w:szCs w:val="20"/>
              </w:rPr>
              <w:t xml:space="preserve"> жовтими штрихами та смужками, важать </w:t>
            </w:r>
            <w:r w:rsidR="00086E00">
              <w:rPr>
                <w:rFonts w:ascii="Verdana" w:hAnsi="Verdana" w:cs="Times New Roman"/>
                <w:sz w:val="20"/>
                <w:szCs w:val="20"/>
              </w:rPr>
              <w:t>60–140 г. М</w:t>
            </w:r>
            <w:r w:rsidR="00086E00" w:rsidRPr="00086E00">
              <w:rPr>
                <w:rFonts w:ascii="Verdana" w:hAnsi="Verdana" w:cs="Times New Roman"/>
                <w:sz w:val="20"/>
                <w:szCs w:val="20"/>
              </w:rPr>
              <w:t>’</w:t>
            </w:r>
            <w:r w:rsidR="00086E00">
              <w:rPr>
                <w:rFonts w:ascii="Verdana" w:hAnsi="Verdana" w:cs="Times New Roman"/>
                <w:sz w:val="20"/>
                <w:szCs w:val="20"/>
              </w:rPr>
              <w:t>якоть зеленувата, з рожевими ділянками, соковита, мармеладна, смак відмінний, солодкий, з кислинкою та фруктово-пряними нотками. Улюблений!</w:t>
            </w:r>
          </w:p>
          <w:p w14:paraId="7E18BAEC" w14:textId="06CBF52B" w:rsidR="00086E00" w:rsidRPr="00086E00" w:rsidRDefault="00DF1637" w:rsidP="0044425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39B5AC0" w14:textId="77777777" w:rsidTr="00030198">
        <w:tc>
          <w:tcPr>
            <w:tcW w:w="715" w:type="dxa"/>
          </w:tcPr>
          <w:p w14:paraId="6194F004" w14:textId="67A03F75" w:rsidR="008C735B" w:rsidRPr="00F0693E" w:rsidRDefault="008C735B" w:rsidP="00A02B76">
            <w:pPr>
              <w:jc w:val="center"/>
              <w:rPr>
                <w:rFonts w:ascii="Verdana" w:hAnsi="Verdana" w:cs="Times New Roman"/>
                <w:b/>
                <w:sz w:val="20"/>
                <w:szCs w:val="20"/>
                <w:lang w:val="ru-RU"/>
              </w:rPr>
            </w:pPr>
            <w:r>
              <w:rPr>
                <w:rFonts w:ascii="Verdana" w:hAnsi="Verdana" w:cs="Times New Roman"/>
                <w:b/>
                <w:sz w:val="20"/>
                <w:szCs w:val="20"/>
              </w:rPr>
              <w:lastRenderedPageBreak/>
              <w:t>1</w:t>
            </w:r>
            <w:r w:rsidR="00DD434F">
              <w:rPr>
                <w:rFonts w:ascii="Verdana" w:hAnsi="Verdana" w:cs="Times New Roman"/>
                <w:b/>
                <w:sz w:val="20"/>
                <w:szCs w:val="20"/>
              </w:rPr>
              <w:t>5</w:t>
            </w:r>
            <w:r w:rsidR="00DF2A58">
              <w:rPr>
                <w:rFonts w:ascii="Verdana" w:hAnsi="Verdana" w:cs="Times New Roman"/>
                <w:b/>
                <w:sz w:val="20"/>
                <w:szCs w:val="20"/>
              </w:rPr>
              <w:t>9</w:t>
            </w:r>
            <w:r w:rsidRPr="0061365E">
              <w:rPr>
                <w:rFonts w:ascii="Verdana" w:hAnsi="Verdana" w:cs="Times New Roman"/>
                <w:b/>
                <w:sz w:val="20"/>
                <w:szCs w:val="20"/>
              </w:rPr>
              <w:t>.</w:t>
            </w:r>
          </w:p>
        </w:tc>
        <w:tc>
          <w:tcPr>
            <w:tcW w:w="3617" w:type="dxa"/>
          </w:tcPr>
          <w:p w14:paraId="29C8AC36" w14:textId="0E33B7CE" w:rsidR="008C735B" w:rsidRDefault="008C735B" w:rsidP="00A02B76">
            <w:pPr>
              <w:jc w:val="both"/>
              <w:rPr>
                <w:noProof/>
                <w:lang w:eastAsia="uk-UA"/>
              </w:rPr>
            </w:pPr>
            <w:r w:rsidRPr="00C90CE1">
              <w:rPr>
                <w:rFonts w:ascii="Verdana" w:hAnsi="Verdana" w:cs="Times New Roman"/>
                <w:noProof/>
                <w:sz w:val="20"/>
                <w:szCs w:val="20"/>
                <w:lang w:eastAsia="uk-UA"/>
              </w:rPr>
              <w:drawing>
                <wp:inline distT="0" distB="0" distL="0" distR="0" wp14:anchorId="711F0A76" wp14:editId="4EE14CA6">
                  <wp:extent cx="2160000" cy="1586153"/>
                  <wp:effectExtent l="0" t="0" r="0" b="0"/>
                  <wp:docPr id="563" name="Рисунок 563" descr="I:\ІЗ ІНТЕРНЕТА\Рослинництво\ФОТО 2018\ФОТО 2018 ПОМІДОРИ\ОСТАТОЧНЕ — СТИСНУТІ 360х270 якість 8\2. 65- Середньорослі\83. Red Stone (Червоний камі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ІЗ ІНТЕРНЕТА\Рослинництво\ФОТО 2018\ФОТО 2018 ПОМІДОРИ\ОСТАТОЧНЕ — СТИСНУТІ 360х270 якість 8\2. 65- Середньорослі\83. Red Stone (Червоний камінь).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30" w:type="dxa"/>
          </w:tcPr>
          <w:p w14:paraId="344658D8" w14:textId="500FE857" w:rsidR="008C735B" w:rsidRPr="00C63E76" w:rsidRDefault="008C735B" w:rsidP="00320121">
            <w:pPr>
              <w:jc w:val="both"/>
              <w:rPr>
                <w:rFonts w:ascii="Verdana" w:hAnsi="Verdana"/>
                <w:b/>
                <w:sz w:val="20"/>
                <w:szCs w:val="20"/>
                <w:lang w:eastAsia="ru-RU"/>
              </w:rPr>
            </w:pPr>
            <w:r w:rsidRPr="00C63E76">
              <w:rPr>
                <w:rFonts w:ascii="Verdana" w:hAnsi="Verdana"/>
                <w:b/>
                <w:color w:val="FF0000"/>
                <w:sz w:val="20"/>
                <w:szCs w:val="20"/>
                <w:lang w:eastAsia="ru-RU"/>
              </w:rPr>
              <w:t xml:space="preserve">Red Stone </w:t>
            </w:r>
            <w:r w:rsidRPr="00C63E76">
              <w:rPr>
                <w:rFonts w:ascii="Verdana" w:hAnsi="Verdana"/>
                <w:b/>
                <w:color w:val="0000FF"/>
                <w:sz w:val="20"/>
                <w:szCs w:val="20"/>
                <w:lang w:eastAsia="ru-RU"/>
              </w:rPr>
              <w:t>(Червоний камінь</w:t>
            </w:r>
            <w:r w:rsidR="006516D8">
              <w:rPr>
                <w:rFonts w:ascii="Verdana" w:hAnsi="Verdana"/>
                <w:b/>
                <w:color w:val="0000FF"/>
                <w:sz w:val="20"/>
                <w:szCs w:val="20"/>
                <w:lang w:eastAsia="ru-RU"/>
              </w:rPr>
              <w:t>)</w:t>
            </w:r>
          </w:p>
          <w:p w14:paraId="09CB1676" w14:textId="77777777" w:rsidR="008C735B" w:rsidRDefault="008C735B" w:rsidP="003E016A">
            <w:pPr>
              <w:jc w:val="both"/>
              <w:rPr>
                <w:rFonts w:ascii="Verdana" w:hAnsi="Verdana"/>
                <w:sz w:val="20"/>
                <w:szCs w:val="20"/>
                <w:lang w:eastAsia="ru-RU"/>
              </w:rPr>
            </w:pPr>
            <w:r>
              <w:rPr>
                <w:rFonts w:ascii="Verdana" w:hAnsi="Verdana"/>
                <w:sz w:val="20"/>
                <w:szCs w:val="20"/>
                <w:lang w:eastAsia="ru-RU"/>
              </w:rPr>
              <w:t>Сорт для довготривалого зберігання плодів. За свідченням овочівників, плоди за відповідних умов можна зберегти до новорічних свят. Середньостиглий, високоврожайний сорт із кущами 70–90 см. Плід – червона округла сливка з носиком, дуже щільна, з товстими стінками, масою 80–120 г. Смак плодів – гарний, «помідорний». Оскільки сорт середньостиглий, з метою зберігання на зиму його доцільно садити пізніше. Придатний і для різноманітних заготовок.</w:t>
            </w:r>
          </w:p>
          <w:p w14:paraId="2B60654B" w14:textId="7AD85DA9" w:rsidR="008C735B" w:rsidRPr="00F34923" w:rsidRDefault="00DF1637" w:rsidP="00F3492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6F64436" w14:textId="77777777" w:rsidTr="00030198">
        <w:tc>
          <w:tcPr>
            <w:tcW w:w="715" w:type="dxa"/>
          </w:tcPr>
          <w:p w14:paraId="5CED2ADE" w14:textId="7D7929CD" w:rsidR="008B4005" w:rsidRDefault="00525824"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60</w:t>
            </w:r>
            <w:r>
              <w:rPr>
                <w:rFonts w:ascii="Verdana" w:hAnsi="Verdana" w:cs="Times New Roman"/>
                <w:b/>
                <w:sz w:val="20"/>
                <w:szCs w:val="20"/>
              </w:rPr>
              <w:t>.</w:t>
            </w:r>
          </w:p>
        </w:tc>
        <w:tc>
          <w:tcPr>
            <w:tcW w:w="3617" w:type="dxa"/>
          </w:tcPr>
          <w:p w14:paraId="11926895" w14:textId="2E234765" w:rsidR="008B4005" w:rsidRPr="00C90CE1" w:rsidRDefault="008B4005" w:rsidP="00A02B76">
            <w:pPr>
              <w:jc w:val="both"/>
              <w:rPr>
                <w:rFonts w:ascii="Verdana" w:hAnsi="Verdana" w:cs="Times New Roman"/>
                <w:noProof/>
                <w:sz w:val="20"/>
                <w:szCs w:val="20"/>
                <w:lang w:eastAsia="uk-UA"/>
              </w:rPr>
            </w:pPr>
            <w:r>
              <w:rPr>
                <w:noProof/>
              </w:rPr>
              <w:drawing>
                <wp:inline distT="0" distB="0" distL="0" distR="0" wp14:anchorId="57117E01" wp14:editId="5B6D1698">
                  <wp:extent cx="2160000" cy="1536492"/>
                  <wp:effectExtent l="0" t="0" r="0" b="6985"/>
                  <wp:docPr id="69127963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60000" cy="1536492"/>
                          </a:xfrm>
                          <a:prstGeom prst="rect">
                            <a:avLst/>
                          </a:prstGeom>
                          <a:noFill/>
                          <a:ln>
                            <a:noFill/>
                          </a:ln>
                        </pic:spPr>
                      </pic:pic>
                    </a:graphicData>
                  </a:graphic>
                </wp:inline>
              </w:drawing>
            </w:r>
          </w:p>
        </w:tc>
        <w:tc>
          <w:tcPr>
            <w:tcW w:w="6430" w:type="dxa"/>
          </w:tcPr>
          <w:p w14:paraId="4777AB1F" w14:textId="365ED99D" w:rsidR="008B4005" w:rsidRDefault="008B4005" w:rsidP="00320121">
            <w:pPr>
              <w:jc w:val="both"/>
              <w:rPr>
                <w:rFonts w:ascii="Verdana" w:hAnsi="Verdana"/>
                <w:b/>
                <w:color w:val="FF0000"/>
                <w:sz w:val="20"/>
                <w:szCs w:val="20"/>
                <w:lang w:eastAsia="ru-RU"/>
              </w:rPr>
            </w:pPr>
            <w:r w:rsidRPr="008B4005">
              <w:rPr>
                <w:rFonts w:ascii="Verdana" w:hAnsi="Verdana"/>
                <w:b/>
                <w:color w:val="FF0000"/>
                <w:sz w:val="20"/>
                <w:szCs w:val="20"/>
                <w:lang w:eastAsia="ru-RU"/>
              </w:rPr>
              <w:t xml:space="preserve">Royal Finger </w:t>
            </w:r>
            <w:r w:rsidRPr="00DC0898">
              <w:rPr>
                <w:rFonts w:ascii="Verdana" w:hAnsi="Verdana"/>
                <w:b/>
                <w:color w:val="0000FF"/>
                <w:sz w:val="20"/>
                <w:szCs w:val="20"/>
                <w:lang w:eastAsia="ru-RU"/>
              </w:rPr>
              <w:t>(Королівський палець)</w:t>
            </w:r>
          </w:p>
          <w:p w14:paraId="79B4DF9D" w14:textId="10319AEF" w:rsidR="00DC0898" w:rsidRDefault="00DC0898" w:rsidP="00DC0898">
            <w:pPr>
              <w:jc w:val="both"/>
              <w:rPr>
                <w:rFonts w:ascii="Verdana" w:hAnsi="Verdana"/>
                <w:sz w:val="20"/>
                <w:szCs w:val="20"/>
                <w:lang w:eastAsia="ru-RU"/>
              </w:rPr>
            </w:pPr>
            <w:r>
              <w:rPr>
                <w:rFonts w:ascii="Verdana" w:hAnsi="Verdana"/>
                <w:sz w:val="20"/>
                <w:szCs w:val="20"/>
                <w:lang w:eastAsia="ru-RU"/>
              </w:rPr>
              <w:t>Високоврожайний, середньостиглий сорт американського походження. Детермінантний, висота кущів 0,8–1 м. Плоди яскраво-червоні, довгі, пальцевидні, їх маса 50–100 г. М</w:t>
            </w:r>
            <w:r w:rsidRPr="00DC0898">
              <w:rPr>
                <w:rFonts w:ascii="Verdana" w:hAnsi="Verdana"/>
                <w:sz w:val="20"/>
                <w:szCs w:val="20"/>
                <w:lang w:eastAsia="ru-RU"/>
              </w:rPr>
              <w:t>’</w:t>
            </w:r>
            <w:r>
              <w:rPr>
                <w:rFonts w:ascii="Verdana" w:hAnsi="Verdana"/>
                <w:sz w:val="20"/>
                <w:szCs w:val="20"/>
                <w:lang w:eastAsia="ru-RU"/>
              </w:rPr>
              <w:t xml:space="preserve">ясисті, малонасінні, з класичним томатним, досить гарним і солодким смаком. </w:t>
            </w:r>
            <w:r w:rsidR="00FE62EC" w:rsidRPr="00FE62EC">
              <w:rPr>
                <w:rFonts w:ascii="Verdana" w:hAnsi="Verdana"/>
                <w:sz w:val="20"/>
                <w:szCs w:val="20"/>
                <w:lang w:eastAsia="ru-RU"/>
              </w:rPr>
              <w:t>Ідеально підход</w:t>
            </w:r>
            <w:r w:rsidR="00FE62EC">
              <w:rPr>
                <w:rFonts w:ascii="Verdana" w:hAnsi="Verdana"/>
                <w:sz w:val="20"/>
                <w:szCs w:val="20"/>
                <w:lang w:eastAsia="ru-RU"/>
              </w:rPr>
              <w:t>я</w:t>
            </w:r>
            <w:r w:rsidR="00FE62EC" w:rsidRPr="00FE62EC">
              <w:rPr>
                <w:rFonts w:ascii="Verdana" w:hAnsi="Verdana"/>
                <w:sz w:val="20"/>
                <w:szCs w:val="20"/>
                <w:lang w:eastAsia="ru-RU"/>
              </w:rPr>
              <w:t>ть для консервування та в’ялення, гарн</w:t>
            </w:r>
            <w:r w:rsidR="00FE62EC">
              <w:rPr>
                <w:rFonts w:ascii="Verdana" w:hAnsi="Verdana"/>
                <w:sz w:val="20"/>
                <w:szCs w:val="20"/>
                <w:lang w:eastAsia="ru-RU"/>
              </w:rPr>
              <w:t>і</w:t>
            </w:r>
            <w:r w:rsidR="00FE62EC" w:rsidRPr="00FE62EC">
              <w:rPr>
                <w:rFonts w:ascii="Verdana" w:hAnsi="Verdana"/>
                <w:sz w:val="20"/>
                <w:szCs w:val="20"/>
                <w:lang w:eastAsia="ru-RU"/>
              </w:rPr>
              <w:t xml:space="preserve"> у переробці на кетчупи та інші томатопродукти.</w:t>
            </w:r>
          </w:p>
          <w:p w14:paraId="38C2DF1E" w14:textId="39FAA1C7" w:rsidR="00FE62EC" w:rsidRPr="00DC0898" w:rsidRDefault="00DF1637" w:rsidP="00DC089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3050281" w14:textId="77777777" w:rsidTr="00030198">
        <w:tc>
          <w:tcPr>
            <w:tcW w:w="715" w:type="dxa"/>
          </w:tcPr>
          <w:p w14:paraId="116E480E" w14:textId="2BFB0EF4" w:rsidR="00642DE0" w:rsidRDefault="002A5C2C" w:rsidP="00A02B76">
            <w:pPr>
              <w:jc w:val="center"/>
              <w:rPr>
                <w:rFonts w:ascii="Verdana" w:hAnsi="Verdana" w:cs="Times New Roman"/>
                <w:b/>
                <w:sz w:val="20"/>
                <w:szCs w:val="20"/>
              </w:rPr>
            </w:pPr>
            <w:r>
              <w:rPr>
                <w:rFonts w:ascii="Verdana" w:hAnsi="Verdana" w:cs="Times New Roman"/>
                <w:b/>
                <w:sz w:val="20"/>
                <w:szCs w:val="20"/>
              </w:rPr>
              <w:t>1</w:t>
            </w:r>
            <w:r w:rsidR="00DF2A58">
              <w:rPr>
                <w:rFonts w:ascii="Verdana" w:hAnsi="Verdana" w:cs="Times New Roman"/>
                <w:b/>
                <w:sz w:val="20"/>
                <w:szCs w:val="20"/>
              </w:rPr>
              <w:t>61</w:t>
            </w:r>
            <w:r>
              <w:rPr>
                <w:rFonts w:ascii="Verdana" w:hAnsi="Verdana" w:cs="Times New Roman"/>
                <w:b/>
                <w:sz w:val="20"/>
                <w:szCs w:val="20"/>
              </w:rPr>
              <w:t>.</w:t>
            </w:r>
          </w:p>
        </w:tc>
        <w:tc>
          <w:tcPr>
            <w:tcW w:w="3617" w:type="dxa"/>
          </w:tcPr>
          <w:p w14:paraId="4ECEF9A8" w14:textId="7D71CDB2" w:rsidR="00642DE0" w:rsidRPr="00C90CE1" w:rsidRDefault="00642DE0" w:rsidP="00642DE0">
            <w:pPr>
              <w:jc w:val="center"/>
              <w:rPr>
                <w:rFonts w:ascii="Verdana" w:hAnsi="Verdana" w:cs="Times New Roman"/>
                <w:noProof/>
                <w:sz w:val="20"/>
                <w:szCs w:val="20"/>
                <w:lang w:eastAsia="uk-UA"/>
              </w:rPr>
            </w:pPr>
            <w:r>
              <w:rPr>
                <w:noProof/>
                <w:lang w:eastAsia="uk-UA"/>
              </w:rPr>
              <w:drawing>
                <wp:inline distT="0" distB="0" distL="0" distR="0" wp14:anchorId="085D4505" wp14:editId="3BF97AD9">
                  <wp:extent cx="1328727" cy="1728000"/>
                  <wp:effectExtent l="0" t="0" r="5080" b="5715"/>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28727" cy="1728000"/>
                          </a:xfrm>
                          <a:prstGeom prst="rect">
                            <a:avLst/>
                          </a:prstGeom>
                          <a:noFill/>
                          <a:ln>
                            <a:noFill/>
                          </a:ln>
                        </pic:spPr>
                      </pic:pic>
                    </a:graphicData>
                  </a:graphic>
                </wp:inline>
              </w:drawing>
            </w:r>
          </w:p>
        </w:tc>
        <w:tc>
          <w:tcPr>
            <w:tcW w:w="6430" w:type="dxa"/>
          </w:tcPr>
          <w:p w14:paraId="608BCD5E" w14:textId="0C801648" w:rsidR="00642DE0" w:rsidRDefault="00642DE0" w:rsidP="002A15D1">
            <w:pPr>
              <w:jc w:val="both"/>
              <w:rPr>
                <w:rFonts w:ascii="Verdana" w:hAnsi="Verdana"/>
                <w:b/>
                <w:color w:val="006600"/>
                <w:sz w:val="20"/>
                <w:szCs w:val="20"/>
                <w:lang w:eastAsia="ru-RU"/>
              </w:rPr>
            </w:pPr>
            <w:r w:rsidRPr="00642DE0">
              <w:rPr>
                <w:rFonts w:ascii="Verdana" w:hAnsi="Verdana"/>
                <w:b/>
                <w:color w:val="FF0000"/>
                <w:sz w:val="20"/>
                <w:szCs w:val="20"/>
                <w:lang w:eastAsia="ru-RU"/>
              </w:rPr>
              <w:t xml:space="preserve">Serbian Oxheart </w:t>
            </w:r>
            <w:r w:rsidRPr="00EF43FC">
              <w:rPr>
                <w:rFonts w:ascii="Verdana" w:hAnsi="Verdana"/>
                <w:b/>
                <w:color w:val="0000FF"/>
                <w:sz w:val="20"/>
                <w:szCs w:val="20"/>
                <w:lang w:eastAsia="ru-RU"/>
              </w:rPr>
              <w:t xml:space="preserve">(Сербське </w:t>
            </w:r>
            <w:r w:rsidR="002A15D1">
              <w:rPr>
                <w:rFonts w:ascii="Verdana" w:hAnsi="Verdana"/>
                <w:b/>
                <w:color w:val="0000FF"/>
                <w:sz w:val="20"/>
                <w:szCs w:val="20"/>
                <w:lang w:eastAsia="ru-RU"/>
              </w:rPr>
              <w:t xml:space="preserve">биче </w:t>
            </w:r>
            <w:r w:rsidRPr="00EF43FC">
              <w:rPr>
                <w:rFonts w:ascii="Verdana" w:hAnsi="Verdana"/>
                <w:b/>
                <w:color w:val="0000FF"/>
                <w:sz w:val="20"/>
                <w:szCs w:val="20"/>
                <w:lang w:eastAsia="ru-RU"/>
              </w:rPr>
              <w:t>серце</w:t>
            </w:r>
            <w:r w:rsidR="006516D8">
              <w:rPr>
                <w:rFonts w:ascii="Verdana" w:hAnsi="Verdana"/>
                <w:b/>
                <w:color w:val="0000FF"/>
                <w:sz w:val="20"/>
                <w:szCs w:val="20"/>
                <w:lang w:eastAsia="ru-RU"/>
              </w:rPr>
              <w:t>)</w:t>
            </w:r>
          </w:p>
          <w:p w14:paraId="570FA78B" w14:textId="73B35423" w:rsidR="002A15D1" w:rsidRDefault="002A15D1" w:rsidP="002A15D1">
            <w:pPr>
              <w:jc w:val="both"/>
              <w:rPr>
                <w:rFonts w:ascii="Verdana" w:hAnsi="Verdana" w:cs="Times New Roman"/>
                <w:sz w:val="20"/>
                <w:szCs w:val="20"/>
              </w:rPr>
            </w:pPr>
            <w:r w:rsidRPr="002A15D1">
              <w:rPr>
                <w:rFonts w:ascii="Verdana" w:hAnsi="Verdana"/>
                <w:sz w:val="20"/>
                <w:szCs w:val="20"/>
                <w:lang w:eastAsia="ru-RU"/>
              </w:rPr>
              <w:t xml:space="preserve">Сорт сербського походження, </w:t>
            </w:r>
            <w:r w:rsidR="00934693">
              <w:rPr>
                <w:rFonts w:ascii="Verdana" w:hAnsi="Verdana"/>
                <w:sz w:val="20"/>
                <w:szCs w:val="20"/>
                <w:lang w:eastAsia="ru-RU"/>
              </w:rPr>
              <w:t xml:space="preserve">однак </w:t>
            </w:r>
            <w:r>
              <w:rPr>
                <w:rFonts w:ascii="Verdana" w:hAnsi="Verdana"/>
                <w:sz w:val="20"/>
                <w:szCs w:val="20"/>
                <w:lang w:eastAsia="ru-RU"/>
              </w:rPr>
              <w:t>широке поширення вперше отримав у США. Середньоранній, надзвичайно врожайний. Рослини висотою 1,2</w:t>
            </w:r>
            <w:r>
              <w:rPr>
                <w:rFonts w:ascii="Verdana" w:hAnsi="Verdana" w:cs="Times New Roman"/>
                <w:sz w:val="20"/>
                <w:szCs w:val="20"/>
              </w:rPr>
              <w:t xml:space="preserve">–1,5 м. Томати </w:t>
            </w:r>
            <w:r w:rsidR="00A24AE1">
              <w:rPr>
                <w:rFonts w:ascii="Verdana" w:hAnsi="Verdana" w:cs="Times New Roman"/>
                <w:sz w:val="20"/>
                <w:szCs w:val="20"/>
              </w:rPr>
              <w:t xml:space="preserve">серцевидні, рожево-малинові, не надто крупні, по 100–250 г, але на кущах їх дуже багато. </w:t>
            </w:r>
            <w:r w:rsidR="00934693">
              <w:rPr>
                <w:rFonts w:ascii="Verdana" w:hAnsi="Verdana" w:cs="Times New Roman"/>
                <w:sz w:val="20"/>
                <w:szCs w:val="20"/>
              </w:rPr>
              <w:t>М</w:t>
            </w:r>
            <w:r w:rsidR="00A24AE1">
              <w:rPr>
                <w:rFonts w:ascii="Verdana" w:hAnsi="Verdana" w:cs="Times New Roman"/>
                <w:sz w:val="20"/>
                <w:szCs w:val="20"/>
              </w:rPr>
              <w:t>’ясисті, багатокамерні, соковиті, мають відмінний, дуже солодкий смак. Ідеально підходять для вживання у свіжому вигляді, соків і соусів. Улюбленець!</w:t>
            </w:r>
          </w:p>
          <w:p w14:paraId="754C8130" w14:textId="7C60F34A" w:rsidR="00A24AE1" w:rsidRPr="002A15D1" w:rsidRDefault="00DF1637" w:rsidP="002A15D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235BB68" w14:textId="77777777" w:rsidTr="00030198">
        <w:tc>
          <w:tcPr>
            <w:tcW w:w="715" w:type="dxa"/>
          </w:tcPr>
          <w:p w14:paraId="2E7BD5AC" w14:textId="7594FCCD" w:rsidR="008C735B" w:rsidRPr="0061365E" w:rsidRDefault="008C735B"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62</w:t>
            </w:r>
            <w:r w:rsidRPr="0061365E">
              <w:rPr>
                <w:rFonts w:ascii="Verdana" w:hAnsi="Verdana" w:cs="Times New Roman"/>
                <w:b/>
                <w:sz w:val="20"/>
                <w:szCs w:val="20"/>
              </w:rPr>
              <w:t>.</w:t>
            </w:r>
          </w:p>
        </w:tc>
        <w:tc>
          <w:tcPr>
            <w:tcW w:w="3617" w:type="dxa"/>
          </w:tcPr>
          <w:p w14:paraId="5FC0EDFE" w14:textId="78D39E6B" w:rsidR="008C735B" w:rsidRPr="00C02873" w:rsidRDefault="008C735B" w:rsidP="00A02B76">
            <w:pPr>
              <w:jc w:val="both"/>
              <w:rPr>
                <w:rFonts w:ascii="Verdana" w:hAnsi="Verdana" w:cs="Times New Roman"/>
                <w:noProof/>
                <w:sz w:val="20"/>
                <w:szCs w:val="20"/>
                <w:lang w:eastAsia="uk-UA"/>
              </w:rPr>
            </w:pPr>
            <w:r w:rsidRPr="00C90CE1">
              <w:rPr>
                <w:rFonts w:ascii="Verdana" w:hAnsi="Verdana" w:cs="Times New Roman"/>
                <w:noProof/>
                <w:sz w:val="20"/>
                <w:szCs w:val="20"/>
                <w:lang w:eastAsia="uk-UA"/>
              </w:rPr>
              <w:drawing>
                <wp:inline distT="0" distB="0" distL="0" distR="0" wp14:anchorId="697172F8" wp14:editId="405476ED">
                  <wp:extent cx="2160000" cy="1586153"/>
                  <wp:effectExtent l="0" t="0" r="0" b="0"/>
                  <wp:docPr id="564" name="Рисунок 564" descr="I:\ІЗ ІНТЕРНЕТА\Рослинництво\ФОТО 2018\ФОТО 2018 ПОМІДОРИ\ОСТАТОЧНЕ — СТИСНУТІ 360х270 якість 8\2. 65- Середньорослі\84. (2017-35) Shaimet krig (Шаймет кри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ІЗ ІНТЕРНЕТА\Рослинництво\ФОТО 2018\ФОТО 2018 ПОМІДОРИ\ОСТАТОЧНЕ — СТИСНУТІ 360х270 якість 8\2. 65- Середньорослі\84. (2017-35) Shaimet krig (Шаймет криг).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30" w:type="dxa"/>
          </w:tcPr>
          <w:p w14:paraId="0E9AF369" w14:textId="77777777" w:rsidR="008C735B" w:rsidRPr="00A371CD" w:rsidRDefault="008C735B" w:rsidP="00524EF5">
            <w:pPr>
              <w:jc w:val="both"/>
              <w:rPr>
                <w:rFonts w:ascii="Verdana" w:hAnsi="Verdana"/>
                <w:b/>
                <w:color w:val="003399"/>
                <w:sz w:val="20"/>
                <w:szCs w:val="20"/>
                <w:lang w:eastAsia="ru-RU"/>
              </w:rPr>
            </w:pPr>
            <w:r>
              <w:rPr>
                <w:rFonts w:ascii="Verdana" w:hAnsi="Verdana"/>
                <w:b/>
                <w:color w:val="FF0000"/>
                <w:sz w:val="20"/>
                <w:szCs w:val="20"/>
                <w:lang w:eastAsia="ru-RU"/>
              </w:rPr>
              <w:t>Shaimet K</w:t>
            </w:r>
            <w:r w:rsidRPr="00EC0032">
              <w:rPr>
                <w:rFonts w:ascii="Verdana" w:hAnsi="Verdana"/>
                <w:b/>
                <w:color w:val="FF0000"/>
                <w:sz w:val="20"/>
                <w:szCs w:val="20"/>
                <w:lang w:eastAsia="ru-RU"/>
              </w:rPr>
              <w:t xml:space="preserve">rig </w:t>
            </w:r>
            <w:r w:rsidRPr="000C2B5E">
              <w:rPr>
                <w:rFonts w:ascii="Verdana" w:hAnsi="Verdana"/>
                <w:b/>
                <w:color w:val="0000FF"/>
                <w:sz w:val="20"/>
                <w:szCs w:val="20"/>
                <w:lang w:eastAsia="ru-RU"/>
              </w:rPr>
              <w:t>(Шаймет криг)</w:t>
            </w:r>
          </w:p>
          <w:p w14:paraId="6978B199" w14:textId="77777777" w:rsidR="008C735B" w:rsidRDefault="008C735B" w:rsidP="00524EF5">
            <w:pPr>
              <w:jc w:val="both"/>
              <w:rPr>
                <w:rFonts w:ascii="Verdana" w:hAnsi="Verdana"/>
                <w:sz w:val="20"/>
                <w:szCs w:val="20"/>
                <w:lang w:eastAsia="ru-RU"/>
              </w:rPr>
            </w:pPr>
            <w:r w:rsidRPr="00C02873">
              <w:rPr>
                <w:rFonts w:ascii="Verdana" w:hAnsi="Verdana"/>
                <w:sz w:val="20"/>
                <w:szCs w:val="20"/>
                <w:lang w:eastAsia="ru-RU"/>
              </w:rPr>
              <w:t>Сорт виведений Томом Вагнером у 1983 році. Невеликий кущ, висотою 0,6–1 м. Детермінантний</w:t>
            </w:r>
            <w:r>
              <w:rPr>
                <w:rFonts w:ascii="Verdana" w:hAnsi="Verdana"/>
                <w:sz w:val="20"/>
                <w:szCs w:val="20"/>
                <w:lang w:eastAsia="ru-RU"/>
              </w:rPr>
              <w:t>,</w:t>
            </w:r>
            <w:r w:rsidRPr="00C02873">
              <w:rPr>
                <w:rFonts w:ascii="Verdana" w:hAnsi="Verdana"/>
                <w:sz w:val="20"/>
                <w:szCs w:val="20"/>
                <w:lang w:eastAsia="ru-RU"/>
              </w:rPr>
              <w:t xml:space="preserve"> середньоранній сорт з плодами сливоподібної форми. Помідори червоні з золотими штрихами, </w:t>
            </w:r>
            <w:r w:rsidRPr="00BB4541">
              <w:rPr>
                <w:rFonts w:ascii="Verdana" w:hAnsi="Verdana"/>
                <w:caps/>
                <w:sz w:val="20"/>
                <w:szCs w:val="20"/>
                <w:lang w:eastAsia="ru-RU"/>
              </w:rPr>
              <w:t>надзвичайно красиві</w:t>
            </w:r>
            <w:r w:rsidRPr="00C02873">
              <w:rPr>
                <w:rFonts w:ascii="Verdana" w:hAnsi="Verdana"/>
                <w:sz w:val="20"/>
                <w:szCs w:val="20"/>
                <w:lang w:eastAsia="ru-RU"/>
              </w:rPr>
              <w:t>, схожі на лаковані іграшки масою від 80 до 120 г. Плоди дуже щільні, смачні, сорт  високоврожайний, переважно для цільноплідног</w:t>
            </w:r>
            <w:r>
              <w:rPr>
                <w:rFonts w:ascii="Verdana" w:hAnsi="Verdana"/>
                <w:sz w:val="20"/>
                <w:szCs w:val="20"/>
                <w:lang w:eastAsia="ru-RU"/>
              </w:rPr>
              <w:t>о консервування. Один із найулюбленіших сортів нашої колекції!</w:t>
            </w:r>
          </w:p>
          <w:p w14:paraId="267B45E9" w14:textId="0C114294" w:rsidR="008C735B" w:rsidRPr="003E016A" w:rsidRDefault="00DF1637" w:rsidP="003E016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3C760E34" w14:textId="77777777" w:rsidTr="00030198">
        <w:tc>
          <w:tcPr>
            <w:tcW w:w="715" w:type="dxa"/>
          </w:tcPr>
          <w:p w14:paraId="15ECFA58" w14:textId="4742013B" w:rsidR="008C735B" w:rsidRPr="0061365E" w:rsidRDefault="008C735B" w:rsidP="00A02B76">
            <w:pPr>
              <w:jc w:val="center"/>
              <w:rPr>
                <w:rFonts w:ascii="Verdana" w:hAnsi="Verdana" w:cs="Times New Roman"/>
                <w:b/>
                <w:sz w:val="20"/>
                <w:szCs w:val="20"/>
              </w:rPr>
            </w:pPr>
            <w:r>
              <w:rPr>
                <w:rFonts w:ascii="Verdana" w:hAnsi="Verdana" w:cs="Times New Roman"/>
                <w:b/>
                <w:sz w:val="20"/>
                <w:szCs w:val="20"/>
                <w:lang w:val="ru-RU"/>
              </w:rPr>
              <w:t>1</w:t>
            </w:r>
            <w:r w:rsidR="00166600">
              <w:rPr>
                <w:rFonts w:ascii="Verdana" w:hAnsi="Verdana" w:cs="Times New Roman"/>
                <w:b/>
                <w:sz w:val="20"/>
                <w:szCs w:val="20"/>
                <w:lang w:val="ru-RU"/>
              </w:rPr>
              <w:t>63</w:t>
            </w:r>
            <w:r>
              <w:rPr>
                <w:rFonts w:ascii="Verdana" w:hAnsi="Verdana" w:cs="Times New Roman"/>
                <w:b/>
                <w:sz w:val="20"/>
                <w:szCs w:val="20"/>
                <w:lang w:val="ru-RU"/>
              </w:rPr>
              <w:t>.</w:t>
            </w:r>
          </w:p>
        </w:tc>
        <w:tc>
          <w:tcPr>
            <w:tcW w:w="3617" w:type="dxa"/>
          </w:tcPr>
          <w:p w14:paraId="3F4CBE10" w14:textId="7BD3E238" w:rsidR="008C735B" w:rsidRPr="00C90CE1" w:rsidRDefault="008C735B" w:rsidP="00A02B76">
            <w:pPr>
              <w:jc w:val="both"/>
              <w:rPr>
                <w:rFonts w:ascii="Verdana" w:hAnsi="Verdana" w:cs="Times New Roman"/>
                <w:noProof/>
                <w:sz w:val="20"/>
                <w:szCs w:val="20"/>
                <w:lang w:eastAsia="uk-UA"/>
              </w:rPr>
            </w:pPr>
            <w:r>
              <w:rPr>
                <w:noProof/>
                <w:lang w:eastAsia="uk-UA"/>
              </w:rPr>
              <w:drawing>
                <wp:inline distT="0" distB="0" distL="0" distR="0" wp14:anchorId="0A9A733C" wp14:editId="6243860F">
                  <wp:extent cx="2160000" cy="1585665"/>
                  <wp:effectExtent l="0" t="0" r="0" b="0"/>
                  <wp:docPr id="566" name="Рисунок 566" descr="C:\Users\Олександр\AppData\Local\Microsoft\Windows\INetCacheContent.Word\Siberian Panther (Сибірська пант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ександр\AppData\Local\Microsoft\Windows\INetCacheContent.Word\Siberian Panther (Сибірська пантера).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160000" cy="1585665"/>
                          </a:xfrm>
                          <a:prstGeom prst="rect">
                            <a:avLst/>
                          </a:prstGeom>
                          <a:noFill/>
                          <a:ln>
                            <a:noFill/>
                          </a:ln>
                        </pic:spPr>
                      </pic:pic>
                    </a:graphicData>
                  </a:graphic>
                </wp:inline>
              </w:drawing>
            </w:r>
          </w:p>
        </w:tc>
        <w:tc>
          <w:tcPr>
            <w:tcW w:w="6430" w:type="dxa"/>
          </w:tcPr>
          <w:p w14:paraId="60ABDE25" w14:textId="67A40D84" w:rsidR="007A7777" w:rsidRPr="006516D8" w:rsidRDefault="008C735B" w:rsidP="00991FC7">
            <w:pPr>
              <w:tabs>
                <w:tab w:val="left" w:pos="3909"/>
              </w:tabs>
              <w:jc w:val="both"/>
              <w:rPr>
                <w:rFonts w:ascii="Verdana" w:hAnsi="Verdana"/>
                <w:sz w:val="20"/>
                <w:szCs w:val="20"/>
                <w:lang w:eastAsia="ru-RU"/>
              </w:rPr>
            </w:pPr>
            <w:r w:rsidRPr="0076630D">
              <w:rPr>
                <w:rFonts w:ascii="Verdana" w:hAnsi="Verdana"/>
                <w:b/>
                <w:color w:val="FF0000"/>
                <w:sz w:val="20"/>
                <w:szCs w:val="20"/>
                <w:lang w:eastAsia="ru-RU"/>
              </w:rPr>
              <w:t xml:space="preserve">Siberian Panther </w:t>
            </w:r>
            <w:r w:rsidRPr="00F0693E">
              <w:rPr>
                <w:rFonts w:ascii="Verdana" w:hAnsi="Verdana"/>
                <w:b/>
                <w:color w:val="0000FF"/>
                <w:sz w:val="20"/>
                <w:szCs w:val="20"/>
                <w:lang w:eastAsia="ru-RU"/>
              </w:rPr>
              <w:t>(Сибірська пантера</w:t>
            </w:r>
            <w:r w:rsidR="006516D8">
              <w:rPr>
                <w:rFonts w:ascii="Verdana" w:hAnsi="Verdana"/>
                <w:b/>
                <w:color w:val="0000FF"/>
                <w:sz w:val="20"/>
                <w:szCs w:val="20"/>
                <w:lang w:eastAsia="ru-RU"/>
              </w:rPr>
              <w:t>)</w:t>
            </w:r>
          </w:p>
          <w:p w14:paraId="11C74AA6" w14:textId="6DB15FCA" w:rsidR="008C735B" w:rsidRDefault="007A7777" w:rsidP="007A7777">
            <w:pPr>
              <w:jc w:val="both"/>
              <w:rPr>
                <w:rFonts w:ascii="Verdana" w:hAnsi="Verdana"/>
                <w:sz w:val="20"/>
                <w:szCs w:val="20"/>
                <w:lang w:eastAsia="ru-RU"/>
              </w:rPr>
            </w:pPr>
            <w:r>
              <w:rPr>
                <w:rFonts w:ascii="Verdana" w:hAnsi="Verdana"/>
                <w:sz w:val="20"/>
                <w:szCs w:val="20"/>
                <w:lang w:eastAsia="ru-RU"/>
              </w:rPr>
              <w:t>Cередньостиг</w:t>
            </w:r>
            <w:r w:rsidRPr="007A7777">
              <w:rPr>
                <w:rFonts w:ascii="Verdana" w:hAnsi="Verdana"/>
                <w:sz w:val="20"/>
                <w:szCs w:val="20"/>
                <w:lang w:eastAsia="ru-RU"/>
              </w:rPr>
              <w:t xml:space="preserve">лий, урожайний сорт з красивими плодами. </w:t>
            </w:r>
            <w:r w:rsidR="001B11EC">
              <w:rPr>
                <w:rFonts w:ascii="Verdana" w:hAnsi="Verdana"/>
                <w:sz w:val="20"/>
                <w:szCs w:val="20"/>
                <w:lang w:eastAsia="ru-RU"/>
              </w:rPr>
              <w:t>Рослина висотою 1,2</w:t>
            </w:r>
            <w:r w:rsidR="001B11EC">
              <w:rPr>
                <w:rFonts w:ascii="Verdana" w:hAnsi="Verdana" w:cs="Times New Roman"/>
                <w:sz w:val="20"/>
                <w:szCs w:val="20"/>
              </w:rPr>
              <w:t>–1,5 </w:t>
            </w:r>
            <w:r w:rsidRPr="007A7777">
              <w:rPr>
                <w:rFonts w:ascii="Verdana" w:hAnsi="Verdana"/>
                <w:sz w:val="20"/>
                <w:szCs w:val="20"/>
                <w:lang w:eastAsia="ru-RU"/>
              </w:rPr>
              <w:t>м. Плоди плоско-округлої ф</w:t>
            </w:r>
            <w:r w:rsidR="00E46E5D">
              <w:rPr>
                <w:rFonts w:ascii="Verdana" w:hAnsi="Verdana"/>
                <w:sz w:val="20"/>
                <w:szCs w:val="20"/>
                <w:lang w:eastAsia="ru-RU"/>
              </w:rPr>
              <w:t xml:space="preserve">орми, щільні, </w:t>
            </w:r>
            <w:r w:rsidRPr="007A7777">
              <w:rPr>
                <w:rFonts w:ascii="Verdana" w:hAnsi="Verdana"/>
                <w:sz w:val="20"/>
                <w:szCs w:val="20"/>
                <w:lang w:eastAsia="ru-RU"/>
              </w:rPr>
              <w:t>темно-ро</w:t>
            </w:r>
            <w:r w:rsidR="001B11EC">
              <w:rPr>
                <w:rFonts w:ascii="Verdana" w:hAnsi="Verdana"/>
                <w:sz w:val="20"/>
                <w:szCs w:val="20"/>
                <w:lang w:eastAsia="ru-RU"/>
              </w:rPr>
              <w:t>жеві, з темними чорнильними плечи</w:t>
            </w:r>
            <w:r w:rsidRPr="007A7777">
              <w:rPr>
                <w:rFonts w:ascii="Verdana" w:hAnsi="Verdana"/>
                <w:sz w:val="20"/>
                <w:szCs w:val="20"/>
                <w:lang w:eastAsia="ru-RU"/>
              </w:rPr>
              <w:t>ками</w:t>
            </w:r>
            <w:r w:rsidR="001B11EC">
              <w:rPr>
                <w:rFonts w:ascii="Verdana" w:hAnsi="Verdana"/>
                <w:sz w:val="20"/>
                <w:szCs w:val="20"/>
                <w:lang w:eastAsia="ru-RU"/>
              </w:rPr>
              <w:t>, деякі з темними смужками, масою 120</w:t>
            </w:r>
            <w:r w:rsidR="001B11EC">
              <w:rPr>
                <w:rFonts w:ascii="Verdana" w:hAnsi="Verdana" w:cs="Times New Roman"/>
                <w:sz w:val="20"/>
                <w:szCs w:val="20"/>
              </w:rPr>
              <w:t>–</w:t>
            </w:r>
            <w:r w:rsidR="001B11EC">
              <w:rPr>
                <w:rFonts w:ascii="Verdana" w:hAnsi="Verdana"/>
                <w:sz w:val="20"/>
                <w:szCs w:val="20"/>
                <w:lang w:eastAsia="ru-RU"/>
              </w:rPr>
              <w:t>250 г. Томати м</w:t>
            </w:r>
            <w:r w:rsidR="001B11EC" w:rsidRPr="007A7777">
              <w:rPr>
                <w:rFonts w:ascii="Verdana" w:hAnsi="Verdana"/>
                <w:sz w:val="20"/>
                <w:szCs w:val="20"/>
                <w:lang w:eastAsia="ru-RU"/>
              </w:rPr>
              <w:t>’ясисті</w:t>
            </w:r>
            <w:r w:rsidRPr="007A7777">
              <w:rPr>
                <w:rFonts w:ascii="Verdana" w:hAnsi="Verdana"/>
                <w:sz w:val="20"/>
                <w:szCs w:val="20"/>
                <w:lang w:eastAsia="ru-RU"/>
              </w:rPr>
              <w:t>, відмінного солодкого смаку</w:t>
            </w:r>
            <w:r w:rsidR="00E46E5D">
              <w:rPr>
                <w:rFonts w:ascii="Verdana" w:hAnsi="Verdana"/>
                <w:sz w:val="20"/>
                <w:szCs w:val="20"/>
                <w:lang w:eastAsia="ru-RU"/>
              </w:rPr>
              <w:t>,</w:t>
            </w:r>
            <w:r w:rsidRPr="007A7777">
              <w:rPr>
                <w:rFonts w:ascii="Verdana" w:hAnsi="Verdana"/>
                <w:sz w:val="20"/>
                <w:szCs w:val="20"/>
                <w:lang w:eastAsia="ru-RU"/>
              </w:rPr>
              <w:t xml:space="preserve"> з</w:t>
            </w:r>
            <w:r w:rsidR="001B11EC">
              <w:rPr>
                <w:rFonts w:ascii="Verdana" w:hAnsi="Verdana"/>
                <w:sz w:val="20"/>
                <w:szCs w:val="20"/>
                <w:lang w:eastAsia="ru-RU"/>
              </w:rPr>
              <w:t xml:space="preserve"> </w:t>
            </w:r>
            <w:r w:rsidR="00E46E5D">
              <w:rPr>
                <w:rFonts w:ascii="Verdana" w:hAnsi="Verdana"/>
                <w:sz w:val="20"/>
                <w:szCs w:val="20"/>
                <w:lang w:eastAsia="ru-RU"/>
              </w:rPr>
              <w:t xml:space="preserve">фруктовим, </w:t>
            </w:r>
            <w:r w:rsidR="001B11EC">
              <w:rPr>
                <w:rFonts w:ascii="Verdana" w:hAnsi="Verdana"/>
                <w:sz w:val="20"/>
                <w:szCs w:val="20"/>
                <w:lang w:eastAsia="ru-RU"/>
              </w:rPr>
              <w:t>легким</w:t>
            </w:r>
            <w:r w:rsidRPr="007A7777">
              <w:rPr>
                <w:rFonts w:ascii="Verdana" w:hAnsi="Verdana"/>
                <w:sz w:val="20"/>
                <w:szCs w:val="20"/>
                <w:lang w:eastAsia="ru-RU"/>
              </w:rPr>
              <w:t xml:space="preserve"> пряним присмаком. Ці помідори більше підійдуть для св</w:t>
            </w:r>
            <w:r w:rsidR="00E46E5D">
              <w:rPr>
                <w:rFonts w:ascii="Verdana" w:hAnsi="Verdana"/>
                <w:sz w:val="20"/>
                <w:szCs w:val="20"/>
                <w:lang w:eastAsia="ru-RU"/>
              </w:rPr>
              <w:t>іжого споживання та соків і</w:t>
            </w:r>
            <w:r w:rsidRPr="007A7777">
              <w:rPr>
                <w:rFonts w:ascii="Verdana" w:hAnsi="Verdana"/>
                <w:sz w:val="20"/>
                <w:szCs w:val="20"/>
                <w:lang w:eastAsia="ru-RU"/>
              </w:rPr>
              <w:t xml:space="preserve"> соусів.</w:t>
            </w:r>
          </w:p>
          <w:p w14:paraId="29A26476" w14:textId="177D6192" w:rsidR="00006B07" w:rsidRPr="007A7777" w:rsidRDefault="00DF1637" w:rsidP="007A777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38AF847" w14:textId="77777777" w:rsidTr="00030198">
        <w:tc>
          <w:tcPr>
            <w:tcW w:w="715" w:type="dxa"/>
          </w:tcPr>
          <w:p w14:paraId="606BD2DF" w14:textId="1C0503F7" w:rsidR="00642DE0" w:rsidRDefault="002A5C2C" w:rsidP="00A02B76">
            <w:pPr>
              <w:jc w:val="center"/>
              <w:rPr>
                <w:rFonts w:ascii="Verdana" w:hAnsi="Verdana" w:cs="Times New Roman"/>
                <w:b/>
                <w:sz w:val="20"/>
                <w:szCs w:val="20"/>
                <w:lang w:val="ru-RU"/>
              </w:rPr>
            </w:pPr>
            <w:r>
              <w:rPr>
                <w:rFonts w:ascii="Verdana" w:hAnsi="Verdana" w:cs="Times New Roman"/>
                <w:b/>
                <w:sz w:val="20"/>
                <w:szCs w:val="20"/>
                <w:lang w:val="ru-RU"/>
              </w:rPr>
              <w:t>1</w:t>
            </w:r>
            <w:r w:rsidR="00166600">
              <w:rPr>
                <w:rFonts w:ascii="Verdana" w:hAnsi="Verdana" w:cs="Times New Roman"/>
                <w:b/>
                <w:sz w:val="20"/>
                <w:szCs w:val="20"/>
                <w:lang w:val="ru-RU"/>
              </w:rPr>
              <w:t>64</w:t>
            </w:r>
            <w:r>
              <w:rPr>
                <w:rFonts w:ascii="Verdana" w:hAnsi="Verdana" w:cs="Times New Roman"/>
                <w:b/>
                <w:sz w:val="20"/>
                <w:szCs w:val="20"/>
                <w:lang w:val="ru-RU"/>
              </w:rPr>
              <w:t>.</w:t>
            </w:r>
          </w:p>
        </w:tc>
        <w:tc>
          <w:tcPr>
            <w:tcW w:w="3617" w:type="dxa"/>
          </w:tcPr>
          <w:p w14:paraId="23859DC3" w14:textId="6AC76132" w:rsidR="00642DE0" w:rsidRDefault="00642DE0" w:rsidP="00A02B76">
            <w:pPr>
              <w:jc w:val="both"/>
              <w:rPr>
                <w:noProof/>
                <w:lang w:eastAsia="uk-UA"/>
              </w:rPr>
            </w:pPr>
            <w:r>
              <w:rPr>
                <w:noProof/>
                <w:lang w:eastAsia="uk-UA"/>
              </w:rPr>
              <w:drawing>
                <wp:inline distT="0" distB="0" distL="0" distR="0" wp14:anchorId="44527A46" wp14:editId="5E7D0EA3">
                  <wp:extent cx="2160000" cy="1585596"/>
                  <wp:effectExtent l="0" t="0" r="0" b="0"/>
                  <wp:docPr id="636" name="Рисунок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30" w:type="dxa"/>
          </w:tcPr>
          <w:p w14:paraId="2F94C27C" w14:textId="059424B0" w:rsidR="00642DE0" w:rsidRPr="006516D8" w:rsidRDefault="00642DE0" w:rsidP="00991FC7">
            <w:pPr>
              <w:tabs>
                <w:tab w:val="left" w:pos="3909"/>
              </w:tabs>
              <w:jc w:val="both"/>
              <w:rPr>
                <w:rFonts w:ascii="Verdana" w:hAnsi="Verdana"/>
                <w:b/>
                <w:color w:val="0000FF"/>
                <w:sz w:val="20"/>
                <w:szCs w:val="20"/>
                <w:lang w:eastAsia="ru-RU"/>
              </w:rPr>
            </w:pPr>
            <w:r w:rsidRPr="00642DE0">
              <w:rPr>
                <w:rFonts w:ascii="Verdana" w:hAnsi="Verdana"/>
                <w:b/>
                <w:color w:val="FF0000"/>
                <w:sz w:val="20"/>
                <w:szCs w:val="20"/>
                <w:lang w:eastAsia="ru-RU"/>
              </w:rPr>
              <w:t xml:space="preserve">Siberian Tiger </w:t>
            </w:r>
            <w:r w:rsidR="00064A95">
              <w:rPr>
                <w:rFonts w:ascii="Verdana" w:hAnsi="Verdana"/>
                <w:b/>
                <w:color w:val="FF0000"/>
                <w:sz w:val="20"/>
                <w:szCs w:val="20"/>
                <w:lang w:eastAsia="ru-RU"/>
              </w:rPr>
              <w:t>«</w:t>
            </w:r>
            <w:r w:rsidRPr="00642DE0">
              <w:rPr>
                <w:rFonts w:ascii="Verdana" w:hAnsi="Verdana"/>
                <w:b/>
                <w:color w:val="FF0000"/>
                <w:sz w:val="20"/>
                <w:szCs w:val="20"/>
                <w:lang w:eastAsia="ru-RU"/>
              </w:rPr>
              <w:t>Claws</w:t>
            </w:r>
            <w:r w:rsidR="00064A95">
              <w:rPr>
                <w:rFonts w:ascii="Verdana" w:hAnsi="Verdana"/>
                <w:b/>
                <w:color w:val="FF0000"/>
                <w:sz w:val="20"/>
                <w:szCs w:val="20"/>
                <w:lang w:eastAsia="ru-RU"/>
              </w:rPr>
              <w:t>»</w:t>
            </w:r>
            <w:r w:rsidRPr="00642DE0">
              <w:rPr>
                <w:rFonts w:ascii="Verdana" w:hAnsi="Verdana"/>
                <w:b/>
                <w:color w:val="FF0000"/>
                <w:sz w:val="20"/>
                <w:szCs w:val="20"/>
                <w:lang w:eastAsia="ru-RU"/>
              </w:rPr>
              <w:t xml:space="preserve"> </w:t>
            </w:r>
            <w:r w:rsidRPr="00064A95">
              <w:rPr>
                <w:rFonts w:ascii="Verdana" w:hAnsi="Verdana"/>
                <w:b/>
                <w:color w:val="0000FF"/>
                <w:sz w:val="20"/>
                <w:szCs w:val="20"/>
                <w:lang w:eastAsia="ru-RU"/>
              </w:rPr>
              <w:t>(Кігті Сибірського тигра</w:t>
            </w:r>
            <w:r w:rsidR="006516D8">
              <w:rPr>
                <w:rFonts w:ascii="Verdana" w:hAnsi="Verdana"/>
                <w:b/>
                <w:color w:val="0000FF"/>
                <w:sz w:val="20"/>
                <w:szCs w:val="20"/>
                <w:lang w:eastAsia="ru-RU"/>
              </w:rPr>
              <w:t>)</w:t>
            </w:r>
          </w:p>
          <w:p w14:paraId="564E966C" w14:textId="6139D608" w:rsidR="005C3CC2" w:rsidRDefault="00064A95" w:rsidP="00064A95">
            <w:pPr>
              <w:jc w:val="both"/>
              <w:rPr>
                <w:rFonts w:ascii="Verdana" w:hAnsi="Verdana" w:cs="Times New Roman"/>
                <w:sz w:val="20"/>
                <w:szCs w:val="20"/>
              </w:rPr>
            </w:pPr>
            <w:r>
              <w:rPr>
                <w:rFonts w:ascii="Verdana" w:hAnsi="Verdana"/>
                <w:sz w:val="20"/>
                <w:szCs w:val="20"/>
                <w:lang w:eastAsia="ru-RU"/>
              </w:rPr>
              <w:t>Середньостиглий, урожайни</w:t>
            </w:r>
            <w:r w:rsidR="00580725">
              <w:rPr>
                <w:rFonts w:ascii="Verdana" w:hAnsi="Verdana"/>
                <w:sz w:val="20"/>
                <w:szCs w:val="20"/>
                <w:lang w:eastAsia="ru-RU"/>
              </w:rPr>
              <w:t>й</w:t>
            </w:r>
            <w:r w:rsidR="00645C39">
              <w:rPr>
                <w:rFonts w:ascii="Verdana" w:hAnsi="Verdana"/>
                <w:sz w:val="20"/>
                <w:szCs w:val="20"/>
                <w:lang w:eastAsia="ru-RU"/>
              </w:rPr>
              <w:t>, н</w:t>
            </w:r>
            <w:r w:rsidR="00580725">
              <w:rPr>
                <w:rFonts w:ascii="Verdana" w:hAnsi="Verdana"/>
                <w:sz w:val="20"/>
                <w:szCs w:val="20"/>
                <w:lang w:eastAsia="ru-RU"/>
              </w:rPr>
              <w:t>овий сорт від селекціонерів Гері (</w:t>
            </w:r>
            <w:r w:rsidR="00580725" w:rsidRPr="00580725">
              <w:rPr>
                <w:rFonts w:ascii="Verdana" w:hAnsi="Verdana"/>
                <w:sz w:val="20"/>
                <w:szCs w:val="20"/>
                <w:lang w:eastAsia="ru-RU"/>
              </w:rPr>
              <w:t>Gary</w:t>
            </w:r>
            <w:r w:rsidR="00580725">
              <w:rPr>
                <w:rFonts w:ascii="Verdana" w:hAnsi="Verdana"/>
                <w:sz w:val="20"/>
                <w:szCs w:val="20"/>
                <w:lang w:eastAsia="ru-RU"/>
              </w:rPr>
              <w:t>) і Жозефін Касс</w:t>
            </w:r>
            <w:r w:rsidR="00580725" w:rsidRPr="00580725">
              <w:rPr>
                <w:rFonts w:ascii="Verdana" w:hAnsi="Verdana"/>
                <w:sz w:val="20"/>
                <w:szCs w:val="20"/>
                <w:lang w:eastAsia="ru-RU"/>
              </w:rPr>
              <w:t xml:space="preserve"> </w:t>
            </w:r>
            <w:r w:rsidR="00580725">
              <w:rPr>
                <w:rFonts w:ascii="Verdana" w:hAnsi="Verdana"/>
                <w:sz w:val="20"/>
                <w:szCs w:val="20"/>
                <w:lang w:eastAsia="ru-RU"/>
              </w:rPr>
              <w:t>(</w:t>
            </w:r>
            <w:r w:rsidR="00580725" w:rsidRPr="00580725">
              <w:rPr>
                <w:rFonts w:ascii="Verdana" w:hAnsi="Verdana"/>
                <w:sz w:val="20"/>
                <w:szCs w:val="20"/>
                <w:lang w:eastAsia="ru-RU"/>
              </w:rPr>
              <w:t>Josephine Cass</w:t>
            </w:r>
            <w:r w:rsidR="00580725">
              <w:rPr>
                <w:rFonts w:ascii="Verdana" w:hAnsi="Verdana"/>
                <w:sz w:val="20"/>
                <w:szCs w:val="20"/>
                <w:lang w:eastAsia="ru-RU"/>
              </w:rPr>
              <w:t>)</w:t>
            </w:r>
            <w:r w:rsidR="00645C39">
              <w:rPr>
                <w:rFonts w:ascii="Verdana" w:hAnsi="Verdana"/>
                <w:sz w:val="20"/>
                <w:szCs w:val="20"/>
                <w:lang w:eastAsia="ru-RU"/>
              </w:rPr>
              <w:t xml:space="preserve">, США. Це відбір із сорту </w:t>
            </w:r>
            <w:r w:rsidR="008632D3">
              <w:rPr>
                <w:rFonts w:ascii="Verdana" w:hAnsi="Verdana"/>
                <w:sz w:val="20"/>
                <w:szCs w:val="20"/>
                <w:lang w:eastAsia="ru-RU"/>
              </w:rPr>
              <w:t>«</w:t>
            </w:r>
            <w:r w:rsidR="008632D3" w:rsidRPr="008632D3">
              <w:rPr>
                <w:rFonts w:ascii="Verdana" w:hAnsi="Verdana"/>
                <w:sz w:val="20"/>
                <w:szCs w:val="20"/>
                <w:lang w:eastAsia="ru-RU"/>
              </w:rPr>
              <w:t>Siberian Tiger</w:t>
            </w:r>
            <w:r w:rsidR="008632D3">
              <w:rPr>
                <w:rFonts w:ascii="Verdana" w:hAnsi="Verdana"/>
                <w:sz w:val="20"/>
                <w:szCs w:val="20"/>
                <w:lang w:eastAsia="ru-RU"/>
              </w:rPr>
              <w:t>», з більш вираженими антоціановими смугами й дещо іншого кольору. Висота кущів була 1,2</w:t>
            </w:r>
            <w:r w:rsidR="008632D3">
              <w:rPr>
                <w:rFonts w:ascii="Verdana" w:hAnsi="Verdana" w:cs="Times New Roman"/>
                <w:sz w:val="20"/>
                <w:szCs w:val="20"/>
              </w:rPr>
              <w:t>–1,5 </w:t>
            </w:r>
            <w:r w:rsidR="008632D3" w:rsidRPr="007A7777">
              <w:rPr>
                <w:rFonts w:ascii="Verdana" w:hAnsi="Verdana"/>
                <w:sz w:val="20"/>
                <w:szCs w:val="20"/>
                <w:lang w:eastAsia="ru-RU"/>
              </w:rPr>
              <w:t>м</w:t>
            </w:r>
            <w:r w:rsidR="008632D3">
              <w:rPr>
                <w:rFonts w:ascii="Verdana" w:hAnsi="Verdana"/>
                <w:sz w:val="20"/>
                <w:szCs w:val="20"/>
                <w:lang w:eastAsia="ru-RU"/>
              </w:rPr>
              <w:t xml:space="preserve"> (за іншими джерелами, сорт високорослий). Плоди дуже красиві</w:t>
            </w:r>
            <w:r w:rsidR="005C3CC2">
              <w:rPr>
                <w:rFonts w:ascii="Verdana" w:hAnsi="Verdana"/>
                <w:sz w:val="20"/>
                <w:szCs w:val="20"/>
                <w:lang w:eastAsia="ru-RU"/>
              </w:rPr>
              <w:t>, плоскоокруглі, фіолетово-рожеві, з темними плечиками і смугами, масою 110</w:t>
            </w:r>
            <w:r w:rsidR="005C3CC2">
              <w:rPr>
                <w:rFonts w:ascii="Verdana" w:hAnsi="Verdana" w:cs="Times New Roman"/>
                <w:sz w:val="20"/>
                <w:szCs w:val="20"/>
              </w:rPr>
              <w:t>–250 г. Смак – супер, відмінний, солодкий, з фруктовим післясмаком. Як на мене, ці томати мають найкращий смак серед всіх сортів-новинок із антоціаном. Улюбленець!!!</w:t>
            </w:r>
          </w:p>
          <w:p w14:paraId="58021921" w14:textId="7D00C0BB" w:rsidR="00064A95" w:rsidRPr="00580725" w:rsidRDefault="00DF1637" w:rsidP="00064A95">
            <w:pPr>
              <w:jc w:val="both"/>
              <w:rPr>
                <w:rFonts w:ascii="Verdana" w:hAnsi="Verdana"/>
                <w:sz w:val="20"/>
                <w:szCs w:val="20"/>
                <w:lang w:eastAsia="ru-RU"/>
              </w:rPr>
            </w:pPr>
            <w:r>
              <w:rPr>
                <w:rFonts w:ascii="Verdana" w:hAnsi="Verdana"/>
                <w:b/>
                <w:color w:val="2F5496" w:themeColor="accent5" w:themeShade="BF"/>
                <w:sz w:val="20"/>
                <w:szCs w:val="20"/>
                <w:lang w:eastAsia="ru-RU"/>
              </w:rPr>
              <w:lastRenderedPageBreak/>
              <w:t>27 грн.</w:t>
            </w:r>
          </w:p>
        </w:tc>
      </w:tr>
      <w:tr w:rsidR="006557F5" w:rsidRPr="00C02873" w14:paraId="7915E84C" w14:textId="77777777" w:rsidTr="00030198">
        <w:tc>
          <w:tcPr>
            <w:tcW w:w="715" w:type="dxa"/>
          </w:tcPr>
          <w:p w14:paraId="180BB5CA" w14:textId="453EF6D7" w:rsidR="008C735B" w:rsidRPr="0061365E" w:rsidRDefault="008C735B" w:rsidP="00A02B76">
            <w:pPr>
              <w:jc w:val="center"/>
              <w:rPr>
                <w:rFonts w:ascii="Verdana" w:hAnsi="Verdana" w:cs="Times New Roman"/>
                <w:b/>
                <w:sz w:val="20"/>
                <w:szCs w:val="20"/>
              </w:rPr>
            </w:pPr>
            <w:r>
              <w:rPr>
                <w:rFonts w:ascii="Verdana" w:hAnsi="Verdana" w:cs="Times New Roman"/>
                <w:b/>
                <w:sz w:val="20"/>
                <w:szCs w:val="20"/>
                <w:lang w:val="ru-RU"/>
              </w:rPr>
              <w:lastRenderedPageBreak/>
              <w:t>1</w:t>
            </w:r>
            <w:r w:rsidR="00166600">
              <w:rPr>
                <w:rFonts w:ascii="Verdana" w:hAnsi="Verdana" w:cs="Times New Roman"/>
                <w:b/>
                <w:sz w:val="20"/>
                <w:szCs w:val="20"/>
                <w:lang w:val="ru-RU"/>
              </w:rPr>
              <w:t>65</w:t>
            </w:r>
            <w:r>
              <w:rPr>
                <w:rFonts w:ascii="Verdana" w:hAnsi="Verdana" w:cs="Times New Roman"/>
                <w:b/>
                <w:sz w:val="20"/>
                <w:szCs w:val="20"/>
                <w:lang w:val="ru-RU"/>
              </w:rPr>
              <w:t>.</w:t>
            </w:r>
          </w:p>
        </w:tc>
        <w:tc>
          <w:tcPr>
            <w:tcW w:w="3617" w:type="dxa"/>
          </w:tcPr>
          <w:p w14:paraId="1449B225" w14:textId="2A4A7802" w:rsidR="008C735B" w:rsidRPr="00C02873" w:rsidRDefault="008C735B" w:rsidP="00A02B76">
            <w:pPr>
              <w:jc w:val="both"/>
              <w:rPr>
                <w:rFonts w:ascii="Verdana" w:hAnsi="Verdana" w:cs="Times New Roman"/>
                <w:noProof/>
                <w:sz w:val="20"/>
                <w:szCs w:val="20"/>
                <w:lang w:eastAsia="uk-UA"/>
              </w:rPr>
            </w:pPr>
            <w:r>
              <w:rPr>
                <w:noProof/>
                <w:lang w:eastAsia="uk-UA"/>
              </w:rPr>
              <w:drawing>
                <wp:inline distT="0" distB="0" distL="0" distR="0" wp14:anchorId="05EAA099" wp14:editId="151FC615">
                  <wp:extent cx="2160000" cy="1573179"/>
                  <wp:effectExtent l="0" t="0" r="0" b="8255"/>
                  <wp:docPr id="568" name="Рисунок 568" descr="C:\Users\Олександр\AppData\Local\Microsoft\Windows\INetCacheContent.Word\Strelka tun Dwa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лександр\AppData\Local\Microsoft\Windows\INetCacheContent.Word\Strelka tun Dwarf.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160000" cy="1573179"/>
                          </a:xfrm>
                          <a:prstGeom prst="rect">
                            <a:avLst/>
                          </a:prstGeom>
                          <a:noFill/>
                          <a:ln>
                            <a:noFill/>
                          </a:ln>
                        </pic:spPr>
                      </pic:pic>
                    </a:graphicData>
                  </a:graphic>
                </wp:inline>
              </w:drawing>
            </w:r>
          </w:p>
        </w:tc>
        <w:tc>
          <w:tcPr>
            <w:tcW w:w="6430" w:type="dxa"/>
          </w:tcPr>
          <w:p w14:paraId="0EE9EB54" w14:textId="6A78CB83" w:rsidR="008C735B" w:rsidRPr="007A64BD" w:rsidRDefault="008C735B" w:rsidP="007A64BD">
            <w:pPr>
              <w:jc w:val="both"/>
              <w:rPr>
                <w:rFonts w:ascii="Verdana" w:hAnsi="Verdana"/>
                <w:b/>
                <w:color w:val="006600"/>
                <w:sz w:val="20"/>
                <w:szCs w:val="20"/>
                <w:lang w:eastAsia="ru-RU"/>
              </w:rPr>
            </w:pPr>
            <w:r w:rsidRPr="0076630D">
              <w:rPr>
                <w:rFonts w:ascii="Verdana" w:hAnsi="Verdana"/>
                <w:b/>
                <w:color w:val="FF0000"/>
                <w:sz w:val="20"/>
                <w:szCs w:val="20"/>
                <w:lang w:eastAsia="ru-RU"/>
              </w:rPr>
              <w:t>Strelka tun Dwarf</w:t>
            </w:r>
            <w:r w:rsidR="003A7783" w:rsidRPr="003A7783">
              <w:rPr>
                <w:rFonts w:ascii="Verdana" w:hAnsi="Verdana"/>
                <w:b/>
                <w:color w:val="FF0000"/>
                <w:sz w:val="20"/>
                <w:szCs w:val="20"/>
                <w:lang w:eastAsia="ru-RU"/>
              </w:rPr>
              <w:t xml:space="preserve"> </w:t>
            </w:r>
            <w:r w:rsidR="003A7783" w:rsidRPr="003A7783">
              <w:rPr>
                <w:rFonts w:ascii="Verdana" w:hAnsi="Verdana"/>
                <w:b/>
                <w:color w:val="0000FF"/>
                <w:sz w:val="20"/>
                <w:szCs w:val="20"/>
                <w:lang w:eastAsia="ru-RU"/>
              </w:rPr>
              <w:t>(Гном Стрілка</w:t>
            </w:r>
            <w:r w:rsidR="006516D8">
              <w:rPr>
                <w:rFonts w:ascii="Verdana" w:hAnsi="Verdana"/>
                <w:b/>
                <w:color w:val="0000FF"/>
                <w:sz w:val="20"/>
                <w:szCs w:val="20"/>
                <w:lang w:eastAsia="ru-RU"/>
              </w:rPr>
              <w:t>)</w:t>
            </w:r>
          </w:p>
          <w:p w14:paraId="3EF5B67B" w14:textId="1631D421" w:rsidR="008C735B" w:rsidRPr="00A2516F" w:rsidRDefault="00F7611B" w:rsidP="00143BDE">
            <w:pPr>
              <w:jc w:val="both"/>
              <w:rPr>
                <w:rFonts w:ascii="Verdana" w:hAnsi="Verdana"/>
                <w:sz w:val="20"/>
                <w:szCs w:val="20"/>
                <w:lang w:eastAsia="ru-RU"/>
              </w:rPr>
            </w:pPr>
            <w:r>
              <w:rPr>
                <w:rFonts w:ascii="Verdana" w:hAnsi="Verdana"/>
                <w:sz w:val="20"/>
                <w:szCs w:val="20"/>
                <w:lang w:eastAsia="ru-RU"/>
              </w:rPr>
              <w:t>Середньостиглий, супер</w:t>
            </w:r>
            <w:r w:rsidR="00A2516F" w:rsidRPr="00A2516F">
              <w:rPr>
                <w:rFonts w:ascii="Verdana" w:hAnsi="Verdana"/>
                <w:sz w:val="20"/>
                <w:szCs w:val="20"/>
                <w:lang w:eastAsia="ru-RU"/>
              </w:rPr>
              <w:t>урожайни</w:t>
            </w:r>
            <w:r w:rsidR="00A2516F">
              <w:rPr>
                <w:rFonts w:ascii="Verdana" w:hAnsi="Verdana"/>
                <w:sz w:val="20"/>
                <w:szCs w:val="20"/>
                <w:lang w:eastAsia="ru-RU"/>
              </w:rPr>
              <w:t>й</w:t>
            </w:r>
            <w:r>
              <w:rPr>
                <w:rFonts w:ascii="Verdana" w:hAnsi="Verdana"/>
                <w:sz w:val="20"/>
                <w:szCs w:val="20"/>
                <w:lang w:eastAsia="ru-RU"/>
              </w:rPr>
              <w:t>, рідкісний</w:t>
            </w:r>
            <w:r w:rsidR="00A2516F">
              <w:rPr>
                <w:rFonts w:ascii="Verdana" w:hAnsi="Verdana"/>
                <w:sz w:val="20"/>
                <w:szCs w:val="20"/>
                <w:lang w:eastAsia="ru-RU"/>
              </w:rPr>
              <w:t xml:space="preserve"> сорт</w:t>
            </w:r>
            <w:r>
              <w:rPr>
                <w:rFonts w:ascii="Verdana" w:hAnsi="Verdana"/>
                <w:sz w:val="20"/>
                <w:szCs w:val="20"/>
                <w:lang w:eastAsia="ru-RU"/>
              </w:rPr>
              <w:t>, який прикрасить грядку та стіл плодами незвичайної форми. Кущі до 1 м</w:t>
            </w:r>
            <w:r w:rsidR="00A2516F">
              <w:rPr>
                <w:rFonts w:ascii="Verdana" w:hAnsi="Verdana"/>
                <w:sz w:val="20"/>
                <w:szCs w:val="20"/>
                <w:lang w:eastAsia="ru-RU"/>
              </w:rPr>
              <w:t>.</w:t>
            </w:r>
            <w:r w:rsidR="00A2516F" w:rsidRPr="00A2516F">
              <w:rPr>
                <w:rFonts w:ascii="Verdana" w:hAnsi="Verdana"/>
                <w:sz w:val="20"/>
                <w:szCs w:val="20"/>
                <w:lang w:eastAsia="ru-RU"/>
              </w:rPr>
              <w:t xml:space="preserve"> Ц</w:t>
            </w:r>
            <w:r w:rsidR="00A2516F">
              <w:rPr>
                <w:rFonts w:ascii="Verdana" w:hAnsi="Verdana"/>
                <w:sz w:val="20"/>
                <w:szCs w:val="20"/>
                <w:lang w:eastAsia="ru-RU"/>
              </w:rPr>
              <w:t>ей сорт реально дуже плодовитий</w:t>
            </w:r>
            <w:r w:rsidR="00A2516F" w:rsidRPr="00A2516F">
              <w:rPr>
                <w:rFonts w:ascii="Verdana" w:hAnsi="Verdana"/>
                <w:sz w:val="20"/>
                <w:szCs w:val="20"/>
                <w:lang w:eastAsia="ru-RU"/>
              </w:rPr>
              <w:t xml:space="preserve">! Міні помідорне дерево-сад. Плоди </w:t>
            </w:r>
            <w:r w:rsidR="003A7783">
              <w:rPr>
                <w:rFonts w:ascii="Verdana" w:hAnsi="Verdana"/>
                <w:sz w:val="20"/>
                <w:szCs w:val="20"/>
                <w:lang w:eastAsia="ru-RU"/>
              </w:rPr>
              <w:t xml:space="preserve">червоні, </w:t>
            </w:r>
            <w:r w:rsidR="00A2516F" w:rsidRPr="00A2516F">
              <w:rPr>
                <w:rFonts w:ascii="Verdana" w:hAnsi="Verdana"/>
                <w:sz w:val="20"/>
                <w:szCs w:val="20"/>
                <w:lang w:eastAsia="ru-RU"/>
              </w:rPr>
              <w:t>сильно подовженої</w:t>
            </w:r>
            <w:r w:rsidR="00A2516F">
              <w:rPr>
                <w:rFonts w:ascii="Verdana" w:hAnsi="Verdana"/>
                <w:sz w:val="20"/>
                <w:szCs w:val="20"/>
                <w:lang w:eastAsia="ru-RU"/>
              </w:rPr>
              <w:t>, дещо грушовидної</w:t>
            </w:r>
            <w:r w:rsidR="00A2516F" w:rsidRPr="00A2516F">
              <w:rPr>
                <w:rFonts w:ascii="Verdana" w:hAnsi="Verdana"/>
                <w:sz w:val="20"/>
                <w:szCs w:val="20"/>
                <w:lang w:eastAsia="ru-RU"/>
              </w:rPr>
              <w:t xml:space="preserve"> форми, </w:t>
            </w:r>
            <w:r w:rsidR="00A2516F">
              <w:rPr>
                <w:rFonts w:ascii="Verdana" w:hAnsi="Verdana"/>
                <w:sz w:val="20"/>
                <w:szCs w:val="20"/>
                <w:lang w:eastAsia="ru-RU"/>
              </w:rPr>
              <w:t xml:space="preserve">з носиком, </w:t>
            </w:r>
            <w:r>
              <w:rPr>
                <w:rFonts w:ascii="Verdana" w:hAnsi="Verdana"/>
                <w:sz w:val="20"/>
                <w:szCs w:val="20"/>
                <w:lang w:eastAsia="ru-RU"/>
              </w:rPr>
              <w:t>довжиною до 10–15 см. Маса 50–100 г, д</w:t>
            </w:r>
            <w:r w:rsidR="00A2516F" w:rsidRPr="00A2516F">
              <w:rPr>
                <w:rFonts w:ascii="Verdana" w:hAnsi="Verdana"/>
                <w:sz w:val="20"/>
                <w:szCs w:val="20"/>
                <w:lang w:eastAsia="ru-RU"/>
              </w:rPr>
              <w:t>уже щільні. Хороший сорт для консервації, а через малу кіл</w:t>
            </w:r>
            <w:r>
              <w:rPr>
                <w:rFonts w:ascii="Verdana" w:hAnsi="Verdana"/>
                <w:sz w:val="20"/>
                <w:szCs w:val="20"/>
                <w:lang w:eastAsia="ru-RU"/>
              </w:rPr>
              <w:t>ькість соку</w:t>
            </w:r>
            <w:r w:rsidR="00A2516F" w:rsidRPr="00A2516F">
              <w:rPr>
                <w:rFonts w:ascii="Verdana" w:hAnsi="Verdana"/>
                <w:sz w:val="20"/>
                <w:szCs w:val="20"/>
                <w:lang w:eastAsia="ru-RU"/>
              </w:rPr>
              <w:t xml:space="preserve"> ідеальн</w:t>
            </w:r>
            <w:r>
              <w:rPr>
                <w:rFonts w:ascii="Verdana" w:hAnsi="Verdana"/>
                <w:sz w:val="20"/>
                <w:szCs w:val="20"/>
                <w:lang w:eastAsia="ru-RU"/>
              </w:rPr>
              <w:t>о підходять для сушіння. Смак м</w:t>
            </w:r>
            <w:r w:rsidRPr="00A2516F">
              <w:rPr>
                <w:rFonts w:ascii="Verdana" w:hAnsi="Verdana"/>
                <w:sz w:val="20"/>
                <w:szCs w:val="20"/>
                <w:lang w:eastAsia="ru-RU"/>
              </w:rPr>
              <w:t>’який</w:t>
            </w:r>
            <w:r w:rsidR="00A2516F" w:rsidRPr="00A2516F">
              <w:rPr>
                <w:rFonts w:ascii="Verdana" w:hAnsi="Verdana"/>
                <w:sz w:val="20"/>
                <w:szCs w:val="20"/>
                <w:lang w:eastAsia="ru-RU"/>
              </w:rPr>
              <w:t>, солодк</w:t>
            </w:r>
            <w:r>
              <w:rPr>
                <w:rFonts w:ascii="Verdana" w:hAnsi="Verdana"/>
                <w:sz w:val="20"/>
                <w:szCs w:val="20"/>
                <w:lang w:eastAsia="ru-RU"/>
              </w:rPr>
              <w:t>уват</w:t>
            </w:r>
            <w:r w:rsidR="00A2516F" w:rsidRPr="00A2516F">
              <w:rPr>
                <w:rFonts w:ascii="Verdana" w:hAnsi="Verdana"/>
                <w:sz w:val="20"/>
                <w:szCs w:val="20"/>
                <w:lang w:eastAsia="ru-RU"/>
              </w:rPr>
              <w:t>ий, приємний.</w:t>
            </w:r>
          </w:p>
          <w:p w14:paraId="01717804" w14:textId="00683EBE" w:rsidR="008C735B" w:rsidRPr="000326E3" w:rsidRDefault="00DF1637" w:rsidP="000326E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A6871FE" w14:textId="77777777" w:rsidTr="00030198">
        <w:tc>
          <w:tcPr>
            <w:tcW w:w="715" w:type="dxa"/>
          </w:tcPr>
          <w:p w14:paraId="6C3CFEA7" w14:textId="5AAE5465" w:rsidR="00030198" w:rsidRPr="00F0693E" w:rsidRDefault="00030198" w:rsidP="00A02B76">
            <w:pPr>
              <w:jc w:val="center"/>
              <w:rPr>
                <w:rFonts w:ascii="Verdana" w:hAnsi="Verdana" w:cs="Times New Roman"/>
                <w:b/>
                <w:sz w:val="20"/>
                <w:szCs w:val="20"/>
                <w:lang w:val="ru-RU"/>
              </w:rPr>
            </w:pPr>
            <w:r>
              <w:rPr>
                <w:rFonts w:ascii="Verdana" w:hAnsi="Verdana" w:cs="Times New Roman"/>
                <w:b/>
                <w:sz w:val="20"/>
                <w:szCs w:val="20"/>
              </w:rPr>
              <w:t>1</w:t>
            </w:r>
            <w:r w:rsidR="00166600">
              <w:rPr>
                <w:rFonts w:ascii="Verdana" w:hAnsi="Verdana" w:cs="Times New Roman"/>
                <w:b/>
                <w:sz w:val="20"/>
                <w:szCs w:val="20"/>
              </w:rPr>
              <w:t>66</w:t>
            </w:r>
            <w:r>
              <w:rPr>
                <w:rFonts w:ascii="Verdana" w:hAnsi="Verdana" w:cs="Times New Roman"/>
                <w:b/>
                <w:sz w:val="20"/>
                <w:szCs w:val="20"/>
              </w:rPr>
              <w:t>.</w:t>
            </w:r>
          </w:p>
        </w:tc>
        <w:tc>
          <w:tcPr>
            <w:tcW w:w="3617" w:type="dxa"/>
          </w:tcPr>
          <w:p w14:paraId="7B022F58" w14:textId="19756EF2" w:rsidR="00030198" w:rsidRDefault="00030198" w:rsidP="00A02B76">
            <w:pPr>
              <w:jc w:val="both"/>
              <w:rPr>
                <w:noProof/>
                <w:lang w:eastAsia="uk-UA"/>
              </w:rPr>
            </w:pPr>
            <w:r>
              <w:rPr>
                <w:noProof/>
                <w:lang w:eastAsia="uk-UA"/>
              </w:rPr>
              <w:drawing>
                <wp:inline distT="0" distB="0" distL="0" distR="0" wp14:anchorId="492DEE37" wp14:editId="02188595">
                  <wp:extent cx="2160000" cy="1487500"/>
                  <wp:effectExtent l="0" t="0" r="0" b="0"/>
                  <wp:docPr id="614" name="Рисунок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160000" cy="1487500"/>
                          </a:xfrm>
                          <a:prstGeom prst="rect">
                            <a:avLst/>
                          </a:prstGeom>
                          <a:noFill/>
                          <a:ln>
                            <a:noFill/>
                          </a:ln>
                        </pic:spPr>
                      </pic:pic>
                    </a:graphicData>
                  </a:graphic>
                </wp:inline>
              </w:drawing>
            </w:r>
          </w:p>
        </w:tc>
        <w:tc>
          <w:tcPr>
            <w:tcW w:w="6430" w:type="dxa"/>
          </w:tcPr>
          <w:p w14:paraId="233C70CA" w14:textId="179E4D78" w:rsidR="00030198" w:rsidRDefault="00030198" w:rsidP="00AE6D06">
            <w:pPr>
              <w:jc w:val="both"/>
              <w:rPr>
                <w:rFonts w:ascii="Verdana" w:hAnsi="Verdana"/>
                <w:b/>
                <w:color w:val="FF0000"/>
                <w:sz w:val="20"/>
                <w:szCs w:val="20"/>
                <w:lang w:eastAsia="ru-RU"/>
              </w:rPr>
            </w:pPr>
            <w:r w:rsidRPr="00E81278">
              <w:rPr>
                <w:rFonts w:ascii="Verdana" w:hAnsi="Verdana"/>
                <w:b/>
                <w:color w:val="FF0000"/>
                <w:sz w:val="20"/>
                <w:szCs w:val="20"/>
                <w:lang w:eastAsia="ru-RU"/>
              </w:rPr>
              <w:t xml:space="preserve">The Thong </w:t>
            </w:r>
            <w:r w:rsidRPr="00E81278">
              <w:rPr>
                <w:rFonts w:ascii="Verdana" w:hAnsi="Verdana"/>
                <w:b/>
                <w:color w:val="0000FF"/>
                <w:sz w:val="20"/>
                <w:szCs w:val="20"/>
                <w:lang w:eastAsia="ru-RU"/>
              </w:rPr>
              <w:t>(Стрінги</w:t>
            </w:r>
            <w:r w:rsidR="006516D8">
              <w:rPr>
                <w:rFonts w:ascii="Verdana" w:hAnsi="Verdana"/>
                <w:b/>
                <w:color w:val="0000FF"/>
                <w:sz w:val="20"/>
                <w:szCs w:val="20"/>
                <w:lang w:eastAsia="ru-RU"/>
              </w:rPr>
              <w:t>)</w:t>
            </w:r>
          </w:p>
          <w:p w14:paraId="60BFB165" w14:textId="7F35190F" w:rsidR="00030198" w:rsidRDefault="00030198" w:rsidP="00AE6D06">
            <w:pPr>
              <w:jc w:val="both"/>
              <w:rPr>
                <w:rFonts w:ascii="Verdana" w:hAnsi="Verdana"/>
                <w:sz w:val="20"/>
                <w:szCs w:val="20"/>
                <w:lang w:eastAsia="ru-RU"/>
              </w:rPr>
            </w:pPr>
            <w:r>
              <w:rPr>
                <w:rFonts w:ascii="Verdana" w:hAnsi="Verdana"/>
                <w:sz w:val="20"/>
                <w:szCs w:val="20"/>
                <w:lang w:eastAsia="ru-RU"/>
              </w:rPr>
              <w:t xml:space="preserve">Чудо селекції від </w:t>
            </w:r>
            <w:r w:rsidRPr="00E81278">
              <w:rPr>
                <w:rFonts w:ascii="Verdana" w:hAnsi="Verdana"/>
                <w:sz w:val="20"/>
                <w:szCs w:val="20"/>
                <w:lang w:eastAsia="ru-RU"/>
              </w:rPr>
              <w:t>Блейна</w:t>
            </w:r>
            <w:r w:rsidR="00303638">
              <w:rPr>
                <w:rFonts w:ascii="Verdana" w:hAnsi="Verdana"/>
                <w:sz w:val="20"/>
                <w:szCs w:val="20"/>
                <w:lang w:eastAsia="ru-RU"/>
              </w:rPr>
              <w:t xml:space="preserve"> Хортона (</w:t>
            </w:r>
            <w:r w:rsidR="00723416">
              <w:rPr>
                <w:rFonts w:ascii="Verdana" w:hAnsi="Verdana"/>
                <w:sz w:val="20"/>
                <w:szCs w:val="20"/>
                <w:lang w:eastAsia="ru-RU"/>
              </w:rPr>
              <w:t>США</w:t>
            </w:r>
            <w:r w:rsidR="00303638">
              <w:rPr>
                <w:rFonts w:ascii="Verdana" w:hAnsi="Verdana"/>
                <w:sz w:val="20"/>
                <w:szCs w:val="20"/>
                <w:lang w:eastAsia="ru-RU"/>
              </w:rPr>
              <w:t xml:space="preserve">). </w:t>
            </w:r>
            <w:r>
              <w:rPr>
                <w:rFonts w:ascii="Verdana" w:hAnsi="Verdana"/>
                <w:sz w:val="20"/>
                <w:szCs w:val="20"/>
                <w:lang w:eastAsia="ru-RU"/>
              </w:rPr>
              <w:t>Середньостиглий, дуже урожайний, кущі висотою 0,7–1 м. Плоди плоскоокруглі, дуже красиві: темно-червоні, з оливковими смужками й антоціановими штрихами, й антоціановим напиленням на плечиках. Цікаво, що на кущі плоди можуть мати дещо різне забарвлення. Їх маса 150–270 г (по опису сорту – до 450 г). М’якоть темно-червона, чудового, насиченого, солодко-кислуватого смаку з фруктовими нотками й легким присмаком антоціанових сортів. Улюбленець!</w:t>
            </w:r>
          </w:p>
          <w:p w14:paraId="1DDF4BB7" w14:textId="1FCE4394" w:rsidR="00030198" w:rsidRPr="00F0693E" w:rsidRDefault="00DF1637" w:rsidP="00527581">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557F5" w:rsidRPr="00C02873" w14:paraId="06A5F0A3" w14:textId="77777777" w:rsidTr="00030198">
        <w:tc>
          <w:tcPr>
            <w:tcW w:w="715" w:type="dxa"/>
          </w:tcPr>
          <w:p w14:paraId="587DAA50" w14:textId="1E9918C4" w:rsidR="00030198" w:rsidRPr="0061365E" w:rsidRDefault="00030198" w:rsidP="00A02B76">
            <w:pPr>
              <w:jc w:val="center"/>
              <w:rPr>
                <w:rFonts w:ascii="Verdana" w:hAnsi="Verdana" w:cs="Times New Roman"/>
                <w:b/>
                <w:sz w:val="20"/>
                <w:szCs w:val="20"/>
              </w:rPr>
            </w:pPr>
            <w:r>
              <w:rPr>
                <w:rFonts w:ascii="Verdana" w:hAnsi="Verdana" w:cs="Times New Roman"/>
                <w:b/>
                <w:sz w:val="20"/>
                <w:szCs w:val="20"/>
                <w:lang w:val="ru-RU"/>
              </w:rPr>
              <w:t>1</w:t>
            </w:r>
            <w:r w:rsidR="00166600">
              <w:rPr>
                <w:rFonts w:ascii="Verdana" w:hAnsi="Verdana" w:cs="Times New Roman"/>
                <w:b/>
                <w:sz w:val="20"/>
                <w:szCs w:val="20"/>
                <w:lang w:val="ru-RU"/>
              </w:rPr>
              <w:t>67</w:t>
            </w:r>
            <w:r>
              <w:rPr>
                <w:rFonts w:ascii="Verdana" w:hAnsi="Verdana" w:cs="Times New Roman"/>
                <w:b/>
                <w:sz w:val="20"/>
                <w:szCs w:val="20"/>
                <w:lang w:val="ru-RU"/>
              </w:rPr>
              <w:t>.</w:t>
            </w:r>
          </w:p>
        </w:tc>
        <w:tc>
          <w:tcPr>
            <w:tcW w:w="3617" w:type="dxa"/>
          </w:tcPr>
          <w:p w14:paraId="67FBAA6F" w14:textId="281A1786" w:rsidR="00030198" w:rsidRPr="00C02873" w:rsidRDefault="00030198" w:rsidP="00A02B76">
            <w:pPr>
              <w:jc w:val="both"/>
              <w:rPr>
                <w:rFonts w:ascii="Verdana" w:hAnsi="Verdana" w:cs="Times New Roman"/>
                <w:noProof/>
                <w:sz w:val="20"/>
                <w:szCs w:val="20"/>
                <w:lang w:eastAsia="uk-UA"/>
              </w:rPr>
            </w:pPr>
            <w:r>
              <w:rPr>
                <w:noProof/>
                <w:lang w:eastAsia="uk-UA"/>
              </w:rPr>
              <w:drawing>
                <wp:inline distT="0" distB="0" distL="0" distR="0" wp14:anchorId="0C053EBC" wp14:editId="4044579D">
                  <wp:extent cx="2160000" cy="1585665"/>
                  <wp:effectExtent l="0" t="0" r="0" b="0"/>
                  <wp:docPr id="615" name="Рисунок 615" descr="C:\Users\Олександр\AppData\Local\Microsoft\Windows\INetCacheContent.Word\Thorburn's Terra Cotta (Терра Котта Торбур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лександр\AppData\Local\Microsoft\Windows\INetCacheContent.Word\Thorburn's Terra Cotta (Терра Котта Торбурна).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160000" cy="1585665"/>
                          </a:xfrm>
                          <a:prstGeom prst="rect">
                            <a:avLst/>
                          </a:prstGeom>
                          <a:noFill/>
                          <a:ln>
                            <a:noFill/>
                          </a:ln>
                        </pic:spPr>
                      </pic:pic>
                    </a:graphicData>
                  </a:graphic>
                </wp:inline>
              </w:drawing>
            </w:r>
          </w:p>
        </w:tc>
        <w:tc>
          <w:tcPr>
            <w:tcW w:w="6430" w:type="dxa"/>
          </w:tcPr>
          <w:p w14:paraId="41E0B225" w14:textId="79E5DD62" w:rsidR="00030198" w:rsidRDefault="00303638" w:rsidP="007A20B5">
            <w:pPr>
              <w:jc w:val="both"/>
              <w:rPr>
                <w:rFonts w:ascii="Verdana" w:hAnsi="Verdana"/>
                <w:b/>
                <w:i/>
                <w:color w:val="FFFF00"/>
                <w:sz w:val="20"/>
                <w:szCs w:val="20"/>
                <w:shd w:val="clear" w:color="auto" w:fill="009900"/>
                <w:lang w:eastAsia="ru-RU"/>
              </w:rPr>
            </w:pPr>
            <w:r>
              <w:rPr>
                <w:rFonts w:ascii="Verdana" w:hAnsi="Verdana"/>
                <w:b/>
                <w:color w:val="FF0000"/>
                <w:sz w:val="20"/>
                <w:szCs w:val="20"/>
                <w:lang w:eastAsia="ru-RU"/>
              </w:rPr>
              <w:t>Thorburn</w:t>
            </w:r>
            <w:r w:rsidRPr="00FF41B0">
              <w:rPr>
                <w:rFonts w:ascii="Verdana" w:hAnsi="Verdana"/>
                <w:b/>
                <w:color w:val="FF0000"/>
                <w:sz w:val="20"/>
                <w:szCs w:val="20"/>
                <w:lang w:eastAsia="ru-RU"/>
              </w:rPr>
              <w:t>’</w:t>
            </w:r>
            <w:r w:rsidR="00030198" w:rsidRPr="0076630D">
              <w:rPr>
                <w:rFonts w:ascii="Verdana" w:hAnsi="Verdana"/>
                <w:b/>
                <w:color w:val="FF0000"/>
                <w:sz w:val="20"/>
                <w:szCs w:val="20"/>
                <w:lang w:eastAsia="ru-RU"/>
              </w:rPr>
              <w:t xml:space="preserve">s Terra Cotta </w:t>
            </w:r>
            <w:r w:rsidR="007A20B5">
              <w:rPr>
                <w:rFonts w:ascii="Verdana" w:hAnsi="Verdana"/>
                <w:b/>
                <w:color w:val="0000FF"/>
                <w:sz w:val="20"/>
                <w:szCs w:val="20"/>
                <w:lang w:eastAsia="ru-RU"/>
              </w:rPr>
              <w:t>(Терракотовий Торберна</w:t>
            </w:r>
            <w:r w:rsidR="006516D8">
              <w:rPr>
                <w:rFonts w:ascii="Verdana" w:hAnsi="Verdana"/>
                <w:b/>
                <w:color w:val="0000FF"/>
                <w:sz w:val="20"/>
                <w:szCs w:val="20"/>
                <w:lang w:eastAsia="ru-RU"/>
              </w:rPr>
              <w:t>)</w:t>
            </w:r>
            <w:r w:rsidR="007A20B5">
              <w:rPr>
                <w:rFonts w:ascii="Verdana" w:hAnsi="Verdana"/>
                <w:b/>
                <w:color w:val="0000FF"/>
                <w:sz w:val="20"/>
                <w:szCs w:val="20"/>
                <w:lang w:eastAsia="ru-RU"/>
              </w:rPr>
              <w:t xml:space="preserve"> </w:t>
            </w:r>
          </w:p>
          <w:p w14:paraId="198BE7A9" w14:textId="50038892" w:rsidR="00030198" w:rsidRDefault="007A20B5" w:rsidP="00DB6AC1">
            <w:pPr>
              <w:jc w:val="both"/>
              <w:rPr>
                <w:rFonts w:ascii="Verdana" w:hAnsi="Verdana"/>
                <w:sz w:val="20"/>
                <w:szCs w:val="20"/>
                <w:lang w:eastAsia="ru-RU"/>
              </w:rPr>
            </w:pPr>
            <w:r>
              <w:rPr>
                <w:rFonts w:ascii="Verdana" w:hAnsi="Verdana"/>
                <w:sz w:val="20"/>
                <w:szCs w:val="20"/>
                <w:lang w:eastAsia="ru-RU"/>
              </w:rPr>
              <w:t>Середньоранній, урожайний сорт з цікавими і неймовір</w:t>
            </w:r>
            <w:r w:rsidR="00651A21">
              <w:rPr>
                <w:rFonts w:ascii="Verdana" w:hAnsi="Verdana"/>
                <w:sz w:val="20"/>
                <w:szCs w:val="20"/>
                <w:lang w:eastAsia="ru-RU"/>
              </w:rPr>
              <w:softHyphen/>
            </w:r>
            <w:r>
              <w:rPr>
                <w:rFonts w:ascii="Verdana" w:hAnsi="Verdana"/>
                <w:sz w:val="20"/>
                <w:szCs w:val="20"/>
                <w:lang w:eastAsia="ru-RU"/>
              </w:rPr>
              <w:t>ними кольором, смаком та історією. Вперше був представ</w:t>
            </w:r>
            <w:r w:rsidR="00651A21">
              <w:rPr>
                <w:rFonts w:ascii="Verdana" w:hAnsi="Verdana"/>
                <w:sz w:val="20"/>
                <w:szCs w:val="20"/>
                <w:lang w:eastAsia="ru-RU"/>
              </w:rPr>
              <w:softHyphen/>
            </w:r>
            <w:r>
              <w:rPr>
                <w:rFonts w:ascii="Verdana" w:hAnsi="Verdana"/>
                <w:sz w:val="20"/>
                <w:szCs w:val="20"/>
                <w:lang w:eastAsia="ru-RU"/>
              </w:rPr>
              <w:t>лений в каталозі Джей</w:t>
            </w:r>
            <w:r w:rsidR="004C7D9B">
              <w:rPr>
                <w:rFonts w:ascii="Verdana" w:hAnsi="Verdana"/>
                <w:sz w:val="20"/>
                <w:szCs w:val="20"/>
                <w:lang w:eastAsia="ru-RU"/>
              </w:rPr>
              <w:t xml:space="preserve">мса Торберна </w:t>
            </w:r>
            <w:r w:rsidR="001A2DD9">
              <w:rPr>
                <w:rFonts w:ascii="Verdana" w:hAnsi="Verdana"/>
                <w:sz w:val="20"/>
                <w:szCs w:val="20"/>
                <w:lang w:eastAsia="ru-RU"/>
              </w:rPr>
              <w:t xml:space="preserve">із Нью-Йорка </w:t>
            </w:r>
            <w:r w:rsidR="004C7D9B">
              <w:rPr>
                <w:rFonts w:ascii="Verdana" w:hAnsi="Verdana"/>
                <w:sz w:val="20"/>
                <w:szCs w:val="20"/>
                <w:lang w:eastAsia="ru-RU"/>
              </w:rPr>
              <w:t xml:space="preserve">в 1893 р. Рослини висотою 1,2–1,5 м. Плоди красиві, округлі, масою 70–150 г. </w:t>
            </w:r>
            <w:r w:rsidR="001A2DD9">
              <w:rPr>
                <w:rFonts w:ascii="Verdana" w:hAnsi="Verdana"/>
                <w:sz w:val="20"/>
                <w:szCs w:val="20"/>
                <w:lang w:eastAsia="ru-RU"/>
              </w:rPr>
              <w:t>Ш</w:t>
            </w:r>
            <w:r w:rsidR="004C7D9B">
              <w:rPr>
                <w:rFonts w:ascii="Verdana" w:hAnsi="Verdana"/>
                <w:sz w:val="20"/>
                <w:szCs w:val="20"/>
                <w:lang w:eastAsia="ru-RU"/>
              </w:rPr>
              <w:t>кірка медово-коричнева</w:t>
            </w:r>
            <w:r w:rsidR="001A2DD9">
              <w:rPr>
                <w:rFonts w:ascii="Verdana" w:hAnsi="Verdana"/>
                <w:sz w:val="20"/>
                <w:szCs w:val="20"/>
                <w:lang w:eastAsia="ru-RU"/>
              </w:rPr>
              <w:t xml:space="preserve"> (терракотова)</w:t>
            </w:r>
            <w:r w:rsidR="004C7D9B">
              <w:rPr>
                <w:rFonts w:ascii="Verdana" w:hAnsi="Verdana"/>
                <w:sz w:val="20"/>
                <w:szCs w:val="20"/>
                <w:lang w:eastAsia="ru-RU"/>
              </w:rPr>
              <w:t xml:space="preserve">, </w:t>
            </w:r>
            <w:r w:rsidR="001A2DD9">
              <w:rPr>
                <w:rFonts w:ascii="Verdana" w:hAnsi="Verdana"/>
                <w:sz w:val="20"/>
                <w:szCs w:val="20"/>
                <w:lang w:eastAsia="ru-RU"/>
              </w:rPr>
              <w:t xml:space="preserve">м’якоть оранжево-рожева, із зеленуватими насіннєвими камерами. М’ясисті, смак відмінний, екзотично-фруктовий, </w:t>
            </w:r>
            <w:r w:rsidR="00651A21">
              <w:rPr>
                <w:rFonts w:ascii="Verdana" w:hAnsi="Verdana"/>
                <w:sz w:val="20"/>
                <w:szCs w:val="20"/>
                <w:lang w:eastAsia="ru-RU"/>
              </w:rPr>
              <w:t>солодкий, з кислинкою.</w:t>
            </w:r>
          </w:p>
          <w:p w14:paraId="4BB1FF8F" w14:textId="66A7999C" w:rsidR="00651A21" w:rsidRPr="00DB6AC1" w:rsidRDefault="00DF1637" w:rsidP="00DB6AC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40FA206" w14:textId="77777777" w:rsidTr="00030198">
        <w:tc>
          <w:tcPr>
            <w:tcW w:w="715" w:type="dxa"/>
          </w:tcPr>
          <w:p w14:paraId="270D4EF8" w14:textId="2EC1F2F8" w:rsidR="00030198" w:rsidRPr="0061365E" w:rsidRDefault="00030198"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6</w:t>
            </w:r>
            <w:r w:rsidR="00166600">
              <w:rPr>
                <w:rFonts w:ascii="Verdana" w:hAnsi="Verdana" w:cs="Times New Roman"/>
                <w:b/>
                <w:sz w:val="20"/>
                <w:szCs w:val="20"/>
              </w:rPr>
              <w:t>8</w:t>
            </w:r>
            <w:r>
              <w:rPr>
                <w:rFonts w:ascii="Verdana" w:hAnsi="Verdana" w:cs="Times New Roman"/>
                <w:b/>
                <w:sz w:val="20"/>
                <w:szCs w:val="20"/>
              </w:rPr>
              <w:t>.</w:t>
            </w:r>
          </w:p>
        </w:tc>
        <w:tc>
          <w:tcPr>
            <w:tcW w:w="3617" w:type="dxa"/>
          </w:tcPr>
          <w:p w14:paraId="449B4AF2" w14:textId="6961F62E" w:rsidR="00030198" w:rsidRDefault="00030198" w:rsidP="00A02B76">
            <w:pPr>
              <w:jc w:val="both"/>
              <w:rPr>
                <w:noProof/>
              </w:rPr>
            </w:pPr>
            <w:r>
              <w:rPr>
                <w:noProof/>
                <w:lang w:eastAsia="uk-UA"/>
              </w:rPr>
              <w:drawing>
                <wp:inline distT="0" distB="0" distL="0" distR="0" wp14:anchorId="6E2E2E28" wp14:editId="7CADA080">
                  <wp:extent cx="2160000" cy="1556343"/>
                  <wp:effectExtent l="0" t="0" r="0" b="635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160000" cy="1556343"/>
                          </a:xfrm>
                          <a:prstGeom prst="rect">
                            <a:avLst/>
                          </a:prstGeom>
                          <a:noFill/>
                          <a:ln>
                            <a:noFill/>
                          </a:ln>
                        </pic:spPr>
                      </pic:pic>
                    </a:graphicData>
                  </a:graphic>
                </wp:inline>
              </w:drawing>
            </w:r>
          </w:p>
        </w:tc>
        <w:tc>
          <w:tcPr>
            <w:tcW w:w="6430" w:type="dxa"/>
          </w:tcPr>
          <w:p w14:paraId="2BF344F7" w14:textId="77777777" w:rsidR="00030198" w:rsidRDefault="00030198" w:rsidP="00527581">
            <w:pPr>
              <w:jc w:val="both"/>
              <w:rPr>
                <w:rFonts w:ascii="Verdana" w:hAnsi="Verdana"/>
                <w:b/>
                <w:color w:val="FF0000"/>
                <w:sz w:val="20"/>
                <w:szCs w:val="20"/>
                <w:lang w:eastAsia="ru-RU"/>
              </w:rPr>
            </w:pPr>
            <w:r w:rsidRPr="00703A7C">
              <w:rPr>
                <w:rFonts w:ascii="Verdana" w:hAnsi="Verdana"/>
                <w:b/>
                <w:color w:val="FF0000"/>
                <w:sz w:val="20"/>
                <w:szCs w:val="20"/>
                <w:lang w:eastAsia="ru-RU"/>
              </w:rPr>
              <w:t xml:space="preserve">Tsindao </w:t>
            </w:r>
            <w:r w:rsidRPr="00703A7C">
              <w:rPr>
                <w:rFonts w:ascii="Verdana" w:hAnsi="Verdana"/>
                <w:b/>
                <w:color w:val="0000FF"/>
                <w:sz w:val="20"/>
                <w:szCs w:val="20"/>
                <w:lang w:eastAsia="ru-RU"/>
              </w:rPr>
              <w:t>(Циндао)</w:t>
            </w:r>
          </w:p>
          <w:p w14:paraId="2EA971F3" w14:textId="16587D00" w:rsidR="00030198" w:rsidRDefault="00030198" w:rsidP="00C11954">
            <w:pPr>
              <w:jc w:val="both"/>
              <w:rPr>
                <w:rFonts w:ascii="Verdana" w:hAnsi="Verdana"/>
                <w:sz w:val="20"/>
                <w:szCs w:val="20"/>
                <w:lang w:eastAsia="ru-RU"/>
              </w:rPr>
            </w:pPr>
            <w:r>
              <w:rPr>
                <w:rFonts w:ascii="Verdana" w:hAnsi="Verdana"/>
                <w:sz w:val="20"/>
                <w:szCs w:val="20"/>
                <w:lang w:eastAsia="ru-RU"/>
              </w:rPr>
              <w:t>Чорноплідний суперсорт! Середньостиглий, урожайний, кущі 1,1–1,3 м. Томати червоно-шоколадні, плоскоокруглі, по 200–400 та більше грам (в нас найбільший важив 550 г). Особливість сорту – багато плодів із зеленими плечиками, але під ними повністю визріла м’якоть. Соковиті, виключно смачні й солодкі, майже без кислинки. Мабуть, найсолодші серед чорноплідних, в першу трійку входять точно. Для салатів, соків, соусів. Улюбленець!</w:t>
            </w:r>
          </w:p>
          <w:p w14:paraId="4BD70CB7" w14:textId="5651B0AA" w:rsidR="00030198" w:rsidRPr="00703A7C" w:rsidRDefault="00DF1637" w:rsidP="00AE6D06">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49C08E17" w14:textId="77777777" w:rsidTr="00030198">
        <w:tc>
          <w:tcPr>
            <w:tcW w:w="715" w:type="dxa"/>
          </w:tcPr>
          <w:p w14:paraId="62D88468" w14:textId="598E6039" w:rsidR="00030198" w:rsidRPr="00F0693E" w:rsidRDefault="00030198" w:rsidP="00A02B76">
            <w:pPr>
              <w:jc w:val="center"/>
              <w:rPr>
                <w:rFonts w:ascii="Verdana" w:hAnsi="Verdana" w:cs="Times New Roman"/>
                <w:b/>
                <w:sz w:val="20"/>
                <w:szCs w:val="20"/>
                <w:lang w:val="ru-RU"/>
              </w:rPr>
            </w:pPr>
            <w:r>
              <w:rPr>
                <w:rFonts w:ascii="Verdana" w:hAnsi="Verdana" w:cs="Times New Roman"/>
                <w:b/>
                <w:sz w:val="20"/>
                <w:szCs w:val="20"/>
                <w:lang w:val="ru-RU"/>
              </w:rPr>
              <w:t>1</w:t>
            </w:r>
            <w:r w:rsidR="00DD434F">
              <w:rPr>
                <w:rFonts w:ascii="Verdana" w:hAnsi="Verdana" w:cs="Times New Roman"/>
                <w:b/>
                <w:sz w:val="20"/>
                <w:szCs w:val="20"/>
                <w:lang w:val="ru-RU"/>
              </w:rPr>
              <w:t>6</w:t>
            </w:r>
            <w:r w:rsidR="00166600">
              <w:rPr>
                <w:rFonts w:ascii="Verdana" w:hAnsi="Verdana" w:cs="Times New Roman"/>
                <w:b/>
                <w:sz w:val="20"/>
                <w:szCs w:val="20"/>
                <w:lang w:val="ru-RU"/>
              </w:rPr>
              <w:t>9</w:t>
            </w:r>
            <w:r>
              <w:rPr>
                <w:rFonts w:ascii="Verdana" w:hAnsi="Verdana" w:cs="Times New Roman"/>
                <w:b/>
                <w:sz w:val="20"/>
                <w:szCs w:val="20"/>
                <w:lang w:val="ru-RU"/>
              </w:rPr>
              <w:t>.</w:t>
            </w:r>
          </w:p>
        </w:tc>
        <w:tc>
          <w:tcPr>
            <w:tcW w:w="3617" w:type="dxa"/>
          </w:tcPr>
          <w:p w14:paraId="275C6A37" w14:textId="41E8A6A7" w:rsidR="00030198" w:rsidRDefault="00030198" w:rsidP="00A02B76">
            <w:pPr>
              <w:jc w:val="both"/>
              <w:rPr>
                <w:noProof/>
                <w:lang w:eastAsia="uk-UA"/>
              </w:rPr>
            </w:pPr>
            <w:r>
              <w:rPr>
                <w:noProof/>
                <w:lang w:eastAsia="uk-UA"/>
              </w:rPr>
              <w:drawing>
                <wp:inline distT="0" distB="0" distL="0" distR="0" wp14:anchorId="154E1E53" wp14:editId="70EE1ED5">
                  <wp:extent cx="2160000" cy="1560694"/>
                  <wp:effectExtent l="0" t="0" r="0" b="1905"/>
                  <wp:docPr id="617" name="Рисунок 617" descr="C:\Users\Олександр\AppData\Local\Microsoft\Windows\INetCacheContent.Word\Tuxh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Олександр\AppData\Local\Microsoft\Windows\INetCacheContent.Word\Tuxhorn.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160000" cy="1560694"/>
                          </a:xfrm>
                          <a:prstGeom prst="rect">
                            <a:avLst/>
                          </a:prstGeom>
                          <a:noFill/>
                          <a:ln>
                            <a:noFill/>
                          </a:ln>
                        </pic:spPr>
                      </pic:pic>
                    </a:graphicData>
                  </a:graphic>
                </wp:inline>
              </w:drawing>
            </w:r>
          </w:p>
        </w:tc>
        <w:tc>
          <w:tcPr>
            <w:tcW w:w="6430" w:type="dxa"/>
          </w:tcPr>
          <w:p w14:paraId="1F63910E" w14:textId="76D2B5B8" w:rsidR="00927714" w:rsidRDefault="00030198" w:rsidP="00F0693E">
            <w:pPr>
              <w:jc w:val="both"/>
              <w:rPr>
                <w:rFonts w:ascii="Verdana" w:hAnsi="Verdana"/>
                <w:b/>
                <w:color w:val="FF0000"/>
                <w:sz w:val="20"/>
                <w:szCs w:val="20"/>
                <w:lang w:eastAsia="ru-RU"/>
              </w:rPr>
            </w:pPr>
            <w:r w:rsidRPr="0076630D">
              <w:rPr>
                <w:rFonts w:ascii="Verdana" w:hAnsi="Verdana"/>
                <w:b/>
                <w:color w:val="FF0000"/>
                <w:sz w:val="20"/>
                <w:szCs w:val="20"/>
                <w:lang w:eastAsia="ru-RU"/>
              </w:rPr>
              <w:t>Tuxhorn</w:t>
            </w:r>
            <w:r w:rsidRPr="002613CE">
              <w:rPr>
                <w:rFonts w:ascii="Verdana" w:hAnsi="Verdana"/>
                <w:b/>
                <w:color w:val="FF0000"/>
                <w:sz w:val="20"/>
                <w:szCs w:val="20"/>
                <w:lang w:eastAsia="ru-RU"/>
              </w:rPr>
              <w:t xml:space="preserve"> </w:t>
            </w:r>
            <w:r w:rsidR="00927714" w:rsidRPr="002613CE">
              <w:rPr>
                <w:rFonts w:ascii="Verdana" w:hAnsi="Verdana"/>
                <w:b/>
                <w:color w:val="0000FF"/>
                <w:sz w:val="20"/>
                <w:szCs w:val="20"/>
                <w:lang w:eastAsia="ru-RU"/>
              </w:rPr>
              <w:t>(Таксхорн)</w:t>
            </w:r>
          </w:p>
          <w:p w14:paraId="5ACA3C34" w14:textId="1868B847" w:rsidR="00030198" w:rsidRDefault="008D41E9" w:rsidP="00927714">
            <w:pPr>
              <w:jc w:val="both"/>
              <w:rPr>
                <w:rFonts w:ascii="Verdana" w:hAnsi="Verdana"/>
                <w:sz w:val="20"/>
                <w:szCs w:val="20"/>
                <w:lang w:eastAsia="ru-RU"/>
              </w:rPr>
            </w:pPr>
            <w:r>
              <w:rPr>
                <w:rFonts w:ascii="Verdana" w:hAnsi="Verdana"/>
                <w:sz w:val="20"/>
                <w:szCs w:val="20"/>
                <w:lang w:eastAsia="ru-RU"/>
              </w:rPr>
              <w:t>Американська реліквія місіс Ед.</w:t>
            </w:r>
            <w:r w:rsidR="00927714" w:rsidRPr="00927714">
              <w:rPr>
                <w:rFonts w:ascii="Verdana" w:hAnsi="Verdana"/>
                <w:sz w:val="20"/>
                <w:szCs w:val="20"/>
                <w:lang w:eastAsia="ru-RU"/>
              </w:rPr>
              <w:t xml:space="preserve"> Таксхорн зі штату Мен</w:t>
            </w:r>
            <w:r>
              <w:rPr>
                <w:rFonts w:ascii="Verdana" w:hAnsi="Verdana"/>
                <w:sz w:val="20"/>
                <w:szCs w:val="20"/>
                <w:lang w:eastAsia="ru-RU"/>
              </w:rPr>
              <w:t xml:space="preserve">. Сорт </w:t>
            </w:r>
            <w:r w:rsidR="007C62E7">
              <w:rPr>
                <w:rFonts w:ascii="Verdana" w:hAnsi="Verdana"/>
                <w:sz w:val="20"/>
                <w:szCs w:val="20"/>
                <w:lang w:eastAsia="ru-RU"/>
              </w:rPr>
              <w:t>високоврожайний</w:t>
            </w:r>
            <w:r>
              <w:rPr>
                <w:rFonts w:ascii="Verdana" w:hAnsi="Verdana"/>
                <w:sz w:val="20"/>
                <w:szCs w:val="20"/>
                <w:lang w:eastAsia="ru-RU"/>
              </w:rPr>
              <w:t xml:space="preserve">, середньостиглий, висота кущів – 1,2–1,6 м. Плоди красиві, округлоплоскі, двокольорові, оранжево-червоні. </w:t>
            </w:r>
            <w:r w:rsidR="007C62E7">
              <w:rPr>
                <w:rFonts w:ascii="Verdana" w:hAnsi="Verdana"/>
                <w:sz w:val="20"/>
                <w:szCs w:val="20"/>
                <w:lang w:eastAsia="ru-RU"/>
              </w:rPr>
              <w:t>В</w:t>
            </w:r>
            <w:r>
              <w:rPr>
                <w:rFonts w:ascii="Verdana" w:hAnsi="Verdana"/>
                <w:sz w:val="20"/>
                <w:szCs w:val="20"/>
                <w:lang w:eastAsia="ru-RU"/>
              </w:rPr>
              <w:t xml:space="preserve"> складному сезоні</w:t>
            </w:r>
            <w:r w:rsidR="005C69EF">
              <w:rPr>
                <w:rFonts w:ascii="Verdana" w:hAnsi="Verdana"/>
                <w:sz w:val="20"/>
                <w:szCs w:val="20"/>
                <w:lang w:eastAsia="ru-RU"/>
              </w:rPr>
              <w:t>-202</w:t>
            </w:r>
            <w:r w:rsidR="002524D3">
              <w:rPr>
                <w:rFonts w:ascii="Verdana" w:hAnsi="Verdana"/>
                <w:sz w:val="20"/>
                <w:szCs w:val="20"/>
                <w:lang w:eastAsia="ru-RU"/>
              </w:rPr>
              <w:t>0</w:t>
            </w:r>
            <w:r w:rsidR="005C69EF">
              <w:rPr>
                <w:rFonts w:ascii="Verdana" w:hAnsi="Verdana"/>
                <w:sz w:val="20"/>
                <w:szCs w:val="20"/>
                <w:lang w:eastAsia="ru-RU"/>
              </w:rPr>
              <w:t xml:space="preserve"> </w:t>
            </w:r>
            <w:r>
              <w:rPr>
                <w:rFonts w:ascii="Verdana" w:hAnsi="Verdana"/>
                <w:sz w:val="20"/>
                <w:szCs w:val="20"/>
                <w:lang w:eastAsia="ru-RU"/>
              </w:rPr>
              <w:t xml:space="preserve">важили 250–500 г, виростають і більшими, в описі сорту зазначається маса до 700 і більше грам. </w:t>
            </w:r>
            <w:r w:rsidR="007C62E7">
              <w:rPr>
                <w:rFonts w:ascii="Verdana" w:hAnsi="Verdana"/>
                <w:sz w:val="20"/>
                <w:szCs w:val="20"/>
                <w:lang w:eastAsia="ru-RU"/>
              </w:rPr>
              <w:t>Досить м’ясисті та соковиті. Дуже смачні, солодкі як мед, на мій погляд, можливо, найсмачніші серед біколорів. Улюбленець!</w:t>
            </w:r>
          </w:p>
          <w:p w14:paraId="03672FBC" w14:textId="0DBCF306" w:rsidR="007C62E7" w:rsidRPr="00927714" w:rsidRDefault="00DF1637" w:rsidP="0092771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6825BDE9" w14:textId="77777777" w:rsidTr="00030198">
        <w:tc>
          <w:tcPr>
            <w:tcW w:w="715" w:type="dxa"/>
          </w:tcPr>
          <w:p w14:paraId="36C78CFB" w14:textId="2F1D85D7" w:rsidR="00030198" w:rsidRPr="0061365E" w:rsidRDefault="00030198" w:rsidP="00A02B76">
            <w:pPr>
              <w:jc w:val="center"/>
              <w:rPr>
                <w:rFonts w:ascii="Verdana" w:hAnsi="Verdana" w:cs="Times New Roman"/>
                <w:b/>
                <w:sz w:val="20"/>
                <w:szCs w:val="20"/>
              </w:rPr>
            </w:pPr>
            <w:r w:rsidRPr="008D41E9">
              <w:rPr>
                <w:rFonts w:ascii="Verdana" w:hAnsi="Verdana" w:cs="Times New Roman"/>
                <w:b/>
                <w:sz w:val="20"/>
                <w:szCs w:val="20"/>
              </w:rPr>
              <w:lastRenderedPageBreak/>
              <w:t>1</w:t>
            </w:r>
            <w:r w:rsidR="00166600">
              <w:rPr>
                <w:rFonts w:ascii="Verdana" w:hAnsi="Verdana" w:cs="Times New Roman"/>
                <w:b/>
                <w:sz w:val="20"/>
                <w:szCs w:val="20"/>
              </w:rPr>
              <w:t>70</w:t>
            </w:r>
            <w:r w:rsidRPr="008D41E9">
              <w:rPr>
                <w:rFonts w:ascii="Verdana" w:hAnsi="Verdana" w:cs="Times New Roman"/>
                <w:b/>
                <w:sz w:val="20"/>
                <w:szCs w:val="20"/>
              </w:rPr>
              <w:t>.</w:t>
            </w:r>
          </w:p>
        </w:tc>
        <w:tc>
          <w:tcPr>
            <w:tcW w:w="3617" w:type="dxa"/>
          </w:tcPr>
          <w:p w14:paraId="207859FE" w14:textId="6FADC624" w:rsidR="00030198" w:rsidRDefault="00030198" w:rsidP="00A02B76">
            <w:pPr>
              <w:jc w:val="both"/>
              <w:rPr>
                <w:noProof/>
              </w:rPr>
            </w:pPr>
            <w:r>
              <w:rPr>
                <w:noProof/>
                <w:lang w:eastAsia="uk-UA"/>
              </w:rPr>
              <w:drawing>
                <wp:inline distT="0" distB="0" distL="0" distR="0" wp14:anchorId="78973A54" wp14:editId="5CA58E0B">
                  <wp:extent cx="2160000" cy="1598150"/>
                  <wp:effectExtent l="0" t="0" r="0" b="2540"/>
                  <wp:docPr id="618" name="Рисунок 618" descr="C:\Users\Олександр\AppData\Local\Microsoft\Windows\INetCacheContent.Word\Varsovia (Варш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Олександр\AppData\Local\Microsoft\Windows\INetCacheContent.Word\Varsovia (Варшава).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160000" cy="1598150"/>
                          </a:xfrm>
                          <a:prstGeom prst="rect">
                            <a:avLst/>
                          </a:prstGeom>
                          <a:noFill/>
                          <a:ln>
                            <a:noFill/>
                          </a:ln>
                        </pic:spPr>
                      </pic:pic>
                    </a:graphicData>
                  </a:graphic>
                </wp:inline>
              </w:drawing>
            </w:r>
          </w:p>
        </w:tc>
        <w:tc>
          <w:tcPr>
            <w:tcW w:w="6430" w:type="dxa"/>
          </w:tcPr>
          <w:p w14:paraId="620EAD93" w14:textId="7D7435D3" w:rsidR="00034202" w:rsidRDefault="00030198" w:rsidP="00C11954">
            <w:pPr>
              <w:jc w:val="both"/>
              <w:rPr>
                <w:rFonts w:ascii="Verdana" w:hAnsi="Verdana"/>
                <w:sz w:val="20"/>
                <w:szCs w:val="20"/>
                <w:lang w:eastAsia="ru-RU"/>
              </w:rPr>
            </w:pPr>
            <w:r w:rsidRPr="00F5626F">
              <w:rPr>
                <w:rFonts w:ascii="Verdana" w:hAnsi="Verdana"/>
                <w:b/>
                <w:color w:val="FF0000"/>
                <w:sz w:val="20"/>
                <w:szCs w:val="20"/>
                <w:lang w:eastAsia="ru-RU"/>
              </w:rPr>
              <w:t xml:space="preserve">Varsovia </w:t>
            </w:r>
            <w:r w:rsidRPr="00F0693E">
              <w:rPr>
                <w:rFonts w:ascii="Verdana" w:hAnsi="Verdana"/>
                <w:b/>
                <w:color w:val="0000FF"/>
                <w:sz w:val="20"/>
                <w:szCs w:val="20"/>
                <w:lang w:eastAsia="ru-RU"/>
              </w:rPr>
              <w:t>(Варшава)</w:t>
            </w:r>
          </w:p>
          <w:p w14:paraId="4D1C8F38" w14:textId="77777777" w:rsidR="001D037C" w:rsidRDefault="00034202" w:rsidP="00667A26">
            <w:pPr>
              <w:jc w:val="both"/>
              <w:rPr>
                <w:rFonts w:ascii="Verdana" w:hAnsi="Verdana"/>
                <w:sz w:val="20"/>
                <w:szCs w:val="20"/>
                <w:lang w:eastAsia="ru-RU"/>
              </w:rPr>
            </w:pPr>
            <w:r>
              <w:rPr>
                <w:rFonts w:ascii="Verdana" w:hAnsi="Verdana"/>
                <w:sz w:val="20"/>
                <w:szCs w:val="20"/>
                <w:lang w:eastAsia="ru-RU"/>
              </w:rPr>
              <w:t xml:space="preserve">Середньостиглий, </w:t>
            </w:r>
            <w:r w:rsidR="00667A26">
              <w:rPr>
                <w:rFonts w:ascii="Verdana" w:hAnsi="Verdana"/>
                <w:sz w:val="20"/>
                <w:szCs w:val="20"/>
                <w:lang w:eastAsia="ru-RU"/>
              </w:rPr>
              <w:t>урожайний сорт томату із Польщі. Рослини мають висоту 1,2–1,4 м. Плоди округлоплоскі, красиві, бордово-коричневі, порадували розміром (їх маса 180</w:t>
            </w:r>
            <w:r w:rsidR="00667A26" w:rsidRPr="00FF3C5B">
              <w:rPr>
                <w:rFonts w:ascii="Verdana" w:hAnsi="Verdana"/>
                <w:sz w:val="20"/>
                <w:szCs w:val="20"/>
                <w:lang w:eastAsia="ru-RU"/>
              </w:rPr>
              <w:t>–</w:t>
            </w:r>
            <w:r w:rsidR="00667A26">
              <w:rPr>
                <w:rFonts w:ascii="Verdana" w:hAnsi="Verdana"/>
                <w:sz w:val="20"/>
                <w:szCs w:val="20"/>
                <w:lang w:eastAsia="ru-RU"/>
              </w:rPr>
              <w:t>450 г) та смаком – солодкі, з приємною кислинкою та легким смаком вина, характерним для чорних томатів.</w:t>
            </w:r>
            <w:r w:rsidR="001D037C">
              <w:rPr>
                <w:rFonts w:ascii="Verdana" w:hAnsi="Verdana"/>
                <w:sz w:val="20"/>
                <w:szCs w:val="20"/>
                <w:lang w:eastAsia="ru-RU"/>
              </w:rPr>
              <w:t xml:space="preserve"> Чудові для вживання свіжими, салатів, приготування соку, соусів.</w:t>
            </w:r>
          </w:p>
          <w:p w14:paraId="51E12B78" w14:textId="0B4BEAA9" w:rsidR="00030198" w:rsidRPr="003272D6" w:rsidRDefault="00DF1637" w:rsidP="00667A26">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r w:rsidR="00667A26" w:rsidRPr="003272D6">
              <w:rPr>
                <w:rFonts w:ascii="Verdana" w:hAnsi="Verdana"/>
                <w:b/>
                <w:color w:val="2F5496" w:themeColor="accent5" w:themeShade="BF"/>
                <w:sz w:val="20"/>
                <w:szCs w:val="20"/>
                <w:lang w:eastAsia="ru-RU"/>
              </w:rPr>
              <w:t xml:space="preserve"> </w:t>
            </w:r>
          </w:p>
        </w:tc>
      </w:tr>
      <w:tr w:rsidR="006557F5" w:rsidRPr="00C02873" w14:paraId="790756D0" w14:textId="77777777" w:rsidTr="00030198">
        <w:tc>
          <w:tcPr>
            <w:tcW w:w="715" w:type="dxa"/>
          </w:tcPr>
          <w:p w14:paraId="37628DF5" w14:textId="2BD0935C" w:rsidR="00030198" w:rsidRPr="008D41E9" w:rsidRDefault="00030198"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71</w:t>
            </w:r>
            <w:r>
              <w:rPr>
                <w:rFonts w:ascii="Verdana" w:hAnsi="Verdana" w:cs="Times New Roman"/>
                <w:b/>
                <w:sz w:val="20"/>
                <w:szCs w:val="20"/>
              </w:rPr>
              <w:t>.</w:t>
            </w:r>
          </w:p>
        </w:tc>
        <w:tc>
          <w:tcPr>
            <w:tcW w:w="3617" w:type="dxa"/>
          </w:tcPr>
          <w:p w14:paraId="5AECB2FD" w14:textId="39F24A52" w:rsidR="00030198" w:rsidRDefault="00030198" w:rsidP="00A02B76">
            <w:pPr>
              <w:jc w:val="both"/>
              <w:rPr>
                <w:noProof/>
                <w:lang w:eastAsia="uk-UA"/>
              </w:rPr>
            </w:pPr>
            <w:r>
              <w:rPr>
                <w:noProof/>
                <w:lang w:eastAsia="uk-UA"/>
              </w:rPr>
              <w:drawing>
                <wp:inline distT="0" distB="0" distL="0" distR="0" wp14:anchorId="1F1A022F" wp14:editId="43D2891C">
                  <wp:extent cx="2160000" cy="1602300"/>
                  <wp:effectExtent l="0" t="0" r="0"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5E11B66A" w14:textId="77777777" w:rsidR="00030198" w:rsidRDefault="00030198" w:rsidP="00527581">
            <w:pPr>
              <w:jc w:val="both"/>
              <w:rPr>
                <w:rFonts w:ascii="Verdana" w:hAnsi="Verdana"/>
                <w:b/>
                <w:color w:val="FF0000"/>
                <w:sz w:val="20"/>
                <w:szCs w:val="20"/>
                <w:lang w:eastAsia="ru-RU"/>
              </w:rPr>
            </w:pPr>
            <w:r w:rsidRPr="00703A7C">
              <w:rPr>
                <w:rFonts w:ascii="Verdana" w:hAnsi="Verdana"/>
                <w:b/>
                <w:color w:val="FF0000"/>
                <w:sz w:val="20"/>
                <w:szCs w:val="20"/>
                <w:lang w:eastAsia="ru-RU"/>
              </w:rPr>
              <w:t xml:space="preserve">Vater Rhein </w:t>
            </w:r>
            <w:r w:rsidRPr="00703A7C">
              <w:rPr>
                <w:rFonts w:ascii="Verdana" w:hAnsi="Verdana"/>
                <w:b/>
                <w:color w:val="0000FF"/>
                <w:sz w:val="20"/>
                <w:szCs w:val="20"/>
                <w:lang w:eastAsia="ru-RU"/>
              </w:rPr>
              <w:t>(Фатер Рейн)</w:t>
            </w:r>
          </w:p>
          <w:p w14:paraId="688FFB50" w14:textId="77777777" w:rsidR="00030198" w:rsidRDefault="00030198" w:rsidP="00EE1A1A">
            <w:pPr>
              <w:jc w:val="both"/>
              <w:rPr>
                <w:rFonts w:ascii="Verdana" w:hAnsi="Verdana"/>
                <w:sz w:val="20"/>
                <w:szCs w:val="20"/>
                <w:lang w:eastAsia="ru-RU"/>
              </w:rPr>
            </w:pPr>
            <w:r>
              <w:rPr>
                <w:rFonts w:ascii="Verdana" w:hAnsi="Verdana"/>
                <w:sz w:val="20"/>
                <w:szCs w:val="20"/>
                <w:lang w:eastAsia="ru-RU"/>
              </w:rPr>
              <w:t xml:space="preserve">Стара реліквія з Німеччини, названа на честь річки Рейн. Сорт середньостиглий, урожайність добра. Рослини мають висоту 1–1,4 м, стрункі, з тонким стеблом і довгим пониклим листям. Кисті прості, із 3–5 плодами. </w:t>
            </w:r>
            <w:r w:rsidRPr="00EE1A1A">
              <w:rPr>
                <w:rFonts w:ascii="Verdana" w:hAnsi="Verdana"/>
                <w:sz w:val="20"/>
                <w:szCs w:val="20"/>
                <w:lang w:eastAsia="ru-RU"/>
              </w:rPr>
              <w:t>Томати витонченої сер</w:t>
            </w:r>
            <w:r>
              <w:rPr>
                <w:rFonts w:ascii="Verdana" w:hAnsi="Verdana"/>
                <w:sz w:val="20"/>
                <w:szCs w:val="20"/>
                <w:lang w:eastAsia="ru-RU"/>
              </w:rPr>
              <w:t xml:space="preserve">цевидної форми, з видовженим носиком, червоні, глянцеві, мають масу </w:t>
            </w:r>
            <w:r w:rsidRPr="00FF3C5B">
              <w:rPr>
                <w:rFonts w:ascii="Verdana" w:hAnsi="Verdana"/>
                <w:sz w:val="20"/>
                <w:szCs w:val="20"/>
                <w:lang w:eastAsia="ru-RU"/>
              </w:rPr>
              <w:t>200–400</w:t>
            </w:r>
            <w:r>
              <w:rPr>
                <w:rFonts w:ascii="Verdana" w:hAnsi="Verdana"/>
                <w:sz w:val="20"/>
                <w:szCs w:val="20"/>
                <w:lang w:eastAsia="ru-RU"/>
              </w:rPr>
              <w:t> </w:t>
            </w:r>
            <w:r w:rsidRPr="00FF3C5B">
              <w:rPr>
                <w:rFonts w:ascii="Verdana" w:hAnsi="Verdana"/>
                <w:sz w:val="20"/>
                <w:szCs w:val="20"/>
                <w:lang w:eastAsia="ru-RU"/>
              </w:rPr>
              <w:t>г</w:t>
            </w:r>
            <w:r>
              <w:rPr>
                <w:rFonts w:ascii="Verdana" w:hAnsi="Verdana"/>
                <w:sz w:val="20"/>
                <w:szCs w:val="20"/>
                <w:lang w:eastAsia="ru-RU"/>
              </w:rPr>
              <w:t>. Дуже смачні, дуже солодкі, з ледь помітною кислинкою. М’якоть масляниста, м’ясиста, насіння мало. Улюблений сорт!</w:t>
            </w:r>
          </w:p>
          <w:p w14:paraId="459B7C96" w14:textId="1F306E50" w:rsidR="00DF16C9" w:rsidRPr="00F0693E" w:rsidRDefault="00DF1637" w:rsidP="00527581">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557F5" w:rsidRPr="00C02873" w14:paraId="30AFA96F" w14:textId="77777777" w:rsidTr="00030198">
        <w:tc>
          <w:tcPr>
            <w:tcW w:w="715" w:type="dxa"/>
          </w:tcPr>
          <w:p w14:paraId="70C72BDB" w14:textId="5F868E3F" w:rsidR="00490424" w:rsidRDefault="002A5C2C"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72</w:t>
            </w:r>
            <w:r>
              <w:rPr>
                <w:rFonts w:ascii="Verdana" w:hAnsi="Verdana" w:cs="Times New Roman"/>
                <w:b/>
                <w:sz w:val="20"/>
                <w:szCs w:val="20"/>
              </w:rPr>
              <w:t>.</w:t>
            </w:r>
          </w:p>
        </w:tc>
        <w:tc>
          <w:tcPr>
            <w:tcW w:w="3617" w:type="dxa"/>
          </w:tcPr>
          <w:p w14:paraId="23EA5A6F" w14:textId="5D372E47" w:rsidR="00490424" w:rsidRDefault="00490424" w:rsidP="00490424">
            <w:pPr>
              <w:jc w:val="center"/>
              <w:rPr>
                <w:noProof/>
                <w:lang w:eastAsia="uk-UA"/>
              </w:rPr>
            </w:pPr>
            <w:r>
              <w:rPr>
                <w:noProof/>
                <w:lang w:eastAsia="uk-UA"/>
              </w:rPr>
              <w:drawing>
                <wp:inline distT="0" distB="0" distL="0" distR="0" wp14:anchorId="24E4102B" wp14:editId="4B8DA8FA">
                  <wp:extent cx="1431771" cy="1728000"/>
                  <wp:effectExtent l="0" t="0" r="0" b="5715"/>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31771" cy="1728000"/>
                          </a:xfrm>
                          <a:prstGeom prst="rect">
                            <a:avLst/>
                          </a:prstGeom>
                          <a:noFill/>
                          <a:ln>
                            <a:noFill/>
                          </a:ln>
                        </pic:spPr>
                      </pic:pic>
                    </a:graphicData>
                  </a:graphic>
                </wp:inline>
              </w:drawing>
            </w:r>
          </w:p>
        </w:tc>
        <w:tc>
          <w:tcPr>
            <w:tcW w:w="6430" w:type="dxa"/>
          </w:tcPr>
          <w:p w14:paraId="70962DFB" w14:textId="0026CDA3" w:rsidR="00490424" w:rsidRDefault="00490424" w:rsidP="00527581">
            <w:pPr>
              <w:jc w:val="both"/>
              <w:rPr>
                <w:rFonts w:ascii="Verdana" w:hAnsi="Verdana"/>
                <w:b/>
                <w:color w:val="FF0000"/>
                <w:sz w:val="20"/>
                <w:szCs w:val="20"/>
                <w:lang w:eastAsia="ru-RU"/>
              </w:rPr>
            </w:pPr>
            <w:r w:rsidRPr="00490424">
              <w:rPr>
                <w:rFonts w:ascii="Verdana" w:hAnsi="Verdana"/>
                <w:b/>
                <w:color w:val="FF0000"/>
                <w:sz w:val="20"/>
                <w:szCs w:val="20"/>
                <w:lang w:eastAsia="ru-RU"/>
              </w:rPr>
              <w:t xml:space="preserve">West Virginia Sweetmeat </w:t>
            </w:r>
            <w:r w:rsidRPr="00557A04">
              <w:rPr>
                <w:rFonts w:ascii="Verdana" w:hAnsi="Verdana"/>
                <w:b/>
                <w:color w:val="0000FF"/>
                <w:spacing w:val="-2"/>
                <w:sz w:val="20"/>
                <w:szCs w:val="20"/>
                <w:lang w:eastAsia="ru-RU"/>
              </w:rPr>
              <w:t>(</w:t>
            </w:r>
            <w:r w:rsidR="00557A04" w:rsidRPr="00557A04">
              <w:rPr>
                <w:rFonts w:ascii="Verdana" w:hAnsi="Verdana"/>
                <w:b/>
                <w:color w:val="0000FF"/>
                <w:spacing w:val="-2"/>
                <w:sz w:val="20"/>
                <w:szCs w:val="20"/>
                <w:lang w:eastAsia="ru-RU"/>
              </w:rPr>
              <w:t>Цукерки</w:t>
            </w:r>
            <w:r w:rsidRPr="00557A04">
              <w:rPr>
                <w:rFonts w:ascii="Verdana" w:hAnsi="Verdana"/>
                <w:b/>
                <w:color w:val="0000FF"/>
                <w:spacing w:val="-2"/>
                <w:sz w:val="20"/>
                <w:szCs w:val="20"/>
                <w:lang w:eastAsia="ru-RU"/>
              </w:rPr>
              <w:t xml:space="preserve"> Західної Вірджинії</w:t>
            </w:r>
            <w:r w:rsidR="00FF41B0">
              <w:rPr>
                <w:rFonts w:ascii="Verdana" w:hAnsi="Verdana"/>
                <w:b/>
                <w:color w:val="0000FF"/>
                <w:spacing w:val="-2"/>
                <w:sz w:val="20"/>
                <w:szCs w:val="20"/>
                <w:lang w:eastAsia="ru-RU"/>
              </w:rPr>
              <w:t>)</w:t>
            </w:r>
          </w:p>
          <w:p w14:paraId="41FCAAF1" w14:textId="4A5B24AE" w:rsidR="00557A04" w:rsidRDefault="00557A04" w:rsidP="00557A04">
            <w:pPr>
              <w:jc w:val="both"/>
              <w:rPr>
                <w:rFonts w:ascii="Verdana" w:hAnsi="Verdana" w:cs="Times New Roman"/>
                <w:sz w:val="20"/>
                <w:szCs w:val="20"/>
              </w:rPr>
            </w:pPr>
            <w:r>
              <w:rPr>
                <w:rFonts w:ascii="Verdana" w:hAnsi="Verdana"/>
                <w:sz w:val="20"/>
                <w:szCs w:val="20"/>
                <w:lang w:eastAsia="ru-RU"/>
              </w:rPr>
              <w:t>С</w:t>
            </w:r>
            <w:r w:rsidR="00730B04">
              <w:rPr>
                <w:rFonts w:ascii="Verdana" w:hAnsi="Verdana"/>
                <w:sz w:val="20"/>
                <w:szCs w:val="20"/>
                <w:lang w:eastAsia="ru-RU"/>
              </w:rPr>
              <w:t>таровинна</w:t>
            </w:r>
            <w:r>
              <w:rPr>
                <w:rFonts w:ascii="Verdana" w:hAnsi="Verdana"/>
                <w:sz w:val="20"/>
                <w:szCs w:val="20"/>
                <w:lang w:eastAsia="ru-RU"/>
              </w:rPr>
              <w:t xml:space="preserve"> реліквія</w:t>
            </w:r>
            <w:r w:rsidR="00DE1887">
              <w:rPr>
                <w:rFonts w:ascii="Verdana" w:hAnsi="Verdana"/>
                <w:sz w:val="20"/>
                <w:szCs w:val="20"/>
                <w:lang w:eastAsia="ru-RU"/>
              </w:rPr>
              <w:t>,</w:t>
            </w:r>
            <w:r>
              <w:rPr>
                <w:rFonts w:ascii="Verdana" w:hAnsi="Verdana"/>
                <w:sz w:val="20"/>
                <w:szCs w:val="20"/>
                <w:lang w:eastAsia="ru-RU"/>
              </w:rPr>
              <w:t xml:space="preserve"> </w:t>
            </w:r>
            <w:r w:rsidR="00DE1887">
              <w:rPr>
                <w:rFonts w:ascii="Verdana" w:hAnsi="Verdana"/>
                <w:sz w:val="20"/>
                <w:szCs w:val="20"/>
                <w:lang w:eastAsia="ru-RU"/>
              </w:rPr>
              <w:t xml:space="preserve">яку вирощували </w:t>
            </w:r>
            <w:r w:rsidR="00730B04">
              <w:rPr>
                <w:rFonts w:ascii="Verdana" w:hAnsi="Verdana"/>
                <w:sz w:val="20"/>
                <w:szCs w:val="20"/>
                <w:lang w:eastAsia="ru-RU"/>
              </w:rPr>
              <w:t>сім</w:t>
            </w:r>
            <w:r w:rsidR="00730B04" w:rsidRPr="00730B04">
              <w:rPr>
                <w:rFonts w:ascii="Verdana" w:hAnsi="Verdana"/>
                <w:sz w:val="20"/>
                <w:szCs w:val="20"/>
                <w:lang w:eastAsia="ru-RU"/>
              </w:rPr>
              <w:t>’</w:t>
            </w:r>
            <w:r w:rsidR="00730B04">
              <w:rPr>
                <w:rFonts w:ascii="Verdana" w:hAnsi="Verdana"/>
                <w:sz w:val="20"/>
                <w:szCs w:val="20"/>
                <w:lang w:eastAsia="ru-RU"/>
              </w:rPr>
              <w:t xml:space="preserve">ї </w:t>
            </w:r>
            <w:r>
              <w:rPr>
                <w:rFonts w:ascii="Verdana" w:hAnsi="Verdana"/>
                <w:sz w:val="20"/>
                <w:szCs w:val="20"/>
                <w:lang w:eastAsia="ru-RU"/>
              </w:rPr>
              <w:t>Аміші</w:t>
            </w:r>
            <w:r w:rsidR="00730B04">
              <w:rPr>
                <w:rFonts w:ascii="Verdana" w:hAnsi="Verdana"/>
                <w:sz w:val="20"/>
                <w:szCs w:val="20"/>
                <w:lang w:eastAsia="ru-RU"/>
              </w:rPr>
              <w:t>в</w:t>
            </w:r>
            <w:r w:rsidR="00DE1887">
              <w:rPr>
                <w:rFonts w:ascii="Verdana" w:hAnsi="Verdana"/>
                <w:sz w:val="20"/>
                <w:szCs w:val="20"/>
                <w:lang w:eastAsia="ru-RU"/>
              </w:rPr>
              <w:t xml:space="preserve"> </w:t>
            </w:r>
            <w:r w:rsidR="00730B04">
              <w:rPr>
                <w:rFonts w:ascii="Verdana" w:hAnsi="Verdana"/>
                <w:sz w:val="20"/>
                <w:szCs w:val="20"/>
                <w:lang w:eastAsia="ru-RU"/>
              </w:rPr>
              <w:t>у</w:t>
            </w:r>
            <w:r w:rsidR="00DE1887">
              <w:rPr>
                <w:rFonts w:ascii="Verdana" w:hAnsi="Verdana"/>
                <w:sz w:val="20"/>
                <w:szCs w:val="20"/>
                <w:lang w:eastAsia="ru-RU"/>
              </w:rPr>
              <w:t xml:space="preserve"> штаті Пенсильванія, США</w:t>
            </w:r>
            <w:r>
              <w:rPr>
                <w:rFonts w:ascii="Verdana" w:hAnsi="Verdana"/>
                <w:sz w:val="20"/>
                <w:szCs w:val="20"/>
                <w:lang w:eastAsia="ru-RU"/>
              </w:rPr>
              <w:t xml:space="preserve">. </w:t>
            </w:r>
            <w:r w:rsidRPr="00557A04">
              <w:rPr>
                <w:rFonts w:ascii="Verdana" w:hAnsi="Verdana"/>
                <w:sz w:val="20"/>
                <w:szCs w:val="20"/>
                <w:lang w:eastAsia="ru-RU"/>
              </w:rPr>
              <w:t>С</w:t>
            </w:r>
            <w:r w:rsidR="00730B04">
              <w:rPr>
                <w:rFonts w:ascii="Verdana" w:hAnsi="Verdana"/>
                <w:sz w:val="20"/>
                <w:szCs w:val="20"/>
                <w:lang w:eastAsia="ru-RU"/>
              </w:rPr>
              <w:t>орт с</w:t>
            </w:r>
            <w:r w:rsidRPr="00557A04">
              <w:rPr>
                <w:rFonts w:ascii="Verdana" w:hAnsi="Verdana"/>
                <w:sz w:val="20"/>
                <w:szCs w:val="20"/>
                <w:lang w:eastAsia="ru-RU"/>
              </w:rPr>
              <w:t>ередньостиглий, урожа</w:t>
            </w:r>
            <w:r>
              <w:rPr>
                <w:rFonts w:ascii="Verdana" w:hAnsi="Verdana"/>
                <w:sz w:val="20"/>
                <w:szCs w:val="20"/>
                <w:lang w:eastAsia="ru-RU"/>
              </w:rPr>
              <w:t>йність добра. Висота рослин</w:t>
            </w:r>
            <w:r w:rsidR="00DE1887">
              <w:rPr>
                <w:rFonts w:ascii="Verdana" w:hAnsi="Verdana"/>
                <w:sz w:val="20"/>
                <w:szCs w:val="20"/>
                <w:lang w:eastAsia="ru-RU"/>
              </w:rPr>
              <w:t xml:space="preserve"> 1,2</w:t>
            </w:r>
            <w:r w:rsidR="00DE1887">
              <w:rPr>
                <w:rFonts w:ascii="Verdana" w:hAnsi="Verdana" w:cs="Times New Roman"/>
                <w:sz w:val="20"/>
                <w:szCs w:val="20"/>
              </w:rPr>
              <w:t>–1,4 м. Плоди рожеві, округло-серцевидні, м</w:t>
            </w:r>
            <w:r w:rsidR="00DE1887" w:rsidRPr="00DE1887">
              <w:rPr>
                <w:rFonts w:ascii="Verdana" w:hAnsi="Verdana" w:cs="Times New Roman"/>
                <w:sz w:val="20"/>
                <w:szCs w:val="20"/>
                <w:lang w:val="ru-RU"/>
              </w:rPr>
              <w:t>’</w:t>
            </w:r>
            <w:r w:rsidR="00DE1887">
              <w:rPr>
                <w:rFonts w:ascii="Verdana" w:hAnsi="Verdana" w:cs="Times New Roman"/>
                <w:sz w:val="20"/>
                <w:szCs w:val="20"/>
              </w:rPr>
              <w:t xml:space="preserve">ясисті. Маса становила 200–450 г, а за описом сорту може досягати 700 г. </w:t>
            </w:r>
            <w:r w:rsidR="00730B04" w:rsidRPr="00730B04">
              <w:rPr>
                <w:rFonts w:ascii="Verdana" w:hAnsi="Verdana" w:cs="Times New Roman"/>
                <w:sz w:val="20"/>
                <w:szCs w:val="20"/>
              </w:rPr>
              <w:t xml:space="preserve">Томати </w:t>
            </w:r>
            <w:r w:rsidR="00730B04">
              <w:rPr>
                <w:rFonts w:ascii="Verdana" w:hAnsi="Verdana" w:cs="Times New Roman"/>
                <w:sz w:val="20"/>
                <w:szCs w:val="20"/>
              </w:rPr>
              <w:t xml:space="preserve">порадували відмінним, дуже солодким смаком, одним із найкращих серед новинок </w:t>
            </w:r>
            <w:r w:rsidR="002508F9">
              <w:rPr>
                <w:rFonts w:ascii="Verdana" w:hAnsi="Verdana" w:cs="Times New Roman"/>
                <w:sz w:val="20"/>
                <w:szCs w:val="20"/>
              </w:rPr>
              <w:t>сезону-2021</w:t>
            </w:r>
            <w:r w:rsidR="00730B04">
              <w:rPr>
                <w:rFonts w:ascii="Verdana" w:hAnsi="Verdana" w:cs="Times New Roman"/>
                <w:sz w:val="20"/>
                <w:szCs w:val="20"/>
              </w:rPr>
              <w:t>. Улюбленець!</w:t>
            </w:r>
          </w:p>
          <w:p w14:paraId="709C2120" w14:textId="6FCBB2E7" w:rsidR="00730B04" w:rsidRPr="00730B04" w:rsidRDefault="00DF1637" w:rsidP="00557A0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5C5F3E6" w14:textId="77777777" w:rsidTr="00030198">
        <w:tc>
          <w:tcPr>
            <w:tcW w:w="715" w:type="dxa"/>
          </w:tcPr>
          <w:p w14:paraId="6DFFB00B" w14:textId="0E5E20A8" w:rsidR="00030198" w:rsidRPr="00F0693E" w:rsidRDefault="00030198" w:rsidP="00A02B76">
            <w:pPr>
              <w:jc w:val="center"/>
              <w:rPr>
                <w:rFonts w:ascii="Verdana" w:hAnsi="Verdana" w:cs="Times New Roman"/>
                <w:b/>
                <w:sz w:val="20"/>
                <w:szCs w:val="20"/>
                <w:lang w:val="ru-RU"/>
              </w:rPr>
            </w:pPr>
            <w:r>
              <w:rPr>
                <w:rFonts w:ascii="Verdana" w:hAnsi="Verdana" w:cs="Times New Roman"/>
                <w:b/>
                <w:sz w:val="20"/>
                <w:szCs w:val="20"/>
                <w:lang w:val="ru-RU"/>
              </w:rPr>
              <w:t>1</w:t>
            </w:r>
            <w:r w:rsidR="00166600">
              <w:rPr>
                <w:rFonts w:ascii="Verdana" w:hAnsi="Verdana" w:cs="Times New Roman"/>
                <w:b/>
                <w:sz w:val="20"/>
                <w:szCs w:val="20"/>
                <w:lang w:val="ru-RU"/>
              </w:rPr>
              <w:t>73</w:t>
            </w:r>
            <w:r>
              <w:rPr>
                <w:rFonts w:ascii="Verdana" w:hAnsi="Verdana" w:cs="Times New Roman"/>
                <w:b/>
                <w:sz w:val="20"/>
                <w:szCs w:val="20"/>
                <w:lang w:val="ru-RU"/>
              </w:rPr>
              <w:t>.</w:t>
            </w:r>
          </w:p>
        </w:tc>
        <w:tc>
          <w:tcPr>
            <w:tcW w:w="3617" w:type="dxa"/>
          </w:tcPr>
          <w:p w14:paraId="05117ED3" w14:textId="2E69DE20" w:rsidR="00030198" w:rsidRDefault="00030198" w:rsidP="00A02B76">
            <w:pPr>
              <w:jc w:val="both"/>
              <w:rPr>
                <w:noProof/>
                <w:lang w:eastAsia="uk-UA"/>
              </w:rPr>
            </w:pPr>
            <w:r>
              <w:rPr>
                <w:noProof/>
                <w:lang w:eastAsia="uk-UA"/>
              </w:rPr>
              <w:drawing>
                <wp:inline distT="0" distB="0" distL="0" distR="0" wp14:anchorId="2E7B3F1A" wp14:editId="49309B3E">
                  <wp:extent cx="2160000" cy="1548208"/>
                  <wp:effectExtent l="0" t="0" r="0" b="0"/>
                  <wp:docPr id="620" name="Рисунок 620" descr="C:\Users\Олександр\AppData\Local\Microsoft\Windows\INetCacheContent.Word\Wild Thyme (Дикий Чебрець, Дикий Тимь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лександр\AppData\Local\Microsoft\Windows\INetCacheContent.Word\Wild Thyme (Дикий Чебрець, Дикий Тимьян).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160000" cy="1548208"/>
                          </a:xfrm>
                          <a:prstGeom prst="rect">
                            <a:avLst/>
                          </a:prstGeom>
                          <a:noFill/>
                          <a:ln>
                            <a:noFill/>
                          </a:ln>
                        </pic:spPr>
                      </pic:pic>
                    </a:graphicData>
                  </a:graphic>
                </wp:inline>
              </w:drawing>
            </w:r>
          </w:p>
        </w:tc>
        <w:tc>
          <w:tcPr>
            <w:tcW w:w="6430" w:type="dxa"/>
          </w:tcPr>
          <w:p w14:paraId="0B3B1CA1" w14:textId="1BE6E127" w:rsidR="005862C4" w:rsidRPr="002613CE" w:rsidRDefault="00030198" w:rsidP="00527581">
            <w:pPr>
              <w:jc w:val="both"/>
              <w:rPr>
                <w:rFonts w:ascii="Verdana" w:hAnsi="Verdana"/>
                <w:b/>
                <w:color w:val="FF0000"/>
                <w:sz w:val="20"/>
                <w:szCs w:val="20"/>
                <w:lang w:eastAsia="ru-RU"/>
              </w:rPr>
            </w:pPr>
            <w:r w:rsidRPr="00F5626F">
              <w:rPr>
                <w:rFonts w:ascii="Verdana" w:hAnsi="Verdana"/>
                <w:b/>
                <w:color w:val="FF0000"/>
                <w:sz w:val="20"/>
                <w:szCs w:val="20"/>
                <w:lang w:eastAsia="ru-RU"/>
              </w:rPr>
              <w:t xml:space="preserve">Wild Thyme </w:t>
            </w:r>
            <w:r>
              <w:rPr>
                <w:rFonts w:ascii="Verdana" w:hAnsi="Verdana"/>
                <w:b/>
                <w:color w:val="0000FF"/>
                <w:sz w:val="20"/>
                <w:szCs w:val="20"/>
                <w:lang w:eastAsia="ru-RU"/>
              </w:rPr>
              <w:t>(Дикий ч</w:t>
            </w:r>
            <w:r w:rsidRPr="00F0693E">
              <w:rPr>
                <w:rFonts w:ascii="Verdana" w:hAnsi="Verdana"/>
                <w:b/>
                <w:color w:val="0000FF"/>
                <w:sz w:val="20"/>
                <w:szCs w:val="20"/>
                <w:lang w:eastAsia="ru-RU"/>
              </w:rPr>
              <w:t>ебрець</w:t>
            </w:r>
            <w:r w:rsidR="00FF41B0">
              <w:rPr>
                <w:rFonts w:ascii="Verdana" w:hAnsi="Verdana"/>
                <w:b/>
                <w:color w:val="0000FF"/>
                <w:sz w:val="20"/>
                <w:szCs w:val="20"/>
                <w:lang w:eastAsia="ru-RU"/>
              </w:rPr>
              <w:t>)</w:t>
            </w:r>
          </w:p>
          <w:p w14:paraId="1A2F13AA" w14:textId="7757E0BB" w:rsidR="00030198" w:rsidRDefault="005862C4" w:rsidP="005862C4">
            <w:pPr>
              <w:jc w:val="both"/>
              <w:rPr>
                <w:rFonts w:ascii="Verdana" w:hAnsi="Verdana"/>
                <w:sz w:val="20"/>
                <w:szCs w:val="20"/>
                <w:lang w:eastAsia="ru-RU"/>
              </w:rPr>
            </w:pPr>
            <w:r w:rsidRPr="005862C4">
              <w:rPr>
                <w:rFonts w:ascii="Verdana" w:hAnsi="Verdana"/>
                <w:sz w:val="20"/>
                <w:szCs w:val="20"/>
                <w:lang w:eastAsia="ru-RU"/>
              </w:rPr>
              <w:t xml:space="preserve">Середньостиглий, екзотичний, </w:t>
            </w:r>
            <w:r>
              <w:rPr>
                <w:rFonts w:ascii="Verdana" w:hAnsi="Verdana"/>
                <w:sz w:val="20"/>
                <w:szCs w:val="20"/>
                <w:lang w:eastAsia="ru-RU"/>
              </w:rPr>
              <w:t>урожайний</w:t>
            </w:r>
            <w:r w:rsidR="00E63E75">
              <w:rPr>
                <w:rFonts w:ascii="Verdana" w:hAnsi="Verdana"/>
                <w:sz w:val="20"/>
                <w:szCs w:val="20"/>
                <w:lang w:eastAsia="ru-RU"/>
              </w:rPr>
              <w:t>, зеленоплідний</w:t>
            </w:r>
            <w:r>
              <w:rPr>
                <w:rFonts w:ascii="Verdana" w:hAnsi="Verdana"/>
                <w:sz w:val="20"/>
                <w:szCs w:val="20"/>
                <w:lang w:eastAsia="ru-RU"/>
              </w:rPr>
              <w:t xml:space="preserve"> сорт від селекціонера Білла Джефферса, США.</w:t>
            </w:r>
            <w:r w:rsidR="004F58E3">
              <w:rPr>
                <w:rFonts w:ascii="Verdana" w:hAnsi="Verdana"/>
                <w:sz w:val="20"/>
                <w:szCs w:val="20"/>
                <w:lang w:eastAsia="ru-RU"/>
              </w:rPr>
              <w:t xml:space="preserve"> К</w:t>
            </w:r>
            <w:r>
              <w:rPr>
                <w:rFonts w:ascii="Verdana" w:hAnsi="Verdana"/>
                <w:sz w:val="20"/>
                <w:szCs w:val="20"/>
                <w:lang w:eastAsia="ru-RU"/>
              </w:rPr>
              <w:t xml:space="preserve">ущі 1,1–1,4 м. </w:t>
            </w:r>
            <w:r w:rsidR="00E63E75">
              <w:rPr>
                <w:rFonts w:ascii="Verdana" w:hAnsi="Verdana"/>
                <w:sz w:val="20"/>
                <w:szCs w:val="20"/>
                <w:lang w:eastAsia="ru-RU"/>
              </w:rPr>
              <w:t xml:space="preserve">Плоди округлоплоскі, з ребристістю біля плодоніжки, оливково-зелені, при дозріванні </w:t>
            </w:r>
            <w:r w:rsidR="004F58E3">
              <w:rPr>
                <w:rFonts w:ascii="Verdana" w:hAnsi="Verdana"/>
                <w:sz w:val="20"/>
                <w:szCs w:val="20"/>
                <w:lang w:eastAsia="ru-RU"/>
              </w:rPr>
              <w:t>з</w:t>
            </w:r>
            <w:r w:rsidR="00E63E75">
              <w:rPr>
                <w:rFonts w:ascii="Verdana" w:hAnsi="Verdana"/>
                <w:sz w:val="20"/>
                <w:szCs w:val="20"/>
                <w:lang w:eastAsia="ru-RU"/>
              </w:rPr>
              <w:t xml:space="preserve"> червони</w:t>
            </w:r>
            <w:r w:rsidR="004F58E3">
              <w:rPr>
                <w:rFonts w:ascii="Verdana" w:hAnsi="Verdana"/>
                <w:sz w:val="20"/>
                <w:szCs w:val="20"/>
                <w:lang w:eastAsia="ru-RU"/>
              </w:rPr>
              <w:t>м, потім коричневим відтінками</w:t>
            </w:r>
            <w:r w:rsidR="00E63E75">
              <w:rPr>
                <w:rFonts w:ascii="Verdana" w:hAnsi="Verdana"/>
                <w:sz w:val="20"/>
                <w:szCs w:val="20"/>
                <w:lang w:eastAsia="ru-RU"/>
              </w:rPr>
              <w:t xml:space="preserve">. </w:t>
            </w:r>
            <w:r w:rsidR="004F58E3">
              <w:rPr>
                <w:rFonts w:ascii="Verdana" w:hAnsi="Verdana"/>
                <w:sz w:val="20"/>
                <w:szCs w:val="20"/>
                <w:lang w:eastAsia="ru-RU"/>
              </w:rPr>
              <w:t>М</w:t>
            </w:r>
            <w:r w:rsidR="00E63E75">
              <w:rPr>
                <w:rFonts w:ascii="Verdana" w:hAnsi="Verdana"/>
                <w:sz w:val="20"/>
                <w:szCs w:val="20"/>
                <w:lang w:eastAsia="ru-RU"/>
              </w:rPr>
              <w:t>аса 100–</w:t>
            </w:r>
            <w:r w:rsidR="004F58E3">
              <w:rPr>
                <w:rFonts w:ascii="Verdana" w:hAnsi="Verdana"/>
                <w:sz w:val="20"/>
                <w:szCs w:val="20"/>
                <w:lang w:eastAsia="ru-RU"/>
              </w:rPr>
              <w:t>25</w:t>
            </w:r>
            <w:r w:rsidR="00E63E75">
              <w:rPr>
                <w:rFonts w:ascii="Verdana" w:hAnsi="Verdana"/>
                <w:sz w:val="20"/>
                <w:szCs w:val="20"/>
                <w:lang w:eastAsia="ru-RU"/>
              </w:rPr>
              <w:t xml:space="preserve">0 г (за описом сорту – до 400). В розрізі зелений, жовтий і рожевий кольори. </w:t>
            </w:r>
            <w:r w:rsidR="004F58E3">
              <w:rPr>
                <w:rFonts w:ascii="Verdana" w:hAnsi="Verdana"/>
                <w:sz w:val="20"/>
                <w:szCs w:val="20"/>
                <w:lang w:eastAsia="ru-RU"/>
              </w:rPr>
              <w:t>Смак чудовий, насичений, оригінальний, солодкий із кислинкою, духмяні, з фруктовим, пряним ароматом. Улюблені!</w:t>
            </w:r>
          </w:p>
          <w:p w14:paraId="002EFF49" w14:textId="021F768D" w:rsidR="004F58E3" w:rsidRPr="005862C4" w:rsidRDefault="00DF1637" w:rsidP="005862C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F87E94C" w14:textId="77777777" w:rsidTr="00030198">
        <w:tc>
          <w:tcPr>
            <w:tcW w:w="715" w:type="dxa"/>
          </w:tcPr>
          <w:p w14:paraId="0BB62AA0" w14:textId="24FD0D55" w:rsidR="00030198" w:rsidRPr="00F0693E" w:rsidRDefault="00030198" w:rsidP="00A02B76">
            <w:pPr>
              <w:jc w:val="center"/>
              <w:rPr>
                <w:rFonts w:ascii="Verdana" w:hAnsi="Verdana" w:cs="Times New Roman"/>
                <w:b/>
                <w:sz w:val="20"/>
                <w:szCs w:val="20"/>
                <w:lang w:val="ru-RU"/>
              </w:rPr>
            </w:pPr>
            <w:r>
              <w:rPr>
                <w:rFonts w:ascii="Verdana" w:hAnsi="Verdana" w:cs="Times New Roman"/>
                <w:b/>
                <w:sz w:val="20"/>
                <w:szCs w:val="20"/>
              </w:rPr>
              <w:t>1</w:t>
            </w:r>
            <w:r w:rsidR="00166600">
              <w:rPr>
                <w:rFonts w:ascii="Verdana" w:hAnsi="Verdana" w:cs="Times New Roman"/>
                <w:b/>
                <w:sz w:val="20"/>
                <w:szCs w:val="20"/>
              </w:rPr>
              <w:t>74</w:t>
            </w:r>
            <w:r w:rsidRPr="0061365E">
              <w:rPr>
                <w:rFonts w:ascii="Verdana" w:hAnsi="Verdana" w:cs="Times New Roman"/>
                <w:b/>
                <w:sz w:val="20"/>
                <w:szCs w:val="20"/>
              </w:rPr>
              <w:t>.</w:t>
            </w:r>
          </w:p>
        </w:tc>
        <w:tc>
          <w:tcPr>
            <w:tcW w:w="3617" w:type="dxa"/>
          </w:tcPr>
          <w:p w14:paraId="668DE449" w14:textId="6215BD1C" w:rsidR="00030198" w:rsidRDefault="00030198" w:rsidP="00A02B76">
            <w:pPr>
              <w:jc w:val="both"/>
              <w:rPr>
                <w:noProof/>
                <w:lang w:eastAsia="uk-UA"/>
              </w:rPr>
            </w:pPr>
            <w:r w:rsidRPr="00F20E89">
              <w:rPr>
                <w:rFonts w:ascii="Verdana" w:hAnsi="Verdana" w:cs="Times New Roman"/>
                <w:noProof/>
                <w:sz w:val="20"/>
                <w:szCs w:val="20"/>
                <w:lang w:eastAsia="uk-UA"/>
              </w:rPr>
              <w:drawing>
                <wp:inline distT="0" distB="0" distL="0" distR="0" wp14:anchorId="7704B60F" wp14:editId="0AC943F4">
                  <wp:extent cx="2160000" cy="1596902"/>
                  <wp:effectExtent l="0" t="0" r="0" b="3810"/>
                  <wp:docPr id="622" name="Рисунок 622" descr="I:\ІЗ ІНТЕРНЕТА\Рослинництво\ФОТО 2018\ФОТО 2018 ПОМІДОРИ\ОСТАТОЧНЕ — СТИСНУТІ 360х270 якість 8\2. 65- Середньорослі\87. Андижанські (Ал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2. 65- Середньорослі\87. Андижанські (Алтай).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30" w:type="dxa"/>
          </w:tcPr>
          <w:p w14:paraId="5A547F7F" w14:textId="4EFA1025" w:rsidR="00030198" w:rsidRPr="001B1907" w:rsidRDefault="00030198" w:rsidP="00527581">
            <w:pPr>
              <w:jc w:val="both"/>
              <w:rPr>
                <w:rFonts w:ascii="Verdana" w:hAnsi="Verdana"/>
                <w:b/>
                <w:color w:val="FF0000"/>
                <w:sz w:val="20"/>
                <w:szCs w:val="20"/>
                <w:lang w:val="ru-RU" w:eastAsia="ru-RU"/>
              </w:rPr>
            </w:pPr>
            <w:r w:rsidRPr="001B1907">
              <w:rPr>
                <w:rFonts w:ascii="Verdana" w:hAnsi="Verdana"/>
                <w:b/>
                <w:color w:val="FF0000"/>
                <w:sz w:val="20"/>
                <w:szCs w:val="20"/>
                <w:lang w:eastAsia="ru-RU"/>
              </w:rPr>
              <w:t>Андижанськ</w:t>
            </w:r>
            <w:r w:rsidR="001B1907" w:rsidRPr="001B1907">
              <w:rPr>
                <w:rFonts w:ascii="Verdana" w:hAnsi="Verdana"/>
                <w:b/>
                <w:color w:val="FF0000"/>
                <w:sz w:val="20"/>
                <w:szCs w:val="20"/>
                <w:lang w:eastAsia="ru-RU"/>
              </w:rPr>
              <w:t>і</w:t>
            </w:r>
          </w:p>
          <w:p w14:paraId="76AC124F" w14:textId="77777777" w:rsidR="00030198" w:rsidRDefault="00030198" w:rsidP="002204E2">
            <w:pPr>
              <w:jc w:val="both"/>
              <w:rPr>
                <w:rFonts w:ascii="Verdana" w:hAnsi="Verdana"/>
                <w:sz w:val="20"/>
                <w:szCs w:val="20"/>
                <w:lang w:eastAsia="ru-RU"/>
              </w:rPr>
            </w:pPr>
            <w:r>
              <w:rPr>
                <w:rFonts w:ascii="Verdana" w:hAnsi="Verdana"/>
                <w:sz w:val="20"/>
                <w:szCs w:val="20"/>
                <w:lang w:eastAsia="ru-RU"/>
              </w:rPr>
              <w:t>Чудо-сорт! Середньостиглий, середньорослий з кущами 1,2–1,4 м. Плоди красиві, рожеві, мають ідеальну серцевидну форму, дуже крупні, у описі сорту вказується маса 250–600 грам, в нас найкрупніший плід важив 440. Плоди м</w:t>
            </w:r>
            <w:r w:rsidRPr="00365634">
              <w:rPr>
                <w:rFonts w:ascii="Verdana" w:hAnsi="Verdana"/>
                <w:sz w:val="20"/>
                <w:szCs w:val="20"/>
                <w:lang w:val="ru-RU" w:eastAsia="ru-RU"/>
              </w:rPr>
              <w:t>’</w:t>
            </w:r>
            <w:r>
              <w:rPr>
                <w:rFonts w:ascii="Verdana" w:hAnsi="Verdana"/>
                <w:sz w:val="20"/>
                <w:szCs w:val="20"/>
                <w:lang w:eastAsia="ru-RU"/>
              </w:rPr>
              <w:t>ясисті й дуже смачні: солодкі, кислинки майже не відчувається. Сорт нагадує Волове серце, тільки урожайність у нього більша. Плоди довго не зберігаються, вони ідеальні свіжими, для соків і соусів. Улюбленець!</w:t>
            </w:r>
          </w:p>
          <w:p w14:paraId="6C7BAC25" w14:textId="69232110" w:rsidR="00030198" w:rsidRPr="00F0693E" w:rsidRDefault="00DF1637" w:rsidP="00527581">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6AC7918E" w14:textId="77777777" w:rsidTr="00030198">
        <w:tc>
          <w:tcPr>
            <w:tcW w:w="715" w:type="dxa"/>
          </w:tcPr>
          <w:p w14:paraId="6D64EB8C" w14:textId="3F472261"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75</w:t>
            </w:r>
            <w:r>
              <w:rPr>
                <w:rFonts w:ascii="Verdana" w:hAnsi="Verdana" w:cs="Times New Roman"/>
                <w:b/>
                <w:sz w:val="20"/>
                <w:szCs w:val="20"/>
              </w:rPr>
              <w:t>.</w:t>
            </w:r>
          </w:p>
        </w:tc>
        <w:tc>
          <w:tcPr>
            <w:tcW w:w="3617" w:type="dxa"/>
          </w:tcPr>
          <w:p w14:paraId="53AD5B42" w14:textId="4A97C4CA" w:rsidR="005F6150" w:rsidRPr="00F20E89" w:rsidRDefault="00D05D8A" w:rsidP="00A02B76">
            <w:pPr>
              <w:jc w:val="both"/>
              <w:rPr>
                <w:rFonts w:ascii="Verdana" w:hAnsi="Verdana" w:cs="Times New Roman"/>
                <w:noProof/>
                <w:sz w:val="20"/>
                <w:szCs w:val="20"/>
                <w:lang w:eastAsia="uk-UA"/>
              </w:rPr>
            </w:pPr>
            <w:r>
              <w:rPr>
                <w:noProof/>
              </w:rPr>
              <w:drawing>
                <wp:inline distT="0" distB="0" distL="0" distR="0" wp14:anchorId="4C4C1987" wp14:editId="38426952">
                  <wp:extent cx="2160000" cy="1567645"/>
                  <wp:effectExtent l="0" t="0" r="0" b="0"/>
                  <wp:docPr id="116717509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30" w:type="dxa"/>
          </w:tcPr>
          <w:p w14:paraId="0CCCBFD7" w14:textId="104B137D" w:rsidR="005F6150" w:rsidRDefault="005F6150" w:rsidP="00527581">
            <w:pPr>
              <w:jc w:val="both"/>
              <w:rPr>
                <w:rFonts w:ascii="Verdana" w:hAnsi="Verdana"/>
                <w:b/>
                <w:color w:val="FF0000"/>
                <w:sz w:val="20"/>
                <w:szCs w:val="20"/>
                <w:lang w:eastAsia="ru-RU"/>
              </w:rPr>
            </w:pPr>
            <w:r w:rsidRPr="005F6150">
              <w:rPr>
                <w:rFonts w:ascii="Verdana" w:hAnsi="Verdana"/>
                <w:b/>
                <w:color w:val="FF0000"/>
                <w:sz w:val="20"/>
                <w:szCs w:val="20"/>
                <w:lang w:eastAsia="ru-RU"/>
              </w:rPr>
              <w:t>Батько Горіо</w:t>
            </w:r>
          </w:p>
          <w:p w14:paraId="7002F7BC" w14:textId="4C88DD79" w:rsidR="000E63C2" w:rsidRDefault="000E63C2" w:rsidP="000E63C2">
            <w:pPr>
              <w:jc w:val="both"/>
              <w:rPr>
                <w:rFonts w:ascii="Verdana" w:hAnsi="Verdana" w:cs="Times New Roman"/>
                <w:sz w:val="20"/>
                <w:szCs w:val="20"/>
              </w:rPr>
            </w:pPr>
            <w:r>
              <w:rPr>
                <w:rFonts w:ascii="Verdana" w:hAnsi="Verdana"/>
                <w:sz w:val="20"/>
                <w:szCs w:val="20"/>
                <w:lang w:eastAsia="ru-RU"/>
              </w:rPr>
              <w:t xml:space="preserve">Чудовий, дуже врожайний, середньоранній сорт. </w:t>
            </w:r>
            <w:r w:rsidR="00E4006C">
              <w:rPr>
                <w:rFonts w:ascii="Verdana" w:hAnsi="Verdana"/>
                <w:sz w:val="20"/>
                <w:szCs w:val="20"/>
                <w:lang w:eastAsia="ru-RU"/>
              </w:rPr>
              <w:t>Рослини не загущені, висотою</w:t>
            </w:r>
            <w:r>
              <w:rPr>
                <w:rFonts w:ascii="Verdana" w:hAnsi="Verdana"/>
                <w:sz w:val="20"/>
                <w:szCs w:val="20"/>
                <w:lang w:eastAsia="ru-RU"/>
              </w:rPr>
              <w:t xml:space="preserve"> 1</w:t>
            </w:r>
            <w:r>
              <w:rPr>
                <w:rFonts w:ascii="Verdana" w:hAnsi="Verdana" w:cs="Times New Roman"/>
                <w:sz w:val="20"/>
                <w:szCs w:val="20"/>
              </w:rPr>
              <w:t xml:space="preserve">–1,4 м. Плоди – привабливі рожеві серця масою 200–400, за описом сорту до 500 г. </w:t>
            </w:r>
            <w:r w:rsidR="00E4006C" w:rsidRPr="00E4006C">
              <w:rPr>
                <w:rFonts w:ascii="Verdana" w:hAnsi="Verdana" w:cs="Times New Roman"/>
                <w:sz w:val="20"/>
                <w:szCs w:val="20"/>
              </w:rPr>
              <w:t xml:space="preserve">Смак </w:t>
            </w:r>
            <w:r w:rsidR="00E4006C">
              <w:rPr>
                <w:rFonts w:ascii="Verdana" w:hAnsi="Verdana" w:cs="Times New Roman"/>
                <w:sz w:val="20"/>
                <w:szCs w:val="20"/>
              </w:rPr>
              <w:t xml:space="preserve">дуже сподобався: </w:t>
            </w:r>
            <w:r w:rsidR="00E4006C" w:rsidRPr="00E4006C">
              <w:rPr>
                <w:rFonts w:ascii="Verdana" w:hAnsi="Verdana" w:cs="Times New Roman"/>
                <w:sz w:val="20"/>
                <w:szCs w:val="20"/>
              </w:rPr>
              <w:t>солодкий, без зайвої кислоти</w:t>
            </w:r>
            <w:r w:rsidR="00E4006C">
              <w:rPr>
                <w:rFonts w:ascii="Verdana" w:hAnsi="Verdana" w:cs="Times New Roman"/>
                <w:sz w:val="20"/>
                <w:szCs w:val="20"/>
              </w:rPr>
              <w:t xml:space="preserve">. Томати </w:t>
            </w:r>
            <w:r w:rsidR="00E4006C" w:rsidRPr="00E4006C">
              <w:rPr>
                <w:rFonts w:ascii="Verdana" w:hAnsi="Verdana" w:cs="Times New Roman"/>
                <w:sz w:val="20"/>
                <w:szCs w:val="20"/>
              </w:rPr>
              <w:t>м’ясисті</w:t>
            </w:r>
            <w:r w:rsidR="00E4006C">
              <w:rPr>
                <w:rFonts w:ascii="Verdana" w:hAnsi="Verdana" w:cs="Times New Roman"/>
                <w:sz w:val="20"/>
                <w:szCs w:val="20"/>
              </w:rPr>
              <w:t>,</w:t>
            </w:r>
            <w:r w:rsidR="00E4006C" w:rsidRPr="00E4006C">
              <w:rPr>
                <w:rFonts w:ascii="Verdana" w:hAnsi="Verdana" w:cs="Times New Roman"/>
                <w:sz w:val="20"/>
                <w:szCs w:val="20"/>
              </w:rPr>
              <w:t xml:space="preserve"> з невеликою кількістю насіння, соковиті. Призначення універсальне</w:t>
            </w:r>
            <w:r w:rsidR="00E4006C">
              <w:rPr>
                <w:rFonts w:ascii="Verdana" w:hAnsi="Verdana" w:cs="Times New Roman"/>
                <w:sz w:val="20"/>
                <w:szCs w:val="20"/>
              </w:rPr>
              <w:t> </w:t>
            </w:r>
            <w:r w:rsidR="00E4006C" w:rsidRPr="00E4006C">
              <w:rPr>
                <w:rFonts w:ascii="Verdana" w:hAnsi="Verdana" w:cs="Times New Roman"/>
                <w:sz w:val="20"/>
                <w:szCs w:val="20"/>
              </w:rPr>
              <w:t>– для свіжого споживання, салатів, лечо, соків, паст та кетчупів.</w:t>
            </w:r>
            <w:r w:rsidR="00E4006C">
              <w:rPr>
                <w:rFonts w:ascii="Verdana" w:hAnsi="Verdana" w:cs="Times New Roman"/>
                <w:sz w:val="20"/>
                <w:szCs w:val="20"/>
              </w:rPr>
              <w:t xml:space="preserve"> Улюбленець!</w:t>
            </w:r>
          </w:p>
          <w:p w14:paraId="3C92E77E" w14:textId="52D23096" w:rsidR="00E4006C" w:rsidRPr="000E63C2" w:rsidRDefault="00DF1637" w:rsidP="000E63C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4EA533A" w14:textId="77777777" w:rsidTr="00030198">
        <w:tc>
          <w:tcPr>
            <w:tcW w:w="715" w:type="dxa"/>
          </w:tcPr>
          <w:p w14:paraId="03B9924B" w14:textId="784FA6DE" w:rsidR="004D5783" w:rsidRDefault="00525824" w:rsidP="00A02B76">
            <w:pPr>
              <w:jc w:val="center"/>
              <w:rPr>
                <w:rFonts w:ascii="Verdana" w:hAnsi="Verdana" w:cs="Times New Roman"/>
                <w:b/>
                <w:sz w:val="20"/>
                <w:szCs w:val="20"/>
              </w:rPr>
            </w:pPr>
            <w:r>
              <w:rPr>
                <w:rFonts w:ascii="Verdana" w:hAnsi="Verdana" w:cs="Times New Roman"/>
                <w:b/>
                <w:sz w:val="20"/>
                <w:szCs w:val="20"/>
              </w:rPr>
              <w:lastRenderedPageBreak/>
              <w:t>1</w:t>
            </w:r>
            <w:r w:rsidR="00166600">
              <w:rPr>
                <w:rFonts w:ascii="Verdana" w:hAnsi="Verdana" w:cs="Times New Roman"/>
                <w:b/>
                <w:sz w:val="20"/>
                <w:szCs w:val="20"/>
              </w:rPr>
              <w:t>76</w:t>
            </w:r>
            <w:r>
              <w:rPr>
                <w:rFonts w:ascii="Verdana" w:hAnsi="Verdana" w:cs="Times New Roman"/>
                <w:b/>
                <w:sz w:val="20"/>
                <w:szCs w:val="20"/>
              </w:rPr>
              <w:t>.</w:t>
            </w:r>
          </w:p>
        </w:tc>
        <w:tc>
          <w:tcPr>
            <w:tcW w:w="3617" w:type="dxa"/>
          </w:tcPr>
          <w:p w14:paraId="012DFEC6" w14:textId="230ED807" w:rsidR="004D5783" w:rsidRDefault="004D5783" w:rsidP="00A02B76">
            <w:pPr>
              <w:jc w:val="both"/>
              <w:rPr>
                <w:noProof/>
              </w:rPr>
            </w:pPr>
            <w:r>
              <w:rPr>
                <w:noProof/>
              </w:rPr>
              <w:drawing>
                <wp:inline distT="0" distB="0" distL="0" distR="0" wp14:anchorId="2FE69277" wp14:editId="6A7A8D7F">
                  <wp:extent cx="2160000" cy="1529614"/>
                  <wp:effectExtent l="0" t="0" r="0" b="0"/>
                  <wp:docPr id="6493877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30" w:type="dxa"/>
          </w:tcPr>
          <w:p w14:paraId="63585CF5" w14:textId="1F61E3BF" w:rsidR="004D5783" w:rsidRDefault="004D5783" w:rsidP="00527581">
            <w:pPr>
              <w:jc w:val="both"/>
              <w:rPr>
                <w:rFonts w:ascii="Verdana" w:hAnsi="Verdana"/>
                <w:b/>
                <w:color w:val="FF0000"/>
                <w:sz w:val="20"/>
                <w:szCs w:val="20"/>
                <w:lang w:eastAsia="ru-RU"/>
              </w:rPr>
            </w:pPr>
            <w:r w:rsidRPr="004D5783">
              <w:rPr>
                <w:rFonts w:ascii="Verdana" w:hAnsi="Verdana"/>
                <w:b/>
                <w:color w:val="FF0000"/>
                <w:sz w:val="20"/>
                <w:szCs w:val="20"/>
                <w:lang w:eastAsia="ru-RU"/>
              </w:rPr>
              <w:t>Бочата</w:t>
            </w:r>
          </w:p>
          <w:p w14:paraId="7A9D2D14" w14:textId="77777777" w:rsidR="006D6DF5" w:rsidRDefault="006D6DF5" w:rsidP="006D6DF5">
            <w:pPr>
              <w:jc w:val="both"/>
              <w:rPr>
                <w:rFonts w:ascii="Verdana" w:hAnsi="Verdana"/>
                <w:sz w:val="20"/>
                <w:szCs w:val="20"/>
                <w:lang w:eastAsia="ru-RU"/>
              </w:rPr>
            </w:pPr>
            <w:r>
              <w:rPr>
                <w:rFonts w:ascii="Verdana" w:hAnsi="Verdana"/>
                <w:sz w:val="20"/>
                <w:szCs w:val="20"/>
                <w:lang w:eastAsia="ru-RU"/>
              </w:rPr>
              <w:t>Середньоранній, урожайний сорт. Кущі мають висоту 0,8–1 м. Плоди овально-бочковидної форми, з неясними гранями, яскраво-червоні, важать 130–250 г, ростуть кистями по 4-5 штук. М</w:t>
            </w:r>
            <w:r w:rsidRPr="006D6DF5">
              <w:rPr>
                <w:rFonts w:ascii="Verdana" w:hAnsi="Verdana"/>
                <w:sz w:val="20"/>
                <w:szCs w:val="20"/>
                <w:lang w:eastAsia="ru-RU"/>
              </w:rPr>
              <w:t>’</w:t>
            </w:r>
            <w:r>
              <w:rPr>
                <w:rFonts w:ascii="Verdana" w:hAnsi="Verdana"/>
                <w:sz w:val="20"/>
                <w:szCs w:val="20"/>
                <w:lang w:eastAsia="ru-RU"/>
              </w:rPr>
              <w:t xml:space="preserve">ясисті та в міру щільні й лежкі, але є і сік. Смак від дуже гарного до відмінного, солодкість і помірна кислинка гарно поєднуються. </w:t>
            </w:r>
            <w:r w:rsidR="00E51AED">
              <w:rPr>
                <w:rFonts w:ascii="Verdana" w:hAnsi="Verdana"/>
                <w:sz w:val="20"/>
                <w:szCs w:val="20"/>
                <w:lang w:eastAsia="ru-RU"/>
              </w:rPr>
              <w:t>Для кетчупів, пасти та консервації.</w:t>
            </w:r>
          </w:p>
          <w:p w14:paraId="5C9395E5" w14:textId="3D84F885" w:rsidR="00E51AED" w:rsidRPr="006D6DF5" w:rsidRDefault="00DF1637" w:rsidP="006D6DF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20B7E815" w14:textId="77777777" w:rsidTr="00030198">
        <w:tc>
          <w:tcPr>
            <w:tcW w:w="715" w:type="dxa"/>
          </w:tcPr>
          <w:p w14:paraId="2F2C1308" w14:textId="35F2488B" w:rsidR="00030198" w:rsidRPr="0061365E" w:rsidRDefault="00030198"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77</w:t>
            </w:r>
            <w:r>
              <w:rPr>
                <w:rFonts w:ascii="Verdana" w:hAnsi="Verdana" w:cs="Times New Roman"/>
                <w:b/>
                <w:sz w:val="20"/>
                <w:szCs w:val="20"/>
              </w:rPr>
              <w:t>.</w:t>
            </w:r>
          </w:p>
        </w:tc>
        <w:tc>
          <w:tcPr>
            <w:tcW w:w="3617" w:type="dxa"/>
          </w:tcPr>
          <w:p w14:paraId="48E2D52D" w14:textId="08B8A9E3" w:rsidR="00030198" w:rsidRPr="00C02873" w:rsidRDefault="00030198" w:rsidP="00A02B76">
            <w:pPr>
              <w:jc w:val="both"/>
              <w:rPr>
                <w:rFonts w:ascii="Verdana" w:hAnsi="Verdana" w:cs="Times New Roman"/>
                <w:noProof/>
                <w:sz w:val="20"/>
                <w:szCs w:val="20"/>
                <w:lang w:eastAsia="uk-UA"/>
              </w:rPr>
            </w:pPr>
            <w:r>
              <w:rPr>
                <w:noProof/>
                <w:lang w:eastAsia="uk-UA"/>
              </w:rPr>
              <w:drawing>
                <wp:inline distT="0" distB="0" distL="0" distR="0" wp14:anchorId="2F5A1B85" wp14:editId="2EDE7DAE">
                  <wp:extent cx="2160000" cy="1510385"/>
                  <wp:effectExtent l="0" t="0" r="0" b="0"/>
                  <wp:docPr id="626" name="Рисунок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60000" cy="1510385"/>
                          </a:xfrm>
                          <a:prstGeom prst="rect">
                            <a:avLst/>
                          </a:prstGeom>
                          <a:noFill/>
                          <a:ln>
                            <a:noFill/>
                          </a:ln>
                        </pic:spPr>
                      </pic:pic>
                    </a:graphicData>
                  </a:graphic>
                </wp:inline>
              </w:drawing>
            </w:r>
          </w:p>
        </w:tc>
        <w:tc>
          <w:tcPr>
            <w:tcW w:w="6430" w:type="dxa"/>
          </w:tcPr>
          <w:p w14:paraId="11852075" w14:textId="77777777" w:rsidR="00030198" w:rsidRPr="001B1907" w:rsidRDefault="00030198" w:rsidP="0067722F">
            <w:pPr>
              <w:jc w:val="both"/>
              <w:rPr>
                <w:rFonts w:ascii="Verdana" w:hAnsi="Verdana"/>
                <w:b/>
                <w:color w:val="FF0000"/>
                <w:sz w:val="20"/>
                <w:szCs w:val="20"/>
                <w:lang w:val="ru-RU" w:eastAsia="ru-RU"/>
              </w:rPr>
            </w:pPr>
            <w:r w:rsidRPr="001B1907">
              <w:rPr>
                <w:rFonts w:ascii="Verdana" w:hAnsi="Verdana"/>
                <w:b/>
                <w:color w:val="FF0000"/>
                <w:sz w:val="20"/>
                <w:szCs w:val="20"/>
                <w:lang w:val="ru-RU" w:eastAsia="ru-RU"/>
              </w:rPr>
              <w:t>Вельможа</w:t>
            </w:r>
          </w:p>
          <w:p w14:paraId="3B3AEA71" w14:textId="77777777" w:rsidR="00030198" w:rsidRDefault="00030198" w:rsidP="00312A56">
            <w:pPr>
              <w:jc w:val="both"/>
              <w:rPr>
                <w:rFonts w:ascii="Verdana" w:hAnsi="Verdana"/>
                <w:sz w:val="20"/>
                <w:szCs w:val="20"/>
                <w:lang w:eastAsia="ru-RU"/>
              </w:rPr>
            </w:pPr>
            <w:r w:rsidRPr="00312A56">
              <w:rPr>
                <w:rFonts w:ascii="Verdana" w:hAnsi="Verdana"/>
                <w:sz w:val="20"/>
                <w:szCs w:val="20"/>
                <w:lang w:eastAsia="ru-RU"/>
              </w:rPr>
              <w:t xml:space="preserve">Чудо-сорт, середньоранній, високоурожайний, дуже популярний серед городників. </w:t>
            </w:r>
            <w:r>
              <w:rPr>
                <w:rFonts w:ascii="Verdana" w:hAnsi="Verdana"/>
                <w:sz w:val="20"/>
                <w:szCs w:val="20"/>
                <w:lang w:eastAsia="ru-RU"/>
              </w:rPr>
              <w:t>Рослини 1–1,3 м, формувати краще в 2 стебла. Плоди серцевидні, насичено-рожеві, дуже крупні, в нас маса була 250–600 г, в описі сорту вказується маса до 800 і навіть більше грам. Томати відмінного солодкого смаку з легкою кислинкою, яка доповнює смак. Ідеальні свіжими, також для соків та соусів. Улюбленець!</w:t>
            </w:r>
          </w:p>
          <w:p w14:paraId="29D6639B" w14:textId="549A4B29" w:rsidR="00030198" w:rsidRPr="00BC7C99" w:rsidRDefault="00DF1637" w:rsidP="00BC7C99">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r w:rsidR="002A3F69">
              <w:rPr>
                <w:rFonts w:ascii="Verdana" w:hAnsi="Verdana"/>
                <w:b/>
                <w:color w:val="2F5496" w:themeColor="accent5" w:themeShade="BF"/>
                <w:sz w:val="20"/>
                <w:szCs w:val="20"/>
                <w:lang w:eastAsia="ru-RU"/>
              </w:rPr>
              <w:t xml:space="preserve"> </w:t>
            </w:r>
          </w:p>
        </w:tc>
      </w:tr>
      <w:tr w:rsidR="006557F5" w:rsidRPr="00C02873" w14:paraId="4D0B3B1E" w14:textId="77777777" w:rsidTr="00030198">
        <w:tc>
          <w:tcPr>
            <w:tcW w:w="715" w:type="dxa"/>
          </w:tcPr>
          <w:p w14:paraId="1490D728" w14:textId="69640936" w:rsidR="00490424" w:rsidRDefault="002A5C2C" w:rsidP="00A02B76">
            <w:pPr>
              <w:jc w:val="center"/>
              <w:rPr>
                <w:rFonts w:ascii="Verdana" w:hAnsi="Verdana" w:cs="Times New Roman"/>
                <w:b/>
                <w:sz w:val="20"/>
                <w:szCs w:val="20"/>
                <w:lang w:val="ru-RU"/>
              </w:rPr>
            </w:pPr>
            <w:r>
              <w:rPr>
                <w:rFonts w:ascii="Verdana" w:hAnsi="Verdana" w:cs="Times New Roman"/>
                <w:b/>
                <w:sz w:val="20"/>
                <w:szCs w:val="20"/>
                <w:lang w:val="ru-RU"/>
              </w:rPr>
              <w:t>1</w:t>
            </w:r>
            <w:r w:rsidR="00DD434F">
              <w:rPr>
                <w:rFonts w:ascii="Verdana" w:hAnsi="Verdana" w:cs="Times New Roman"/>
                <w:b/>
                <w:sz w:val="20"/>
                <w:szCs w:val="20"/>
                <w:lang w:val="ru-RU"/>
              </w:rPr>
              <w:t>7</w:t>
            </w:r>
            <w:r w:rsidR="00166600">
              <w:rPr>
                <w:rFonts w:ascii="Verdana" w:hAnsi="Verdana" w:cs="Times New Roman"/>
                <w:b/>
                <w:sz w:val="20"/>
                <w:szCs w:val="20"/>
                <w:lang w:val="ru-RU"/>
              </w:rPr>
              <w:t>8</w:t>
            </w:r>
            <w:r>
              <w:rPr>
                <w:rFonts w:ascii="Verdana" w:hAnsi="Verdana" w:cs="Times New Roman"/>
                <w:b/>
                <w:sz w:val="20"/>
                <w:szCs w:val="20"/>
                <w:lang w:val="ru-RU"/>
              </w:rPr>
              <w:t>.</w:t>
            </w:r>
          </w:p>
        </w:tc>
        <w:tc>
          <w:tcPr>
            <w:tcW w:w="3617" w:type="dxa"/>
          </w:tcPr>
          <w:p w14:paraId="139ACD3C" w14:textId="47A63FD3" w:rsidR="00490424" w:rsidRDefault="00490424" w:rsidP="00A02B76">
            <w:pPr>
              <w:jc w:val="both"/>
              <w:rPr>
                <w:noProof/>
                <w:lang w:eastAsia="uk-UA"/>
              </w:rPr>
            </w:pPr>
            <w:r>
              <w:rPr>
                <w:noProof/>
                <w:lang w:eastAsia="uk-UA"/>
              </w:rPr>
              <w:drawing>
                <wp:inline distT="0" distB="0" distL="0" distR="0" wp14:anchorId="67CAEDE7" wp14:editId="7F92EFCC">
                  <wp:extent cx="2160000" cy="1579612"/>
                  <wp:effectExtent l="0" t="0" r="0" b="190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30" w:type="dxa"/>
          </w:tcPr>
          <w:p w14:paraId="7A617FC7" w14:textId="572FD8CC" w:rsidR="00490424" w:rsidRDefault="00490424" w:rsidP="0067722F">
            <w:pPr>
              <w:jc w:val="both"/>
              <w:rPr>
                <w:rFonts w:ascii="Verdana" w:hAnsi="Verdana"/>
                <w:b/>
                <w:color w:val="0000FF"/>
                <w:sz w:val="20"/>
                <w:szCs w:val="20"/>
                <w:lang w:eastAsia="ru-RU"/>
              </w:rPr>
            </w:pPr>
            <w:r w:rsidRPr="0010781E">
              <w:rPr>
                <w:rFonts w:ascii="Verdana" w:hAnsi="Verdana"/>
                <w:b/>
                <w:color w:val="FF0000"/>
                <w:sz w:val="20"/>
                <w:szCs w:val="20"/>
                <w:lang w:eastAsia="ru-RU"/>
              </w:rPr>
              <w:t>Золото Алта</w:t>
            </w:r>
            <w:r w:rsidR="0010781E" w:rsidRPr="0010781E">
              <w:rPr>
                <w:rFonts w:ascii="Verdana" w:hAnsi="Verdana"/>
                <w:b/>
                <w:color w:val="FF0000"/>
                <w:sz w:val="20"/>
                <w:szCs w:val="20"/>
                <w:lang w:eastAsia="ru-RU"/>
              </w:rPr>
              <w:t>я</w:t>
            </w:r>
            <w:r w:rsidR="009A4836" w:rsidRPr="0010781E">
              <w:rPr>
                <w:rFonts w:ascii="Verdana" w:hAnsi="Verdana"/>
                <w:b/>
                <w:color w:val="FF0000"/>
                <w:sz w:val="20"/>
                <w:szCs w:val="20"/>
                <w:lang w:eastAsia="ru-RU"/>
              </w:rPr>
              <w:t xml:space="preserve"> </w:t>
            </w:r>
            <w:r w:rsidR="009A4836" w:rsidRPr="0010781E">
              <w:rPr>
                <w:rFonts w:ascii="Verdana" w:hAnsi="Verdana"/>
                <w:b/>
                <w:color w:val="0000FF"/>
                <w:sz w:val="20"/>
                <w:szCs w:val="20"/>
                <w:lang w:eastAsia="ru-RU"/>
              </w:rPr>
              <w:t>(Золото Алта</w:t>
            </w:r>
            <w:r w:rsidR="0010781E" w:rsidRPr="0010781E">
              <w:rPr>
                <w:rFonts w:ascii="Verdana" w:hAnsi="Verdana"/>
                <w:b/>
                <w:color w:val="0000FF"/>
                <w:sz w:val="20"/>
                <w:szCs w:val="20"/>
                <w:lang w:eastAsia="ru-RU"/>
              </w:rPr>
              <w:t>ю</w:t>
            </w:r>
            <w:r w:rsidR="009A4836" w:rsidRPr="0010781E">
              <w:rPr>
                <w:rFonts w:ascii="Verdana" w:hAnsi="Verdana"/>
                <w:b/>
                <w:color w:val="0000FF"/>
                <w:sz w:val="20"/>
                <w:szCs w:val="20"/>
                <w:lang w:eastAsia="ru-RU"/>
              </w:rPr>
              <w:t>)</w:t>
            </w:r>
          </w:p>
          <w:p w14:paraId="68408000" w14:textId="68F817C1" w:rsidR="009A4836" w:rsidRDefault="009A4836" w:rsidP="009A4836">
            <w:pPr>
              <w:jc w:val="both"/>
              <w:rPr>
                <w:rFonts w:ascii="Verdana" w:hAnsi="Verdana" w:cs="Times New Roman"/>
                <w:sz w:val="20"/>
                <w:szCs w:val="20"/>
              </w:rPr>
            </w:pPr>
            <w:r>
              <w:rPr>
                <w:rFonts w:ascii="Verdana" w:hAnsi="Verdana"/>
                <w:sz w:val="20"/>
                <w:szCs w:val="20"/>
                <w:lang w:eastAsia="ru-RU"/>
              </w:rPr>
              <w:t xml:space="preserve">Дуже врожайний, середньостиглий сорт. </w:t>
            </w:r>
            <w:r w:rsidR="002C01C1">
              <w:rPr>
                <w:rFonts w:ascii="Verdana" w:hAnsi="Verdana"/>
                <w:sz w:val="20"/>
                <w:szCs w:val="20"/>
                <w:lang w:eastAsia="ru-RU"/>
              </w:rPr>
              <w:t>Рослини малооблистнені, п</w:t>
            </w:r>
            <w:r>
              <w:rPr>
                <w:rFonts w:ascii="Verdana" w:hAnsi="Verdana"/>
                <w:sz w:val="20"/>
                <w:szCs w:val="20"/>
                <w:lang w:eastAsia="ru-RU"/>
              </w:rPr>
              <w:t>ершого року</w:t>
            </w:r>
            <w:r w:rsidR="002C01C1">
              <w:rPr>
                <w:rFonts w:ascii="Verdana" w:hAnsi="Verdana"/>
                <w:sz w:val="20"/>
                <w:szCs w:val="20"/>
                <w:lang w:eastAsia="ru-RU"/>
              </w:rPr>
              <w:t xml:space="preserve"> їх </w:t>
            </w:r>
            <w:r>
              <w:rPr>
                <w:rFonts w:ascii="Verdana" w:hAnsi="Verdana"/>
                <w:sz w:val="20"/>
                <w:szCs w:val="20"/>
                <w:lang w:eastAsia="ru-RU"/>
              </w:rPr>
              <w:t>висота становила 1,2</w:t>
            </w:r>
            <w:r>
              <w:rPr>
                <w:rFonts w:ascii="Verdana" w:hAnsi="Verdana" w:cs="Times New Roman"/>
                <w:sz w:val="20"/>
                <w:szCs w:val="20"/>
              </w:rPr>
              <w:t xml:space="preserve">–1,4 м, за інших умов, можливо, може бути більшою. </w:t>
            </w:r>
            <w:r w:rsidR="002C01C1">
              <w:rPr>
                <w:rFonts w:ascii="Verdana" w:hAnsi="Verdana" w:cs="Times New Roman"/>
                <w:sz w:val="20"/>
                <w:szCs w:val="20"/>
              </w:rPr>
              <w:t>Плоди зовні привабливі, жовто-оранжеві, серцевидні</w:t>
            </w:r>
            <w:r w:rsidR="005956FF">
              <w:rPr>
                <w:rFonts w:ascii="Verdana" w:hAnsi="Verdana" w:cs="Times New Roman"/>
                <w:sz w:val="20"/>
                <w:szCs w:val="20"/>
              </w:rPr>
              <w:t xml:space="preserve">. Більшість плодів важили 180–350 г, окремі більші, рекордний плід доріс до 640 г. </w:t>
            </w:r>
            <w:r w:rsidR="002524D3">
              <w:rPr>
                <w:rFonts w:ascii="Verdana" w:hAnsi="Verdana" w:cs="Times New Roman"/>
                <w:sz w:val="20"/>
                <w:szCs w:val="20"/>
              </w:rPr>
              <w:t>М</w:t>
            </w:r>
            <w:r w:rsidR="002524D3" w:rsidRPr="005956FF">
              <w:rPr>
                <w:rFonts w:ascii="Verdana" w:hAnsi="Verdana" w:cs="Times New Roman"/>
                <w:sz w:val="20"/>
                <w:szCs w:val="20"/>
              </w:rPr>
              <w:t>’ясисті</w:t>
            </w:r>
            <w:r w:rsidR="005956FF" w:rsidRPr="005956FF">
              <w:rPr>
                <w:rFonts w:ascii="Verdana" w:hAnsi="Verdana" w:cs="Times New Roman"/>
                <w:sz w:val="20"/>
                <w:szCs w:val="20"/>
              </w:rPr>
              <w:t>, соковиті, з високим вмістом цукру, вітамінів і бета-каротину</w:t>
            </w:r>
            <w:r w:rsidR="005956FF">
              <w:rPr>
                <w:rFonts w:ascii="Verdana" w:hAnsi="Verdana" w:cs="Times New Roman"/>
                <w:sz w:val="20"/>
                <w:szCs w:val="20"/>
              </w:rPr>
              <w:t>. Смак відмінний та солодкий, з гармонійною кислинкою. Улюблений!</w:t>
            </w:r>
          </w:p>
          <w:p w14:paraId="34C03703" w14:textId="0D1F144B" w:rsidR="005956FF" w:rsidRPr="009A4836" w:rsidRDefault="00DF1637" w:rsidP="009A483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1F35063" w14:textId="77777777" w:rsidTr="00030198">
        <w:tc>
          <w:tcPr>
            <w:tcW w:w="715" w:type="dxa"/>
          </w:tcPr>
          <w:p w14:paraId="4FFE3191" w14:textId="640B1A7C" w:rsidR="00030198" w:rsidRPr="00F0693E" w:rsidRDefault="00030198" w:rsidP="00A02B76">
            <w:pPr>
              <w:jc w:val="center"/>
              <w:rPr>
                <w:rFonts w:ascii="Verdana" w:hAnsi="Verdana" w:cs="Times New Roman"/>
                <w:b/>
                <w:sz w:val="20"/>
                <w:szCs w:val="20"/>
                <w:lang w:val="ru-RU"/>
              </w:rPr>
            </w:pPr>
            <w:r>
              <w:rPr>
                <w:rFonts w:ascii="Verdana" w:hAnsi="Verdana" w:cs="Times New Roman"/>
                <w:b/>
                <w:sz w:val="20"/>
                <w:szCs w:val="20"/>
              </w:rPr>
              <w:t>1</w:t>
            </w:r>
            <w:r w:rsidR="00DD434F">
              <w:rPr>
                <w:rFonts w:ascii="Verdana" w:hAnsi="Verdana" w:cs="Times New Roman"/>
                <w:b/>
                <w:sz w:val="20"/>
                <w:szCs w:val="20"/>
              </w:rPr>
              <w:t>7</w:t>
            </w:r>
            <w:r w:rsidR="00166600">
              <w:rPr>
                <w:rFonts w:ascii="Verdana" w:hAnsi="Verdana" w:cs="Times New Roman"/>
                <w:b/>
                <w:sz w:val="20"/>
                <w:szCs w:val="20"/>
              </w:rPr>
              <w:t>9</w:t>
            </w:r>
            <w:r>
              <w:rPr>
                <w:rFonts w:ascii="Verdana" w:hAnsi="Verdana" w:cs="Times New Roman"/>
                <w:b/>
                <w:sz w:val="20"/>
                <w:szCs w:val="20"/>
              </w:rPr>
              <w:t>.</w:t>
            </w:r>
          </w:p>
        </w:tc>
        <w:tc>
          <w:tcPr>
            <w:tcW w:w="3617" w:type="dxa"/>
          </w:tcPr>
          <w:p w14:paraId="65C05753" w14:textId="0DCFB922" w:rsidR="00030198" w:rsidRPr="00F20E89" w:rsidRDefault="00030198" w:rsidP="00A02B76">
            <w:pPr>
              <w:jc w:val="both"/>
              <w:rPr>
                <w:rFonts w:ascii="Verdana" w:hAnsi="Verdana" w:cs="Times New Roman"/>
                <w:noProof/>
                <w:sz w:val="20"/>
                <w:szCs w:val="20"/>
                <w:lang w:eastAsia="uk-UA"/>
              </w:rPr>
            </w:pPr>
            <w:r>
              <w:rPr>
                <w:noProof/>
                <w:lang w:eastAsia="uk-UA"/>
              </w:rPr>
              <w:drawing>
                <wp:inline distT="0" distB="0" distL="0" distR="0" wp14:anchorId="74FE1428" wp14:editId="52583552">
                  <wp:extent cx="2160000" cy="1602300"/>
                  <wp:effectExtent l="0" t="0" r="0" b="0"/>
                  <wp:docPr id="634" name="Рисунок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016DB40F" w14:textId="63F51EF1" w:rsidR="00030198" w:rsidRDefault="00184C2F" w:rsidP="006234D6">
            <w:pPr>
              <w:jc w:val="both"/>
              <w:rPr>
                <w:rFonts w:ascii="Verdana" w:hAnsi="Verdana"/>
                <w:b/>
                <w:color w:val="0000FF"/>
                <w:sz w:val="20"/>
                <w:szCs w:val="20"/>
                <w:lang w:eastAsia="ru-RU"/>
              </w:rPr>
            </w:pPr>
            <w:r w:rsidRPr="00184C2F">
              <w:rPr>
                <w:rFonts w:ascii="Verdana" w:hAnsi="Verdana"/>
                <w:b/>
                <w:color w:val="FF0000"/>
                <w:sz w:val="20"/>
                <w:szCs w:val="20"/>
                <w:lang w:eastAsia="ru-RU"/>
              </w:rPr>
              <w:t xml:space="preserve">Ирландский ликёр </w:t>
            </w:r>
            <w:r>
              <w:rPr>
                <w:rFonts w:ascii="Verdana" w:hAnsi="Verdana"/>
                <w:b/>
                <w:color w:val="0000FF"/>
                <w:sz w:val="20"/>
                <w:szCs w:val="20"/>
                <w:lang w:eastAsia="ru-RU"/>
              </w:rPr>
              <w:t>(</w:t>
            </w:r>
            <w:r w:rsidR="00030198" w:rsidRPr="002373DA">
              <w:rPr>
                <w:rFonts w:ascii="Verdana" w:hAnsi="Verdana"/>
                <w:b/>
                <w:color w:val="0000FF"/>
                <w:sz w:val="20"/>
                <w:szCs w:val="20"/>
                <w:lang w:eastAsia="ru-RU"/>
              </w:rPr>
              <w:t>Ірландський лікер</w:t>
            </w:r>
            <w:r>
              <w:rPr>
                <w:rFonts w:ascii="Verdana" w:hAnsi="Verdana"/>
                <w:b/>
                <w:color w:val="0000FF"/>
                <w:sz w:val="20"/>
                <w:szCs w:val="20"/>
                <w:lang w:eastAsia="ru-RU"/>
              </w:rPr>
              <w:t>)</w:t>
            </w:r>
          </w:p>
          <w:p w14:paraId="68A154FA" w14:textId="77777777" w:rsidR="00030198" w:rsidRDefault="00030198" w:rsidP="0055223E">
            <w:pPr>
              <w:jc w:val="both"/>
              <w:rPr>
                <w:rFonts w:ascii="Verdana" w:hAnsi="Verdana"/>
                <w:sz w:val="20"/>
                <w:szCs w:val="20"/>
                <w:lang w:eastAsia="ru-RU"/>
              </w:rPr>
            </w:pPr>
            <w:r w:rsidRPr="0055223E">
              <w:rPr>
                <w:rFonts w:ascii="Verdana" w:hAnsi="Verdana"/>
                <w:sz w:val="20"/>
                <w:szCs w:val="20"/>
                <w:lang w:eastAsia="ru-RU"/>
              </w:rPr>
              <w:t xml:space="preserve">Дуже достойний </w:t>
            </w:r>
            <w:r>
              <w:rPr>
                <w:rFonts w:ascii="Verdana" w:hAnsi="Verdana"/>
                <w:sz w:val="20"/>
                <w:szCs w:val="20"/>
                <w:lang w:eastAsia="ru-RU"/>
              </w:rPr>
              <w:t xml:space="preserve">зеленоплідний сорт, середньоранній і </w:t>
            </w:r>
            <w:r w:rsidRPr="0055223E">
              <w:rPr>
                <w:rFonts w:ascii="Verdana" w:hAnsi="Verdana"/>
                <w:sz w:val="20"/>
                <w:szCs w:val="20"/>
                <w:lang w:eastAsia="ru-RU"/>
              </w:rPr>
              <w:t>високоврожайний. Кущ висотою</w:t>
            </w:r>
            <w:r>
              <w:rPr>
                <w:rFonts w:ascii="Verdana" w:hAnsi="Verdana"/>
                <w:sz w:val="20"/>
                <w:szCs w:val="20"/>
                <w:lang w:val="ru-RU" w:eastAsia="ru-RU"/>
              </w:rPr>
              <w:t xml:space="preserve"> 1,2</w:t>
            </w:r>
            <w:r>
              <w:rPr>
                <w:rFonts w:ascii="Verdana" w:hAnsi="Verdana"/>
                <w:sz w:val="20"/>
                <w:szCs w:val="20"/>
                <w:lang w:eastAsia="ru-RU"/>
              </w:rPr>
              <w:t>–1,5 м, міцний, не розлогий, формувати краще в 2-3 стебла і неодмінно підв’язувати. Плоди плоскоокруглі, масою 150–300 г, з характерними складками-реберцями біля плодоніжки, в стадії зрілості зелено-янтарні, з легкими смужками. Вони м’ясисті, дуже соковиті, чудового гармонійного смаку, солодкі, з приємною освіжаючою кислинкою. Улюбленець!</w:t>
            </w:r>
          </w:p>
          <w:p w14:paraId="1EE2E837" w14:textId="2BF30B63" w:rsidR="00030198" w:rsidRPr="00F0693E" w:rsidRDefault="00DF1637" w:rsidP="00527581">
            <w:pPr>
              <w:jc w:val="both"/>
              <w:rPr>
                <w:rFonts w:ascii="Verdana" w:hAnsi="Verdana"/>
                <w:b/>
                <w:color w:val="0000FF"/>
                <w:sz w:val="20"/>
                <w:szCs w:val="20"/>
                <w:lang w:val="ru-RU" w:eastAsia="ru-RU"/>
              </w:rPr>
            </w:pPr>
            <w:r>
              <w:rPr>
                <w:rFonts w:ascii="Verdana" w:hAnsi="Verdana"/>
                <w:b/>
                <w:color w:val="2F5496" w:themeColor="accent5" w:themeShade="BF"/>
                <w:sz w:val="20"/>
                <w:szCs w:val="20"/>
                <w:lang w:eastAsia="ru-RU"/>
              </w:rPr>
              <w:t>27 грн.</w:t>
            </w:r>
          </w:p>
        </w:tc>
      </w:tr>
      <w:tr w:rsidR="006557F5" w:rsidRPr="00C02873" w14:paraId="34CB18C8" w14:textId="77777777" w:rsidTr="00030198">
        <w:tc>
          <w:tcPr>
            <w:tcW w:w="715" w:type="dxa"/>
          </w:tcPr>
          <w:p w14:paraId="6E59A5E0" w14:textId="4936F5B1" w:rsidR="00490424" w:rsidRDefault="002A5C2C"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80</w:t>
            </w:r>
            <w:r>
              <w:rPr>
                <w:rFonts w:ascii="Verdana" w:hAnsi="Verdana" w:cs="Times New Roman"/>
                <w:b/>
                <w:sz w:val="20"/>
                <w:szCs w:val="20"/>
              </w:rPr>
              <w:t>.</w:t>
            </w:r>
          </w:p>
        </w:tc>
        <w:tc>
          <w:tcPr>
            <w:tcW w:w="3617" w:type="dxa"/>
          </w:tcPr>
          <w:p w14:paraId="003D68A8" w14:textId="6344A77B" w:rsidR="00490424" w:rsidRDefault="00490424" w:rsidP="00A02B76">
            <w:pPr>
              <w:jc w:val="both"/>
              <w:rPr>
                <w:noProof/>
                <w:lang w:eastAsia="uk-UA"/>
              </w:rPr>
            </w:pPr>
            <w:r>
              <w:rPr>
                <w:noProof/>
                <w:lang w:eastAsia="uk-UA"/>
              </w:rPr>
              <w:drawing>
                <wp:inline distT="0" distB="0" distL="0" distR="0" wp14:anchorId="5A6D7CD6" wp14:editId="599F568F">
                  <wp:extent cx="2160000" cy="1567645"/>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5">
                            <a:extLst>
                              <a:ext uri="{BEBA8EAE-BF5A-486C-A8C5-ECC9F3942E4B}">
                                <a14:imgProps xmlns:a14="http://schemas.microsoft.com/office/drawing/2010/main">
                                  <a14:imgLayer r:embed="rId206">
                                    <a14:imgEffect>
                                      <a14:sharpenSoften amount="8000"/>
                                    </a14:imgEffect>
                                    <a14:imgEffect>
                                      <a14:brightnessContrast bright="4000" contrast="1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30" w:type="dxa"/>
          </w:tcPr>
          <w:p w14:paraId="03F50D18" w14:textId="26F5F48E" w:rsidR="00490424" w:rsidRPr="00184C2F" w:rsidRDefault="00184C2F" w:rsidP="00A73278">
            <w:pPr>
              <w:jc w:val="both"/>
              <w:rPr>
                <w:rFonts w:ascii="Verdana" w:hAnsi="Verdana"/>
                <w:b/>
                <w:color w:val="006600"/>
                <w:sz w:val="20"/>
                <w:szCs w:val="20"/>
                <w:lang w:eastAsia="ru-RU"/>
              </w:rPr>
            </w:pPr>
            <w:r w:rsidRPr="00184C2F">
              <w:rPr>
                <w:rFonts w:ascii="Verdana" w:hAnsi="Verdana"/>
                <w:b/>
                <w:color w:val="FF0000"/>
                <w:sz w:val="20"/>
                <w:szCs w:val="20"/>
                <w:lang w:eastAsia="ru-RU"/>
              </w:rPr>
              <w:t xml:space="preserve">Ларису </w:t>
            </w:r>
            <w:r w:rsidRPr="00184C2F">
              <w:rPr>
                <w:rFonts w:ascii="Verdana" w:hAnsi="Verdana"/>
                <w:b/>
                <w:color w:val="FF0000"/>
                <w:sz w:val="20"/>
                <w:szCs w:val="20"/>
                <w:lang w:val="ru-RU" w:eastAsia="ru-RU"/>
              </w:rPr>
              <w:t>Ивановну хочу</w:t>
            </w:r>
            <w:r w:rsidRPr="00184C2F">
              <w:rPr>
                <w:rFonts w:ascii="Verdana" w:hAnsi="Verdana"/>
                <w:b/>
                <w:color w:val="FF0000"/>
                <w:sz w:val="20"/>
                <w:szCs w:val="20"/>
                <w:lang w:eastAsia="ru-RU"/>
              </w:rPr>
              <w:t xml:space="preserve"> </w:t>
            </w:r>
            <w:r>
              <w:rPr>
                <w:rFonts w:ascii="Verdana" w:hAnsi="Verdana"/>
                <w:b/>
                <w:color w:val="0000FF"/>
                <w:sz w:val="20"/>
                <w:szCs w:val="20"/>
                <w:lang w:eastAsia="ru-RU"/>
              </w:rPr>
              <w:t>(</w:t>
            </w:r>
            <w:r w:rsidR="00490424" w:rsidRPr="00490424">
              <w:rPr>
                <w:rFonts w:ascii="Verdana" w:hAnsi="Verdana"/>
                <w:b/>
                <w:color w:val="0000FF"/>
                <w:sz w:val="20"/>
                <w:szCs w:val="20"/>
                <w:lang w:eastAsia="ru-RU"/>
              </w:rPr>
              <w:t>Ларису Іванівну хочу</w:t>
            </w:r>
            <w:r>
              <w:rPr>
                <w:rFonts w:ascii="Verdana" w:hAnsi="Verdana"/>
                <w:b/>
                <w:color w:val="0000FF"/>
                <w:sz w:val="20"/>
                <w:szCs w:val="20"/>
                <w:lang w:eastAsia="ru-RU"/>
              </w:rPr>
              <w:t>)</w:t>
            </w:r>
          </w:p>
          <w:p w14:paraId="65EBC496" w14:textId="564DFB98" w:rsidR="00E56DB4" w:rsidRDefault="00E56DB4" w:rsidP="00E56DB4">
            <w:pPr>
              <w:jc w:val="both"/>
              <w:rPr>
                <w:rFonts w:ascii="Verdana" w:hAnsi="Verdana"/>
                <w:sz w:val="20"/>
                <w:szCs w:val="20"/>
                <w:lang w:eastAsia="ru-RU"/>
              </w:rPr>
            </w:pPr>
            <w:r w:rsidRPr="00E56DB4">
              <w:rPr>
                <w:rFonts w:ascii="Verdana" w:hAnsi="Verdana"/>
                <w:sz w:val="20"/>
                <w:szCs w:val="20"/>
                <w:lang w:eastAsia="ru-RU"/>
              </w:rPr>
              <w:t xml:space="preserve">Попри несерйозну назву, </w:t>
            </w:r>
            <w:r>
              <w:rPr>
                <w:rFonts w:ascii="Verdana" w:hAnsi="Verdana"/>
                <w:sz w:val="20"/>
                <w:szCs w:val="20"/>
                <w:lang w:eastAsia="ru-RU"/>
              </w:rPr>
              <w:t>сорт більш ніж достойний! Ранній, високоврожайний</w:t>
            </w:r>
            <w:r w:rsidR="00013C73">
              <w:rPr>
                <w:rFonts w:ascii="Verdana" w:hAnsi="Verdana"/>
                <w:sz w:val="20"/>
                <w:szCs w:val="20"/>
                <w:lang w:eastAsia="ru-RU"/>
              </w:rPr>
              <w:t>,</w:t>
            </w:r>
            <w:r>
              <w:rPr>
                <w:rFonts w:ascii="Verdana" w:hAnsi="Verdana"/>
                <w:sz w:val="20"/>
                <w:szCs w:val="20"/>
                <w:lang w:eastAsia="ru-RU"/>
              </w:rPr>
              <w:t xml:space="preserve"> з розтягнутим плодоношенням. Кущ</w:t>
            </w:r>
            <w:r w:rsidR="00013C73">
              <w:rPr>
                <w:rFonts w:ascii="Verdana" w:hAnsi="Verdana"/>
                <w:sz w:val="20"/>
                <w:szCs w:val="20"/>
                <w:lang w:eastAsia="ru-RU"/>
              </w:rPr>
              <w:t>і</w:t>
            </w:r>
            <w:r>
              <w:rPr>
                <w:rFonts w:ascii="Verdana" w:hAnsi="Verdana"/>
                <w:sz w:val="20"/>
                <w:szCs w:val="20"/>
                <w:lang w:eastAsia="ru-RU"/>
              </w:rPr>
              <w:t xml:space="preserve"> 0,9–1 м, з красивими кистями</w:t>
            </w:r>
            <w:r w:rsidR="00013C73">
              <w:rPr>
                <w:rFonts w:ascii="Verdana" w:hAnsi="Verdana"/>
                <w:sz w:val="20"/>
                <w:szCs w:val="20"/>
                <w:lang w:eastAsia="ru-RU"/>
              </w:rPr>
              <w:t xml:space="preserve"> по 5–7 плодів</w:t>
            </w:r>
            <w:r>
              <w:rPr>
                <w:rFonts w:ascii="Verdana" w:hAnsi="Verdana"/>
                <w:sz w:val="20"/>
                <w:szCs w:val="20"/>
                <w:lang w:eastAsia="ru-RU"/>
              </w:rPr>
              <w:t xml:space="preserve">, можна формувати в кілька стебел. Томати червоні з легким рожевим відтінком, округлі й дещо овальні, всі неначе калібровані, </w:t>
            </w:r>
            <w:r w:rsidR="00013C73">
              <w:rPr>
                <w:rFonts w:ascii="Verdana" w:hAnsi="Verdana"/>
                <w:sz w:val="20"/>
                <w:szCs w:val="20"/>
                <w:lang w:eastAsia="ru-RU"/>
              </w:rPr>
              <w:t>по</w:t>
            </w:r>
            <w:r>
              <w:rPr>
                <w:rFonts w:ascii="Verdana" w:hAnsi="Verdana"/>
                <w:sz w:val="20"/>
                <w:szCs w:val="20"/>
                <w:lang w:eastAsia="ru-RU"/>
              </w:rPr>
              <w:t xml:space="preserve"> 50–70 г. Міцні, м</w:t>
            </w:r>
            <w:r w:rsidRPr="00013C73">
              <w:rPr>
                <w:rFonts w:ascii="Verdana" w:hAnsi="Verdana"/>
                <w:sz w:val="20"/>
                <w:szCs w:val="20"/>
                <w:lang w:eastAsia="ru-RU"/>
              </w:rPr>
              <w:t>’</w:t>
            </w:r>
            <w:r>
              <w:rPr>
                <w:rFonts w:ascii="Verdana" w:hAnsi="Verdana"/>
                <w:sz w:val="20"/>
                <w:szCs w:val="20"/>
                <w:lang w:eastAsia="ru-RU"/>
              </w:rPr>
              <w:t>ясисті, не розтріскуються</w:t>
            </w:r>
            <w:r w:rsidR="00013C73">
              <w:rPr>
                <w:rFonts w:ascii="Verdana" w:hAnsi="Verdana"/>
                <w:sz w:val="20"/>
                <w:szCs w:val="20"/>
                <w:lang w:eastAsia="ru-RU"/>
              </w:rPr>
              <w:t>. Гарний, насичений, збалансований, із солодкістю смак. Відмінний сорт для консервації. Улюбленець!</w:t>
            </w:r>
          </w:p>
          <w:p w14:paraId="4EE4A642" w14:textId="36AB208F" w:rsidR="00013C73" w:rsidRPr="00E56DB4" w:rsidRDefault="00DF1637" w:rsidP="00E56DB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3BCEA428" w14:textId="77777777" w:rsidTr="00030198">
        <w:tc>
          <w:tcPr>
            <w:tcW w:w="715" w:type="dxa"/>
          </w:tcPr>
          <w:p w14:paraId="2DAA216F" w14:textId="329B6294" w:rsidR="004D5783" w:rsidRDefault="00525824"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81</w:t>
            </w:r>
            <w:r>
              <w:rPr>
                <w:rFonts w:ascii="Verdana" w:hAnsi="Verdana" w:cs="Times New Roman"/>
                <w:b/>
                <w:sz w:val="20"/>
                <w:szCs w:val="20"/>
              </w:rPr>
              <w:t>.</w:t>
            </w:r>
          </w:p>
        </w:tc>
        <w:tc>
          <w:tcPr>
            <w:tcW w:w="3617" w:type="dxa"/>
          </w:tcPr>
          <w:p w14:paraId="72D17018" w14:textId="5D243E43" w:rsidR="004D5783" w:rsidRDefault="004D5783" w:rsidP="00A02B76">
            <w:pPr>
              <w:jc w:val="both"/>
              <w:rPr>
                <w:noProof/>
                <w:lang w:eastAsia="uk-UA"/>
              </w:rPr>
            </w:pPr>
            <w:r>
              <w:rPr>
                <w:noProof/>
              </w:rPr>
              <w:drawing>
                <wp:inline distT="0" distB="0" distL="0" distR="0" wp14:anchorId="7198C12F" wp14:editId="09EBD80A">
                  <wp:extent cx="2160000" cy="1536492"/>
                  <wp:effectExtent l="0" t="0" r="0" b="6985"/>
                  <wp:docPr id="6142776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160000" cy="1536492"/>
                          </a:xfrm>
                          <a:prstGeom prst="rect">
                            <a:avLst/>
                          </a:prstGeom>
                          <a:noFill/>
                          <a:ln>
                            <a:noFill/>
                          </a:ln>
                        </pic:spPr>
                      </pic:pic>
                    </a:graphicData>
                  </a:graphic>
                </wp:inline>
              </w:drawing>
            </w:r>
          </w:p>
        </w:tc>
        <w:tc>
          <w:tcPr>
            <w:tcW w:w="6430" w:type="dxa"/>
          </w:tcPr>
          <w:p w14:paraId="549FACBC" w14:textId="740066AF" w:rsidR="004D5783" w:rsidRDefault="004D5783" w:rsidP="006234D6">
            <w:pPr>
              <w:jc w:val="both"/>
              <w:rPr>
                <w:rFonts w:ascii="Verdana" w:hAnsi="Verdana"/>
                <w:b/>
                <w:color w:val="FF0000"/>
                <w:sz w:val="20"/>
                <w:szCs w:val="20"/>
                <w:lang w:eastAsia="ru-RU"/>
              </w:rPr>
            </w:pPr>
            <w:r w:rsidRPr="004D5783">
              <w:rPr>
                <w:rFonts w:ascii="Verdana" w:hAnsi="Verdana"/>
                <w:b/>
                <w:color w:val="FF0000"/>
                <w:sz w:val="20"/>
                <w:szCs w:val="20"/>
                <w:lang w:eastAsia="ru-RU"/>
              </w:rPr>
              <w:t xml:space="preserve">Лунный восторг </w:t>
            </w:r>
            <w:r w:rsidRPr="007036BA">
              <w:rPr>
                <w:rFonts w:ascii="Verdana" w:hAnsi="Verdana"/>
                <w:b/>
                <w:color w:val="0000FF"/>
                <w:sz w:val="20"/>
                <w:szCs w:val="20"/>
                <w:lang w:eastAsia="ru-RU"/>
              </w:rPr>
              <w:t>(Місячне захоплення)</w:t>
            </w:r>
          </w:p>
          <w:p w14:paraId="44CC3B67" w14:textId="4B1A15B2" w:rsidR="007036BA" w:rsidRDefault="007036BA" w:rsidP="007036BA">
            <w:pPr>
              <w:jc w:val="both"/>
              <w:rPr>
                <w:rFonts w:ascii="Verdana" w:hAnsi="Verdana" w:cs="Arial"/>
                <w:sz w:val="20"/>
                <w:szCs w:val="20"/>
              </w:rPr>
            </w:pPr>
            <w:r>
              <w:rPr>
                <w:rFonts w:ascii="Verdana" w:hAnsi="Verdana"/>
                <w:sz w:val="20"/>
                <w:szCs w:val="20"/>
                <w:lang w:eastAsia="ru-RU"/>
              </w:rPr>
              <w:t xml:space="preserve">Чудовий </w:t>
            </w:r>
            <w:r w:rsidR="00AE0D28">
              <w:rPr>
                <w:rFonts w:ascii="Verdana" w:hAnsi="Verdana"/>
                <w:sz w:val="20"/>
                <w:szCs w:val="20"/>
                <w:lang w:eastAsia="ru-RU"/>
              </w:rPr>
              <w:t xml:space="preserve">урожайний, </w:t>
            </w:r>
            <w:r>
              <w:rPr>
                <w:rFonts w:ascii="Verdana" w:hAnsi="Verdana"/>
                <w:sz w:val="20"/>
                <w:szCs w:val="20"/>
                <w:lang w:eastAsia="ru-RU"/>
              </w:rPr>
              <w:t xml:space="preserve">середньостиглий сорт </w:t>
            </w:r>
            <w:r w:rsidR="00F565C4">
              <w:rPr>
                <w:rFonts w:ascii="Verdana" w:hAnsi="Verdana"/>
                <w:sz w:val="20"/>
                <w:szCs w:val="20"/>
                <w:lang w:eastAsia="ru-RU"/>
              </w:rPr>
              <w:t>аматор</w:t>
            </w:r>
            <w:r>
              <w:rPr>
                <w:rFonts w:ascii="Verdana" w:hAnsi="Verdana"/>
                <w:sz w:val="20"/>
                <w:szCs w:val="20"/>
                <w:lang w:eastAsia="ru-RU"/>
              </w:rPr>
              <w:t>ської селекції. Кущі висотою 1,3</w:t>
            </w:r>
            <w:r>
              <w:rPr>
                <w:rFonts w:ascii="Verdana" w:hAnsi="Verdana" w:cs="Arial"/>
                <w:sz w:val="20"/>
                <w:szCs w:val="20"/>
              </w:rPr>
              <w:t xml:space="preserve">–1,5 м, формувати краще в 2 стебла. Плоди красиві, гладенькі, серцевидні, лимонно-жовтого кольору. </w:t>
            </w:r>
            <w:r w:rsidR="005E199E">
              <w:rPr>
                <w:rFonts w:ascii="Verdana" w:hAnsi="Verdana" w:cs="Arial"/>
                <w:sz w:val="20"/>
                <w:szCs w:val="20"/>
              </w:rPr>
              <w:t xml:space="preserve">Більшість плодів важить 250–450 г, трапляються і до 650. </w:t>
            </w:r>
            <w:r w:rsidR="00D545EB">
              <w:rPr>
                <w:rFonts w:ascii="Verdana" w:hAnsi="Verdana" w:cs="Arial"/>
                <w:sz w:val="20"/>
                <w:szCs w:val="20"/>
              </w:rPr>
              <w:t>В міру м</w:t>
            </w:r>
            <w:r w:rsidR="00D545EB" w:rsidRPr="00D545EB">
              <w:rPr>
                <w:rFonts w:ascii="Verdana" w:hAnsi="Verdana" w:cs="Arial"/>
                <w:sz w:val="20"/>
                <w:szCs w:val="20"/>
              </w:rPr>
              <w:t>’</w:t>
            </w:r>
            <w:r w:rsidR="00D545EB">
              <w:rPr>
                <w:rFonts w:ascii="Verdana" w:hAnsi="Verdana" w:cs="Arial"/>
                <w:sz w:val="20"/>
                <w:szCs w:val="20"/>
              </w:rPr>
              <w:t>ясисті, ніжні, з соком, смак відмінний і чудово збалансований.</w:t>
            </w:r>
          </w:p>
          <w:p w14:paraId="67C64193" w14:textId="3069FEF4" w:rsidR="00D545EB" w:rsidRPr="00D545EB" w:rsidRDefault="00DF1637" w:rsidP="007036B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636C1A7" w14:textId="77777777" w:rsidTr="00030198">
        <w:tc>
          <w:tcPr>
            <w:tcW w:w="715" w:type="dxa"/>
          </w:tcPr>
          <w:p w14:paraId="595E0D87" w14:textId="67FF65AC" w:rsidR="004D5783" w:rsidRDefault="00525824" w:rsidP="00A02B76">
            <w:pPr>
              <w:jc w:val="center"/>
              <w:rPr>
                <w:rFonts w:ascii="Verdana" w:hAnsi="Verdana" w:cs="Times New Roman"/>
                <w:b/>
                <w:sz w:val="20"/>
                <w:szCs w:val="20"/>
              </w:rPr>
            </w:pPr>
            <w:r>
              <w:rPr>
                <w:rFonts w:ascii="Verdana" w:hAnsi="Verdana" w:cs="Times New Roman"/>
                <w:b/>
                <w:sz w:val="20"/>
                <w:szCs w:val="20"/>
              </w:rPr>
              <w:lastRenderedPageBreak/>
              <w:t>1</w:t>
            </w:r>
            <w:r w:rsidR="00166600">
              <w:rPr>
                <w:rFonts w:ascii="Verdana" w:hAnsi="Verdana" w:cs="Times New Roman"/>
                <w:b/>
                <w:sz w:val="20"/>
                <w:szCs w:val="20"/>
              </w:rPr>
              <w:t>82</w:t>
            </w:r>
            <w:r>
              <w:rPr>
                <w:rFonts w:ascii="Verdana" w:hAnsi="Verdana" w:cs="Times New Roman"/>
                <w:b/>
                <w:sz w:val="20"/>
                <w:szCs w:val="20"/>
              </w:rPr>
              <w:t>.</w:t>
            </w:r>
          </w:p>
        </w:tc>
        <w:tc>
          <w:tcPr>
            <w:tcW w:w="3617" w:type="dxa"/>
          </w:tcPr>
          <w:p w14:paraId="0839D740" w14:textId="0E5147A0" w:rsidR="004D5783" w:rsidRDefault="004D5783" w:rsidP="00A02B76">
            <w:pPr>
              <w:jc w:val="both"/>
              <w:rPr>
                <w:noProof/>
                <w:lang w:eastAsia="uk-UA"/>
              </w:rPr>
            </w:pPr>
            <w:r>
              <w:rPr>
                <w:noProof/>
              </w:rPr>
              <w:drawing>
                <wp:inline distT="0" distB="0" distL="0" distR="0" wp14:anchorId="7D6B689D" wp14:editId="3520013E">
                  <wp:extent cx="2160000" cy="1598394"/>
                  <wp:effectExtent l="0" t="0" r="0" b="1905"/>
                  <wp:docPr id="203044623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160000" cy="1598394"/>
                          </a:xfrm>
                          <a:prstGeom prst="rect">
                            <a:avLst/>
                          </a:prstGeom>
                          <a:noFill/>
                          <a:ln>
                            <a:noFill/>
                          </a:ln>
                        </pic:spPr>
                      </pic:pic>
                    </a:graphicData>
                  </a:graphic>
                </wp:inline>
              </w:drawing>
            </w:r>
          </w:p>
        </w:tc>
        <w:tc>
          <w:tcPr>
            <w:tcW w:w="6430" w:type="dxa"/>
          </w:tcPr>
          <w:p w14:paraId="28CBCF57" w14:textId="7A18F52C" w:rsidR="004D5783" w:rsidRDefault="004D5783" w:rsidP="006234D6">
            <w:pPr>
              <w:jc w:val="both"/>
              <w:rPr>
                <w:rFonts w:ascii="Verdana" w:hAnsi="Verdana"/>
                <w:b/>
                <w:color w:val="FF0000"/>
                <w:sz w:val="20"/>
                <w:szCs w:val="20"/>
                <w:lang w:eastAsia="ru-RU"/>
              </w:rPr>
            </w:pPr>
            <w:r w:rsidRPr="004D5783">
              <w:rPr>
                <w:rFonts w:ascii="Verdana" w:hAnsi="Verdana"/>
                <w:b/>
                <w:color w:val="FF0000"/>
                <w:sz w:val="20"/>
                <w:szCs w:val="20"/>
                <w:lang w:eastAsia="ru-RU"/>
              </w:rPr>
              <w:t xml:space="preserve">Любимый праздник </w:t>
            </w:r>
            <w:r w:rsidRPr="005C20A2">
              <w:rPr>
                <w:rFonts w:ascii="Verdana" w:hAnsi="Verdana"/>
                <w:b/>
                <w:color w:val="0000FF"/>
                <w:sz w:val="20"/>
                <w:szCs w:val="20"/>
                <w:lang w:eastAsia="ru-RU"/>
              </w:rPr>
              <w:t>(Улюблене свято)</w:t>
            </w:r>
          </w:p>
          <w:p w14:paraId="0CA210A3" w14:textId="77777777" w:rsidR="00AE0D28" w:rsidRDefault="005C20A2" w:rsidP="005C20A2">
            <w:pPr>
              <w:jc w:val="both"/>
              <w:rPr>
                <w:rFonts w:ascii="Verdana" w:hAnsi="Verdana" w:cs="Arial"/>
                <w:sz w:val="20"/>
                <w:szCs w:val="20"/>
              </w:rPr>
            </w:pPr>
            <w:r>
              <w:rPr>
                <w:rFonts w:ascii="Verdana" w:hAnsi="Verdana"/>
                <w:sz w:val="20"/>
                <w:szCs w:val="20"/>
                <w:lang w:eastAsia="ru-RU"/>
              </w:rPr>
              <w:t xml:space="preserve">Ранній, високоврожайний сорт. </w:t>
            </w:r>
            <w:r w:rsidR="00AE0D28">
              <w:rPr>
                <w:rFonts w:ascii="Verdana" w:hAnsi="Verdana"/>
                <w:sz w:val="20"/>
                <w:szCs w:val="20"/>
                <w:lang w:eastAsia="ru-RU"/>
              </w:rPr>
              <w:t>Рослини середньорослі, мають висоту 0,9</w:t>
            </w:r>
            <w:r w:rsidR="00AE0D28">
              <w:rPr>
                <w:rFonts w:ascii="Verdana" w:hAnsi="Verdana" w:cs="Arial"/>
                <w:sz w:val="20"/>
                <w:szCs w:val="20"/>
              </w:rPr>
              <w:t>–1,2 м. Плоди крупні, серцевидні, в стані зрілості рожевого кольору, масою 250–550 г (за описом сорту можуть бути до 1 кг). М</w:t>
            </w:r>
            <w:r w:rsidR="00AE0D28" w:rsidRPr="00952BBA">
              <w:rPr>
                <w:rFonts w:ascii="Verdana" w:hAnsi="Verdana" w:cs="Arial"/>
                <w:sz w:val="20"/>
                <w:szCs w:val="20"/>
              </w:rPr>
              <w:t>’</w:t>
            </w:r>
            <w:r w:rsidR="00AE0D28">
              <w:rPr>
                <w:rFonts w:ascii="Verdana" w:hAnsi="Verdana" w:cs="Arial"/>
                <w:sz w:val="20"/>
                <w:szCs w:val="20"/>
              </w:rPr>
              <w:t>ясисті, дуже смачні, солодкі. Ідеальні для свіжого споживання і приготування густих соків та соусів. Улюблений!</w:t>
            </w:r>
          </w:p>
          <w:p w14:paraId="2E03789C" w14:textId="1429176A" w:rsidR="005C20A2" w:rsidRPr="00AE0D28" w:rsidRDefault="00DF1637" w:rsidP="005C20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E0D28">
              <w:rPr>
                <w:rFonts w:ascii="Verdana" w:hAnsi="Verdana" w:cs="Arial"/>
                <w:sz w:val="20"/>
                <w:szCs w:val="20"/>
              </w:rPr>
              <w:t xml:space="preserve"> </w:t>
            </w:r>
          </w:p>
        </w:tc>
      </w:tr>
      <w:tr w:rsidR="006557F5" w:rsidRPr="00C02873" w14:paraId="565872D4" w14:textId="77777777" w:rsidTr="00030198">
        <w:tc>
          <w:tcPr>
            <w:tcW w:w="715" w:type="dxa"/>
          </w:tcPr>
          <w:p w14:paraId="45FE4C0A" w14:textId="5BF139A6"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83</w:t>
            </w:r>
            <w:r>
              <w:rPr>
                <w:rFonts w:ascii="Verdana" w:hAnsi="Verdana" w:cs="Times New Roman"/>
                <w:b/>
                <w:sz w:val="20"/>
                <w:szCs w:val="20"/>
              </w:rPr>
              <w:t>.</w:t>
            </w:r>
          </w:p>
        </w:tc>
        <w:tc>
          <w:tcPr>
            <w:tcW w:w="3617" w:type="dxa"/>
          </w:tcPr>
          <w:p w14:paraId="47B7F373" w14:textId="1F5D09B3" w:rsidR="005F6150" w:rsidRDefault="00D05D8A" w:rsidP="00A02B76">
            <w:pPr>
              <w:jc w:val="both"/>
              <w:rPr>
                <w:noProof/>
              </w:rPr>
            </w:pPr>
            <w:r>
              <w:rPr>
                <w:noProof/>
              </w:rPr>
              <w:drawing>
                <wp:inline distT="0" distB="0" distL="0" distR="0" wp14:anchorId="4388FF89" wp14:editId="0BC8D926">
                  <wp:extent cx="2160000" cy="1555679"/>
                  <wp:effectExtent l="0" t="0" r="0" b="6985"/>
                  <wp:docPr id="10670721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60000" cy="1555679"/>
                          </a:xfrm>
                          <a:prstGeom prst="rect">
                            <a:avLst/>
                          </a:prstGeom>
                          <a:noFill/>
                          <a:ln>
                            <a:noFill/>
                          </a:ln>
                        </pic:spPr>
                      </pic:pic>
                    </a:graphicData>
                  </a:graphic>
                </wp:inline>
              </w:drawing>
            </w:r>
          </w:p>
        </w:tc>
        <w:tc>
          <w:tcPr>
            <w:tcW w:w="6430" w:type="dxa"/>
          </w:tcPr>
          <w:p w14:paraId="47A30A3B" w14:textId="1C561146" w:rsidR="005F6150" w:rsidRDefault="005F6150" w:rsidP="006234D6">
            <w:pPr>
              <w:jc w:val="both"/>
              <w:rPr>
                <w:rFonts w:ascii="Verdana" w:hAnsi="Verdana"/>
                <w:b/>
                <w:color w:val="FF0000"/>
                <w:sz w:val="20"/>
                <w:szCs w:val="20"/>
                <w:lang w:eastAsia="ru-RU"/>
              </w:rPr>
            </w:pPr>
            <w:r w:rsidRPr="005F6150">
              <w:rPr>
                <w:rFonts w:ascii="Verdana" w:hAnsi="Verdana"/>
                <w:b/>
                <w:color w:val="FF0000"/>
                <w:sz w:val="20"/>
                <w:szCs w:val="20"/>
                <w:lang w:eastAsia="ru-RU"/>
              </w:rPr>
              <w:t>Мандалай</w:t>
            </w:r>
          </w:p>
          <w:p w14:paraId="0CD633CF" w14:textId="77777777" w:rsidR="00861555" w:rsidRDefault="00861555" w:rsidP="00861555">
            <w:pPr>
              <w:jc w:val="both"/>
              <w:rPr>
                <w:rFonts w:ascii="Verdana" w:hAnsi="Verdana" w:cs="Times New Roman"/>
                <w:sz w:val="20"/>
                <w:szCs w:val="20"/>
              </w:rPr>
            </w:pPr>
            <w:r>
              <w:rPr>
                <w:rFonts w:ascii="Verdana" w:hAnsi="Verdana"/>
                <w:sz w:val="20"/>
                <w:szCs w:val="20"/>
                <w:lang w:eastAsia="ru-RU"/>
              </w:rPr>
              <w:t>С</w:t>
            </w:r>
            <w:r w:rsidR="00990169">
              <w:rPr>
                <w:rFonts w:ascii="Verdana" w:hAnsi="Verdana"/>
                <w:sz w:val="20"/>
                <w:szCs w:val="20"/>
                <w:lang w:eastAsia="ru-RU"/>
              </w:rPr>
              <w:t>елекція</w:t>
            </w:r>
            <w:r>
              <w:rPr>
                <w:rFonts w:ascii="Verdana" w:hAnsi="Verdana"/>
                <w:sz w:val="20"/>
                <w:szCs w:val="20"/>
                <w:lang w:eastAsia="ru-RU"/>
              </w:rPr>
              <w:t xml:space="preserve"> М</w:t>
            </w:r>
            <w:r w:rsidR="00990169">
              <w:rPr>
                <w:rFonts w:ascii="Verdana" w:hAnsi="Verdana"/>
                <w:sz w:val="20"/>
                <w:szCs w:val="20"/>
                <w:lang w:eastAsia="ru-RU"/>
              </w:rPr>
              <w:t xml:space="preserve">аксима Вікторовича </w:t>
            </w:r>
            <w:r>
              <w:rPr>
                <w:rFonts w:ascii="Verdana" w:hAnsi="Verdana"/>
                <w:sz w:val="20"/>
                <w:szCs w:val="20"/>
                <w:lang w:eastAsia="ru-RU"/>
              </w:rPr>
              <w:t xml:space="preserve">Гуріна, </w:t>
            </w:r>
            <w:r w:rsidRPr="00861555">
              <w:rPr>
                <w:rFonts w:ascii="Verdana" w:hAnsi="Verdana"/>
                <w:sz w:val="20"/>
                <w:szCs w:val="20"/>
                <w:lang w:eastAsia="ru-RU"/>
              </w:rPr>
              <w:t>Інститут овочівницт</w:t>
            </w:r>
            <w:r w:rsidR="00990169">
              <w:rPr>
                <w:rFonts w:ascii="Verdana" w:hAnsi="Verdana"/>
                <w:sz w:val="20"/>
                <w:szCs w:val="20"/>
                <w:lang w:eastAsia="ru-RU"/>
              </w:rPr>
              <w:softHyphen/>
            </w:r>
            <w:r w:rsidRPr="00861555">
              <w:rPr>
                <w:rFonts w:ascii="Verdana" w:hAnsi="Verdana"/>
                <w:sz w:val="20"/>
                <w:szCs w:val="20"/>
                <w:lang w:eastAsia="ru-RU"/>
              </w:rPr>
              <w:t>ва і баштанництва НААН</w:t>
            </w:r>
            <w:r>
              <w:rPr>
                <w:rFonts w:ascii="Verdana" w:hAnsi="Verdana"/>
                <w:sz w:val="20"/>
                <w:szCs w:val="20"/>
                <w:lang w:eastAsia="ru-RU"/>
              </w:rPr>
              <w:t xml:space="preserve"> України. Середньостиглий, високоврожайний. </w:t>
            </w:r>
            <w:r w:rsidR="00F16648">
              <w:rPr>
                <w:rFonts w:ascii="Verdana" w:hAnsi="Verdana"/>
                <w:sz w:val="20"/>
                <w:szCs w:val="20"/>
                <w:lang w:eastAsia="ru-RU"/>
              </w:rPr>
              <w:t>Кущі висотою 1</w:t>
            </w:r>
            <w:r w:rsidR="00F16648">
              <w:rPr>
                <w:rFonts w:ascii="Verdana" w:hAnsi="Verdana" w:cs="Times New Roman"/>
                <w:sz w:val="20"/>
                <w:szCs w:val="20"/>
              </w:rPr>
              <w:t xml:space="preserve">–1,2 м, зразу помітні на грядці, оскільки листя росте вгору. </w:t>
            </w:r>
            <w:r w:rsidR="0021377B">
              <w:rPr>
                <w:rFonts w:ascii="Verdana" w:hAnsi="Verdana" w:cs="Times New Roman"/>
                <w:sz w:val="20"/>
                <w:szCs w:val="20"/>
              </w:rPr>
              <w:t>Плоди округлі та плоскоокруглі, насичено-оранжеві, масою 150–300 г. М</w:t>
            </w:r>
            <w:r w:rsidR="0021377B" w:rsidRPr="00EE5B00">
              <w:rPr>
                <w:rFonts w:ascii="Verdana" w:hAnsi="Verdana" w:cs="Times New Roman"/>
                <w:sz w:val="20"/>
                <w:szCs w:val="20"/>
              </w:rPr>
              <w:t>’</w:t>
            </w:r>
            <w:r w:rsidR="0021377B">
              <w:rPr>
                <w:rFonts w:ascii="Verdana" w:hAnsi="Verdana" w:cs="Times New Roman"/>
                <w:sz w:val="20"/>
                <w:szCs w:val="20"/>
              </w:rPr>
              <w:t>якоть оранжево-червона, дуже щільна, малосоковита, суцільне м</w:t>
            </w:r>
            <w:r w:rsidR="0021377B" w:rsidRPr="00EE5B00">
              <w:rPr>
                <w:rFonts w:ascii="Verdana" w:hAnsi="Verdana" w:cs="Times New Roman"/>
                <w:sz w:val="20"/>
                <w:szCs w:val="20"/>
              </w:rPr>
              <w:t>’</w:t>
            </w:r>
            <w:r w:rsidR="0021377B">
              <w:rPr>
                <w:rFonts w:ascii="Verdana" w:hAnsi="Verdana" w:cs="Times New Roman"/>
                <w:sz w:val="20"/>
                <w:szCs w:val="20"/>
              </w:rPr>
              <w:t xml:space="preserve">ясо. Томати лежкі, мають відмінний, солодкий, малокислотний, з приємною і цікавою ноткою смак. </w:t>
            </w:r>
            <w:r w:rsidR="00B5370C">
              <w:rPr>
                <w:rFonts w:ascii="Verdana" w:hAnsi="Verdana" w:cs="Times New Roman"/>
                <w:sz w:val="20"/>
                <w:szCs w:val="20"/>
              </w:rPr>
              <w:t>Улюбленець!</w:t>
            </w:r>
          </w:p>
          <w:p w14:paraId="7703581E" w14:textId="086928C5" w:rsidR="00DD434F" w:rsidRPr="0021377B" w:rsidRDefault="00DF1637" w:rsidP="0086155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49EDA75F" w14:textId="77777777" w:rsidTr="00030198">
        <w:tc>
          <w:tcPr>
            <w:tcW w:w="715" w:type="dxa"/>
          </w:tcPr>
          <w:p w14:paraId="29797663" w14:textId="6BB5797F" w:rsidR="00030198" w:rsidRPr="0061365E" w:rsidRDefault="00030198" w:rsidP="00A02B76">
            <w:pPr>
              <w:jc w:val="center"/>
              <w:rPr>
                <w:rFonts w:ascii="Verdana" w:hAnsi="Verdana" w:cs="Times New Roman"/>
                <w:b/>
                <w:sz w:val="20"/>
                <w:szCs w:val="20"/>
              </w:rPr>
            </w:pPr>
            <w:r>
              <w:rPr>
                <w:rFonts w:ascii="Verdana" w:hAnsi="Verdana" w:cs="Times New Roman"/>
                <w:b/>
                <w:sz w:val="20"/>
                <w:szCs w:val="20"/>
                <w:lang w:val="ru-RU"/>
              </w:rPr>
              <w:t>1</w:t>
            </w:r>
            <w:r w:rsidR="00166600">
              <w:rPr>
                <w:rFonts w:ascii="Verdana" w:hAnsi="Verdana" w:cs="Times New Roman"/>
                <w:b/>
                <w:sz w:val="20"/>
                <w:szCs w:val="20"/>
                <w:lang w:val="ru-RU"/>
              </w:rPr>
              <w:t>84</w:t>
            </w:r>
            <w:r>
              <w:rPr>
                <w:rFonts w:ascii="Verdana" w:hAnsi="Verdana" w:cs="Times New Roman"/>
                <w:b/>
                <w:sz w:val="20"/>
                <w:szCs w:val="20"/>
                <w:lang w:val="ru-RU"/>
              </w:rPr>
              <w:t>.</w:t>
            </w:r>
          </w:p>
        </w:tc>
        <w:tc>
          <w:tcPr>
            <w:tcW w:w="3617" w:type="dxa"/>
          </w:tcPr>
          <w:p w14:paraId="33BF74EE" w14:textId="2023739D" w:rsidR="00030198" w:rsidRPr="00C02873" w:rsidRDefault="00030198" w:rsidP="00A02B76">
            <w:pPr>
              <w:jc w:val="both"/>
              <w:rPr>
                <w:rFonts w:ascii="Verdana" w:hAnsi="Verdana" w:cs="Times New Roman"/>
                <w:noProof/>
                <w:sz w:val="20"/>
                <w:szCs w:val="20"/>
                <w:lang w:eastAsia="uk-UA"/>
              </w:rPr>
            </w:pPr>
            <w:r>
              <w:rPr>
                <w:noProof/>
                <w:lang w:eastAsia="uk-UA"/>
              </w:rPr>
              <w:drawing>
                <wp:inline distT="0" distB="0" distL="0" distR="0" wp14:anchorId="0B1713B9" wp14:editId="0F5C50D7">
                  <wp:extent cx="2160000" cy="1598150"/>
                  <wp:effectExtent l="0" t="0" r="0" b="2540"/>
                  <wp:docPr id="433" name="Рисунок 433" descr="C:\Users\Олександр\AppData\Local\Microsoft\Windows\INetCacheContent.Word\Мінусинськ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Олександр\AppData\Local\Microsoft\Windows\INetCacheContent.Word\Мінусинські.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60000" cy="1598150"/>
                          </a:xfrm>
                          <a:prstGeom prst="rect">
                            <a:avLst/>
                          </a:prstGeom>
                          <a:noFill/>
                          <a:ln>
                            <a:noFill/>
                          </a:ln>
                        </pic:spPr>
                      </pic:pic>
                    </a:graphicData>
                  </a:graphic>
                </wp:inline>
              </w:drawing>
            </w:r>
          </w:p>
        </w:tc>
        <w:tc>
          <w:tcPr>
            <w:tcW w:w="6430" w:type="dxa"/>
          </w:tcPr>
          <w:p w14:paraId="4185ED4E" w14:textId="1CFBBE5D" w:rsidR="00717646" w:rsidRDefault="00030198" w:rsidP="006906EB">
            <w:pPr>
              <w:jc w:val="both"/>
              <w:rPr>
                <w:rFonts w:ascii="Verdana" w:hAnsi="Verdana"/>
                <w:b/>
                <w:sz w:val="20"/>
                <w:szCs w:val="20"/>
                <w:lang w:val="ru-RU" w:eastAsia="ru-RU"/>
              </w:rPr>
            </w:pPr>
            <w:r w:rsidRPr="004B7BBE">
              <w:rPr>
                <w:rFonts w:ascii="Verdana" w:hAnsi="Verdana"/>
                <w:b/>
                <w:color w:val="FF0000"/>
                <w:sz w:val="20"/>
                <w:szCs w:val="20"/>
                <w:lang w:eastAsia="ru-RU"/>
              </w:rPr>
              <w:t>М</w:t>
            </w:r>
            <w:r w:rsidR="004B7BBE" w:rsidRPr="004B7BBE">
              <w:rPr>
                <w:rFonts w:ascii="Verdana" w:hAnsi="Verdana"/>
                <w:b/>
                <w:color w:val="FF0000"/>
                <w:sz w:val="20"/>
                <w:szCs w:val="20"/>
                <w:lang w:eastAsia="ru-RU"/>
              </w:rPr>
              <w:t>и</w:t>
            </w:r>
            <w:r w:rsidRPr="004B7BBE">
              <w:rPr>
                <w:rFonts w:ascii="Verdana" w:hAnsi="Verdana"/>
                <w:b/>
                <w:color w:val="FF0000"/>
                <w:sz w:val="20"/>
                <w:szCs w:val="20"/>
                <w:lang w:eastAsia="ru-RU"/>
              </w:rPr>
              <w:t>нусинск</w:t>
            </w:r>
            <w:r w:rsidR="004B7BBE" w:rsidRPr="004B7BBE">
              <w:rPr>
                <w:rFonts w:ascii="Verdana" w:hAnsi="Verdana"/>
                <w:b/>
                <w:color w:val="FF0000"/>
                <w:sz w:val="20"/>
                <w:szCs w:val="20"/>
                <w:lang w:eastAsia="ru-RU"/>
              </w:rPr>
              <w:t>ие</w:t>
            </w:r>
            <w:r w:rsidRPr="004B7BBE">
              <w:rPr>
                <w:rFonts w:ascii="Verdana" w:hAnsi="Verdana"/>
                <w:b/>
                <w:color w:val="0000FF"/>
                <w:sz w:val="20"/>
                <w:szCs w:val="20"/>
                <w:lang w:val="ru-RU" w:eastAsia="ru-RU"/>
              </w:rPr>
              <w:t xml:space="preserve"> (М</w:t>
            </w:r>
            <w:r w:rsidR="004B7BBE" w:rsidRPr="004B7BBE">
              <w:rPr>
                <w:rFonts w:ascii="Verdana" w:hAnsi="Verdana"/>
                <w:b/>
                <w:color w:val="0000FF"/>
                <w:sz w:val="20"/>
                <w:szCs w:val="20"/>
                <w:lang w:val="ru-RU" w:eastAsia="ru-RU"/>
              </w:rPr>
              <w:t>і</w:t>
            </w:r>
            <w:r w:rsidRPr="004B7BBE">
              <w:rPr>
                <w:rFonts w:ascii="Verdana" w:hAnsi="Verdana"/>
                <w:b/>
                <w:color w:val="0000FF"/>
                <w:sz w:val="20"/>
                <w:szCs w:val="20"/>
                <w:lang w:val="ru-RU" w:eastAsia="ru-RU"/>
              </w:rPr>
              <w:t>нусинс</w:t>
            </w:r>
            <w:r w:rsidR="004B7BBE" w:rsidRPr="004B7BBE">
              <w:rPr>
                <w:rFonts w:ascii="Verdana" w:hAnsi="Verdana"/>
                <w:b/>
                <w:color w:val="0000FF"/>
                <w:sz w:val="20"/>
                <w:szCs w:val="20"/>
                <w:lang w:val="ru-RU" w:eastAsia="ru-RU"/>
              </w:rPr>
              <w:t>ь</w:t>
            </w:r>
            <w:r w:rsidRPr="004B7BBE">
              <w:rPr>
                <w:rFonts w:ascii="Verdana" w:hAnsi="Verdana"/>
                <w:b/>
                <w:color w:val="0000FF"/>
                <w:sz w:val="20"/>
                <w:szCs w:val="20"/>
                <w:lang w:val="ru-RU" w:eastAsia="ru-RU"/>
              </w:rPr>
              <w:t>к</w:t>
            </w:r>
            <w:r w:rsidR="004B7BBE" w:rsidRPr="004B7BBE">
              <w:rPr>
                <w:rFonts w:ascii="Verdana" w:hAnsi="Verdana"/>
                <w:b/>
                <w:color w:val="0000FF"/>
                <w:sz w:val="20"/>
                <w:szCs w:val="20"/>
                <w:lang w:val="ru-RU" w:eastAsia="ru-RU"/>
              </w:rPr>
              <w:t>і</w:t>
            </w:r>
            <w:r w:rsidRPr="004B7BBE">
              <w:rPr>
                <w:rFonts w:ascii="Verdana" w:hAnsi="Verdana"/>
                <w:b/>
                <w:color w:val="0000FF"/>
                <w:sz w:val="20"/>
                <w:szCs w:val="20"/>
                <w:lang w:val="ru-RU" w:eastAsia="ru-RU"/>
              </w:rPr>
              <w:t>)</w:t>
            </w:r>
          </w:p>
          <w:p w14:paraId="6B103A6E" w14:textId="764C50E5" w:rsidR="00030198" w:rsidRDefault="00717646" w:rsidP="00717646">
            <w:pPr>
              <w:jc w:val="both"/>
              <w:rPr>
                <w:rFonts w:ascii="Verdana" w:hAnsi="Verdana"/>
                <w:sz w:val="20"/>
                <w:szCs w:val="20"/>
                <w:lang w:eastAsia="ru-RU"/>
              </w:rPr>
            </w:pPr>
            <w:r w:rsidRPr="00717646">
              <w:rPr>
                <w:rFonts w:ascii="Verdana" w:hAnsi="Verdana"/>
                <w:sz w:val="20"/>
                <w:szCs w:val="20"/>
                <w:lang w:eastAsia="ru-RU"/>
              </w:rPr>
              <w:t xml:space="preserve">Середньоранній, чудовий сорт із красивими </w:t>
            </w:r>
            <w:r>
              <w:rPr>
                <w:rFonts w:ascii="Verdana" w:hAnsi="Verdana"/>
                <w:sz w:val="20"/>
                <w:szCs w:val="20"/>
                <w:lang w:eastAsia="ru-RU"/>
              </w:rPr>
              <w:t>та смачними плодами та стійкістю до несприятливих погодних умов. Кущі середньорослі, висотою 1,1–1,3 м. Томати – насичено-рожеві, округлі серця з тупим носиком, їх маса 220–500</w:t>
            </w:r>
            <w:r w:rsidR="00A77848">
              <w:rPr>
                <w:rFonts w:ascii="Verdana" w:hAnsi="Verdana"/>
                <w:sz w:val="20"/>
                <w:szCs w:val="20"/>
                <w:lang w:eastAsia="ru-RU"/>
              </w:rPr>
              <w:t> г</w:t>
            </w:r>
            <w:r>
              <w:rPr>
                <w:rFonts w:ascii="Verdana" w:hAnsi="Verdana"/>
                <w:sz w:val="20"/>
                <w:szCs w:val="20"/>
                <w:lang w:eastAsia="ru-RU"/>
              </w:rPr>
              <w:t>, м</w:t>
            </w:r>
            <w:r w:rsidR="00A77848">
              <w:rPr>
                <w:rFonts w:ascii="Verdana" w:hAnsi="Verdana"/>
                <w:sz w:val="20"/>
                <w:szCs w:val="20"/>
                <w:lang w:eastAsia="ru-RU"/>
              </w:rPr>
              <w:t>ожуть виростати значно більшими</w:t>
            </w:r>
            <w:r>
              <w:rPr>
                <w:rFonts w:ascii="Verdana" w:hAnsi="Verdana"/>
                <w:sz w:val="20"/>
                <w:szCs w:val="20"/>
                <w:lang w:eastAsia="ru-RU"/>
              </w:rPr>
              <w:t xml:space="preserve">. </w:t>
            </w:r>
            <w:r w:rsidR="00A77848">
              <w:rPr>
                <w:rFonts w:ascii="Verdana" w:hAnsi="Verdana"/>
                <w:sz w:val="20"/>
                <w:szCs w:val="20"/>
                <w:lang w:eastAsia="ru-RU"/>
              </w:rPr>
              <w:t>Смак – вище всяких похвал, класичний помідорний, дуже солодкий, з невеликою, приємною кислинкою. Улюблений!</w:t>
            </w:r>
          </w:p>
          <w:p w14:paraId="53AECA12" w14:textId="54FEBD21" w:rsidR="00A77848" w:rsidRPr="00717646" w:rsidRDefault="00DF1637" w:rsidP="0071764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787904B" w14:textId="77777777" w:rsidTr="00030198">
        <w:tc>
          <w:tcPr>
            <w:tcW w:w="715" w:type="dxa"/>
          </w:tcPr>
          <w:p w14:paraId="3D3ABFC7" w14:textId="4EC9A056" w:rsidR="00030198" w:rsidRPr="0061365E" w:rsidRDefault="00030198" w:rsidP="00A02B76">
            <w:pPr>
              <w:jc w:val="center"/>
              <w:rPr>
                <w:rFonts w:ascii="Verdana" w:hAnsi="Verdana" w:cs="Times New Roman"/>
                <w:b/>
                <w:sz w:val="20"/>
                <w:szCs w:val="20"/>
              </w:rPr>
            </w:pPr>
            <w:r w:rsidRPr="0061365E">
              <w:rPr>
                <w:rFonts w:ascii="Verdana" w:hAnsi="Verdana" w:cs="Times New Roman"/>
                <w:b/>
                <w:sz w:val="20"/>
                <w:szCs w:val="20"/>
              </w:rPr>
              <w:t>1</w:t>
            </w:r>
            <w:r w:rsidR="00166600">
              <w:rPr>
                <w:rFonts w:ascii="Verdana" w:hAnsi="Verdana" w:cs="Times New Roman"/>
                <w:b/>
                <w:sz w:val="20"/>
                <w:szCs w:val="20"/>
              </w:rPr>
              <w:t>85</w:t>
            </w:r>
            <w:r w:rsidRPr="0061365E">
              <w:rPr>
                <w:rFonts w:ascii="Verdana" w:hAnsi="Verdana" w:cs="Times New Roman"/>
                <w:b/>
                <w:sz w:val="20"/>
                <w:szCs w:val="20"/>
              </w:rPr>
              <w:t>.</w:t>
            </w:r>
          </w:p>
        </w:tc>
        <w:tc>
          <w:tcPr>
            <w:tcW w:w="3617" w:type="dxa"/>
          </w:tcPr>
          <w:p w14:paraId="11DC0E16" w14:textId="58AEBE56" w:rsidR="00030198" w:rsidRPr="00C02873" w:rsidRDefault="00030198" w:rsidP="00527581">
            <w:pPr>
              <w:rPr>
                <w:rFonts w:ascii="Verdana" w:hAnsi="Verdana" w:cs="Times New Roman"/>
                <w:noProof/>
                <w:sz w:val="20"/>
                <w:szCs w:val="20"/>
                <w:lang w:eastAsia="uk-UA"/>
              </w:rPr>
            </w:pPr>
            <w:r w:rsidRPr="00412CB3">
              <w:rPr>
                <w:rFonts w:ascii="Verdana" w:hAnsi="Verdana" w:cs="Times New Roman"/>
                <w:noProof/>
                <w:sz w:val="20"/>
                <w:szCs w:val="20"/>
                <w:lang w:eastAsia="uk-UA"/>
              </w:rPr>
              <w:drawing>
                <wp:inline distT="0" distB="0" distL="0" distR="0" wp14:anchorId="42C8CA93" wp14:editId="2C10415F">
                  <wp:extent cx="2160000" cy="1489655"/>
                  <wp:effectExtent l="0" t="0" r="0" b="0"/>
                  <wp:docPr id="435" name="Рисунок 435" descr="I:\ІЗ ІНТЕРНЕТА\Рослинництво\ФОТО 2018\ФОТО 2018 ПОМІДОРИ\ОСТАТОЧНЕ — СТИСНУТІ 360х270 якість 8\2. 65- Середньорослі\101. Мінусинські стакани оранжев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2. 65- Середньорослі\101. Мінусинські стакани оранжеві.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60000" cy="1489655"/>
                          </a:xfrm>
                          <a:prstGeom prst="rect">
                            <a:avLst/>
                          </a:prstGeom>
                          <a:noFill/>
                          <a:ln>
                            <a:noFill/>
                          </a:ln>
                        </pic:spPr>
                      </pic:pic>
                    </a:graphicData>
                  </a:graphic>
                </wp:inline>
              </w:drawing>
            </w:r>
          </w:p>
        </w:tc>
        <w:tc>
          <w:tcPr>
            <w:tcW w:w="6430" w:type="dxa"/>
          </w:tcPr>
          <w:p w14:paraId="0C9FC74A" w14:textId="0FF72317" w:rsidR="00030198" w:rsidRPr="00EF7344" w:rsidRDefault="004B7BBE" w:rsidP="00A02B76">
            <w:pPr>
              <w:jc w:val="both"/>
              <w:rPr>
                <w:rFonts w:ascii="Verdana" w:hAnsi="Verdana"/>
                <w:b/>
                <w:color w:val="006600"/>
                <w:sz w:val="20"/>
                <w:szCs w:val="20"/>
                <w:lang w:val="ru-RU" w:eastAsia="ru-RU"/>
              </w:rPr>
            </w:pPr>
            <w:r w:rsidRPr="004B7BBE">
              <w:rPr>
                <w:rFonts w:ascii="Verdana" w:hAnsi="Verdana"/>
                <w:b/>
                <w:color w:val="FF0000"/>
                <w:sz w:val="20"/>
                <w:szCs w:val="20"/>
                <w:lang w:val="ru-RU" w:eastAsia="ru-RU"/>
              </w:rPr>
              <w:t>Минусинские стаканы оранжевые</w:t>
            </w:r>
            <w:r w:rsidRPr="004B7BBE">
              <w:rPr>
                <w:rFonts w:ascii="Verdana" w:hAnsi="Verdana"/>
                <w:b/>
                <w:color w:val="FF0000"/>
                <w:sz w:val="20"/>
                <w:szCs w:val="20"/>
                <w:lang w:eastAsia="ru-RU"/>
              </w:rPr>
              <w:t xml:space="preserve"> </w:t>
            </w:r>
            <w:r>
              <w:rPr>
                <w:rFonts w:ascii="Verdana" w:hAnsi="Verdana"/>
                <w:b/>
                <w:color w:val="0000FF"/>
                <w:sz w:val="20"/>
                <w:szCs w:val="20"/>
                <w:lang w:eastAsia="ru-RU"/>
              </w:rPr>
              <w:t>(</w:t>
            </w:r>
            <w:r w:rsidR="00030198" w:rsidRPr="000B3A9C">
              <w:rPr>
                <w:rFonts w:ascii="Verdana" w:hAnsi="Verdana"/>
                <w:b/>
                <w:color w:val="0000FF"/>
                <w:sz w:val="20"/>
                <w:szCs w:val="20"/>
                <w:lang w:eastAsia="ru-RU"/>
              </w:rPr>
              <w:t>Мінусинські стакани оранжеві</w:t>
            </w:r>
            <w:r>
              <w:rPr>
                <w:rFonts w:ascii="Verdana" w:hAnsi="Verdana"/>
                <w:b/>
                <w:color w:val="0000FF"/>
                <w:sz w:val="20"/>
                <w:szCs w:val="20"/>
                <w:lang w:eastAsia="ru-RU"/>
              </w:rPr>
              <w:t>)</w:t>
            </w:r>
          </w:p>
          <w:p w14:paraId="68AD26BD" w14:textId="77777777" w:rsidR="00030198" w:rsidRDefault="00030198" w:rsidP="008B5263">
            <w:pPr>
              <w:jc w:val="both"/>
              <w:rPr>
                <w:rFonts w:ascii="Verdana" w:hAnsi="Verdana"/>
                <w:sz w:val="20"/>
                <w:szCs w:val="20"/>
                <w:lang w:eastAsia="ru-RU"/>
              </w:rPr>
            </w:pPr>
            <w:r>
              <w:rPr>
                <w:rFonts w:ascii="Verdana" w:hAnsi="Verdana"/>
                <w:sz w:val="20"/>
                <w:szCs w:val="20"/>
                <w:lang w:eastAsia="ru-RU"/>
              </w:rPr>
              <w:t>Середньостиглий,</w:t>
            </w:r>
            <w:r w:rsidRPr="008B5263">
              <w:rPr>
                <w:rFonts w:ascii="Verdana" w:hAnsi="Verdana"/>
                <w:sz w:val="20"/>
                <w:szCs w:val="20"/>
                <w:lang w:eastAsia="ru-RU"/>
              </w:rPr>
              <w:t xml:space="preserve"> врожайний любительський </w:t>
            </w:r>
            <w:r>
              <w:rPr>
                <w:rFonts w:ascii="Verdana" w:hAnsi="Verdana"/>
                <w:sz w:val="20"/>
                <w:szCs w:val="20"/>
                <w:lang w:eastAsia="ru-RU"/>
              </w:rPr>
              <w:t>сорт томата. Рослина висотою 1–1,4 м. Плоди – видовжені перцевидні слив</w:t>
            </w:r>
            <w:r w:rsidRPr="008B5263">
              <w:rPr>
                <w:rFonts w:ascii="Verdana" w:hAnsi="Verdana"/>
                <w:sz w:val="20"/>
                <w:szCs w:val="20"/>
                <w:lang w:eastAsia="ru-RU"/>
              </w:rPr>
              <w:t>ки</w:t>
            </w:r>
            <w:r>
              <w:rPr>
                <w:rFonts w:ascii="Verdana" w:hAnsi="Verdana"/>
                <w:sz w:val="20"/>
                <w:szCs w:val="20"/>
                <w:lang w:eastAsia="ru-RU"/>
              </w:rPr>
              <w:t xml:space="preserve"> з носиком</w:t>
            </w:r>
            <w:r w:rsidRPr="008B5263">
              <w:rPr>
                <w:rFonts w:ascii="Verdana" w:hAnsi="Verdana"/>
                <w:sz w:val="20"/>
                <w:szCs w:val="20"/>
                <w:lang w:eastAsia="ru-RU"/>
              </w:rPr>
              <w:t xml:space="preserve">, гладкі, середньої щільності, в стадії </w:t>
            </w:r>
            <w:r>
              <w:rPr>
                <w:rFonts w:ascii="Verdana" w:hAnsi="Verdana"/>
                <w:sz w:val="20"/>
                <w:szCs w:val="20"/>
                <w:lang w:eastAsia="ru-RU"/>
              </w:rPr>
              <w:t>зрілості оранжевого кольору, мас</w:t>
            </w:r>
            <w:r w:rsidRPr="008B5263">
              <w:rPr>
                <w:rFonts w:ascii="Verdana" w:hAnsi="Verdana"/>
                <w:sz w:val="20"/>
                <w:szCs w:val="20"/>
                <w:lang w:eastAsia="ru-RU"/>
              </w:rPr>
              <w:t xml:space="preserve">ою </w:t>
            </w:r>
            <w:r>
              <w:rPr>
                <w:rFonts w:ascii="Verdana" w:hAnsi="Verdana"/>
                <w:sz w:val="20"/>
                <w:szCs w:val="20"/>
                <w:lang w:eastAsia="ru-RU"/>
              </w:rPr>
              <w:t xml:space="preserve">150–250 (бувають до 300) </w:t>
            </w:r>
            <w:r w:rsidRPr="008B5263">
              <w:rPr>
                <w:rFonts w:ascii="Verdana" w:hAnsi="Verdana"/>
                <w:sz w:val="20"/>
                <w:szCs w:val="20"/>
                <w:lang w:eastAsia="ru-RU"/>
              </w:rPr>
              <w:t>г</w:t>
            </w:r>
            <w:r>
              <w:rPr>
                <w:rFonts w:ascii="Verdana" w:hAnsi="Verdana"/>
                <w:sz w:val="20"/>
                <w:szCs w:val="20"/>
                <w:lang w:eastAsia="ru-RU"/>
              </w:rPr>
              <w:t>рам, м</w:t>
            </w:r>
            <w:r w:rsidRPr="008B5263">
              <w:rPr>
                <w:rFonts w:ascii="Verdana" w:hAnsi="Verdana"/>
                <w:sz w:val="20"/>
                <w:szCs w:val="20"/>
                <w:lang w:eastAsia="ru-RU"/>
              </w:rPr>
              <w:t>’ясисті</w:t>
            </w:r>
            <w:r>
              <w:rPr>
                <w:rFonts w:ascii="Verdana" w:hAnsi="Verdana"/>
                <w:sz w:val="20"/>
                <w:szCs w:val="20"/>
                <w:lang w:eastAsia="ru-RU"/>
              </w:rPr>
              <w:t>, чудового солодкуватого смаку, з цукровою м</w:t>
            </w:r>
            <w:r w:rsidRPr="008B5263">
              <w:rPr>
                <w:rFonts w:ascii="Verdana" w:hAnsi="Verdana"/>
                <w:sz w:val="20"/>
                <w:szCs w:val="20"/>
                <w:lang w:eastAsia="ru-RU"/>
              </w:rPr>
              <w:t xml:space="preserve">’якоттю. </w:t>
            </w:r>
            <w:r>
              <w:rPr>
                <w:rFonts w:ascii="Verdana" w:hAnsi="Verdana"/>
                <w:sz w:val="20"/>
                <w:szCs w:val="20"/>
                <w:lang w:eastAsia="ru-RU"/>
              </w:rPr>
              <w:t>Чудові для споживання в свіжому вигляді, приготування соків, соусів.</w:t>
            </w:r>
          </w:p>
          <w:p w14:paraId="7E25B46C" w14:textId="67D49DB7" w:rsidR="00030198" w:rsidRPr="00527581" w:rsidRDefault="00DF1637" w:rsidP="006234D6">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557F5" w:rsidRPr="00C02873" w14:paraId="03BF328E" w14:textId="77777777" w:rsidTr="00030198">
        <w:tc>
          <w:tcPr>
            <w:tcW w:w="715" w:type="dxa"/>
          </w:tcPr>
          <w:p w14:paraId="7DE82267" w14:textId="457E24D8" w:rsidR="00030198" w:rsidRPr="00F0693E" w:rsidRDefault="00030198" w:rsidP="00A02B76">
            <w:pPr>
              <w:jc w:val="center"/>
              <w:rPr>
                <w:rFonts w:ascii="Verdana" w:hAnsi="Verdana" w:cs="Times New Roman"/>
                <w:b/>
                <w:sz w:val="20"/>
                <w:szCs w:val="20"/>
                <w:lang w:val="ru-RU"/>
              </w:rPr>
            </w:pPr>
            <w:r w:rsidRPr="0061365E">
              <w:rPr>
                <w:rFonts w:ascii="Verdana" w:hAnsi="Verdana" w:cs="Times New Roman"/>
                <w:b/>
                <w:sz w:val="20"/>
                <w:szCs w:val="20"/>
              </w:rPr>
              <w:t>1</w:t>
            </w:r>
            <w:r w:rsidR="00166600">
              <w:rPr>
                <w:rFonts w:ascii="Verdana" w:hAnsi="Verdana" w:cs="Times New Roman"/>
                <w:b/>
                <w:sz w:val="20"/>
                <w:szCs w:val="20"/>
              </w:rPr>
              <w:t>86</w:t>
            </w:r>
            <w:r w:rsidRPr="0061365E">
              <w:rPr>
                <w:rFonts w:ascii="Verdana" w:hAnsi="Verdana" w:cs="Times New Roman"/>
                <w:b/>
                <w:sz w:val="20"/>
                <w:szCs w:val="20"/>
              </w:rPr>
              <w:t>.</w:t>
            </w:r>
          </w:p>
        </w:tc>
        <w:tc>
          <w:tcPr>
            <w:tcW w:w="3617" w:type="dxa"/>
          </w:tcPr>
          <w:p w14:paraId="4D7CC37A" w14:textId="5E7CED79" w:rsidR="00030198" w:rsidRPr="00527581" w:rsidRDefault="00030198" w:rsidP="00527581">
            <w:pPr>
              <w:rPr>
                <w:rFonts w:ascii="Verdana" w:hAnsi="Verdana" w:cs="Times New Roman"/>
                <w:noProof/>
                <w:sz w:val="20"/>
                <w:szCs w:val="20"/>
                <w:lang w:eastAsia="uk-UA"/>
              </w:rPr>
            </w:pPr>
            <w:r w:rsidRPr="00412CB3">
              <w:rPr>
                <w:rFonts w:ascii="Verdana" w:hAnsi="Verdana" w:cs="Times New Roman"/>
                <w:noProof/>
                <w:sz w:val="20"/>
                <w:szCs w:val="20"/>
                <w:lang w:eastAsia="uk-UA"/>
              </w:rPr>
              <w:drawing>
                <wp:inline distT="0" distB="0" distL="0" distR="0" wp14:anchorId="79AF1910" wp14:editId="4D618069">
                  <wp:extent cx="2160000" cy="1526897"/>
                  <wp:effectExtent l="0" t="0" r="0" b="0"/>
                  <wp:docPr id="437" name="Рисунок 437" descr="I:\ІЗ ІНТЕРНЕТА\Рослинництво\ФОТО 2018\ФОТО 2018 ПОМІДОРИ\ОСТАТОЧНЕ — СТИСНУТІ 360х270 якість 8\2. 65- Середньорослі\102. Мінусинські стакани рожев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2. 65- Середньорослі\102. Мінусинські стакани рожеві.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30" w:type="dxa"/>
          </w:tcPr>
          <w:p w14:paraId="6EFCBF03" w14:textId="1D845F0C" w:rsidR="00030198" w:rsidRPr="004B7BBE" w:rsidRDefault="004B7BBE" w:rsidP="00A02B76">
            <w:pPr>
              <w:jc w:val="both"/>
              <w:rPr>
                <w:rFonts w:ascii="Verdana" w:hAnsi="Verdana"/>
                <w:b/>
                <w:color w:val="0000FF"/>
                <w:sz w:val="20"/>
                <w:szCs w:val="20"/>
                <w:lang w:eastAsia="ru-RU"/>
              </w:rPr>
            </w:pPr>
            <w:r w:rsidRPr="004B7BBE">
              <w:rPr>
                <w:rFonts w:ascii="Verdana" w:hAnsi="Verdana"/>
                <w:b/>
                <w:color w:val="FF0000"/>
                <w:sz w:val="20"/>
                <w:szCs w:val="20"/>
                <w:lang w:val="ru-RU" w:eastAsia="ru-RU"/>
              </w:rPr>
              <w:t>Минусинские стаканы розовые</w:t>
            </w:r>
            <w:r w:rsidRPr="004B7BBE">
              <w:rPr>
                <w:rFonts w:ascii="Verdana" w:hAnsi="Verdana"/>
                <w:b/>
                <w:color w:val="FF0000"/>
                <w:sz w:val="20"/>
                <w:szCs w:val="20"/>
                <w:lang w:eastAsia="ru-RU"/>
              </w:rPr>
              <w:t xml:space="preserve"> </w:t>
            </w:r>
            <w:r>
              <w:rPr>
                <w:rFonts w:ascii="Verdana" w:hAnsi="Verdana"/>
                <w:b/>
                <w:color w:val="0000FF"/>
                <w:sz w:val="20"/>
                <w:szCs w:val="20"/>
                <w:lang w:eastAsia="ru-RU"/>
              </w:rPr>
              <w:t>(</w:t>
            </w:r>
            <w:r w:rsidR="00030198">
              <w:rPr>
                <w:rFonts w:ascii="Verdana" w:hAnsi="Verdana"/>
                <w:b/>
                <w:color w:val="0000FF"/>
                <w:sz w:val="20"/>
                <w:szCs w:val="20"/>
                <w:lang w:eastAsia="ru-RU"/>
              </w:rPr>
              <w:t>Мінусинські стакани рожев</w:t>
            </w:r>
            <w:r w:rsidR="00030198" w:rsidRPr="000B3A9C">
              <w:rPr>
                <w:rFonts w:ascii="Verdana" w:hAnsi="Verdana"/>
                <w:b/>
                <w:color w:val="0000FF"/>
                <w:sz w:val="20"/>
                <w:szCs w:val="20"/>
                <w:lang w:eastAsia="ru-RU"/>
              </w:rPr>
              <w:t>і</w:t>
            </w:r>
            <w:r>
              <w:rPr>
                <w:rFonts w:ascii="Verdana" w:hAnsi="Verdana"/>
                <w:b/>
                <w:color w:val="0000FF"/>
                <w:sz w:val="20"/>
                <w:szCs w:val="20"/>
                <w:lang w:eastAsia="ru-RU"/>
              </w:rPr>
              <w:t>)</w:t>
            </w:r>
          </w:p>
          <w:p w14:paraId="7138BB2A" w14:textId="77777777" w:rsidR="00030198" w:rsidRDefault="00030198" w:rsidP="00F5790F">
            <w:pPr>
              <w:jc w:val="both"/>
              <w:rPr>
                <w:rFonts w:ascii="Verdana" w:hAnsi="Verdana"/>
                <w:sz w:val="20"/>
                <w:szCs w:val="20"/>
                <w:lang w:eastAsia="ru-RU"/>
              </w:rPr>
            </w:pPr>
            <w:r>
              <w:rPr>
                <w:rFonts w:ascii="Verdana" w:hAnsi="Verdana"/>
                <w:sz w:val="20"/>
                <w:szCs w:val="20"/>
                <w:lang w:eastAsia="ru-RU"/>
              </w:rPr>
              <w:t>Середньоранній,</w:t>
            </w:r>
            <w:r w:rsidRPr="008B5263">
              <w:rPr>
                <w:rFonts w:ascii="Verdana" w:hAnsi="Verdana"/>
                <w:sz w:val="20"/>
                <w:szCs w:val="20"/>
                <w:lang w:eastAsia="ru-RU"/>
              </w:rPr>
              <w:t xml:space="preserve"> врожайний любительський </w:t>
            </w:r>
            <w:r>
              <w:rPr>
                <w:rFonts w:ascii="Verdana" w:hAnsi="Verdana"/>
                <w:sz w:val="20"/>
                <w:szCs w:val="20"/>
                <w:lang w:eastAsia="ru-RU"/>
              </w:rPr>
              <w:t>сорт томата. Рослина висотою 1–1,4 м. Плоди – видовжені перцевидні слив</w:t>
            </w:r>
            <w:r w:rsidRPr="008B5263">
              <w:rPr>
                <w:rFonts w:ascii="Verdana" w:hAnsi="Verdana"/>
                <w:sz w:val="20"/>
                <w:szCs w:val="20"/>
                <w:lang w:eastAsia="ru-RU"/>
              </w:rPr>
              <w:t>ки</w:t>
            </w:r>
            <w:r>
              <w:rPr>
                <w:rFonts w:ascii="Verdana" w:hAnsi="Verdana"/>
                <w:sz w:val="20"/>
                <w:szCs w:val="20"/>
                <w:lang w:eastAsia="ru-RU"/>
              </w:rPr>
              <w:t xml:space="preserve"> з носиком</w:t>
            </w:r>
            <w:r w:rsidRPr="008B5263">
              <w:rPr>
                <w:rFonts w:ascii="Verdana" w:hAnsi="Verdana"/>
                <w:sz w:val="20"/>
                <w:szCs w:val="20"/>
                <w:lang w:eastAsia="ru-RU"/>
              </w:rPr>
              <w:t xml:space="preserve">, гладкі, середньої щільності, в стадії </w:t>
            </w:r>
            <w:r>
              <w:rPr>
                <w:rFonts w:ascii="Verdana" w:hAnsi="Verdana"/>
                <w:sz w:val="20"/>
                <w:szCs w:val="20"/>
                <w:lang w:eastAsia="ru-RU"/>
              </w:rPr>
              <w:t>зрілості рожевого кольору, мас</w:t>
            </w:r>
            <w:r w:rsidRPr="008B5263">
              <w:rPr>
                <w:rFonts w:ascii="Verdana" w:hAnsi="Verdana"/>
                <w:sz w:val="20"/>
                <w:szCs w:val="20"/>
                <w:lang w:eastAsia="ru-RU"/>
              </w:rPr>
              <w:t xml:space="preserve">ою </w:t>
            </w:r>
            <w:r>
              <w:rPr>
                <w:rFonts w:ascii="Verdana" w:hAnsi="Verdana"/>
                <w:sz w:val="20"/>
                <w:szCs w:val="20"/>
                <w:lang w:eastAsia="ru-RU"/>
              </w:rPr>
              <w:t xml:space="preserve">150–300 (бувають до 350) </w:t>
            </w:r>
            <w:r w:rsidRPr="008B5263">
              <w:rPr>
                <w:rFonts w:ascii="Verdana" w:hAnsi="Verdana"/>
                <w:sz w:val="20"/>
                <w:szCs w:val="20"/>
                <w:lang w:eastAsia="ru-RU"/>
              </w:rPr>
              <w:t>г</w:t>
            </w:r>
            <w:r>
              <w:rPr>
                <w:rFonts w:ascii="Verdana" w:hAnsi="Verdana"/>
                <w:sz w:val="20"/>
                <w:szCs w:val="20"/>
                <w:lang w:eastAsia="ru-RU"/>
              </w:rPr>
              <w:t>рам, м</w:t>
            </w:r>
            <w:r w:rsidRPr="008B5263">
              <w:rPr>
                <w:rFonts w:ascii="Verdana" w:hAnsi="Verdana"/>
                <w:sz w:val="20"/>
                <w:szCs w:val="20"/>
                <w:lang w:eastAsia="ru-RU"/>
              </w:rPr>
              <w:t>’ясисті</w:t>
            </w:r>
            <w:r>
              <w:rPr>
                <w:rFonts w:ascii="Verdana" w:hAnsi="Verdana"/>
                <w:sz w:val="20"/>
                <w:szCs w:val="20"/>
                <w:lang w:eastAsia="ru-RU"/>
              </w:rPr>
              <w:t>, гарного солодкуватого смаку, з м</w:t>
            </w:r>
            <w:r w:rsidRPr="008B5263">
              <w:rPr>
                <w:rFonts w:ascii="Verdana" w:hAnsi="Verdana"/>
                <w:sz w:val="20"/>
                <w:szCs w:val="20"/>
                <w:lang w:eastAsia="ru-RU"/>
              </w:rPr>
              <w:t>’якоттю</w:t>
            </w:r>
            <w:r>
              <w:rPr>
                <w:rFonts w:ascii="Verdana" w:hAnsi="Verdana"/>
                <w:sz w:val="20"/>
                <w:szCs w:val="20"/>
                <w:lang w:eastAsia="ru-RU"/>
              </w:rPr>
              <w:t>, як у кавуна</w:t>
            </w:r>
            <w:r w:rsidRPr="008B5263">
              <w:rPr>
                <w:rFonts w:ascii="Verdana" w:hAnsi="Verdana"/>
                <w:sz w:val="20"/>
                <w:szCs w:val="20"/>
                <w:lang w:eastAsia="ru-RU"/>
              </w:rPr>
              <w:t xml:space="preserve">. </w:t>
            </w:r>
            <w:r>
              <w:rPr>
                <w:rFonts w:ascii="Verdana" w:hAnsi="Verdana"/>
                <w:sz w:val="20"/>
                <w:szCs w:val="20"/>
                <w:lang w:eastAsia="ru-RU"/>
              </w:rPr>
              <w:t>Чудові для споживання в свіжому вигляді, приготування соків, соусів.</w:t>
            </w:r>
          </w:p>
          <w:p w14:paraId="4663F51D" w14:textId="1949512A" w:rsidR="00030198" w:rsidRPr="00F0693E" w:rsidRDefault="00DF1637" w:rsidP="006234D6">
            <w:pPr>
              <w:jc w:val="both"/>
              <w:rPr>
                <w:rFonts w:ascii="Verdana" w:hAnsi="Verdana"/>
                <w:b/>
                <w:color w:val="0000FF"/>
                <w:sz w:val="20"/>
                <w:szCs w:val="20"/>
                <w:lang w:val="ru-RU" w:eastAsia="ru-RU"/>
              </w:rPr>
            </w:pPr>
            <w:r>
              <w:rPr>
                <w:rFonts w:ascii="Verdana" w:hAnsi="Verdana"/>
                <w:b/>
                <w:color w:val="2F5496" w:themeColor="accent5" w:themeShade="BF"/>
                <w:sz w:val="20"/>
                <w:szCs w:val="20"/>
                <w:lang w:eastAsia="ru-RU"/>
              </w:rPr>
              <w:t>27 грн.</w:t>
            </w:r>
          </w:p>
        </w:tc>
      </w:tr>
      <w:tr w:rsidR="006557F5" w:rsidRPr="00C02873" w14:paraId="245D872F" w14:textId="77777777" w:rsidTr="00030198">
        <w:tc>
          <w:tcPr>
            <w:tcW w:w="715" w:type="dxa"/>
          </w:tcPr>
          <w:p w14:paraId="76B746DD" w14:textId="3EB915C2" w:rsidR="00030198" w:rsidRPr="0061365E" w:rsidRDefault="00030198" w:rsidP="00A02B76">
            <w:pPr>
              <w:jc w:val="center"/>
              <w:rPr>
                <w:rFonts w:ascii="Verdana" w:hAnsi="Verdana" w:cs="Times New Roman"/>
                <w:b/>
                <w:sz w:val="20"/>
                <w:szCs w:val="20"/>
              </w:rPr>
            </w:pPr>
            <w:r>
              <w:rPr>
                <w:rFonts w:ascii="Verdana" w:hAnsi="Verdana" w:cs="Times New Roman"/>
                <w:b/>
                <w:sz w:val="20"/>
                <w:szCs w:val="20"/>
              </w:rPr>
              <w:t>1</w:t>
            </w:r>
            <w:r w:rsidR="00DD434F">
              <w:rPr>
                <w:rFonts w:ascii="Verdana" w:hAnsi="Verdana" w:cs="Times New Roman"/>
                <w:b/>
                <w:sz w:val="20"/>
                <w:szCs w:val="20"/>
              </w:rPr>
              <w:t>8</w:t>
            </w:r>
            <w:r w:rsidR="00166600">
              <w:rPr>
                <w:rFonts w:ascii="Verdana" w:hAnsi="Verdana" w:cs="Times New Roman"/>
                <w:b/>
                <w:sz w:val="20"/>
                <w:szCs w:val="20"/>
              </w:rPr>
              <w:t>7</w:t>
            </w:r>
            <w:r>
              <w:rPr>
                <w:rFonts w:ascii="Verdana" w:hAnsi="Verdana" w:cs="Times New Roman"/>
                <w:b/>
                <w:sz w:val="20"/>
                <w:szCs w:val="20"/>
              </w:rPr>
              <w:t>.</w:t>
            </w:r>
          </w:p>
        </w:tc>
        <w:tc>
          <w:tcPr>
            <w:tcW w:w="3617" w:type="dxa"/>
          </w:tcPr>
          <w:p w14:paraId="70268046" w14:textId="47A5F7E1" w:rsidR="00030198" w:rsidRPr="00C02873" w:rsidRDefault="00030198" w:rsidP="00A02B76">
            <w:pPr>
              <w:jc w:val="both"/>
              <w:rPr>
                <w:rFonts w:ascii="Verdana" w:hAnsi="Verdana" w:cs="Times New Roman"/>
                <w:noProof/>
                <w:sz w:val="20"/>
                <w:szCs w:val="20"/>
                <w:lang w:eastAsia="uk-UA"/>
              </w:rPr>
            </w:pPr>
            <w:r>
              <w:rPr>
                <w:noProof/>
                <w:lang w:eastAsia="uk-UA"/>
              </w:rPr>
              <w:drawing>
                <wp:inline distT="0" distB="0" distL="0" distR="0" wp14:anchorId="45234815" wp14:editId="75912332">
                  <wp:extent cx="2160000" cy="160230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0BCA8E67" w14:textId="0B84B570" w:rsidR="00030198" w:rsidRPr="00606EF8" w:rsidRDefault="00606EF8" w:rsidP="00A02B76">
            <w:pPr>
              <w:jc w:val="both"/>
              <w:rPr>
                <w:rFonts w:ascii="Verdana" w:hAnsi="Verdana"/>
                <w:b/>
                <w:color w:val="0000FF"/>
                <w:sz w:val="20"/>
                <w:szCs w:val="20"/>
                <w:lang w:val="ru-RU" w:eastAsia="ru-RU"/>
              </w:rPr>
            </w:pPr>
            <w:r w:rsidRPr="00606EF8">
              <w:rPr>
                <w:rFonts w:ascii="Verdana" w:hAnsi="Verdana"/>
                <w:b/>
                <w:color w:val="FF0000"/>
                <w:sz w:val="20"/>
                <w:szCs w:val="20"/>
                <w:lang w:val="ru-RU" w:eastAsia="ru-RU"/>
              </w:rPr>
              <w:t>Мишка косолапый</w:t>
            </w:r>
            <w:r w:rsidRPr="00606EF8">
              <w:rPr>
                <w:rFonts w:ascii="Verdana" w:hAnsi="Verdana"/>
                <w:b/>
                <w:color w:val="FF0000"/>
                <w:sz w:val="20"/>
                <w:szCs w:val="20"/>
                <w:lang w:eastAsia="ru-RU"/>
              </w:rPr>
              <w:t xml:space="preserve"> </w:t>
            </w:r>
            <w:r>
              <w:rPr>
                <w:rFonts w:ascii="Verdana" w:hAnsi="Verdana"/>
                <w:b/>
                <w:color w:val="0000FF"/>
                <w:sz w:val="20"/>
                <w:szCs w:val="20"/>
                <w:lang w:eastAsia="ru-RU"/>
              </w:rPr>
              <w:t>(</w:t>
            </w:r>
            <w:r w:rsidR="00030198" w:rsidRPr="002373DA">
              <w:rPr>
                <w:rFonts w:ascii="Verdana" w:hAnsi="Verdana"/>
                <w:b/>
                <w:color w:val="0000FF"/>
                <w:sz w:val="20"/>
                <w:szCs w:val="20"/>
                <w:lang w:eastAsia="ru-RU"/>
              </w:rPr>
              <w:t>Мішка косолапий</w:t>
            </w:r>
            <w:r>
              <w:rPr>
                <w:rFonts w:ascii="Verdana" w:hAnsi="Verdana"/>
                <w:b/>
                <w:color w:val="0000FF"/>
                <w:sz w:val="20"/>
                <w:szCs w:val="20"/>
                <w:lang w:eastAsia="ru-RU"/>
              </w:rPr>
              <w:t>)</w:t>
            </w:r>
          </w:p>
          <w:p w14:paraId="74C5C541" w14:textId="77777777" w:rsidR="00030198" w:rsidRDefault="00030198" w:rsidP="00B30E10">
            <w:pPr>
              <w:jc w:val="both"/>
              <w:rPr>
                <w:rFonts w:ascii="Verdana" w:hAnsi="Verdana"/>
                <w:sz w:val="20"/>
                <w:szCs w:val="20"/>
                <w:lang w:eastAsia="ru-RU"/>
              </w:rPr>
            </w:pPr>
            <w:r w:rsidRPr="00B30E10">
              <w:rPr>
                <w:rFonts w:ascii="Verdana" w:hAnsi="Verdana"/>
                <w:sz w:val="20"/>
                <w:szCs w:val="20"/>
                <w:lang w:eastAsia="ru-RU"/>
              </w:rPr>
              <w:t>Високо</w:t>
            </w:r>
            <w:r>
              <w:rPr>
                <w:rFonts w:ascii="Verdana" w:hAnsi="Verdana"/>
                <w:sz w:val="20"/>
                <w:szCs w:val="20"/>
                <w:lang w:eastAsia="ru-RU"/>
              </w:rPr>
              <w:t>врожайний, середньостиглий сорт сибірської селекції. Рослини 1,2–1,5 м. Плоди червоні, серцеподібні та округло-серцеподібні, масою 250–450 г (за описом сорту, можуть бути помітно більшими). Шкірка тоненька, м’якоть соковита, м’ясиста, помірно щільна, насіння небагато. Смак чудовий, дуже приємний, солодкий, із легкою кислинкою. В описі сорту вказується на його стійкість до альтернаріозу, фузаріозу та вірусу тютюнової мозаїки.</w:t>
            </w:r>
          </w:p>
          <w:p w14:paraId="6E50947E" w14:textId="2D885850" w:rsidR="00030198" w:rsidRPr="008B5263" w:rsidRDefault="00DF1637" w:rsidP="008B526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7A456540" w14:textId="77777777" w:rsidTr="00030198">
        <w:tc>
          <w:tcPr>
            <w:tcW w:w="715" w:type="dxa"/>
          </w:tcPr>
          <w:p w14:paraId="3F764DA7" w14:textId="4050D80E" w:rsidR="008C3DE4" w:rsidRDefault="0007482C" w:rsidP="00A02B76">
            <w:pPr>
              <w:jc w:val="center"/>
              <w:rPr>
                <w:rFonts w:ascii="Verdana" w:hAnsi="Verdana" w:cs="Times New Roman"/>
                <w:b/>
                <w:sz w:val="20"/>
                <w:szCs w:val="20"/>
              </w:rPr>
            </w:pPr>
            <w:r>
              <w:rPr>
                <w:rFonts w:ascii="Verdana" w:hAnsi="Verdana" w:cs="Times New Roman"/>
                <w:b/>
                <w:sz w:val="20"/>
                <w:szCs w:val="20"/>
              </w:rPr>
              <w:lastRenderedPageBreak/>
              <w:t>1</w:t>
            </w:r>
            <w:r w:rsidR="00DD434F">
              <w:rPr>
                <w:rFonts w:ascii="Verdana" w:hAnsi="Verdana" w:cs="Times New Roman"/>
                <w:b/>
                <w:sz w:val="20"/>
                <w:szCs w:val="20"/>
              </w:rPr>
              <w:t>8</w:t>
            </w:r>
            <w:r w:rsidR="00166600">
              <w:rPr>
                <w:rFonts w:ascii="Verdana" w:hAnsi="Verdana" w:cs="Times New Roman"/>
                <w:b/>
                <w:sz w:val="20"/>
                <w:szCs w:val="20"/>
              </w:rPr>
              <w:t>8</w:t>
            </w:r>
            <w:r w:rsidR="008E20BC">
              <w:rPr>
                <w:rFonts w:ascii="Verdana" w:hAnsi="Verdana" w:cs="Times New Roman"/>
                <w:b/>
                <w:sz w:val="20"/>
                <w:szCs w:val="20"/>
              </w:rPr>
              <w:t>.</w:t>
            </w:r>
          </w:p>
        </w:tc>
        <w:tc>
          <w:tcPr>
            <w:tcW w:w="3617" w:type="dxa"/>
          </w:tcPr>
          <w:p w14:paraId="388DCF05" w14:textId="2F9DBF8C" w:rsidR="008C3DE4" w:rsidRDefault="008C3DE4" w:rsidP="00A02B76">
            <w:pPr>
              <w:jc w:val="both"/>
              <w:rPr>
                <w:noProof/>
                <w:lang w:eastAsia="uk-UA"/>
              </w:rPr>
            </w:pPr>
            <w:r>
              <w:rPr>
                <w:noProof/>
                <w:lang w:eastAsia="uk-UA"/>
              </w:rPr>
              <w:drawing>
                <wp:inline distT="0" distB="0" distL="0" distR="0" wp14:anchorId="51CA3C91" wp14:editId="5682774B">
                  <wp:extent cx="2160000" cy="1568764"/>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160000" cy="1568764"/>
                          </a:xfrm>
                          <a:prstGeom prst="rect">
                            <a:avLst/>
                          </a:prstGeom>
                          <a:noFill/>
                          <a:ln>
                            <a:noFill/>
                          </a:ln>
                        </pic:spPr>
                      </pic:pic>
                    </a:graphicData>
                  </a:graphic>
                </wp:inline>
              </w:drawing>
            </w:r>
          </w:p>
        </w:tc>
        <w:tc>
          <w:tcPr>
            <w:tcW w:w="6430" w:type="dxa"/>
          </w:tcPr>
          <w:p w14:paraId="66796E9E" w14:textId="5E354C49" w:rsidR="008C3DE4" w:rsidRPr="00D94E4D" w:rsidRDefault="00D94E4D" w:rsidP="008C3DE4">
            <w:pPr>
              <w:jc w:val="both"/>
              <w:rPr>
                <w:rFonts w:ascii="Verdana" w:hAnsi="Verdana"/>
                <w:b/>
                <w:color w:val="0000FF"/>
                <w:sz w:val="20"/>
                <w:szCs w:val="20"/>
                <w:lang w:val="ru-RU" w:eastAsia="ru-RU"/>
              </w:rPr>
            </w:pPr>
            <w:r w:rsidRPr="00D94E4D">
              <w:rPr>
                <w:rFonts w:ascii="Verdana" w:hAnsi="Verdana"/>
                <w:b/>
                <w:color w:val="FF0000"/>
                <w:sz w:val="20"/>
                <w:szCs w:val="20"/>
                <w:lang w:val="ru-RU" w:eastAsia="ru-RU"/>
              </w:rPr>
              <w:t>Моравское чудо</w:t>
            </w:r>
            <w:r w:rsidRPr="00D94E4D">
              <w:rPr>
                <w:rFonts w:ascii="Verdana" w:hAnsi="Verdana"/>
                <w:b/>
                <w:color w:val="FF0000"/>
                <w:sz w:val="20"/>
                <w:szCs w:val="20"/>
                <w:lang w:eastAsia="ru-RU"/>
              </w:rPr>
              <w:t xml:space="preserve"> </w:t>
            </w:r>
            <w:r>
              <w:rPr>
                <w:rFonts w:ascii="Verdana" w:hAnsi="Verdana"/>
                <w:b/>
                <w:color w:val="0000FF"/>
                <w:sz w:val="20"/>
                <w:szCs w:val="20"/>
                <w:lang w:eastAsia="ru-RU"/>
              </w:rPr>
              <w:t>(</w:t>
            </w:r>
            <w:r w:rsidR="008C3DE4">
              <w:rPr>
                <w:rFonts w:ascii="Verdana" w:hAnsi="Verdana"/>
                <w:b/>
                <w:color w:val="0000FF"/>
                <w:sz w:val="20"/>
                <w:szCs w:val="20"/>
                <w:lang w:eastAsia="ru-RU"/>
              </w:rPr>
              <w:t>Моравське чудо</w:t>
            </w:r>
            <w:r>
              <w:rPr>
                <w:rFonts w:ascii="Verdana" w:hAnsi="Verdana"/>
                <w:b/>
                <w:color w:val="0000FF"/>
                <w:sz w:val="20"/>
                <w:szCs w:val="20"/>
                <w:lang w:eastAsia="ru-RU"/>
              </w:rPr>
              <w:t>)</w:t>
            </w:r>
          </w:p>
          <w:p w14:paraId="5B959045" w14:textId="3C799B69" w:rsidR="008C3DE4" w:rsidRDefault="008C3DE4" w:rsidP="008C3DE4">
            <w:pPr>
              <w:jc w:val="both"/>
              <w:rPr>
                <w:rFonts w:ascii="Verdana" w:hAnsi="Verdana"/>
                <w:sz w:val="20"/>
                <w:szCs w:val="20"/>
                <w:lang w:eastAsia="ru-RU"/>
              </w:rPr>
            </w:pPr>
            <w:r>
              <w:rPr>
                <w:rFonts w:ascii="Verdana" w:hAnsi="Verdana"/>
                <w:sz w:val="20"/>
                <w:szCs w:val="20"/>
                <w:lang w:eastAsia="ru-RU"/>
              </w:rPr>
              <w:t xml:space="preserve">Ультраранній, урожайний, </w:t>
            </w:r>
            <w:r w:rsidR="00A5537F">
              <w:rPr>
                <w:rFonts w:ascii="Verdana" w:hAnsi="Verdana"/>
                <w:sz w:val="20"/>
                <w:szCs w:val="20"/>
                <w:lang w:eastAsia="ru-RU"/>
              </w:rPr>
              <w:t xml:space="preserve">один із </w:t>
            </w:r>
            <w:r>
              <w:rPr>
                <w:rFonts w:ascii="Verdana" w:hAnsi="Verdana"/>
                <w:sz w:val="20"/>
                <w:szCs w:val="20"/>
                <w:lang w:eastAsia="ru-RU"/>
              </w:rPr>
              <w:t>найранніши</w:t>
            </w:r>
            <w:r w:rsidR="00A5537F">
              <w:rPr>
                <w:rFonts w:ascii="Verdana" w:hAnsi="Verdana"/>
                <w:sz w:val="20"/>
                <w:szCs w:val="20"/>
                <w:lang w:eastAsia="ru-RU"/>
              </w:rPr>
              <w:t>х</w:t>
            </w:r>
            <w:r>
              <w:rPr>
                <w:rFonts w:ascii="Verdana" w:hAnsi="Verdana"/>
                <w:sz w:val="20"/>
                <w:szCs w:val="20"/>
                <w:lang w:eastAsia="ru-RU"/>
              </w:rPr>
              <w:t xml:space="preserve"> у моїй колекції. Кущі 0,8–1,2 м, з картопляним листям, їх бажано формувати в 3-4 стебла. Плоди червоні, округлі, середньої щільності, масою 40–90 г. Смак плодів солодкий, відмінний. Вважаю, ідеальний сорт для отримання надранньої смачної продукції. Улюблений!</w:t>
            </w:r>
          </w:p>
          <w:p w14:paraId="334BB401" w14:textId="34B07D93" w:rsidR="008C3DE4" w:rsidRPr="002373DA" w:rsidRDefault="00DF1637" w:rsidP="008C3DE4">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D4386E" w:rsidRPr="00C02873" w14:paraId="4509A03F" w14:textId="77777777" w:rsidTr="00030198">
        <w:tc>
          <w:tcPr>
            <w:tcW w:w="715" w:type="dxa"/>
          </w:tcPr>
          <w:p w14:paraId="6CBA8071" w14:textId="20290525" w:rsidR="00D4386E" w:rsidRDefault="00166600" w:rsidP="00A02B76">
            <w:pPr>
              <w:jc w:val="center"/>
              <w:rPr>
                <w:rFonts w:ascii="Verdana" w:hAnsi="Verdana" w:cs="Times New Roman"/>
                <w:b/>
                <w:sz w:val="20"/>
                <w:szCs w:val="20"/>
              </w:rPr>
            </w:pPr>
            <w:r>
              <w:rPr>
                <w:rFonts w:ascii="Verdana" w:hAnsi="Verdana" w:cs="Times New Roman"/>
                <w:b/>
                <w:sz w:val="20"/>
                <w:szCs w:val="20"/>
              </w:rPr>
              <w:t>189.</w:t>
            </w:r>
          </w:p>
        </w:tc>
        <w:tc>
          <w:tcPr>
            <w:tcW w:w="3617" w:type="dxa"/>
          </w:tcPr>
          <w:p w14:paraId="49DE54CE" w14:textId="7C6083DE" w:rsidR="00D4386E" w:rsidRDefault="00D4386E" w:rsidP="00A02B76">
            <w:pPr>
              <w:jc w:val="both"/>
              <w:rPr>
                <w:noProof/>
                <w:lang w:eastAsia="uk-UA"/>
              </w:rPr>
            </w:pPr>
            <w:r>
              <w:rPr>
                <w:noProof/>
              </w:rPr>
              <w:drawing>
                <wp:inline distT="0" distB="0" distL="0" distR="0" wp14:anchorId="1EAF2365" wp14:editId="3BEAF534">
                  <wp:extent cx="2160000" cy="1615512"/>
                  <wp:effectExtent l="0" t="0" r="0" b="3810"/>
                  <wp:docPr id="20636816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41CD0E44" w14:textId="77777777" w:rsidR="00D4386E" w:rsidRDefault="00D4386E" w:rsidP="008C3DE4">
            <w:pPr>
              <w:jc w:val="both"/>
              <w:rPr>
                <w:rFonts w:ascii="Verdana" w:hAnsi="Verdana"/>
                <w:b/>
                <w:color w:val="FF0000"/>
                <w:sz w:val="20"/>
                <w:szCs w:val="20"/>
                <w:lang w:val="ru-RU" w:eastAsia="ru-RU"/>
              </w:rPr>
            </w:pPr>
            <w:r w:rsidRPr="00D4386E">
              <w:rPr>
                <w:rFonts w:ascii="Verdana" w:hAnsi="Verdana"/>
                <w:b/>
                <w:color w:val="FF0000"/>
                <w:sz w:val="20"/>
                <w:szCs w:val="20"/>
                <w:lang w:val="ru-RU" w:eastAsia="ru-RU"/>
              </w:rPr>
              <w:t>Озеро Світязь</w:t>
            </w:r>
            <w:r w:rsidR="003E2108">
              <w:rPr>
                <w:rFonts w:ascii="Verdana" w:hAnsi="Verdana"/>
                <w:b/>
                <w:color w:val="FF0000"/>
                <w:sz w:val="20"/>
                <w:szCs w:val="20"/>
                <w:lang w:val="ru-RU" w:eastAsia="ru-RU"/>
              </w:rPr>
              <w:t xml:space="preserve">       </w:t>
            </w:r>
            <w:r w:rsidR="00955084">
              <w:rPr>
                <w:rFonts w:ascii="Verdana" w:hAnsi="Verdana"/>
                <w:b/>
                <w:color w:val="FF0000"/>
                <w:sz w:val="20"/>
                <w:szCs w:val="20"/>
                <w:lang w:val="ru-RU" w:eastAsia="ru-RU"/>
              </w:rPr>
              <w:t xml:space="preserve">            </w:t>
            </w:r>
            <w:r w:rsidR="003E2108">
              <w:rPr>
                <w:rFonts w:ascii="Verdana" w:hAnsi="Verdana"/>
                <w:b/>
                <w:color w:val="FF0000"/>
                <w:sz w:val="20"/>
                <w:szCs w:val="20"/>
                <w:lang w:val="ru-RU" w:eastAsia="ru-RU"/>
              </w:rPr>
              <w:t xml:space="preserve">                                 </w:t>
            </w:r>
            <w:r w:rsidR="003E2108">
              <w:rPr>
                <w:rFonts w:ascii="Verdana" w:hAnsi="Verdana"/>
                <w:b/>
                <w:i/>
                <w:color w:val="FFFF00"/>
                <w:sz w:val="20"/>
                <w:szCs w:val="20"/>
                <w:shd w:val="clear" w:color="auto" w:fill="009900"/>
                <w:lang w:eastAsia="ru-RU"/>
              </w:rPr>
              <w:t>Новинка!</w:t>
            </w:r>
          </w:p>
          <w:p w14:paraId="3FD539A5" w14:textId="77777777" w:rsidR="00955084" w:rsidRDefault="00955084" w:rsidP="00955084">
            <w:pPr>
              <w:jc w:val="both"/>
              <w:rPr>
                <w:rFonts w:ascii="Verdana" w:hAnsi="Verdana" w:cs="Times New Roman"/>
                <w:sz w:val="20"/>
                <w:szCs w:val="20"/>
              </w:rPr>
            </w:pPr>
            <w:r w:rsidRPr="00955084">
              <w:rPr>
                <w:rFonts w:ascii="Verdana" w:hAnsi="Verdana"/>
                <w:sz w:val="20"/>
                <w:szCs w:val="20"/>
                <w:lang w:eastAsia="ru-RU"/>
              </w:rPr>
              <w:t>Автор сорту – Олексій Ку</w:t>
            </w:r>
            <w:r>
              <w:rPr>
                <w:rFonts w:ascii="Verdana" w:hAnsi="Verdana"/>
                <w:sz w:val="20"/>
                <w:szCs w:val="20"/>
                <w:lang w:eastAsia="ru-RU"/>
              </w:rPr>
              <w:t>лик, Сумська область, Україна. Сорт і</w:t>
            </w:r>
            <w:r w:rsidRPr="00955084">
              <w:rPr>
                <w:rFonts w:ascii="Verdana" w:hAnsi="Verdana"/>
                <w:sz w:val="20"/>
                <w:szCs w:val="20"/>
                <w:lang w:eastAsia="ru-RU"/>
              </w:rPr>
              <w:t>з серії «Моя Україна»</w:t>
            </w:r>
            <w:r>
              <w:rPr>
                <w:rFonts w:ascii="Verdana" w:hAnsi="Verdana"/>
                <w:sz w:val="20"/>
                <w:szCs w:val="20"/>
                <w:lang w:eastAsia="ru-RU"/>
              </w:rPr>
              <w:t>, вийшов у світ в 2024 р. Дуже врожайний, середньостиглий. Кущі потужні, висотою 1,1</w:t>
            </w:r>
            <w:r>
              <w:rPr>
                <w:rFonts w:ascii="Verdana" w:hAnsi="Verdana" w:cs="Times New Roman"/>
                <w:sz w:val="20"/>
                <w:szCs w:val="20"/>
              </w:rPr>
              <w:t xml:space="preserve">–1,3 м. </w:t>
            </w:r>
            <w:r w:rsidR="00944CA5">
              <w:rPr>
                <w:rFonts w:ascii="Verdana" w:hAnsi="Verdana" w:cs="Times New Roman"/>
                <w:sz w:val="20"/>
                <w:szCs w:val="20"/>
              </w:rPr>
              <w:t>Томати – красиві плоскоокруглі біфштекси масою 200–400 г, на яких можна знайти оливкові, оранжеві, рожеві та коричневі відтінки. Соковиті та м</w:t>
            </w:r>
            <w:r w:rsidR="00944CA5" w:rsidRPr="00944CA5">
              <w:rPr>
                <w:rFonts w:ascii="Verdana" w:hAnsi="Verdana" w:cs="Times New Roman"/>
                <w:sz w:val="20"/>
                <w:szCs w:val="20"/>
                <w:lang w:val="ru-RU"/>
              </w:rPr>
              <w:t>’</w:t>
            </w:r>
            <w:r w:rsidR="00944CA5">
              <w:rPr>
                <w:rFonts w:ascii="Verdana" w:hAnsi="Verdana" w:cs="Times New Roman"/>
                <w:sz w:val="20"/>
                <w:szCs w:val="20"/>
              </w:rPr>
              <w:t>ясисті, в розрізі зелені, з розводами та серединкою рожевого кольору. Смак відмінний, фруктовий, солодкий, з невеликою кислинкою. Улюблені!</w:t>
            </w:r>
          </w:p>
          <w:p w14:paraId="71683016" w14:textId="0E262AB0" w:rsidR="00944CA5" w:rsidRPr="00944CA5" w:rsidRDefault="00DF1637" w:rsidP="0095508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A3EA640" w14:textId="77777777" w:rsidTr="00030198">
        <w:tc>
          <w:tcPr>
            <w:tcW w:w="715" w:type="dxa"/>
          </w:tcPr>
          <w:p w14:paraId="3172B00F" w14:textId="29E506E6" w:rsidR="004D5783" w:rsidRDefault="00525824"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90</w:t>
            </w:r>
            <w:r>
              <w:rPr>
                <w:rFonts w:ascii="Verdana" w:hAnsi="Verdana" w:cs="Times New Roman"/>
                <w:b/>
                <w:sz w:val="20"/>
                <w:szCs w:val="20"/>
              </w:rPr>
              <w:t>.</w:t>
            </w:r>
          </w:p>
        </w:tc>
        <w:tc>
          <w:tcPr>
            <w:tcW w:w="3617" w:type="dxa"/>
          </w:tcPr>
          <w:p w14:paraId="17D8F8A8" w14:textId="29554679" w:rsidR="004D5783" w:rsidRDefault="004D5783" w:rsidP="00A02B76">
            <w:pPr>
              <w:jc w:val="both"/>
              <w:rPr>
                <w:noProof/>
                <w:lang w:eastAsia="uk-UA"/>
              </w:rPr>
            </w:pPr>
            <w:r>
              <w:rPr>
                <w:noProof/>
              </w:rPr>
              <w:drawing>
                <wp:inline distT="0" distB="0" distL="0" distR="0" wp14:anchorId="6AC33C6B" wp14:editId="15D12D55">
                  <wp:extent cx="2160000" cy="1574470"/>
                  <wp:effectExtent l="0" t="0" r="0" b="6985"/>
                  <wp:docPr id="127531108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60000" cy="1574470"/>
                          </a:xfrm>
                          <a:prstGeom prst="rect">
                            <a:avLst/>
                          </a:prstGeom>
                          <a:noFill/>
                          <a:ln>
                            <a:noFill/>
                          </a:ln>
                        </pic:spPr>
                      </pic:pic>
                    </a:graphicData>
                  </a:graphic>
                </wp:inline>
              </w:drawing>
            </w:r>
          </w:p>
        </w:tc>
        <w:tc>
          <w:tcPr>
            <w:tcW w:w="6430" w:type="dxa"/>
          </w:tcPr>
          <w:p w14:paraId="73858303" w14:textId="2A86C1C9" w:rsidR="004D5783" w:rsidRDefault="004D5783" w:rsidP="008C3DE4">
            <w:pPr>
              <w:jc w:val="both"/>
              <w:rPr>
                <w:rFonts w:ascii="Verdana" w:hAnsi="Verdana"/>
                <w:b/>
                <w:color w:val="FF0000"/>
                <w:sz w:val="20"/>
                <w:szCs w:val="20"/>
                <w:lang w:eastAsia="ru-RU"/>
              </w:rPr>
            </w:pPr>
            <w:r w:rsidRPr="004D5783">
              <w:rPr>
                <w:rFonts w:ascii="Verdana" w:hAnsi="Verdana"/>
                <w:b/>
                <w:color w:val="FF0000"/>
                <w:sz w:val="20"/>
                <w:szCs w:val="20"/>
                <w:lang w:eastAsia="ru-RU"/>
              </w:rPr>
              <w:t>Охтирський</w:t>
            </w:r>
          </w:p>
          <w:p w14:paraId="30E74608" w14:textId="09ADCE6E" w:rsidR="00825F00" w:rsidRDefault="00825F00" w:rsidP="00825F00">
            <w:pPr>
              <w:jc w:val="both"/>
              <w:rPr>
                <w:rFonts w:ascii="Verdana" w:hAnsi="Verdana" w:cs="Arial"/>
                <w:sz w:val="20"/>
                <w:szCs w:val="20"/>
              </w:rPr>
            </w:pPr>
            <w:r>
              <w:rPr>
                <w:rFonts w:ascii="Verdana" w:hAnsi="Verdana"/>
                <w:sz w:val="20"/>
                <w:szCs w:val="20"/>
                <w:lang w:eastAsia="ru-RU"/>
              </w:rPr>
              <w:t>Середньостиглий і дуже врожайний сорт селекції Олексія Кулика, Україна. Висота кущів 1,2</w:t>
            </w:r>
            <w:r>
              <w:rPr>
                <w:rFonts w:ascii="Verdana" w:hAnsi="Verdana" w:cs="Arial"/>
                <w:sz w:val="20"/>
                <w:szCs w:val="20"/>
              </w:rPr>
              <w:t>–1,5 м. Плоди – великі рожеві овальні сливки, трапляються і більш округлої форми</w:t>
            </w:r>
            <w:r w:rsidR="00223950">
              <w:rPr>
                <w:rFonts w:ascii="Verdana" w:hAnsi="Verdana" w:cs="Arial"/>
                <w:sz w:val="20"/>
                <w:szCs w:val="20"/>
              </w:rPr>
              <w:t>, їх маса 120–300 г</w:t>
            </w:r>
            <w:r>
              <w:rPr>
                <w:rFonts w:ascii="Verdana" w:hAnsi="Verdana" w:cs="Arial"/>
                <w:sz w:val="20"/>
                <w:szCs w:val="20"/>
              </w:rPr>
              <w:t>. Привабливі зовні, товстостінні, щільні, але із соком, без тріщин, чудових товарних якостей. Смак відмінний, дуже солодкий</w:t>
            </w:r>
            <w:r w:rsidR="00223950">
              <w:rPr>
                <w:rFonts w:ascii="Verdana" w:hAnsi="Verdana" w:cs="Arial"/>
                <w:sz w:val="20"/>
                <w:szCs w:val="20"/>
              </w:rPr>
              <w:t>, ідеально збалансований. Сорт універсального призначення. Улюбленець!</w:t>
            </w:r>
          </w:p>
          <w:p w14:paraId="79C80A43" w14:textId="63C918CD" w:rsidR="00223950" w:rsidRPr="00825F00" w:rsidRDefault="00DF1637" w:rsidP="00825F0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E5DDF38" w14:textId="77777777" w:rsidTr="00030198">
        <w:tc>
          <w:tcPr>
            <w:tcW w:w="715" w:type="dxa"/>
          </w:tcPr>
          <w:p w14:paraId="6571F2C4" w14:textId="23FB4014" w:rsidR="006557F5" w:rsidRDefault="00166600" w:rsidP="00A02B76">
            <w:pPr>
              <w:jc w:val="center"/>
              <w:rPr>
                <w:rFonts w:ascii="Verdana" w:hAnsi="Verdana" w:cs="Times New Roman"/>
                <w:b/>
                <w:sz w:val="20"/>
                <w:szCs w:val="20"/>
              </w:rPr>
            </w:pPr>
            <w:r>
              <w:rPr>
                <w:rFonts w:ascii="Verdana" w:hAnsi="Verdana" w:cs="Times New Roman"/>
                <w:b/>
                <w:sz w:val="20"/>
                <w:szCs w:val="20"/>
              </w:rPr>
              <w:t>191.</w:t>
            </w:r>
          </w:p>
        </w:tc>
        <w:tc>
          <w:tcPr>
            <w:tcW w:w="3617" w:type="dxa"/>
          </w:tcPr>
          <w:p w14:paraId="5F7B249D" w14:textId="0F15F54A" w:rsidR="006557F5" w:rsidRDefault="006557F5" w:rsidP="00A02B76">
            <w:pPr>
              <w:jc w:val="both"/>
              <w:rPr>
                <w:noProof/>
              </w:rPr>
            </w:pPr>
            <w:r>
              <w:rPr>
                <w:noProof/>
              </w:rPr>
              <w:drawing>
                <wp:inline distT="0" distB="0" distL="0" distR="0" wp14:anchorId="35BCA3DE" wp14:editId="5423E9E5">
                  <wp:extent cx="2160000" cy="1615512"/>
                  <wp:effectExtent l="0" t="0" r="0" b="3810"/>
                  <wp:docPr id="140446735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2CFCEE07" w14:textId="77777777" w:rsidR="006557F5" w:rsidRDefault="006557F5" w:rsidP="008C3DE4">
            <w:pPr>
              <w:jc w:val="both"/>
              <w:rPr>
                <w:rFonts w:ascii="Verdana" w:hAnsi="Verdana"/>
                <w:b/>
                <w:color w:val="EE0000"/>
                <w:sz w:val="20"/>
                <w:szCs w:val="20"/>
                <w:lang w:eastAsia="ru-RU"/>
              </w:rPr>
            </w:pPr>
            <w:r w:rsidRPr="00DA0F70">
              <w:rPr>
                <w:rFonts w:ascii="Verdana" w:hAnsi="Verdana"/>
                <w:b/>
                <w:color w:val="EE0000"/>
                <w:sz w:val="20"/>
                <w:szCs w:val="20"/>
                <w:lang w:eastAsia="ru-RU"/>
              </w:rPr>
              <w:t>Палаюче серце України</w:t>
            </w:r>
            <w:r w:rsidR="00DA0F70" w:rsidRPr="003A1F23">
              <w:rPr>
                <w:rFonts w:ascii="Verdana" w:hAnsi="Verdana"/>
                <w:b/>
                <w:color w:val="EE0000"/>
                <w:sz w:val="20"/>
                <w:szCs w:val="20"/>
                <w:lang w:val="ru-RU" w:eastAsia="ru-RU"/>
              </w:rPr>
              <w:t xml:space="preserve">                                  </w:t>
            </w:r>
            <w:r w:rsidRPr="00DA0F70">
              <w:rPr>
                <w:rFonts w:ascii="Verdana" w:hAnsi="Verdana"/>
                <w:b/>
                <w:color w:val="EE0000"/>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30CEDA1C" w14:textId="616B1A08" w:rsidR="00DA0F70" w:rsidRDefault="00DA0F70" w:rsidP="00C550AC">
            <w:pPr>
              <w:jc w:val="both"/>
              <w:rPr>
                <w:rFonts w:ascii="Verdana" w:hAnsi="Verdana"/>
                <w:sz w:val="20"/>
                <w:szCs w:val="20"/>
                <w:lang w:eastAsia="ru-RU"/>
              </w:rPr>
            </w:pPr>
            <w:r>
              <w:rPr>
                <w:rFonts w:ascii="Verdana" w:hAnsi="Verdana"/>
                <w:sz w:val="20"/>
                <w:szCs w:val="20"/>
                <w:lang w:eastAsia="ru-RU"/>
              </w:rPr>
              <w:t xml:space="preserve">Чудовий, середньостиглий, </w:t>
            </w:r>
            <w:r w:rsidR="00C550AC">
              <w:rPr>
                <w:rFonts w:ascii="Verdana" w:hAnsi="Verdana"/>
                <w:sz w:val="20"/>
                <w:szCs w:val="20"/>
                <w:lang w:eastAsia="ru-RU"/>
              </w:rPr>
              <w:t>дуже урожайний сорт селекції Наталії Кассанеллі, Україна. Кущі невисокі, 0,7–1 м, але виділяються на грядці своєю красою. Плоди – дуже привабливі оранжеві серця із темним антоціаном, переважно на плечиках. Маса 100–200 г, але можуть бути і більшими. М</w:t>
            </w:r>
            <w:r w:rsidR="00C550AC" w:rsidRPr="00C550AC">
              <w:rPr>
                <w:rFonts w:ascii="Verdana" w:hAnsi="Verdana"/>
                <w:sz w:val="20"/>
                <w:szCs w:val="20"/>
                <w:lang w:val="ru-RU" w:eastAsia="ru-RU"/>
              </w:rPr>
              <w:t>’</w:t>
            </w:r>
            <w:r w:rsidR="00C550AC">
              <w:rPr>
                <w:rFonts w:ascii="Verdana" w:hAnsi="Verdana"/>
                <w:sz w:val="20"/>
                <w:szCs w:val="20"/>
                <w:lang w:eastAsia="ru-RU"/>
              </w:rPr>
              <w:t>ясисті, з соком, в розрізі оранжеві з червоним відтінком, н</w:t>
            </w:r>
            <w:r w:rsidR="00C3475C">
              <w:rPr>
                <w:rFonts w:ascii="Verdana" w:hAnsi="Verdana"/>
                <w:sz w:val="20"/>
                <w:szCs w:val="20"/>
                <w:lang w:eastAsia="ru-RU"/>
              </w:rPr>
              <w:t>іби</w:t>
            </w:r>
            <w:r w:rsidR="00C550AC">
              <w:rPr>
                <w:rFonts w:ascii="Verdana" w:hAnsi="Verdana"/>
                <w:sz w:val="20"/>
                <w:szCs w:val="20"/>
                <w:lang w:eastAsia="ru-RU"/>
              </w:rPr>
              <w:t xml:space="preserve"> палають зсередини.</w:t>
            </w:r>
            <w:r w:rsidR="00C3475C">
              <w:rPr>
                <w:rFonts w:ascii="Verdana" w:hAnsi="Verdana"/>
                <w:sz w:val="20"/>
                <w:szCs w:val="20"/>
                <w:lang w:eastAsia="ru-RU"/>
              </w:rPr>
              <w:t xml:space="preserve"> Помітний аромат та яскравий і вибуховий кисло-солодкий насичений смак. Улюблені!</w:t>
            </w:r>
          </w:p>
          <w:p w14:paraId="12388BF5" w14:textId="292EF0FF" w:rsidR="00C3475C" w:rsidRPr="00C550AC" w:rsidRDefault="00DF1637" w:rsidP="00C550A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CB78BD7" w14:textId="77777777" w:rsidTr="00030198">
        <w:tc>
          <w:tcPr>
            <w:tcW w:w="715" w:type="dxa"/>
          </w:tcPr>
          <w:p w14:paraId="5D490081" w14:textId="568BB129" w:rsidR="006557F5" w:rsidRDefault="00166600" w:rsidP="00A02B76">
            <w:pPr>
              <w:jc w:val="center"/>
              <w:rPr>
                <w:rFonts w:ascii="Verdana" w:hAnsi="Verdana" w:cs="Times New Roman"/>
                <w:b/>
                <w:sz w:val="20"/>
                <w:szCs w:val="20"/>
              </w:rPr>
            </w:pPr>
            <w:r>
              <w:rPr>
                <w:rFonts w:ascii="Verdana" w:hAnsi="Verdana" w:cs="Times New Roman"/>
                <w:b/>
                <w:sz w:val="20"/>
                <w:szCs w:val="20"/>
              </w:rPr>
              <w:t>192.</w:t>
            </w:r>
          </w:p>
        </w:tc>
        <w:tc>
          <w:tcPr>
            <w:tcW w:w="3617" w:type="dxa"/>
          </w:tcPr>
          <w:p w14:paraId="54A544E1" w14:textId="2518FF72" w:rsidR="006557F5" w:rsidRDefault="006557F5" w:rsidP="00A02B76">
            <w:pPr>
              <w:jc w:val="both"/>
              <w:rPr>
                <w:noProof/>
              </w:rPr>
            </w:pPr>
            <w:r>
              <w:rPr>
                <w:noProof/>
              </w:rPr>
              <w:drawing>
                <wp:inline distT="0" distB="0" distL="0" distR="0" wp14:anchorId="052AA2C1" wp14:editId="23B8800D">
                  <wp:extent cx="2160000" cy="1615512"/>
                  <wp:effectExtent l="0" t="0" r="0" b="3810"/>
                  <wp:docPr id="123653105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198F9BC0" w14:textId="77777777" w:rsidR="006557F5" w:rsidRDefault="006557F5" w:rsidP="008C3DE4">
            <w:pPr>
              <w:jc w:val="both"/>
              <w:rPr>
                <w:rFonts w:ascii="Verdana" w:hAnsi="Verdana"/>
                <w:b/>
                <w:color w:val="FF0000"/>
                <w:sz w:val="20"/>
                <w:szCs w:val="20"/>
                <w:lang w:eastAsia="ru-RU"/>
              </w:rPr>
            </w:pPr>
            <w:r w:rsidRPr="006557F5">
              <w:rPr>
                <w:rFonts w:ascii="Verdana" w:hAnsi="Verdana"/>
                <w:b/>
                <w:color w:val="FF0000"/>
                <w:sz w:val="20"/>
                <w:szCs w:val="20"/>
                <w:lang w:eastAsia="ru-RU"/>
              </w:rPr>
              <w:t xml:space="preserve">Розова магия </w:t>
            </w:r>
            <w:r w:rsidRPr="006557F5">
              <w:rPr>
                <w:rFonts w:ascii="Verdana" w:hAnsi="Verdana"/>
                <w:b/>
                <w:color w:val="0000FF"/>
                <w:sz w:val="20"/>
                <w:szCs w:val="20"/>
                <w:lang w:eastAsia="ru-RU"/>
              </w:rPr>
              <w:t>(Рожева магія)</w:t>
            </w:r>
            <w:r w:rsidR="003E2108">
              <w:rPr>
                <w:rFonts w:ascii="Verdana" w:hAnsi="Verdana"/>
                <w:b/>
                <w:color w:val="0000FF"/>
                <w:sz w:val="20"/>
                <w:szCs w:val="20"/>
                <w:lang w:eastAsia="ru-RU"/>
              </w:rPr>
              <w:t xml:space="preserve">   </w:t>
            </w:r>
            <w:r w:rsidR="00A24DEE">
              <w:rPr>
                <w:rFonts w:ascii="Verdana" w:hAnsi="Verdana"/>
                <w:b/>
                <w:color w:val="0000FF"/>
                <w:sz w:val="20"/>
                <w:szCs w:val="20"/>
                <w:lang w:eastAsia="ru-RU"/>
              </w:rPr>
              <w:t xml:space="preserve">            </w:t>
            </w:r>
            <w:r w:rsidR="003E2108">
              <w:rPr>
                <w:rFonts w:ascii="Verdana" w:hAnsi="Verdana"/>
                <w:b/>
                <w:color w:val="0000FF"/>
                <w:sz w:val="20"/>
                <w:szCs w:val="20"/>
                <w:lang w:eastAsia="ru-RU"/>
              </w:rPr>
              <w:t xml:space="preserve">          </w:t>
            </w:r>
            <w:r w:rsidR="003E2108">
              <w:rPr>
                <w:rFonts w:ascii="Verdana" w:hAnsi="Verdana"/>
                <w:b/>
                <w:i/>
                <w:color w:val="FFFF00"/>
                <w:sz w:val="20"/>
                <w:szCs w:val="20"/>
                <w:shd w:val="clear" w:color="auto" w:fill="009900"/>
                <w:lang w:eastAsia="ru-RU"/>
              </w:rPr>
              <w:t>Новинка!</w:t>
            </w:r>
          </w:p>
          <w:p w14:paraId="1A168AC4" w14:textId="03B77EC5" w:rsidR="00A24DEE" w:rsidRDefault="00A24DEE" w:rsidP="00A24DEE">
            <w:pPr>
              <w:jc w:val="both"/>
              <w:rPr>
                <w:rFonts w:ascii="Verdana" w:hAnsi="Verdana"/>
                <w:sz w:val="20"/>
                <w:szCs w:val="20"/>
                <w:lang w:eastAsia="ru-RU"/>
              </w:rPr>
            </w:pPr>
            <w:r>
              <w:rPr>
                <w:rFonts w:ascii="Verdana" w:hAnsi="Verdana"/>
                <w:sz w:val="20"/>
                <w:szCs w:val="20"/>
                <w:lang w:eastAsia="ru-RU"/>
              </w:rPr>
              <w:t xml:space="preserve">Гарний, середньоранній, урожайний болгарський сорт. </w:t>
            </w:r>
            <w:r w:rsidR="00AE4062">
              <w:rPr>
                <w:rFonts w:ascii="Verdana" w:hAnsi="Verdana"/>
                <w:sz w:val="20"/>
                <w:szCs w:val="20"/>
                <w:lang w:eastAsia="ru-RU"/>
              </w:rPr>
              <w:t>Кущі</w:t>
            </w:r>
            <w:r w:rsidR="002E5181">
              <w:rPr>
                <w:rFonts w:ascii="Verdana" w:hAnsi="Verdana"/>
                <w:sz w:val="20"/>
                <w:szCs w:val="20"/>
                <w:lang w:eastAsia="ru-RU"/>
              </w:rPr>
              <w:t xml:space="preserve"> висотою</w:t>
            </w:r>
            <w:r>
              <w:rPr>
                <w:rFonts w:ascii="Verdana" w:hAnsi="Verdana"/>
                <w:sz w:val="20"/>
                <w:szCs w:val="20"/>
                <w:lang w:eastAsia="ru-RU"/>
              </w:rPr>
              <w:t xml:space="preserve"> 1,1–1,3 м. Дає </w:t>
            </w:r>
            <w:r w:rsidR="00AE4062">
              <w:rPr>
                <w:rFonts w:ascii="Verdana" w:hAnsi="Verdana"/>
                <w:sz w:val="20"/>
                <w:szCs w:val="20"/>
                <w:lang w:eastAsia="ru-RU"/>
              </w:rPr>
              <w:t>чудов</w:t>
            </w:r>
            <w:r>
              <w:rPr>
                <w:rFonts w:ascii="Verdana" w:hAnsi="Verdana"/>
                <w:sz w:val="20"/>
                <w:szCs w:val="20"/>
                <w:lang w:eastAsia="ru-RU"/>
              </w:rPr>
              <w:t>і рожеві округлоплоскі плоди масою 250–</w:t>
            </w:r>
            <w:r w:rsidR="00AE4062">
              <w:rPr>
                <w:rFonts w:ascii="Verdana" w:hAnsi="Verdana"/>
                <w:sz w:val="20"/>
                <w:szCs w:val="20"/>
                <w:lang w:eastAsia="ru-RU"/>
              </w:rPr>
              <w:t xml:space="preserve">600 г, окремі більші, найкрупніший важив 900. </w:t>
            </w:r>
            <w:r w:rsidR="002E5181">
              <w:rPr>
                <w:rFonts w:ascii="Verdana" w:hAnsi="Verdana"/>
                <w:sz w:val="20"/>
                <w:szCs w:val="20"/>
                <w:lang w:eastAsia="ru-RU"/>
              </w:rPr>
              <w:t>С</w:t>
            </w:r>
            <w:r w:rsidR="00AE4062">
              <w:rPr>
                <w:rFonts w:ascii="Verdana" w:hAnsi="Verdana"/>
                <w:sz w:val="20"/>
                <w:szCs w:val="20"/>
                <w:lang w:eastAsia="ru-RU"/>
              </w:rPr>
              <w:t xml:space="preserve">ередньої твердості, щільні, не розтріскуються, із </w:t>
            </w:r>
            <w:r w:rsidR="002E5181">
              <w:rPr>
                <w:rFonts w:ascii="Verdana" w:hAnsi="Verdana"/>
                <w:sz w:val="20"/>
                <w:szCs w:val="20"/>
                <w:lang w:eastAsia="ru-RU"/>
              </w:rPr>
              <w:t xml:space="preserve">приємним, </w:t>
            </w:r>
            <w:r w:rsidR="00AE4062">
              <w:rPr>
                <w:rFonts w:ascii="Verdana" w:hAnsi="Verdana"/>
                <w:sz w:val="20"/>
                <w:szCs w:val="20"/>
                <w:lang w:eastAsia="ru-RU"/>
              </w:rPr>
              <w:t>відмінним, солодким, гарно збалансованим смаком.</w:t>
            </w:r>
            <w:r w:rsidR="002E5181">
              <w:rPr>
                <w:rFonts w:ascii="Verdana" w:hAnsi="Verdana"/>
                <w:sz w:val="20"/>
                <w:szCs w:val="20"/>
                <w:lang w:eastAsia="ru-RU"/>
              </w:rPr>
              <w:t xml:space="preserve"> Томати чудові для споживання свіжими, торгівлі та переробки. </w:t>
            </w:r>
            <w:r w:rsidR="00AE4062">
              <w:rPr>
                <w:rFonts w:ascii="Verdana" w:hAnsi="Verdana"/>
                <w:sz w:val="20"/>
                <w:szCs w:val="20"/>
                <w:lang w:eastAsia="ru-RU"/>
              </w:rPr>
              <w:t>Сорт характеризується високою стійкістю до</w:t>
            </w:r>
            <w:r w:rsidR="00AE4062" w:rsidRPr="00AE4062">
              <w:rPr>
                <w:rFonts w:ascii="Verdana" w:hAnsi="Verdana"/>
                <w:sz w:val="20"/>
                <w:szCs w:val="20"/>
                <w:lang w:eastAsia="ru-RU"/>
              </w:rPr>
              <w:t xml:space="preserve"> тютюнової мозаїки, вертицильозу та фузаріоз</w:t>
            </w:r>
            <w:r w:rsidR="002E5181">
              <w:rPr>
                <w:rFonts w:ascii="Verdana" w:hAnsi="Verdana"/>
                <w:sz w:val="20"/>
                <w:szCs w:val="20"/>
                <w:lang w:eastAsia="ru-RU"/>
              </w:rPr>
              <w:t>у</w:t>
            </w:r>
            <w:r w:rsidR="00AE4062">
              <w:rPr>
                <w:rFonts w:ascii="Verdana" w:hAnsi="Verdana"/>
                <w:sz w:val="20"/>
                <w:szCs w:val="20"/>
                <w:lang w:eastAsia="ru-RU"/>
              </w:rPr>
              <w:t>.</w:t>
            </w:r>
          </w:p>
          <w:p w14:paraId="63505AC8" w14:textId="19818EC3" w:rsidR="00AE4062" w:rsidRPr="00A24DEE" w:rsidRDefault="00DF1637" w:rsidP="00A24D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65A8F56" w14:textId="77777777" w:rsidTr="00030198">
        <w:tc>
          <w:tcPr>
            <w:tcW w:w="715" w:type="dxa"/>
          </w:tcPr>
          <w:p w14:paraId="292BC689" w14:textId="6B684B90" w:rsidR="00727D22" w:rsidRDefault="002A5C2C"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w:t>
            </w:r>
            <w:r w:rsidR="00DD434F">
              <w:rPr>
                <w:rFonts w:ascii="Verdana" w:hAnsi="Verdana" w:cs="Times New Roman"/>
                <w:b/>
                <w:sz w:val="20"/>
                <w:szCs w:val="20"/>
              </w:rPr>
              <w:t>3</w:t>
            </w:r>
            <w:r>
              <w:rPr>
                <w:rFonts w:ascii="Verdana" w:hAnsi="Verdana" w:cs="Times New Roman"/>
                <w:b/>
                <w:sz w:val="20"/>
                <w:szCs w:val="20"/>
              </w:rPr>
              <w:t>.</w:t>
            </w:r>
          </w:p>
        </w:tc>
        <w:tc>
          <w:tcPr>
            <w:tcW w:w="3617" w:type="dxa"/>
          </w:tcPr>
          <w:p w14:paraId="0F6C4559" w14:textId="440FF76E" w:rsidR="00727D22" w:rsidRDefault="00727D22" w:rsidP="00A02B76">
            <w:pPr>
              <w:jc w:val="both"/>
              <w:rPr>
                <w:noProof/>
                <w:lang w:eastAsia="uk-UA"/>
              </w:rPr>
            </w:pPr>
            <w:r>
              <w:rPr>
                <w:noProof/>
                <w:lang w:eastAsia="uk-UA"/>
              </w:rPr>
              <w:drawing>
                <wp:inline distT="0" distB="0" distL="0" distR="0" wp14:anchorId="0E390826" wp14:editId="434ECB38">
                  <wp:extent cx="2160000" cy="1598150"/>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160000" cy="1598150"/>
                          </a:xfrm>
                          <a:prstGeom prst="rect">
                            <a:avLst/>
                          </a:prstGeom>
                          <a:noFill/>
                          <a:ln>
                            <a:noFill/>
                          </a:ln>
                        </pic:spPr>
                      </pic:pic>
                    </a:graphicData>
                  </a:graphic>
                </wp:inline>
              </w:drawing>
            </w:r>
          </w:p>
        </w:tc>
        <w:tc>
          <w:tcPr>
            <w:tcW w:w="6430" w:type="dxa"/>
          </w:tcPr>
          <w:p w14:paraId="5C50334D" w14:textId="66B50917" w:rsidR="00727D22" w:rsidRPr="00A57EAB" w:rsidRDefault="00727D22" w:rsidP="001E2FFD">
            <w:pPr>
              <w:jc w:val="both"/>
              <w:rPr>
                <w:rFonts w:ascii="Verdana" w:hAnsi="Verdana"/>
                <w:b/>
                <w:color w:val="FF0000"/>
                <w:sz w:val="20"/>
                <w:szCs w:val="20"/>
                <w:lang w:eastAsia="ru-RU"/>
              </w:rPr>
            </w:pPr>
            <w:r w:rsidRPr="00A57EAB">
              <w:rPr>
                <w:rFonts w:ascii="Verdana" w:hAnsi="Verdana"/>
                <w:b/>
                <w:color w:val="FF0000"/>
                <w:sz w:val="20"/>
                <w:szCs w:val="20"/>
                <w:lang w:eastAsia="ru-RU"/>
              </w:rPr>
              <w:t>Серце Ашхабада</w:t>
            </w:r>
          </w:p>
          <w:p w14:paraId="4AA97414" w14:textId="3AFEE2DE" w:rsidR="00751258" w:rsidRDefault="00751258" w:rsidP="00751258">
            <w:pPr>
              <w:jc w:val="both"/>
              <w:rPr>
                <w:rFonts w:ascii="Verdana" w:hAnsi="Verdana"/>
                <w:sz w:val="20"/>
                <w:szCs w:val="20"/>
                <w:lang w:eastAsia="ru-RU"/>
              </w:rPr>
            </w:pPr>
            <w:r>
              <w:rPr>
                <w:rFonts w:ascii="Verdana" w:hAnsi="Verdana"/>
                <w:sz w:val="20"/>
                <w:szCs w:val="20"/>
                <w:lang w:eastAsia="ru-RU"/>
              </w:rPr>
              <w:t xml:space="preserve">Сорт народної селекції, виведений у Туркменській РСР </w:t>
            </w:r>
            <w:r w:rsidR="001C145D">
              <w:rPr>
                <w:rFonts w:ascii="Verdana" w:hAnsi="Verdana"/>
                <w:sz w:val="20"/>
                <w:szCs w:val="20"/>
                <w:lang w:eastAsia="ru-RU"/>
              </w:rPr>
              <w:t>в</w:t>
            </w:r>
            <w:r>
              <w:rPr>
                <w:rFonts w:ascii="Verdana" w:hAnsi="Verdana"/>
                <w:sz w:val="20"/>
                <w:szCs w:val="20"/>
                <w:lang w:eastAsia="ru-RU"/>
              </w:rPr>
              <w:t xml:space="preserve"> 1960-х роках, залишається популярним і зараз. Середньо</w:t>
            </w:r>
            <w:r w:rsidR="001C145D">
              <w:rPr>
                <w:rFonts w:ascii="Verdana" w:hAnsi="Verdana"/>
                <w:sz w:val="20"/>
                <w:szCs w:val="20"/>
                <w:lang w:eastAsia="ru-RU"/>
              </w:rPr>
              <w:softHyphen/>
            </w:r>
            <w:r>
              <w:rPr>
                <w:rFonts w:ascii="Verdana" w:hAnsi="Verdana"/>
                <w:sz w:val="20"/>
                <w:szCs w:val="20"/>
                <w:lang w:eastAsia="ru-RU"/>
              </w:rPr>
              <w:t xml:space="preserve">ранній, </w:t>
            </w:r>
            <w:r w:rsidR="001C145D">
              <w:rPr>
                <w:rFonts w:ascii="Verdana" w:hAnsi="Verdana"/>
                <w:sz w:val="20"/>
                <w:szCs w:val="20"/>
                <w:lang w:eastAsia="ru-RU"/>
              </w:rPr>
              <w:t xml:space="preserve">урожайний. </w:t>
            </w:r>
            <w:r>
              <w:rPr>
                <w:rFonts w:ascii="Verdana" w:hAnsi="Verdana"/>
                <w:sz w:val="20"/>
                <w:szCs w:val="20"/>
                <w:lang w:eastAsia="ru-RU"/>
              </w:rPr>
              <w:t>Кущ середньооблистнений</w:t>
            </w:r>
            <w:r w:rsidR="001C145D">
              <w:rPr>
                <w:rFonts w:ascii="Verdana" w:hAnsi="Verdana"/>
                <w:sz w:val="20"/>
                <w:szCs w:val="20"/>
                <w:lang w:eastAsia="ru-RU"/>
              </w:rPr>
              <w:t>, 1–1,2 м</w:t>
            </w:r>
            <w:r>
              <w:rPr>
                <w:rFonts w:ascii="Verdana" w:hAnsi="Verdana"/>
                <w:sz w:val="20"/>
                <w:szCs w:val="20"/>
                <w:lang w:eastAsia="ru-RU"/>
              </w:rPr>
              <w:t xml:space="preserve">. Плід красивої серцевидної форми, жовто-оранжевий з кремовим відтінком, маса 160–450 г. </w:t>
            </w:r>
            <w:r w:rsidR="001C145D">
              <w:rPr>
                <w:rFonts w:ascii="Verdana" w:hAnsi="Verdana"/>
                <w:sz w:val="20"/>
                <w:szCs w:val="20"/>
                <w:lang w:eastAsia="ru-RU"/>
              </w:rPr>
              <w:t>Ароматні, м</w:t>
            </w:r>
            <w:r w:rsidR="001C145D" w:rsidRPr="001C145D">
              <w:rPr>
                <w:rFonts w:ascii="Verdana" w:hAnsi="Verdana"/>
                <w:sz w:val="20"/>
                <w:szCs w:val="20"/>
                <w:lang w:eastAsia="ru-RU"/>
              </w:rPr>
              <w:t>’</w:t>
            </w:r>
            <w:r w:rsidR="001C145D">
              <w:rPr>
                <w:rFonts w:ascii="Verdana" w:hAnsi="Verdana"/>
                <w:sz w:val="20"/>
                <w:szCs w:val="20"/>
                <w:lang w:eastAsia="ru-RU"/>
              </w:rPr>
              <w:t>ясисті, дуже гарного, солодкого смаку, з помірною кислинкою. Сорт салатного призначення.</w:t>
            </w:r>
          </w:p>
          <w:p w14:paraId="47AD1710" w14:textId="34C5618F" w:rsidR="001C145D" w:rsidRPr="00751258" w:rsidRDefault="00DF1637" w:rsidP="0075125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EF60FB">
              <w:rPr>
                <w:rFonts w:ascii="Verdana" w:hAnsi="Verdana"/>
                <w:b/>
                <w:color w:val="2F5496" w:themeColor="accent5" w:themeShade="BF"/>
                <w:sz w:val="20"/>
                <w:szCs w:val="20"/>
                <w:lang w:eastAsia="ru-RU"/>
              </w:rPr>
              <w:t xml:space="preserve"> </w:t>
            </w:r>
            <w:r w:rsidR="00EF60FB">
              <w:rPr>
                <w:rFonts w:ascii="Verdana" w:hAnsi="Verdana"/>
                <w:b/>
                <w:color w:val="FF0000"/>
                <w:sz w:val="20"/>
                <w:szCs w:val="20"/>
                <w:lang w:val="ru-RU" w:eastAsia="ru-RU"/>
              </w:rPr>
              <w:t>Фасовка – 10 насінин.</w:t>
            </w:r>
          </w:p>
        </w:tc>
      </w:tr>
      <w:tr w:rsidR="006557F5" w:rsidRPr="00C02873" w14:paraId="3E9DF553" w14:textId="77777777" w:rsidTr="00030198">
        <w:tc>
          <w:tcPr>
            <w:tcW w:w="715" w:type="dxa"/>
          </w:tcPr>
          <w:p w14:paraId="7C0C790F" w14:textId="61A543CD" w:rsidR="00727D22" w:rsidRDefault="002A5C2C" w:rsidP="00A02B76">
            <w:pPr>
              <w:jc w:val="center"/>
              <w:rPr>
                <w:rFonts w:ascii="Verdana" w:hAnsi="Verdana" w:cs="Times New Roman"/>
                <w:b/>
                <w:sz w:val="20"/>
                <w:szCs w:val="20"/>
              </w:rPr>
            </w:pPr>
            <w:r>
              <w:rPr>
                <w:rFonts w:ascii="Verdana" w:hAnsi="Verdana" w:cs="Times New Roman"/>
                <w:b/>
                <w:sz w:val="20"/>
                <w:szCs w:val="20"/>
              </w:rPr>
              <w:lastRenderedPageBreak/>
              <w:t>1</w:t>
            </w:r>
            <w:r w:rsidR="00166600">
              <w:rPr>
                <w:rFonts w:ascii="Verdana" w:hAnsi="Verdana" w:cs="Times New Roman"/>
                <w:b/>
                <w:sz w:val="20"/>
                <w:szCs w:val="20"/>
              </w:rPr>
              <w:t>9</w:t>
            </w:r>
            <w:r w:rsidR="00DD434F">
              <w:rPr>
                <w:rFonts w:ascii="Verdana" w:hAnsi="Verdana" w:cs="Times New Roman"/>
                <w:b/>
                <w:sz w:val="20"/>
                <w:szCs w:val="20"/>
              </w:rPr>
              <w:t>4</w:t>
            </w:r>
            <w:r>
              <w:rPr>
                <w:rFonts w:ascii="Verdana" w:hAnsi="Verdana" w:cs="Times New Roman"/>
                <w:b/>
                <w:sz w:val="20"/>
                <w:szCs w:val="20"/>
              </w:rPr>
              <w:t>.</w:t>
            </w:r>
          </w:p>
        </w:tc>
        <w:tc>
          <w:tcPr>
            <w:tcW w:w="3617" w:type="dxa"/>
          </w:tcPr>
          <w:p w14:paraId="058D2286" w14:textId="5514993A" w:rsidR="00727D22" w:rsidRDefault="00727D22" w:rsidP="00A02B76">
            <w:pPr>
              <w:jc w:val="both"/>
              <w:rPr>
                <w:noProof/>
                <w:lang w:eastAsia="uk-UA"/>
              </w:rPr>
            </w:pPr>
            <w:r>
              <w:rPr>
                <w:noProof/>
                <w:lang w:eastAsia="uk-UA"/>
              </w:rPr>
              <w:drawing>
                <wp:inline distT="0" distB="0" distL="0" distR="0" wp14:anchorId="6CBCED97" wp14:editId="0657F275">
                  <wp:extent cx="2160000" cy="1597562"/>
                  <wp:effectExtent l="0" t="0" r="0" b="317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30" w:type="dxa"/>
          </w:tcPr>
          <w:p w14:paraId="67E6705A" w14:textId="3990E098" w:rsidR="00727D22" w:rsidRPr="00104878" w:rsidRDefault="00727D22" w:rsidP="001E2FFD">
            <w:pPr>
              <w:jc w:val="both"/>
              <w:rPr>
                <w:rFonts w:ascii="Verdana" w:hAnsi="Verdana"/>
                <w:b/>
                <w:color w:val="FF0000"/>
                <w:sz w:val="20"/>
                <w:szCs w:val="20"/>
                <w:lang w:eastAsia="ru-RU"/>
              </w:rPr>
            </w:pPr>
            <w:r w:rsidRPr="00104878">
              <w:rPr>
                <w:rFonts w:ascii="Verdana" w:hAnsi="Verdana"/>
                <w:b/>
                <w:color w:val="FF0000"/>
                <w:sz w:val="20"/>
                <w:szCs w:val="20"/>
                <w:lang w:eastAsia="ru-RU"/>
              </w:rPr>
              <w:t>Серце Вольдемара</w:t>
            </w:r>
          </w:p>
          <w:p w14:paraId="77B54D7C" w14:textId="20299690" w:rsidR="00FD22B5" w:rsidRDefault="00E71F64" w:rsidP="00FD22B5">
            <w:pPr>
              <w:jc w:val="both"/>
              <w:rPr>
                <w:rFonts w:ascii="Verdana" w:hAnsi="Verdana"/>
                <w:sz w:val="20"/>
                <w:szCs w:val="20"/>
                <w:lang w:eastAsia="ru-RU"/>
              </w:rPr>
            </w:pPr>
            <w:r>
              <w:rPr>
                <w:rFonts w:ascii="Verdana" w:hAnsi="Verdana"/>
                <w:sz w:val="20"/>
                <w:szCs w:val="20"/>
                <w:lang w:eastAsia="ru-RU"/>
              </w:rPr>
              <w:t xml:space="preserve">Середньоранній, високоврожайний сорт. </w:t>
            </w:r>
            <w:r w:rsidR="00BB1FDD">
              <w:rPr>
                <w:rFonts w:ascii="Verdana" w:hAnsi="Verdana"/>
                <w:sz w:val="20"/>
                <w:szCs w:val="20"/>
                <w:lang w:eastAsia="ru-RU"/>
              </w:rPr>
              <w:t>Рослини мають висоту 1,1–1,4 м. Плоди серцевидні, рожеві. Маса становить 130–300 г. Смак відмінний, дуже солодкий, з незначною кислинкою. Консистенція плодів гарна, вони і м</w:t>
            </w:r>
            <w:r w:rsidR="00BB1FDD" w:rsidRPr="00BB1FDD">
              <w:rPr>
                <w:rFonts w:ascii="Verdana" w:hAnsi="Verdana"/>
                <w:sz w:val="20"/>
                <w:szCs w:val="20"/>
                <w:lang w:val="ru-RU" w:eastAsia="ru-RU"/>
              </w:rPr>
              <w:t>’</w:t>
            </w:r>
            <w:r w:rsidR="00BB1FDD">
              <w:rPr>
                <w:rFonts w:ascii="Verdana" w:hAnsi="Verdana"/>
                <w:sz w:val="20"/>
                <w:szCs w:val="20"/>
                <w:lang w:eastAsia="ru-RU"/>
              </w:rPr>
              <w:t>ясисті, й соковиті. Сорт виділяється дружним достиганням плодів. Улюбленець!</w:t>
            </w:r>
          </w:p>
          <w:p w14:paraId="12721BB7" w14:textId="2E429C20" w:rsidR="00BB1FDD" w:rsidRPr="00BB1FDD" w:rsidRDefault="00DF1637" w:rsidP="00FD22B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5BB069B9" w14:textId="77777777" w:rsidTr="00030198">
        <w:tc>
          <w:tcPr>
            <w:tcW w:w="715" w:type="dxa"/>
          </w:tcPr>
          <w:p w14:paraId="42CD883E" w14:textId="201E6234" w:rsidR="00C45F75" w:rsidRDefault="00BF4AD7"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w:t>
            </w:r>
            <w:r w:rsidR="00DD434F">
              <w:rPr>
                <w:rFonts w:ascii="Verdana" w:hAnsi="Verdana" w:cs="Times New Roman"/>
                <w:b/>
                <w:sz w:val="20"/>
                <w:szCs w:val="20"/>
              </w:rPr>
              <w:t>5</w:t>
            </w:r>
            <w:r>
              <w:rPr>
                <w:rFonts w:ascii="Verdana" w:hAnsi="Verdana" w:cs="Times New Roman"/>
                <w:b/>
                <w:sz w:val="20"/>
                <w:szCs w:val="20"/>
              </w:rPr>
              <w:t>.</w:t>
            </w:r>
          </w:p>
        </w:tc>
        <w:tc>
          <w:tcPr>
            <w:tcW w:w="3617" w:type="dxa"/>
          </w:tcPr>
          <w:p w14:paraId="61F08E89" w14:textId="5B77161F" w:rsidR="00C45F75" w:rsidRDefault="00C45F75" w:rsidP="00A02B76">
            <w:pPr>
              <w:jc w:val="both"/>
              <w:rPr>
                <w:noProof/>
              </w:rPr>
            </w:pPr>
            <w:r>
              <w:rPr>
                <w:noProof/>
                <w:lang w:eastAsia="uk-UA"/>
              </w:rPr>
              <w:drawing>
                <wp:inline distT="0" distB="0" distL="0" distR="0" wp14:anchorId="280711CF" wp14:editId="24161F64">
                  <wp:extent cx="2160000" cy="1562063"/>
                  <wp:effectExtent l="0" t="0" r="0" b="635"/>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160000" cy="1562063"/>
                          </a:xfrm>
                          <a:prstGeom prst="rect">
                            <a:avLst/>
                          </a:prstGeom>
                          <a:noFill/>
                          <a:ln>
                            <a:noFill/>
                          </a:ln>
                        </pic:spPr>
                      </pic:pic>
                    </a:graphicData>
                  </a:graphic>
                </wp:inline>
              </w:drawing>
            </w:r>
          </w:p>
        </w:tc>
        <w:tc>
          <w:tcPr>
            <w:tcW w:w="6430" w:type="dxa"/>
          </w:tcPr>
          <w:p w14:paraId="4F2F93CE" w14:textId="75A0D948" w:rsidR="00C45F75" w:rsidRDefault="00C45F75" w:rsidP="001E2FFD">
            <w:pPr>
              <w:jc w:val="both"/>
              <w:rPr>
                <w:rFonts w:ascii="Verdana" w:hAnsi="Verdana"/>
                <w:b/>
                <w:color w:val="FF0000"/>
                <w:sz w:val="20"/>
                <w:szCs w:val="20"/>
                <w:lang w:eastAsia="ru-RU"/>
              </w:rPr>
            </w:pPr>
            <w:r>
              <w:rPr>
                <w:rFonts w:ascii="Verdana" w:hAnsi="Verdana"/>
                <w:b/>
                <w:color w:val="FF0000"/>
                <w:sz w:val="20"/>
                <w:szCs w:val="20"/>
                <w:lang w:eastAsia="ru-RU"/>
              </w:rPr>
              <w:t>Снікерс</w:t>
            </w:r>
          </w:p>
          <w:p w14:paraId="79637682" w14:textId="5D4F78A2" w:rsidR="00236E55" w:rsidRDefault="00236E55" w:rsidP="00236E55">
            <w:pPr>
              <w:jc w:val="both"/>
              <w:rPr>
                <w:rFonts w:ascii="Verdana" w:hAnsi="Verdana" w:cs="Arial"/>
                <w:sz w:val="20"/>
                <w:szCs w:val="20"/>
              </w:rPr>
            </w:pPr>
            <w:r>
              <w:rPr>
                <w:rFonts w:ascii="Verdana" w:hAnsi="Verdana"/>
                <w:sz w:val="20"/>
                <w:szCs w:val="20"/>
                <w:lang w:eastAsia="ru-RU"/>
              </w:rPr>
              <w:t>Середньоранній, урожайний, рідкісний сорт з плодами цікавого забарвлення, кольору та смаку. Кущі були висотою 1,1</w:t>
            </w:r>
            <w:r>
              <w:rPr>
                <w:rFonts w:ascii="Verdana" w:hAnsi="Verdana" w:cs="Arial"/>
                <w:sz w:val="20"/>
                <w:szCs w:val="20"/>
              </w:rPr>
              <w:t xml:space="preserve">–1,3 м (за описом сорту до 1,6 м). Плоди дуже красиві, перцевидної та широко-перцевидної форми, з повздовжніми реберцями, зустрічаються і грушовидні. Маса плодів 100–180 г та більше, окремі до 300. </w:t>
            </w:r>
            <w:r w:rsidR="00A4064E">
              <w:rPr>
                <w:rFonts w:ascii="Verdana" w:hAnsi="Verdana" w:cs="Arial"/>
                <w:sz w:val="20"/>
                <w:szCs w:val="20"/>
              </w:rPr>
              <w:t>Колір бордово-коричневий, всередині темно-вишневий. Плоди дуже м</w:t>
            </w:r>
            <w:r w:rsidR="00A4064E" w:rsidRPr="00A4064E">
              <w:rPr>
                <w:rFonts w:ascii="Verdana" w:hAnsi="Verdana" w:cs="Arial"/>
                <w:sz w:val="20"/>
                <w:szCs w:val="20"/>
              </w:rPr>
              <w:t>’</w:t>
            </w:r>
            <w:r w:rsidR="00A4064E">
              <w:rPr>
                <w:rFonts w:ascii="Verdana" w:hAnsi="Verdana" w:cs="Arial"/>
                <w:sz w:val="20"/>
                <w:szCs w:val="20"/>
              </w:rPr>
              <w:t>ясисті, малосочні, смак від дуже хорошого до відмінного, солодкий, з гармонійною кислинкою. Улюбленець!</w:t>
            </w:r>
          </w:p>
          <w:p w14:paraId="6498F9B4" w14:textId="6E3F84C9" w:rsidR="00A4064E" w:rsidRPr="00A4064E" w:rsidRDefault="00DF1637" w:rsidP="000521B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CF153F2" w14:textId="77777777" w:rsidTr="00030198">
        <w:tc>
          <w:tcPr>
            <w:tcW w:w="715" w:type="dxa"/>
          </w:tcPr>
          <w:p w14:paraId="50CEAF09" w14:textId="455247D2" w:rsidR="005F6150" w:rsidRDefault="00DD434F"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w:t>
            </w:r>
            <w:r>
              <w:rPr>
                <w:rFonts w:ascii="Verdana" w:hAnsi="Verdana" w:cs="Times New Roman"/>
                <w:b/>
                <w:sz w:val="20"/>
                <w:szCs w:val="20"/>
              </w:rPr>
              <w:t>6.</w:t>
            </w:r>
          </w:p>
        </w:tc>
        <w:tc>
          <w:tcPr>
            <w:tcW w:w="3617" w:type="dxa"/>
          </w:tcPr>
          <w:p w14:paraId="241DD313" w14:textId="324724DB" w:rsidR="005F6150" w:rsidRDefault="00D05D8A" w:rsidP="00A02B76">
            <w:pPr>
              <w:jc w:val="both"/>
              <w:rPr>
                <w:noProof/>
                <w:lang w:eastAsia="uk-UA"/>
              </w:rPr>
            </w:pPr>
            <w:r>
              <w:rPr>
                <w:noProof/>
              </w:rPr>
              <w:drawing>
                <wp:inline distT="0" distB="0" distL="0" distR="0" wp14:anchorId="52CA8873" wp14:editId="44540AE9">
                  <wp:extent cx="2160000" cy="1597562"/>
                  <wp:effectExtent l="0" t="0" r="0" b="3175"/>
                  <wp:docPr id="10585424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30" w:type="dxa"/>
          </w:tcPr>
          <w:p w14:paraId="460B4A17" w14:textId="7566E670" w:rsidR="005F6150" w:rsidRDefault="005F6150" w:rsidP="001E2FFD">
            <w:pPr>
              <w:jc w:val="both"/>
              <w:rPr>
                <w:rFonts w:ascii="Verdana" w:hAnsi="Verdana"/>
                <w:b/>
                <w:color w:val="FF0000"/>
                <w:sz w:val="20"/>
                <w:szCs w:val="20"/>
                <w:lang w:eastAsia="ru-RU"/>
              </w:rPr>
            </w:pPr>
            <w:r w:rsidRPr="005F6150">
              <w:rPr>
                <w:rFonts w:ascii="Verdana" w:hAnsi="Verdana"/>
                <w:b/>
                <w:color w:val="FF0000"/>
                <w:sz w:val="20"/>
                <w:szCs w:val="20"/>
                <w:lang w:eastAsia="ru-RU"/>
              </w:rPr>
              <w:t>Сонячний ранок</w:t>
            </w:r>
          </w:p>
          <w:p w14:paraId="616C4E34" w14:textId="77777777" w:rsidR="003E1EB8" w:rsidRDefault="003E1EB8" w:rsidP="003E1EB8">
            <w:pPr>
              <w:jc w:val="both"/>
              <w:rPr>
                <w:rFonts w:ascii="Verdana" w:hAnsi="Verdana" w:cs="Arial"/>
                <w:sz w:val="20"/>
                <w:szCs w:val="20"/>
              </w:rPr>
            </w:pPr>
            <w:r>
              <w:rPr>
                <w:rFonts w:ascii="Verdana" w:hAnsi="Verdana"/>
                <w:sz w:val="20"/>
                <w:szCs w:val="20"/>
                <w:lang w:eastAsia="ru-RU"/>
              </w:rPr>
              <w:t>Селекція Олексія Кулика, Україна. Дуже врожайний, середньостиглий сорт. Кущі середньорослі, висотою 1</w:t>
            </w:r>
            <w:r>
              <w:rPr>
                <w:rFonts w:ascii="Verdana" w:hAnsi="Verdana" w:cs="Arial"/>
                <w:sz w:val="20"/>
                <w:szCs w:val="20"/>
              </w:rPr>
              <w:t>–1,3 м. Плоди красиві, округлоплоскі, злегка ребристі на плечиках, золотисті, з малиновими смужками. Крупні, маса становила 150–300, окремі плоди досягали 400 г. М</w:t>
            </w:r>
            <w:r w:rsidRPr="003E1EB8">
              <w:rPr>
                <w:rFonts w:ascii="Verdana" w:hAnsi="Verdana" w:cs="Arial"/>
                <w:sz w:val="20"/>
                <w:szCs w:val="20"/>
                <w:lang w:val="ru-RU"/>
              </w:rPr>
              <w:t>’</w:t>
            </w:r>
            <w:r>
              <w:rPr>
                <w:rFonts w:ascii="Verdana" w:hAnsi="Verdana" w:cs="Arial"/>
                <w:sz w:val="20"/>
                <w:szCs w:val="20"/>
              </w:rPr>
              <w:t xml:space="preserve">якоть мармеладна, з соком, смак дуже гарний, приємний, солодкий, з освіжаючою кислинкою. </w:t>
            </w:r>
            <w:r w:rsidR="00DC68F7">
              <w:rPr>
                <w:rFonts w:ascii="Verdana" w:hAnsi="Verdana" w:cs="Arial"/>
                <w:sz w:val="20"/>
                <w:szCs w:val="20"/>
              </w:rPr>
              <w:t>Для їжі в цілому вигляді, салатів та переробки.</w:t>
            </w:r>
          </w:p>
          <w:p w14:paraId="27373B79" w14:textId="4E565E5A" w:rsidR="00DC68F7" w:rsidRPr="003E1EB8" w:rsidRDefault="00DF1637" w:rsidP="003E1EB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5372E9F" w14:textId="77777777" w:rsidTr="00030198">
        <w:tc>
          <w:tcPr>
            <w:tcW w:w="715" w:type="dxa"/>
          </w:tcPr>
          <w:p w14:paraId="7A7ABD55" w14:textId="3616CD3C" w:rsidR="00727D22" w:rsidRDefault="002A5C2C"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w:t>
            </w:r>
            <w:r w:rsidR="00DD434F">
              <w:rPr>
                <w:rFonts w:ascii="Verdana" w:hAnsi="Verdana" w:cs="Times New Roman"/>
                <w:b/>
                <w:sz w:val="20"/>
                <w:szCs w:val="20"/>
              </w:rPr>
              <w:t>7</w:t>
            </w:r>
            <w:r>
              <w:rPr>
                <w:rFonts w:ascii="Verdana" w:hAnsi="Verdana" w:cs="Times New Roman"/>
                <w:b/>
                <w:sz w:val="20"/>
                <w:szCs w:val="20"/>
              </w:rPr>
              <w:t>.</w:t>
            </w:r>
          </w:p>
        </w:tc>
        <w:tc>
          <w:tcPr>
            <w:tcW w:w="3617" w:type="dxa"/>
          </w:tcPr>
          <w:p w14:paraId="51BE4FFA" w14:textId="541C3276" w:rsidR="00727D22" w:rsidRDefault="00727D22" w:rsidP="000B3A9C">
            <w:pPr>
              <w:jc w:val="both"/>
              <w:rPr>
                <w:noProof/>
                <w:lang w:eastAsia="uk-UA"/>
              </w:rPr>
            </w:pPr>
            <w:r>
              <w:rPr>
                <w:noProof/>
                <w:lang w:eastAsia="uk-UA"/>
              </w:rPr>
              <w:drawing>
                <wp:inline distT="0" distB="0" distL="0" distR="0" wp14:anchorId="4A5BAE3C" wp14:editId="7379DE82">
                  <wp:extent cx="2160000" cy="1548208"/>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60000" cy="1548208"/>
                          </a:xfrm>
                          <a:prstGeom prst="rect">
                            <a:avLst/>
                          </a:prstGeom>
                          <a:noFill/>
                          <a:ln>
                            <a:noFill/>
                          </a:ln>
                        </pic:spPr>
                      </pic:pic>
                    </a:graphicData>
                  </a:graphic>
                </wp:inline>
              </w:drawing>
            </w:r>
          </w:p>
        </w:tc>
        <w:tc>
          <w:tcPr>
            <w:tcW w:w="6430" w:type="dxa"/>
          </w:tcPr>
          <w:p w14:paraId="42366DBB" w14:textId="4E193EF3" w:rsidR="00727D22" w:rsidRPr="00A73278" w:rsidRDefault="00104878" w:rsidP="00A73278">
            <w:pPr>
              <w:jc w:val="both"/>
              <w:rPr>
                <w:rFonts w:ascii="Verdana" w:hAnsi="Verdana"/>
                <w:b/>
                <w:color w:val="006600"/>
                <w:sz w:val="20"/>
                <w:szCs w:val="20"/>
                <w:lang w:val="ru-RU" w:eastAsia="ru-RU"/>
              </w:rPr>
            </w:pPr>
            <w:r w:rsidRPr="00104878">
              <w:rPr>
                <w:rFonts w:ascii="Verdana" w:hAnsi="Verdana"/>
                <w:b/>
                <w:color w:val="FF0000"/>
                <w:sz w:val="20"/>
                <w:szCs w:val="20"/>
                <w:lang w:val="ru-RU" w:eastAsia="ru-RU"/>
              </w:rPr>
              <w:t>Французский гроздевой</w:t>
            </w:r>
            <w:r w:rsidRPr="00104878">
              <w:rPr>
                <w:rFonts w:ascii="Verdana" w:hAnsi="Verdana"/>
                <w:b/>
                <w:color w:val="FF0000"/>
                <w:sz w:val="20"/>
                <w:szCs w:val="20"/>
                <w:lang w:eastAsia="ru-RU"/>
              </w:rPr>
              <w:t xml:space="preserve"> </w:t>
            </w:r>
            <w:r>
              <w:rPr>
                <w:rFonts w:ascii="Verdana" w:hAnsi="Verdana"/>
                <w:b/>
                <w:color w:val="0000FF"/>
                <w:sz w:val="20"/>
                <w:szCs w:val="20"/>
                <w:lang w:eastAsia="ru-RU"/>
              </w:rPr>
              <w:t>(</w:t>
            </w:r>
            <w:r w:rsidR="00727D22" w:rsidRPr="00727D22">
              <w:rPr>
                <w:rFonts w:ascii="Verdana" w:hAnsi="Verdana"/>
                <w:b/>
                <w:color w:val="0000FF"/>
                <w:sz w:val="20"/>
                <w:szCs w:val="20"/>
                <w:lang w:eastAsia="ru-RU"/>
              </w:rPr>
              <w:t>Французький гроновий</w:t>
            </w:r>
            <w:r>
              <w:rPr>
                <w:rFonts w:ascii="Verdana" w:hAnsi="Verdana"/>
                <w:b/>
                <w:color w:val="0000FF"/>
                <w:sz w:val="20"/>
                <w:szCs w:val="20"/>
                <w:lang w:eastAsia="ru-RU"/>
              </w:rPr>
              <w:t>)</w:t>
            </w:r>
          </w:p>
          <w:p w14:paraId="1B8E631E" w14:textId="77777777" w:rsidR="00A677AD" w:rsidRDefault="00A677AD" w:rsidP="00A677AD">
            <w:pPr>
              <w:jc w:val="both"/>
              <w:rPr>
                <w:rFonts w:ascii="Verdana" w:hAnsi="Verdana"/>
                <w:sz w:val="20"/>
                <w:szCs w:val="20"/>
                <w:lang w:eastAsia="ru-RU"/>
              </w:rPr>
            </w:pPr>
            <w:r w:rsidRPr="00A677AD">
              <w:rPr>
                <w:rFonts w:ascii="Verdana" w:hAnsi="Verdana"/>
                <w:sz w:val="20"/>
                <w:szCs w:val="20"/>
                <w:lang w:eastAsia="ru-RU"/>
              </w:rPr>
              <w:t xml:space="preserve">Прекрасний, перевірений </w:t>
            </w:r>
            <w:r>
              <w:rPr>
                <w:rFonts w:ascii="Verdana" w:hAnsi="Verdana"/>
                <w:sz w:val="20"/>
                <w:szCs w:val="20"/>
                <w:lang w:eastAsia="ru-RU"/>
              </w:rPr>
              <w:t>часом сорт сибірської селекції. Середньопізній, високоврожайний</w:t>
            </w:r>
            <w:r w:rsidR="002E2E38">
              <w:rPr>
                <w:rFonts w:ascii="Verdana" w:hAnsi="Verdana"/>
                <w:sz w:val="20"/>
                <w:szCs w:val="20"/>
                <w:lang w:eastAsia="ru-RU"/>
              </w:rPr>
              <w:t>, стійкий до хвороб</w:t>
            </w:r>
            <w:r>
              <w:rPr>
                <w:rFonts w:ascii="Verdana" w:hAnsi="Verdana"/>
                <w:sz w:val="20"/>
                <w:szCs w:val="20"/>
                <w:lang w:eastAsia="ru-RU"/>
              </w:rPr>
              <w:t>. Кущ  1,2–1,5 м,</w:t>
            </w:r>
            <w:r w:rsidR="002E2E38">
              <w:rPr>
                <w:rFonts w:ascii="Verdana" w:hAnsi="Verdana"/>
                <w:sz w:val="20"/>
                <w:szCs w:val="20"/>
                <w:lang w:eastAsia="ru-RU"/>
              </w:rPr>
              <w:t xml:space="preserve"> з великою кількістю кистей.</w:t>
            </w:r>
            <w:r>
              <w:rPr>
                <w:rFonts w:ascii="Verdana" w:hAnsi="Verdana"/>
                <w:sz w:val="20"/>
                <w:szCs w:val="20"/>
                <w:lang w:eastAsia="ru-RU"/>
              </w:rPr>
              <w:t xml:space="preserve"> </w:t>
            </w:r>
            <w:r w:rsidR="002E2E38">
              <w:rPr>
                <w:rFonts w:ascii="Verdana" w:hAnsi="Verdana"/>
                <w:sz w:val="20"/>
                <w:szCs w:val="20"/>
                <w:lang w:eastAsia="ru-RU"/>
              </w:rPr>
              <w:t>П</w:t>
            </w:r>
            <w:r>
              <w:rPr>
                <w:rFonts w:ascii="Verdana" w:hAnsi="Verdana"/>
                <w:sz w:val="20"/>
                <w:szCs w:val="20"/>
                <w:lang w:eastAsia="ru-RU"/>
              </w:rPr>
              <w:t xml:space="preserve">асинкувати </w:t>
            </w:r>
            <w:r w:rsidR="002E2E38">
              <w:rPr>
                <w:rFonts w:ascii="Verdana" w:hAnsi="Verdana"/>
                <w:sz w:val="20"/>
                <w:szCs w:val="20"/>
                <w:lang w:eastAsia="ru-RU"/>
              </w:rPr>
              <w:t xml:space="preserve">треба </w:t>
            </w:r>
            <w:r>
              <w:rPr>
                <w:rFonts w:ascii="Verdana" w:hAnsi="Verdana"/>
                <w:sz w:val="20"/>
                <w:szCs w:val="20"/>
                <w:lang w:eastAsia="ru-RU"/>
              </w:rPr>
              <w:t xml:space="preserve">помірно. </w:t>
            </w:r>
            <w:r w:rsidR="002E2E38">
              <w:rPr>
                <w:rFonts w:ascii="Verdana" w:hAnsi="Verdana"/>
                <w:sz w:val="20"/>
                <w:szCs w:val="20"/>
                <w:lang w:eastAsia="ru-RU"/>
              </w:rPr>
              <w:t>П</w:t>
            </w:r>
            <w:r>
              <w:rPr>
                <w:rFonts w:ascii="Verdana" w:hAnsi="Verdana"/>
                <w:sz w:val="20"/>
                <w:szCs w:val="20"/>
                <w:lang w:eastAsia="ru-RU"/>
              </w:rPr>
              <w:t xml:space="preserve">лоди – червоні видовжено-пальчикоподібні сливки з невеликим потовщенням до вершинки, маса 50–90 г. </w:t>
            </w:r>
            <w:r w:rsidR="002E2E38">
              <w:rPr>
                <w:rFonts w:ascii="Verdana" w:hAnsi="Verdana"/>
                <w:sz w:val="20"/>
                <w:szCs w:val="20"/>
                <w:lang w:eastAsia="ru-RU"/>
              </w:rPr>
              <w:t>Якісні, вирівняні, не гниють, не тріскаються, лежкі, шкірочка міцна. Смак від хорошого до відмінного, приємно-солодкуватий. Ідеальні для консервації. Улюбленець!</w:t>
            </w:r>
          </w:p>
          <w:p w14:paraId="0D0F0B75" w14:textId="46A0636E" w:rsidR="00466BD3" w:rsidRPr="00A677AD" w:rsidRDefault="00DF1637" w:rsidP="00A677A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0A0679ED" w14:textId="77777777" w:rsidTr="00030198">
        <w:tc>
          <w:tcPr>
            <w:tcW w:w="715" w:type="dxa"/>
          </w:tcPr>
          <w:p w14:paraId="4C3FF308" w14:textId="6F94C1FA" w:rsidR="00030198" w:rsidRPr="0061365E" w:rsidRDefault="00030198" w:rsidP="00A02B76">
            <w:pPr>
              <w:jc w:val="center"/>
              <w:rPr>
                <w:rFonts w:ascii="Verdana" w:hAnsi="Verdana" w:cs="Times New Roman"/>
                <w:b/>
                <w:sz w:val="20"/>
                <w:szCs w:val="20"/>
              </w:rPr>
            </w:pPr>
            <w:r w:rsidRPr="0061365E">
              <w:rPr>
                <w:rFonts w:ascii="Verdana" w:hAnsi="Verdana" w:cs="Times New Roman"/>
                <w:b/>
                <w:sz w:val="20"/>
                <w:szCs w:val="20"/>
              </w:rPr>
              <w:t>1</w:t>
            </w:r>
            <w:r w:rsidR="00166600">
              <w:rPr>
                <w:rFonts w:ascii="Verdana" w:hAnsi="Verdana" w:cs="Times New Roman"/>
                <w:b/>
                <w:sz w:val="20"/>
                <w:szCs w:val="20"/>
              </w:rPr>
              <w:t>9</w:t>
            </w:r>
            <w:r w:rsidR="00DD434F">
              <w:rPr>
                <w:rFonts w:ascii="Verdana" w:hAnsi="Verdana" w:cs="Times New Roman"/>
                <w:b/>
                <w:sz w:val="20"/>
                <w:szCs w:val="20"/>
              </w:rPr>
              <w:t>8</w:t>
            </w:r>
            <w:r w:rsidRPr="0061365E">
              <w:rPr>
                <w:rFonts w:ascii="Verdana" w:hAnsi="Verdana" w:cs="Times New Roman"/>
                <w:b/>
                <w:sz w:val="20"/>
                <w:szCs w:val="20"/>
              </w:rPr>
              <w:t>.</w:t>
            </w:r>
          </w:p>
        </w:tc>
        <w:tc>
          <w:tcPr>
            <w:tcW w:w="3617" w:type="dxa"/>
          </w:tcPr>
          <w:p w14:paraId="4C5B49DB" w14:textId="4438B359" w:rsidR="00030198" w:rsidRPr="00332CBC" w:rsidRDefault="00030198" w:rsidP="00A02B76">
            <w:pPr>
              <w:jc w:val="both"/>
              <w:rPr>
                <w:rFonts w:ascii="Verdana" w:hAnsi="Verdana" w:cs="Times New Roman"/>
                <w:noProof/>
                <w:sz w:val="20"/>
                <w:szCs w:val="20"/>
                <w:lang w:eastAsia="uk-UA"/>
              </w:rPr>
            </w:pPr>
            <w:r w:rsidRPr="000B3A9C">
              <w:rPr>
                <w:rFonts w:ascii="Verdana" w:hAnsi="Verdana" w:cs="Times New Roman"/>
                <w:noProof/>
                <w:sz w:val="20"/>
                <w:szCs w:val="20"/>
                <w:lang w:eastAsia="uk-UA"/>
              </w:rPr>
              <w:drawing>
                <wp:inline distT="0" distB="0" distL="0" distR="0" wp14:anchorId="4E452B08" wp14:editId="4E90B99B">
                  <wp:extent cx="2160000" cy="1508276"/>
                  <wp:effectExtent l="0" t="0" r="0" b="0"/>
                  <wp:docPr id="646" name="Рисунок 646" descr="I:\ІЗ ІНТЕРНЕТА\Рослинництво\ФОТО 2018\ФОТО 2018 ПОМІДОРИ\ОСТАТОЧНЕ — СТИСНУТІ 360х270 якість 8\2. 65- Середньорослі\113. (2017-89) Хур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ІЗ ІНТЕРНЕТА\Рослинництво\ФОТО 2018\ФОТО 2018 ПОМІДОРИ\ОСТАТОЧНЕ — СТИСНУТІ 360х270 якість 8\2. 65- Середньорослі\113. (2017-89) Хурма.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160000" cy="1508276"/>
                          </a:xfrm>
                          <a:prstGeom prst="rect">
                            <a:avLst/>
                          </a:prstGeom>
                          <a:noFill/>
                          <a:ln>
                            <a:noFill/>
                          </a:ln>
                        </pic:spPr>
                      </pic:pic>
                    </a:graphicData>
                  </a:graphic>
                </wp:inline>
              </w:drawing>
            </w:r>
          </w:p>
        </w:tc>
        <w:tc>
          <w:tcPr>
            <w:tcW w:w="6430" w:type="dxa"/>
          </w:tcPr>
          <w:p w14:paraId="639AEE9C" w14:textId="77777777" w:rsidR="00030198" w:rsidRPr="00104878" w:rsidRDefault="00030198" w:rsidP="00E674B5">
            <w:pPr>
              <w:jc w:val="both"/>
              <w:rPr>
                <w:rFonts w:ascii="Verdana" w:hAnsi="Verdana"/>
                <w:b/>
                <w:color w:val="FF0000"/>
                <w:sz w:val="20"/>
                <w:szCs w:val="20"/>
                <w:lang w:eastAsia="ru-RU"/>
              </w:rPr>
            </w:pPr>
            <w:r w:rsidRPr="00104878">
              <w:rPr>
                <w:rFonts w:ascii="Verdana" w:hAnsi="Verdana"/>
                <w:b/>
                <w:color w:val="FF0000"/>
                <w:sz w:val="20"/>
                <w:szCs w:val="20"/>
                <w:lang w:eastAsia="ru-RU"/>
              </w:rPr>
              <w:t>Хурма</w:t>
            </w:r>
          </w:p>
          <w:p w14:paraId="49C0C3D8" w14:textId="77777777" w:rsidR="00030198" w:rsidRDefault="00030198" w:rsidP="00E674B5">
            <w:pPr>
              <w:jc w:val="both"/>
              <w:rPr>
                <w:rFonts w:ascii="Verdana" w:hAnsi="Verdana"/>
                <w:sz w:val="20"/>
                <w:szCs w:val="20"/>
                <w:lang w:eastAsia="ru-RU"/>
              </w:rPr>
            </w:pPr>
            <w:r>
              <w:rPr>
                <w:rFonts w:ascii="Verdana" w:hAnsi="Verdana"/>
                <w:sz w:val="20"/>
                <w:szCs w:val="20"/>
                <w:lang w:eastAsia="ru-RU"/>
              </w:rPr>
              <w:t>Детермінантна, врожайна, середньостигла рослина висотою до 1 м. Плоди красиві, масою 180–300 г, а за відгуками городників, бувають і до 500 г. Золотисто-оранжевого кольору, округлі, злегка плескаті, схожі на хурму, звідси і назва сорту; соковиті й неймовірно смачні, солодкі, з невеликою кислинкою, ароматні. Помідори Хурма дієтичні, містять багато каротину і мало органічних кислот. Улюбленець!</w:t>
            </w:r>
          </w:p>
          <w:p w14:paraId="7476BB90" w14:textId="07F2179B" w:rsidR="00030198" w:rsidRPr="004D2B6D" w:rsidRDefault="00DF1637" w:rsidP="004D2B6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4E6B90D4" w14:textId="77777777" w:rsidTr="00030198">
        <w:tc>
          <w:tcPr>
            <w:tcW w:w="715" w:type="dxa"/>
          </w:tcPr>
          <w:p w14:paraId="0DF0F987" w14:textId="6801F42A" w:rsidR="00030198" w:rsidRDefault="00030198" w:rsidP="00A02B76">
            <w:pPr>
              <w:jc w:val="center"/>
              <w:rPr>
                <w:rFonts w:ascii="Verdana" w:hAnsi="Verdana" w:cs="Times New Roman"/>
                <w:b/>
                <w:sz w:val="20"/>
                <w:szCs w:val="20"/>
              </w:rPr>
            </w:pPr>
            <w:r>
              <w:rPr>
                <w:rFonts w:ascii="Verdana" w:hAnsi="Verdana" w:cs="Times New Roman"/>
                <w:b/>
                <w:sz w:val="20"/>
                <w:szCs w:val="20"/>
              </w:rPr>
              <w:t>1</w:t>
            </w:r>
            <w:r w:rsidR="00166600">
              <w:rPr>
                <w:rFonts w:ascii="Verdana" w:hAnsi="Verdana" w:cs="Times New Roman"/>
                <w:b/>
                <w:sz w:val="20"/>
                <w:szCs w:val="20"/>
              </w:rPr>
              <w:t>9</w:t>
            </w:r>
            <w:r w:rsidR="00DD434F">
              <w:rPr>
                <w:rFonts w:ascii="Verdana" w:hAnsi="Verdana" w:cs="Times New Roman"/>
                <w:b/>
                <w:sz w:val="20"/>
                <w:szCs w:val="20"/>
              </w:rPr>
              <w:t>9</w:t>
            </w:r>
            <w:r>
              <w:rPr>
                <w:rFonts w:ascii="Verdana" w:hAnsi="Verdana" w:cs="Times New Roman"/>
                <w:b/>
                <w:sz w:val="20"/>
                <w:szCs w:val="20"/>
              </w:rPr>
              <w:t>.</w:t>
            </w:r>
          </w:p>
        </w:tc>
        <w:tc>
          <w:tcPr>
            <w:tcW w:w="3617" w:type="dxa"/>
          </w:tcPr>
          <w:p w14:paraId="70A1714E" w14:textId="55FFEAED" w:rsidR="00030198" w:rsidRPr="000B3A9C" w:rsidRDefault="00030198" w:rsidP="00A02B76">
            <w:pPr>
              <w:jc w:val="both"/>
              <w:rPr>
                <w:rFonts w:ascii="Verdana" w:hAnsi="Verdana" w:cs="Times New Roman"/>
                <w:noProof/>
                <w:sz w:val="20"/>
                <w:szCs w:val="20"/>
                <w:lang w:eastAsia="uk-UA"/>
              </w:rPr>
            </w:pPr>
            <w:r w:rsidRPr="000B3A9C">
              <w:rPr>
                <w:rFonts w:ascii="Verdana" w:hAnsi="Verdana" w:cs="Times New Roman"/>
                <w:noProof/>
                <w:sz w:val="20"/>
                <w:szCs w:val="20"/>
                <w:lang w:eastAsia="uk-UA"/>
              </w:rPr>
              <w:drawing>
                <wp:inline distT="0" distB="0" distL="0" distR="0" wp14:anchorId="55E46D1F" wp14:editId="373B3519">
                  <wp:extent cx="2160000" cy="1598669"/>
                  <wp:effectExtent l="0" t="0" r="0" b="1905"/>
                  <wp:docPr id="651" name="Рисунок 651" descr="I:\ІЗ ІНТЕРНЕТА\Рослинництво\ФОТО 2018\ФОТО 2018 ПОМІДОРИ\ОСТАТОЧНЕ — СТИСНУТІ 360х270 якість 8\2. 65- Середньорослі\116. (2017-98) Шоколадний марме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ІЗ ІНТЕРНЕТА\Рослинництво\ФОТО 2018\ФОТО 2018 ПОМІДОРИ\ОСТАТОЧНЕ — СТИСНУТІ 360х270 якість 8\2. 65- Середньорослі\116. (2017-98) Шоколадний мармелад.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160000" cy="1598669"/>
                          </a:xfrm>
                          <a:prstGeom prst="rect">
                            <a:avLst/>
                          </a:prstGeom>
                          <a:noFill/>
                          <a:ln>
                            <a:noFill/>
                          </a:ln>
                        </pic:spPr>
                      </pic:pic>
                    </a:graphicData>
                  </a:graphic>
                </wp:inline>
              </w:drawing>
            </w:r>
          </w:p>
        </w:tc>
        <w:tc>
          <w:tcPr>
            <w:tcW w:w="6430" w:type="dxa"/>
          </w:tcPr>
          <w:p w14:paraId="05DDBEFA" w14:textId="023C6D9F" w:rsidR="00030198" w:rsidRPr="00D01543" w:rsidRDefault="00030198" w:rsidP="00E674B5">
            <w:pPr>
              <w:jc w:val="both"/>
              <w:rPr>
                <w:rFonts w:ascii="Verdana" w:hAnsi="Verdana"/>
                <w:b/>
                <w:color w:val="FF0000"/>
                <w:sz w:val="20"/>
                <w:szCs w:val="20"/>
                <w:lang w:eastAsia="ru-RU"/>
              </w:rPr>
            </w:pPr>
            <w:r w:rsidRPr="00D01543">
              <w:rPr>
                <w:rFonts w:ascii="Verdana" w:hAnsi="Verdana"/>
                <w:b/>
                <w:color w:val="FF0000"/>
                <w:sz w:val="20"/>
                <w:szCs w:val="20"/>
                <w:lang w:eastAsia="ru-RU"/>
              </w:rPr>
              <w:t>Шоколадний мармелад</w:t>
            </w:r>
          </w:p>
          <w:p w14:paraId="26F44295" w14:textId="77777777" w:rsidR="00030198" w:rsidRDefault="00030198" w:rsidP="00E674B5">
            <w:pPr>
              <w:jc w:val="both"/>
              <w:rPr>
                <w:rFonts w:ascii="Verdana" w:hAnsi="Verdana" w:cs="Times New Roman"/>
                <w:sz w:val="20"/>
                <w:szCs w:val="20"/>
              </w:rPr>
            </w:pPr>
            <w:r>
              <w:rPr>
                <w:rFonts w:ascii="Verdana" w:hAnsi="Verdana"/>
                <w:sz w:val="20"/>
                <w:szCs w:val="20"/>
                <w:lang w:eastAsia="ru-RU"/>
              </w:rPr>
              <w:t>Цей сорт середньостиглий, детермінантний, висотою 0,9</w:t>
            </w:r>
            <w:r>
              <w:rPr>
                <w:rFonts w:ascii="Verdana" w:hAnsi="Verdana" w:cs="Times New Roman"/>
                <w:sz w:val="20"/>
                <w:szCs w:val="20"/>
              </w:rPr>
              <w:t>–1,1 м, кущі бажано підв</w:t>
            </w:r>
            <w:r w:rsidRPr="005E7141">
              <w:rPr>
                <w:rFonts w:ascii="Verdana" w:hAnsi="Verdana" w:cs="Times New Roman"/>
                <w:sz w:val="20"/>
                <w:szCs w:val="20"/>
              </w:rPr>
              <w:t>’</w:t>
            </w:r>
            <w:r>
              <w:rPr>
                <w:rFonts w:ascii="Verdana" w:hAnsi="Verdana" w:cs="Times New Roman"/>
                <w:sz w:val="20"/>
                <w:szCs w:val="20"/>
              </w:rPr>
              <w:t>язувати. Плоди круглі, деякі трохи плоскоокруглі, масою 90–150 г. Забарвлення унікальне – томат темного антоціанового кольору біля плодоніжки, середина ніжно-коричнева, а вершина жовто-оранжева. Плоди у розрізі світло-жовті, соковиті, ароматні, дуже смачні, солодкі з гармонійною кислинкою, стінки щільні. Найкраще вживати свіжими. Улюбленець!</w:t>
            </w:r>
          </w:p>
          <w:p w14:paraId="40927A53" w14:textId="7046983A" w:rsidR="00030198" w:rsidRPr="00215B93" w:rsidRDefault="00DF1637" w:rsidP="00215B9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557F5" w:rsidRPr="00C02873" w14:paraId="12FB8CC8" w14:textId="77777777" w:rsidTr="00030198">
        <w:tc>
          <w:tcPr>
            <w:tcW w:w="715" w:type="dxa"/>
          </w:tcPr>
          <w:p w14:paraId="0F9FE438" w14:textId="0C7FEC51" w:rsidR="00030198" w:rsidRPr="0061365E" w:rsidRDefault="00166600" w:rsidP="00A02B76">
            <w:pPr>
              <w:jc w:val="center"/>
              <w:rPr>
                <w:rFonts w:ascii="Verdana" w:hAnsi="Verdana" w:cs="Times New Roman"/>
                <w:b/>
                <w:sz w:val="20"/>
                <w:szCs w:val="20"/>
              </w:rPr>
            </w:pPr>
            <w:r>
              <w:rPr>
                <w:rFonts w:ascii="Verdana" w:hAnsi="Verdana" w:cs="Times New Roman"/>
                <w:b/>
                <w:sz w:val="20"/>
                <w:szCs w:val="20"/>
              </w:rPr>
              <w:lastRenderedPageBreak/>
              <w:t>20</w:t>
            </w:r>
            <w:r w:rsidR="00DD434F">
              <w:rPr>
                <w:rFonts w:ascii="Verdana" w:hAnsi="Verdana" w:cs="Times New Roman"/>
                <w:b/>
                <w:sz w:val="20"/>
                <w:szCs w:val="20"/>
              </w:rPr>
              <w:t>0</w:t>
            </w:r>
            <w:r w:rsidR="00030198">
              <w:rPr>
                <w:rFonts w:ascii="Verdana" w:hAnsi="Verdana" w:cs="Times New Roman"/>
                <w:b/>
                <w:sz w:val="20"/>
                <w:szCs w:val="20"/>
              </w:rPr>
              <w:t>.</w:t>
            </w:r>
          </w:p>
        </w:tc>
        <w:tc>
          <w:tcPr>
            <w:tcW w:w="3617" w:type="dxa"/>
          </w:tcPr>
          <w:p w14:paraId="0402EB99" w14:textId="1F7FCD9F" w:rsidR="00030198" w:rsidRPr="00332CBC" w:rsidRDefault="00030198" w:rsidP="00A02B76">
            <w:pPr>
              <w:jc w:val="both"/>
              <w:rPr>
                <w:rFonts w:ascii="Verdana" w:hAnsi="Verdana" w:cs="Times New Roman"/>
                <w:noProof/>
                <w:sz w:val="20"/>
                <w:szCs w:val="20"/>
                <w:lang w:eastAsia="uk-UA"/>
              </w:rPr>
            </w:pPr>
            <w:r>
              <w:rPr>
                <w:noProof/>
                <w:lang w:eastAsia="uk-UA"/>
              </w:rPr>
              <w:drawing>
                <wp:inline distT="0" distB="0" distL="0" distR="0" wp14:anchorId="05000A22" wp14:editId="6D9164C2">
                  <wp:extent cx="2160000" cy="1602300"/>
                  <wp:effectExtent l="0" t="0" r="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160000" cy="1602300"/>
                          </a:xfrm>
                          <a:prstGeom prst="rect">
                            <a:avLst/>
                          </a:prstGeom>
                          <a:noFill/>
                          <a:ln>
                            <a:noFill/>
                          </a:ln>
                        </pic:spPr>
                      </pic:pic>
                    </a:graphicData>
                  </a:graphic>
                </wp:inline>
              </w:drawing>
            </w:r>
          </w:p>
        </w:tc>
        <w:tc>
          <w:tcPr>
            <w:tcW w:w="6430" w:type="dxa"/>
          </w:tcPr>
          <w:p w14:paraId="30FD3FA2" w14:textId="77777777" w:rsidR="00030198" w:rsidRPr="00D01543" w:rsidRDefault="00030198" w:rsidP="00E674B5">
            <w:pPr>
              <w:jc w:val="both"/>
              <w:rPr>
                <w:rFonts w:ascii="Verdana" w:hAnsi="Verdana"/>
                <w:b/>
                <w:color w:val="FF0000"/>
                <w:sz w:val="20"/>
                <w:szCs w:val="20"/>
                <w:lang w:eastAsia="ru-RU"/>
              </w:rPr>
            </w:pPr>
            <w:r w:rsidRPr="00D01543">
              <w:rPr>
                <w:rFonts w:ascii="Verdana" w:hAnsi="Verdana"/>
                <w:b/>
                <w:color w:val="FF0000"/>
                <w:sz w:val="20"/>
                <w:szCs w:val="20"/>
                <w:lang w:eastAsia="ru-RU"/>
              </w:rPr>
              <w:t>Японка</w:t>
            </w:r>
          </w:p>
          <w:p w14:paraId="7E7EF826" w14:textId="35C40F24" w:rsidR="00030198" w:rsidRDefault="00030198" w:rsidP="004E1013">
            <w:pPr>
              <w:jc w:val="both"/>
              <w:rPr>
                <w:rFonts w:ascii="Verdana" w:hAnsi="Verdana" w:cs="Times New Roman"/>
                <w:sz w:val="20"/>
                <w:szCs w:val="20"/>
              </w:rPr>
            </w:pPr>
            <w:r w:rsidRPr="004E1013">
              <w:rPr>
                <w:rFonts w:ascii="Verdana" w:hAnsi="Verdana"/>
                <w:sz w:val="20"/>
                <w:szCs w:val="20"/>
                <w:lang w:eastAsia="ru-RU"/>
              </w:rPr>
              <w:t xml:space="preserve">Чудо-сорт! </w:t>
            </w:r>
            <w:r>
              <w:rPr>
                <w:rFonts w:ascii="Verdana" w:hAnsi="Verdana"/>
                <w:sz w:val="20"/>
                <w:szCs w:val="20"/>
                <w:lang w:eastAsia="ru-RU"/>
              </w:rPr>
              <w:t>Середньоранній, високоурожайний. Кущі висотою 1,2</w:t>
            </w:r>
            <w:r>
              <w:rPr>
                <w:rFonts w:ascii="Verdana" w:hAnsi="Verdana" w:cs="Times New Roman"/>
                <w:sz w:val="20"/>
                <w:szCs w:val="20"/>
              </w:rPr>
              <w:t>–1,5 м, формувати бажано в 2-3 стебла. Плоди дуже красиві, рожеві, з червоним відтінком, серцевидні, із загнутим носиком, м’ясисті, масою 2</w:t>
            </w:r>
            <w:r w:rsidR="005B27B6">
              <w:rPr>
                <w:rFonts w:ascii="Verdana" w:hAnsi="Verdana" w:cs="Times New Roman"/>
                <w:sz w:val="20"/>
                <w:szCs w:val="20"/>
              </w:rPr>
              <w:t>00–400 г (</w:t>
            </w:r>
            <w:r>
              <w:rPr>
                <w:rFonts w:ascii="Verdana" w:hAnsi="Verdana" w:cs="Times New Roman"/>
                <w:sz w:val="20"/>
                <w:szCs w:val="20"/>
              </w:rPr>
              <w:t>можуть бути ще більшими</w:t>
            </w:r>
            <w:r w:rsidR="005B27B6">
              <w:rPr>
                <w:rFonts w:ascii="Verdana" w:hAnsi="Verdana" w:cs="Times New Roman"/>
                <w:sz w:val="20"/>
                <w:szCs w:val="20"/>
              </w:rPr>
              <w:t>, в складному сезоні-2020 найбільший важив 405 г</w:t>
            </w:r>
            <w:r>
              <w:rPr>
                <w:rFonts w:ascii="Verdana" w:hAnsi="Verdana" w:cs="Times New Roman"/>
                <w:sz w:val="20"/>
                <w:szCs w:val="20"/>
              </w:rPr>
              <w:t>). Смак прекрасний, дуже солодкі, з невеликою кислинкою. Ідеальні для споживання у свіжому вигляді, для приготування соків та соусів. Улюбленець!</w:t>
            </w:r>
          </w:p>
          <w:p w14:paraId="7CD4FD95" w14:textId="77777777" w:rsidR="00030198" w:rsidRDefault="00DF1637" w:rsidP="00E674B5">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p w14:paraId="5EA8F63E" w14:textId="4202E9EF" w:rsidR="00DD6463" w:rsidRPr="000B3A9C" w:rsidRDefault="00DD6463" w:rsidP="00E674B5">
            <w:pPr>
              <w:jc w:val="both"/>
              <w:rPr>
                <w:rFonts w:ascii="Verdana" w:hAnsi="Verdana"/>
                <w:b/>
                <w:color w:val="0000FF"/>
                <w:sz w:val="20"/>
                <w:szCs w:val="20"/>
                <w:lang w:eastAsia="ru-RU"/>
              </w:rPr>
            </w:pPr>
            <w:r>
              <w:rPr>
                <w:rFonts w:ascii="Verdana" w:hAnsi="Verdana"/>
                <w:b/>
                <w:color w:val="FF0000"/>
                <w:sz w:val="20"/>
                <w:szCs w:val="20"/>
                <w:lang w:val="ru-RU" w:eastAsia="ru-RU"/>
              </w:rPr>
              <w:t>Вибачте, насіння закінчилося.</w:t>
            </w:r>
          </w:p>
        </w:tc>
      </w:tr>
    </w:tbl>
    <w:p w14:paraId="7A7CA2B3" w14:textId="68012184" w:rsidR="00120C18" w:rsidRDefault="00C46AFF" w:rsidP="005E6EA7">
      <w:r>
        <w:br w:type="page"/>
      </w:r>
      <w:r w:rsidR="00726249">
        <w:rPr>
          <w:noProof/>
          <w:lang w:eastAsia="uk-UA"/>
        </w:rPr>
        <w:lastRenderedPageBreak/>
        <w:drawing>
          <wp:inline distT="0" distB="0" distL="0" distR="0" wp14:anchorId="5B533A7B" wp14:editId="22F75894">
            <wp:extent cx="6840855" cy="149225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B64B75D.tmp"/>
                    <pic:cNvPicPr/>
                  </pic:nvPicPr>
                  <pic:blipFill>
                    <a:blip r:embed="rId227">
                      <a:extLst>
                        <a:ext uri="{28A0092B-C50C-407E-A947-70E740481C1C}">
                          <a14:useLocalDpi xmlns:a14="http://schemas.microsoft.com/office/drawing/2010/main" val="0"/>
                        </a:ext>
                      </a:extLst>
                    </a:blip>
                    <a:stretch>
                      <a:fillRect/>
                    </a:stretch>
                  </pic:blipFill>
                  <pic:spPr>
                    <a:xfrm>
                      <a:off x="0" y="0"/>
                      <a:ext cx="6840855" cy="1492250"/>
                    </a:xfrm>
                    <a:prstGeom prst="rect">
                      <a:avLst/>
                    </a:prstGeom>
                  </pic:spPr>
                </pic:pic>
              </a:graphicData>
            </a:graphic>
          </wp:inline>
        </w:drawing>
      </w:r>
    </w:p>
    <w:p w14:paraId="1A7A98A1" w14:textId="77777777" w:rsidR="00A5040C" w:rsidRDefault="00CF4323" w:rsidP="006C1AD2">
      <w:pPr>
        <w:spacing w:after="0" w:line="240" w:lineRule="auto"/>
        <w:ind w:firstLine="567"/>
        <w:jc w:val="both"/>
        <w:rPr>
          <w:rFonts w:ascii="Verdana" w:hAnsi="Verdana"/>
          <w:sz w:val="20"/>
          <w:szCs w:val="20"/>
        </w:rPr>
      </w:pPr>
      <w:r>
        <w:rPr>
          <w:rFonts w:ascii="Verdana" w:hAnsi="Verdana"/>
          <w:sz w:val="20"/>
          <w:szCs w:val="20"/>
        </w:rPr>
        <w:t xml:space="preserve">Індетермінантні (високорослі) томати відрізняються необмеженими ростом, у висоту можуть досягати до 2 метрів і більше, і ріст їх у відкритому ґрунті зупиняють тільки осінні заморозки. </w:t>
      </w:r>
      <w:r w:rsidR="00A5040C">
        <w:rPr>
          <w:rFonts w:ascii="Verdana" w:hAnsi="Verdana"/>
          <w:sz w:val="20"/>
          <w:szCs w:val="20"/>
        </w:rPr>
        <w:t xml:space="preserve">Такі сорти здатні давати найбільший врожай, який достигає поступово. Високорослі сорти необхідно формувати та підв’язувати. </w:t>
      </w:r>
      <w:r w:rsidR="00624BC2">
        <w:rPr>
          <w:rFonts w:ascii="Verdana" w:hAnsi="Verdana"/>
          <w:sz w:val="20"/>
          <w:szCs w:val="20"/>
        </w:rPr>
        <w:t>Залишається додати, що ця група є найчисельнішою по кількості сортів томатів, а самі рослини найбільше вражають р</w:t>
      </w:r>
      <w:r w:rsidR="00A43034">
        <w:rPr>
          <w:rFonts w:ascii="Verdana" w:hAnsi="Verdana"/>
          <w:sz w:val="20"/>
          <w:szCs w:val="20"/>
        </w:rPr>
        <w:t>озмаїттям плодів, їх розмірами, формою та кольорами</w:t>
      </w:r>
      <w:r w:rsidR="00624BC2">
        <w:rPr>
          <w:rFonts w:ascii="Verdana" w:hAnsi="Verdana"/>
          <w:sz w:val="20"/>
          <w:szCs w:val="20"/>
        </w:rPr>
        <w:t>.</w:t>
      </w:r>
    </w:p>
    <w:p w14:paraId="6C3E05AB" w14:textId="77777777" w:rsidR="006C1AD2" w:rsidRPr="00CF4323" w:rsidRDefault="006C1AD2" w:rsidP="006C1AD2">
      <w:pPr>
        <w:spacing w:after="0" w:line="240" w:lineRule="auto"/>
        <w:ind w:firstLine="567"/>
        <w:jc w:val="both"/>
        <w:rPr>
          <w:rFonts w:ascii="Verdana" w:hAnsi="Verdana"/>
          <w:sz w:val="20"/>
          <w:szCs w:val="20"/>
        </w:rPr>
      </w:pPr>
    </w:p>
    <w:tbl>
      <w:tblPr>
        <w:tblStyle w:val="a3"/>
        <w:tblW w:w="0" w:type="auto"/>
        <w:tblCellMar>
          <w:bottom w:w="28" w:type="dxa"/>
        </w:tblCellMar>
        <w:tblLook w:val="04A0" w:firstRow="1" w:lastRow="0" w:firstColumn="1" w:lastColumn="0" w:noHBand="0" w:noVBand="1"/>
      </w:tblPr>
      <w:tblGrid>
        <w:gridCol w:w="715"/>
        <w:gridCol w:w="3621"/>
        <w:gridCol w:w="6426"/>
      </w:tblGrid>
      <w:tr w:rsidR="006D0A1C" w:rsidRPr="00C02873" w14:paraId="47F29D23" w14:textId="77777777" w:rsidTr="00D75CB6">
        <w:tc>
          <w:tcPr>
            <w:tcW w:w="715" w:type="dxa"/>
            <w:shd w:val="clear" w:color="auto" w:fill="FFE599" w:themeFill="accent4" w:themeFillTint="66"/>
          </w:tcPr>
          <w:p w14:paraId="226C5F45" w14:textId="77777777" w:rsidR="00320121" w:rsidRPr="0061365E" w:rsidRDefault="000E3192" w:rsidP="00A02B76">
            <w:pPr>
              <w:jc w:val="center"/>
              <w:rPr>
                <w:rFonts w:ascii="Verdana" w:hAnsi="Verdana" w:cs="Times New Roman"/>
                <w:b/>
                <w:sz w:val="20"/>
                <w:szCs w:val="20"/>
              </w:rPr>
            </w:pPr>
            <w:r w:rsidRPr="00AB16CA">
              <w:rPr>
                <w:rFonts w:ascii="Verdana" w:hAnsi="Verdana" w:cs="Times New Roman"/>
                <w:b/>
                <w:color w:val="385623" w:themeColor="accent6" w:themeShade="80"/>
                <w:sz w:val="20"/>
                <w:szCs w:val="20"/>
              </w:rPr>
              <w:t>№ п/п</w:t>
            </w:r>
          </w:p>
        </w:tc>
        <w:tc>
          <w:tcPr>
            <w:tcW w:w="3621" w:type="dxa"/>
            <w:shd w:val="clear" w:color="auto" w:fill="FFE599" w:themeFill="accent4" w:themeFillTint="66"/>
          </w:tcPr>
          <w:p w14:paraId="328F8E25" w14:textId="77777777" w:rsidR="00320121" w:rsidRPr="00332CBC" w:rsidRDefault="000E3192" w:rsidP="000E3192">
            <w:pPr>
              <w:jc w:val="center"/>
              <w:rPr>
                <w:rFonts w:ascii="Verdana" w:hAnsi="Verdana" w:cs="Times New Roman"/>
                <w:noProof/>
                <w:sz w:val="20"/>
                <w:szCs w:val="20"/>
                <w:lang w:eastAsia="uk-UA"/>
              </w:rPr>
            </w:pPr>
            <w:r w:rsidRPr="00AB16CA">
              <w:rPr>
                <w:rFonts w:ascii="Verdana" w:hAnsi="Verdana" w:cs="Times New Roman"/>
                <w:b/>
                <w:color w:val="385623" w:themeColor="accent6" w:themeShade="80"/>
                <w:sz w:val="24"/>
                <w:szCs w:val="24"/>
              </w:rPr>
              <w:t>Фото</w:t>
            </w:r>
          </w:p>
        </w:tc>
        <w:tc>
          <w:tcPr>
            <w:tcW w:w="6426" w:type="dxa"/>
            <w:shd w:val="clear" w:color="auto" w:fill="FFE599" w:themeFill="accent4" w:themeFillTint="66"/>
          </w:tcPr>
          <w:p w14:paraId="484CDE22" w14:textId="77777777" w:rsidR="00320121" w:rsidRPr="002D2B48" w:rsidRDefault="000E3192" w:rsidP="000E3192">
            <w:pPr>
              <w:jc w:val="center"/>
              <w:rPr>
                <w:rFonts w:ascii="Verdana" w:hAnsi="Verdana"/>
                <w:sz w:val="20"/>
                <w:szCs w:val="20"/>
                <w:lang w:eastAsia="ru-RU"/>
              </w:rPr>
            </w:pPr>
            <w:r w:rsidRPr="00AB16CA">
              <w:rPr>
                <w:rFonts w:ascii="Verdana" w:hAnsi="Verdana" w:cs="Times New Roman"/>
                <w:b/>
                <w:color w:val="385623" w:themeColor="accent6" w:themeShade="80"/>
                <w:sz w:val="24"/>
                <w:szCs w:val="24"/>
              </w:rPr>
              <w:t>Назва сорту і його опис</w:t>
            </w:r>
          </w:p>
        </w:tc>
      </w:tr>
      <w:tr w:rsidR="006D0A1C" w:rsidRPr="00C02873" w14:paraId="3A8E1004" w14:textId="77777777" w:rsidTr="00D75CB6">
        <w:tc>
          <w:tcPr>
            <w:tcW w:w="715" w:type="dxa"/>
          </w:tcPr>
          <w:p w14:paraId="24EB2E3A" w14:textId="32452FE9" w:rsidR="00AC3B12" w:rsidRDefault="003A6319" w:rsidP="00A02B76">
            <w:pPr>
              <w:jc w:val="center"/>
              <w:rPr>
                <w:rFonts w:ascii="Verdana" w:hAnsi="Verdana" w:cs="Times New Roman"/>
                <w:b/>
                <w:sz w:val="20"/>
                <w:szCs w:val="20"/>
              </w:rPr>
            </w:pPr>
            <w:r>
              <w:rPr>
                <w:rFonts w:ascii="Verdana" w:hAnsi="Verdana" w:cs="Times New Roman"/>
                <w:b/>
                <w:sz w:val="20"/>
                <w:szCs w:val="20"/>
              </w:rPr>
              <w:t>20</w:t>
            </w:r>
            <w:r w:rsidR="00465F7F">
              <w:rPr>
                <w:rFonts w:ascii="Verdana" w:hAnsi="Verdana" w:cs="Times New Roman"/>
                <w:b/>
                <w:sz w:val="20"/>
                <w:szCs w:val="20"/>
              </w:rPr>
              <w:t>1</w:t>
            </w:r>
            <w:r w:rsidR="007D6E54">
              <w:rPr>
                <w:rFonts w:ascii="Verdana" w:hAnsi="Verdana" w:cs="Times New Roman"/>
                <w:b/>
                <w:sz w:val="20"/>
                <w:szCs w:val="20"/>
              </w:rPr>
              <w:t>.</w:t>
            </w:r>
          </w:p>
        </w:tc>
        <w:tc>
          <w:tcPr>
            <w:tcW w:w="3621" w:type="dxa"/>
          </w:tcPr>
          <w:p w14:paraId="6D592BA1" w14:textId="7B536441" w:rsidR="00AC3B12" w:rsidRDefault="00AC3B12" w:rsidP="00D461DE">
            <w:pPr>
              <w:tabs>
                <w:tab w:val="left" w:pos="476"/>
              </w:tabs>
              <w:rPr>
                <w:noProof/>
                <w:lang w:eastAsia="uk-UA"/>
              </w:rPr>
            </w:pPr>
            <w:r>
              <w:rPr>
                <w:noProof/>
                <w:lang w:eastAsia="uk-UA"/>
              </w:rPr>
              <w:drawing>
                <wp:inline distT="0" distB="0" distL="0" distR="0" wp14:anchorId="045D662A" wp14:editId="5C14B921">
                  <wp:extent cx="2160000" cy="1582759"/>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tc>
        <w:tc>
          <w:tcPr>
            <w:tcW w:w="6426" w:type="dxa"/>
          </w:tcPr>
          <w:p w14:paraId="1498C483" w14:textId="4E88F3FB" w:rsidR="00AC3B12" w:rsidRPr="00023AFE" w:rsidRDefault="00AC3B12" w:rsidP="00023AFE">
            <w:pPr>
              <w:jc w:val="both"/>
              <w:rPr>
                <w:rFonts w:ascii="Verdana" w:hAnsi="Verdana"/>
                <w:b/>
                <w:color w:val="FF0000"/>
                <w:sz w:val="20"/>
                <w:szCs w:val="20"/>
                <w:lang w:eastAsia="ru-RU"/>
              </w:rPr>
            </w:pPr>
            <w:r w:rsidRPr="00AC3B12">
              <w:rPr>
                <w:rFonts w:ascii="Verdana" w:hAnsi="Verdana"/>
                <w:b/>
                <w:color w:val="FF0000"/>
                <w:sz w:val="20"/>
                <w:szCs w:val="20"/>
                <w:lang w:eastAsia="ru-RU"/>
              </w:rPr>
              <w:t xml:space="preserve">Abbattista paste </w:t>
            </w:r>
            <w:r w:rsidRPr="00377981">
              <w:rPr>
                <w:rFonts w:ascii="Verdana" w:hAnsi="Verdana"/>
                <w:b/>
                <w:color w:val="0000FF"/>
                <w:sz w:val="20"/>
                <w:szCs w:val="20"/>
                <w:lang w:eastAsia="ru-RU"/>
              </w:rPr>
              <w:t>(Паста Аббат</w:t>
            </w:r>
            <w:r w:rsidR="00377981" w:rsidRPr="00377981">
              <w:rPr>
                <w:rFonts w:ascii="Verdana" w:hAnsi="Verdana"/>
                <w:b/>
                <w:color w:val="0000FF"/>
                <w:sz w:val="20"/>
                <w:szCs w:val="20"/>
                <w:lang w:eastAsia="ru-RU"/>
              </w:rPr>
              <w:t>т</w:t>
            </w:r>
            <w:r w:rsidRPr="00377981">
              <w:rPr>
                <w:rFonts w:ascii="Verdana" w:hAnsi="Verdana"/>
                <w:b/>
                <w:color w:val="0000FF"/>
                <w:sz w:val="20"/>
                <w:szCs w:val="20"/>
                <w:lang w:eastAsia="ru-RU"/>
              </w:rPr>
              <w:t>істи</w:t>
            </w:r>
            <w:r w:rsidR="000E107B">
              <w:rPr>
                <w:rFonts w:ascii="Verdana" w:hAnsi="Verdana"/>
                <w:b/>
                <w:color w:val="0000FF"/>
                <w:sz w:val="20"/>
                <w:szCs w:val="20"/>
                <w:lang w:eastAsia="ru-RU"/>
              </w:rPr>
              <w:t>)</w:t>
            </w:r>
          </w:p>
          <w:p w14:paraId="67C1DBAA" w14:textId="1F8049AA" w:rsidR="00377981" w:rsidRDefault="00377981" w:rsidP="00377981">
            <w:pPr>
              <w:jc w:val="both"/>
              <w:rPr>
                <w:rFonts w:ascii="Verdana" w:hAnsi="Verdana" w:cs="Times New Roman"/>
                <w:sz w:val="20"/>
                <w:szCs w:val="20"/>
              </w:rPr>
            </w:pPr>
            <w:r>
              <w:rPr>
                <w:rFonts w:ascii="Verdana" w:hAnsi="Verdana"/>
                <w:sz w:val="20"/>
                <w:szCs w:val="20"/>
                <w:lang w:eastAsia="ru-RU"/>
              </w:rPr>
              <w:t xml:space="preserve">Томати цього середньостиглого і дуже </w:t>
            </w:r>
            <w:r w:rsidR="00466BD3">
              <w:rPr>
                <w:rFonts w:ascii="Verdana" w:hAnsi="Verdana"/>
                <w:sz w:val="20"/>
                <w:szCs w:val="20"/>
                <w:lang w:eastAsia="ru-RU"/>
              </w:rPr>
              <w:t>в</w:t>
            </w:r>
            <w:r>
              <w:rPr>
                <w:rFonts w:ascii="Verdana" w:hAnsi="Verdana"/>
                <w:sz w:val="20"/>
                <w:szCs w:val="20"/>
                <w:lang w:eastAsia="ru-RU"/>
              </w:rPr>
              <w:t>рожайного сорту є, можливо, найкрупнішими із пастових сортів видовженої форми. За інформацією із зарубіжних інтернет-ресурсів, перед Другою світовою війною із Югославії попав в США, де з 1960</w:t>
            </w:r>
            <w:r w:rsidR="002E5C16">
              <w:rPr>
                <w:rFonts w:ascii="Verdana" w:hAnsi="Verdana"/>
                <w:sz w:val="20"/>
                <w:szCs w:val="20"/>
                <w:lang w:eastAsia="ru-RU"/>
              </w:rPr>
              <w:t>-х років</w:t>
            </w:r>
            <w:r>
              <w:rPr>
                <w:rFonts w:ascii="Verdana" w:hAnsi="Verdana"/>
                <w:sz w:val="20"/>
                <w:szCs w:val="20"/>
                <w:lang w:eastAsia="ru-RU"/>
              </w:rPr>
              <w:t xml:space="preserve"> довгий час вирощувався сім</w:t>
            </w:r>
            <w:r w:rsidRPr="00377981">
              <w:rPr>
                <w:rFonts w:ascii="Verdana" w:hAnsi="Verdana"/>
                <w:sz w:val="20"/>
                <w:szCs w:val="20"/>
                <w:lang w:eastAsia="ru-RU"/>
              </w:rPr>
              <w:t>’</w:t>
            </w:r>
            <w:r>
              <w:rPr>
                <w:rFonts w:ascii="Verdana" w:hAnsi="Verdana"/>
                <w:sz w:val="20"/>
                <w:szCs w:val="20"/>
                <w:lang w:eastAsia="ru-RU"/>
              </w:rPr>
              <w:t>єю Мішеля Аббаттіста. Кущі 1,6</w:t>
            </w:r>
            <w:r>
              <w:rPr>
                <w:rFonts w:ascii="Verdana" w:hAnsi="Verdana" w:cs="Times New Roman"/>
                <w:sz w:val="20"/>
                <w:szCs w:val="20"/>
              </w:rPr>
              <w:t>–1,9 м. Плоди червоні, видовженої сливовидно-перцевидної форми</w:t>
            </w:r>
            <w:r w:rsidR="002E5C16">
              <w:rPr>
                <w:rFonts w:ascii="Verdana" w:hAnsi="Verdana" w:cs="Times New Roman"/>
                <w:sz w:val="20"/>
                <w:szCs w:val="20"/>
              </w:rPr>
              <w:t>, часто з красивим носиком. Маленьких немає, маса 160–300 й більше грам, найкрупніший в нас важив 440 г. Дуже м</w:t>
            </w:r>
            <w:r w:rsidR="002E5C16" w:rsidRPr="002E5C16">
              <w:rPr>
                <w:rFonts w:ascii="Verdana" w:hAnsi="Verdana" w:cs="Times New Roman"/>
                <w:sz w:val="20"/>
                <w:szCs w:val="20"/>
                <w:lang w:val="ru-RU"/>
              </w:rPr>
              <w:t>’</w:t>
            </w:r>
            <w:r w:rsidR="002E5C16">
              <w:rPr>
                <w:rFonts w:ascii="Verdana" w:hAnsi="Verdana" w:cs="Times New Roman"/>
                <w:sz w:val="20"/>
                <w:szCs w:val="20"/>
              </w:rPr>
              <w:t>ясисті, смачні й солодкі, майже без кислоти. Соку й насіння містять мало. Ідеальний томат для густих соусів та пасти. Улюбленець!</w:t>
            </w:r>
          </w:p>
          <w:p w14:paraId="10EBA10C" w14:textId="620746B2" w:rsidR="002E5C16" w:rsidRPr="002E5C16" w:rsidRDefault="00DF1637" w:rsidP="0037798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C73B05D" w14:textId="77777777" w:rsidTr="00D75CB6">
        <w:tc>
          <w:tcPr>
            <w:tcW w:w="715" w:type="dxa"/>
          </w:tcPr>
          <w:p w14:paraId="75778A61" w14:textId="22C54610" w:rsidR="00B34719" w:rsidRDefault="003A6319" w:rsidP="00A02B76">
            <w:pPr>
              <w:jc w:val="center"/>
              <w:rPr>
                <w:rFonts w:ascii="Verdana" w:hAnsi="Verdana" w:cs="Times New Roman"/>
                <w:b/>
                <w:sz w:val="20"/>
                <w:szCs w:val="20"/>
              </w:rPr>
            </w:pPr>
            <w:r>
              <w:rPr>
                <w:rFonts w:ascii="Verdana" w:hAnsi="Verdana" w:cs="Times New Roman"/>
                <w:b/>
                <w:sz w:val="20"/>
                <w:szCs w:val="20"/>
              </w:rPr>
              <w:t>202</w:t>
            </w:r>
            <w:r w:rsidR="00465F7F">
              <w:rPr>
                <w:rFonts w:ascii="Verdana" w:hAnsi="Verdana" w:cs="Times New Roman"/>
                <w:b/>
                <w:sz w:val="20"/>
                <w:szCs w:val="20"/>
              </w:rPr>
              <w:t>.</w:t>
            </w:r>
          </w:p>
        </w:tc>
        <w:tc>
          <w:tcPr>
            <w:tcW w:w="3621" w:type="dxa"/>
          </w:tcPr>
          <w:p w14:paraId="0604AAEC" w14:textId="3A8BE383" w:rsidR="00B34719" w:rsidRDefault="00AA1C33" w:rsidP="00D461DE">
            <w:pPr>
              <w:tabs>
                <w:tab w:val="left" w:pos="476"/>
              </w:tabs>
              <w:rPr>
                <w:noProof/>
                <w:lang w:eastAsia="uk-UA"/>
              </w:rPr>
            </w:pPr>
            <w:r>
              <w:rPr>
                <w:noProof/>
              </w:rPr>
              <w:drawing>
                <wp:inline distT="0" distB="0" distL="0" distR="0" wp14:anchorId="1738D28D" wp14:editId="77035C5E">
                  <wp:extent cx="2160000" cy="1597562"/>
                  <wp:effectExtent l="0" t="0" r="0" b="3175"/>
                  <wp:docPr id="188540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26" w:type="dxa"/>
          </w:tcPr>
          <w:p w14:paraId="3D5D6F5A" w14:textId="23964719" w:rsidR="00B34719" w:rsidRDefault="00B34719" w:rsidP="00A02B76">
            <w:pPr>
              <w:jc w:val="both"/>
              <w:rPr>
                <w:rFonts w:ascii="Verdana" w:hAnsi="Verdana"/>
                <w:b/>
                <w:color w:val="FF0000"/>
                <w:sz w:val="20"/>
                <w:szCs w:val="20"/>
                <w:lang w:eastAsia="ru-RU"/>
              </w:rPr>
            </w:pPr>
            <w:r w:rsidRPr="00B34719">
              <w:rPr>
                <w:rFonts w:ascii="Verdana" w:hAnsi="Verdana"/>
                <w:b/>
                <w:color w:val="FF0000"/>
                <w:sz w:val="20"/>
                <w:szCs w:val="20"/>
                <w:lang w:eastAsia="ru-RU"/>
              </w:rPr>
              <w:t xml:space="preserve">Albenga Oxheart </w:t>
            </w:r>
            <w:r w:rsidRPr="00AA1C33">
              <w:rPr>
                <w:rFonts w:ascii="Verdana" w:hAnsi="Verdana"/>
                <w:b/>
                <w:color w:val="0000FF"/>
                <w:sz w:val="20"/>
                <w:szCs w:val="20"/>
                <w:lang w:eastAsia="ru-RU"/>
              </w:rPr>
              <w:t>(Ал</w:t>
            </w:r>
            <w:r w:rsidR="00F3759C">
              <w:rPr>
                <w:rFonts w:ascii="Verdana" w:hAnsi="Verdana"/>
                <w:b/>
                <w:color w:val="0000FF"/>
                <w:sz w:val="20"/>
                <w:szCs w:val="20"/>
                <w:lang w:eastAsia="ru-RU"/>
              </w:rPr>
              <w:t>ь</w:t>
            </w:r>
            <w:r w:rsidRPr="00AA1C33">
              <w:rPr>
                <w:rFonts w:ascii="Verdana" w:hAnsi="Verdana"/>
                <w:b/>
                <w:color w:val="0000FF"/>
                <w:sz w:val="20"/>
                <w:szCs w:val="20"/>
                <w:lang w:eastAsia="ru-RU"/>
              </w:rPr>
              <w:t>бенга Биче серце)</w:t>
            </w:r>
          </w:p>
          <w:p w14:paraId="57FF1058" w14:textId="59D3C2C9" w:rsidR="00541BC9" w:rsidRPr="006570FA" w:rsidRDefault="00F3759C" w:rsidP="00F3759C">
            <w:pPr>
              <w:jc w:val="both"/>
              <w:rPr>
                <w:rFonts w:ascii="Verdana" w:hAnsi="Verdana"/>
                <w:bCs/>
                <w:sz w:val="20"/>
                <w:szCs w:val="20"/>
                <w:lang w:eastAsia="ru-RU"/>
              </w:rPr>
            </w:pPr>
            <w:r>
              <w:rPr>
                <w:rFonts w:ascii="Verdana" w:hAnsi="Verdana"/>
                <w:bCs/>
                <w:sz w:val="20"/>
                <w:szCs w:val="20"/>
                <w:lang w:eastAsia="ru-RU"/>
              </w:rPr>
              <w:t>Середньоранній, урожайний сорт. Реліквія із містечка Альбенга, регіон Лігурія, Італія. Високорослий, кущі 1,5</w:t>
            </w:r>
            <w:r w:rsidRPr="00F3759C">
              <w:rPr>
                <w:rFonts w:ascii="Verdana" w:hAnsi="Verdana"/>
                <w:bCs/>
                <w:sz w:val="20"/>
                <w:szCs w:val="20"/>
                <w:lang w:eastAsia="ru-RU"/>
              </w:rPr>
              <w:t>–</w:t>
            </w:r>
            <w:r>
              <w:rPr>
                <w:rFonts w:ascii="Verdana" w:hAnsi="Verdana"/>
                <w:bCs/>
                <w:sz w:val="20"/>
                <w:szCs w:val="20"/>
                <w:lang w:eastAsia="ru-RU"/>
              </w:rPr>
              <w:t>1,8 м. Плоди дуже красиві, червоні</w:t>
            </w:r>
            <w:r w:rsidR="006570FA">
              <w:rPr>
                <w:rFonts w:ascii="Verdana" w:hAnsi="Verdana"/>
                <w:bCs/>
                <w:sz w:val="20"/>
                <w:szCs w:val="20"/>
                <w:lang w:eastAsia="ru-RU"/>
              </w:rPr>
              <w:t>,</w:t>
            </w:r>
            <w:r>
              <w:rPr>
                <w:rFonts w:ascii="Verdana" w:hAnsi="Verdana"/>
                <w:bCs/>
                <w:sz w:val="20"/>
                <w:szCs w:val="20"/>
                <w:lang w:eastAsia="ru-RU"/>
              </w:rPr>
              <w:t xml:space="preserve"> з легким рожевим відтінком</w:t>
            </w:r>
            <w:r w:rsidR="006570FA">
              <w:rPr>
                <w:rFonts w:ascii="Verdana" w:hAnsi="Verdana"/>
                <w:bCs/>
                <w:sz w:val="20"/>
                <w:szCs w:val="20"/>
                <w:lang w:eastAsia="ru-RU"/>
              </w:rPr>
              <w:t>, мають класичну серцевидну форму, масою 200</w:t>
            </w:r>
            <w:r w:rsidR="006570FA">
              <w:rPr>
                <w:rFonts w:ascii="Verdana" w:hAnsi="Verdana" w:cs="Times New Roman"/>
                <w:sz w:val="20"/>
                <w:szCs w:val="20"/>
              </w:rPr>
              <w:t>–400 г</w:t>
            </w:r>
            <w:r>
              <w:rPr>
                <w:rFonts w:ascii="Verdana" w:hAnsi="Verdana"/>
                <w:bCs/>
                <w:sz w:val="20"/>
                <w:szCs w:val="20"/>
                <w:lang w:eastAsia="ru-RU"/>
              </w:rPr>
              <w:t xml:space="preserve">. </w:t>
            </w:r>
            <w:r w:rsidR="008173F8">
              <w:rPr>
                <w:rFonts w:ascii="Verdana" w:hAnsi="Verdana"/>
                <w:bCs/>
                <w:sz w:val="20"/>
                <w:szCs w:val="20"/>
                <w:lang w:eastAsia="ru-RU"/>
              </w:rPr>
              <w:t>Смак відмінний,</w:t>
            </w:r>
            <w:r w:rsidR="006570FA">
              <w:rPr>
                <w:rFonts w:ascii="Verdana" w:hAnsi="Verdana"/>
                <w:bCs/>
                <w:sz w:val="20"/>
                <w:szCs w:val="20"/>
                <w:lang w:eastAsia="ru-RU"/>
              </w:rPr>
              <w:t xml:space="preserve"> прекрасно збалансований, томатний. М</w:t>
            </w:r>
            <w:r w:rsidR="006570FA" w:rsidRPr="006570FA">
              <w:rPr>
                <w:rFonts w:ascii="Verdana" w:hAnsi="Verdana"/>
                <w:bCs/>
                <w:sz w:val="20"/>
                <w:szCs w:val="20"/>
                <w:lang w:val="ru-RU" w:eastAsia="ru-RU"/>
              </w:rPr>
              <w:t>’</w:t>
            </w:r>
            <w:r w:rsidR="006570FA">
              <w:rPr>
                <w:rFonts w:ascii="Verdana" w:hAnsi="Verdana"/>
                <w:bCs/>
                <w:sz w:val="20"/>
                <w:szCs w:val="20"/>
                <w:lang w:eastAsia="ru-RU"/>
              </w:rPr>
              <w:t>ясисті, з соком, насіння містять мало.</w:t>
            </w:r>
          </w:p>
          <w:p w14:paraId="0EF0A896" w14:textId="6495C40F" w:rsidR="00541BC9" w:rsidRPr="00541BC9" w:rsidRDefault="00541BC9" w:rsidP="00F3759C">
            <w:pPr>
              <w:jc w:val="both"/>
              <w:rPr>
                <w:rFonts w:ascii="Verdana" w:hAnsi="Verdana"/>
                <w:i/>
                <w:iCs/>
                <w:sz w:val="16"/>
                <w:szCs w:val="16"/>
                <w:lang w:eastAsia="ru-RU"/>
              </w:rPr>
            </w:pPr>
            <w:r w:rsidRPr="00541BC9">
              <w:rPr>
                <w:rFonts w:ascii="Verdana" w:hAnsi="Verdana"/>
                <w:i/>
                <w:iCs/>
                <w:sz w:val="16"/>
                <w:szCs w:val="16"/>
                <w:lang w:eastAsia="ru-RU"/>
              </w:rPr>
              <w:t>В Україні та сусідніх країнах цей сорт поширений із серцеподібними плодами. Але в країнах Західної Європи його плоди мають грушовидну форму. Можливо, такою і є справжня форма сорту Albenga Oxheart.</w:t>
            </w:r>
          </w:p>
          <w:p w14:paraId="7C1DC0A0" w14:textId="68D1D2DE" w:rsidR="00541BC9" w:rsidRPr="00541BC9" w:rsidRDefault="00DF1637" w:rsidP="00F3759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113D083" w14:textId="77777777" w:rsidTr="00D75CB6">
        <w:tc>
          <w:tcPr>
            <w:tcW w:w="715" w:type="dxa"/>
          </w:tcPr>
          <w:p w14:paraId="69585D59" w14:textId="06704BFE" w:rsidR="00ED0675" w:rsidRPr="0061365E" w:rsidRDefault="003A6319" w:rsidP="00A02B76">
            <w:pPr>
              <w:jc w:val="center"/>
              <w:rPr>
                <w:rFonts w:ascii="Verdana" w:hAnsi="Verdana" w:cs="Times New Roman"/>
                <w:b/>
                <w:sz w:val="20"/>
                <w:szCs w:val="20"/>
              </w:rPr>
            </w:pPr>
            <w:r>
              <w:rPr>
                <w:rFonts w:ascii="Verdana" w:hAnsi="Verdana" w:cs="Times New Roman"/>
                <w:b/>
                <w:sz w:val="20"/>
                <w:szCs w:val="20"/>
              </w:rPr>
              <w:t>203</w:t>
            </w:r>
            <w:r w:rsidR="000E3192">
              <w:rPr>
                <w:rFonts w:ascii="Verdana" w:hAnsi="Verdana" w:cs="Times New Roman"/>
                <w:b/>
                <w:sz w:val="20"/>
                <w:szCs w:val="20"/>
              </w:rPr>
              <w:t>.</w:t>
            </w:r>
          </w:p>
        </w:tc>
        <w:tc>
          <w:tcPr>
            <w:tcW w:w="3621" w:type="dxa"/>
          </w:tcPr>
          <w:p w14:paraId="7E0211E5" w14:textId="77777777" w:rsidR="00E2617A" w:rsidRDefault="00D461DE" w:rsidP="00F81297">
            <w:pPr>
              <w:rPr>
                <w:rFonts w:ascii="Verdana" w:hAnsi="Verdana" w:cs="Times New Roman"/>
                <w:noProof/>
                <w:sz w:val="20"/>
                <w:szCs w:val="20"/>
                <w:lang w:eastAsia="uk-UA"/>
              </w:rPr>
            </w:pPr>
            <w:r>
              <w:rPr>
                <w:noProof/>
                <w:lang w:eastAsia="uk-UA"/>
              </w:rPr>
              <w:drawing>
                <wp:inline distT="0" distB="0" distL="0" distR="0" wp14:anchorId="526C8AF2" wp14:editId="291B4081">
                  <wp:extent cx="2160000" cy="1596250"/>
                  <wp:effectExtent l="0" t="0" r="0" b="444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p w14:paraId="307573FB" w14:textId="77777777" w:rsidR="00ED0675" w:rsidRPr="00E2617A" w:rsidRDefault="00D12ED4" w:rsidP="00D12ED4">
            <w:pPr>
              <w:spacing w:before="20"/>
              <w:rPr>
                <w:rFonts w:ascii="Verdana" w:hAnsi="Verdana" w:cs="Times New Roman"/>
                <w:sz w:val="20"/>
                <w:szCs w:val="20"/>
                <w:lang w:eastAsia="uk-UA"/>
              </w:rPr>
            </w:pPr>
            <w:r>
              <w:rPr>
                <w:noProof/>
                <w:lang w:eastAsia="uk-UA"/>
              </w:rPr>
              <w:drawing>
                <wp:inline distT="0" distB="0" distL="0" distR="0" wp14:anchorId="15865F7F" wp14:editId="5F0A3B50">
                  <wp:extent cx="2160000" cy="1418488"/>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160000" cy="1418488"/>
                          </a:xfrm>
                          <a:prstGeom prst="rect">
                            <a:avLst/>
                          </a:prstGeom>
                          <a:noFill/>
                          <a:ln>
                            <a:noFill/>
                          </a:ln>
                        </pic:spPr>
                      </pic:pic>
                    </a:graphicData>
                  </a:graphic>
                </wp:inline>
              </w:drawing>
            </w:r>
          </w:p>
        </w:tc>
        <w:tc>
          <w:tcPr>
            <w:tcW w:w="6426" w:type="dxa"/>
          </w:tcPr>
          <w:p w14:paraId="24EF2C57" w14:textId="30A6C2BC" w:rsidR="000012F9" w:rsidRPr="00C54ADE" w:rsidRDefault="00DE01FB" w:rsidP="00A02B76">
            <w:pPr>
              <w:jc w:val="both"/>
              <w:rPr>
                <w:rFonts w:ascii="Verdana" w:hAnsi="Verdana"/>
                <w:b/>
                <w:color w:val="0000FF"/>
                <w:sz w:val="20"/>
                <w:szCs w:val="20"/>
                <w:vertAlign w:val="superscript"/>
                <w:lang w:eastAsia="ru-RU"/>
              </w:rPr>
            </w:pPr>
            <w:r w:rsidRPr="007B525F">
              <w:rPr>
                <w:rFonts w:ascii="Verdana" w:hAnsi="Verdana"/>
                <w:b/>
                <w:color w:val="FF0000"/>
                <w:sz w:val="20"/>
                <w:szCs w:val="20"/>
                <w:lang w:eastAsia="ru-RU"/>
              </w:rPr>
              <w:t>Alice</w:t>
            </w:r>
            <w:r w:rsidR="000D2895" w:rsidRPr="000D2895">
              <w:rPr>
                <w:rFonts w:ascii="Verdana" w:hAnsi="Verdana"/>
                <w:b/>
                <w:color w:val="FF0000"/>
                <w:sz w:val="20"/>
                <w:szCs w:val="20"/>
                <w:lang w:eastAsia="ru-RU"/>
              </w:rPr>
              <w:t>’</w:t>
            </w:r>
            <w:r w:rsidRPr="007B525F">
              <w:rPr>
                <w:rFonts w:ascii="Verdana" w:hAnsi="Verdana"/>
                <w:b/>
                <w:color w:val="FF0000"/>
                <w:sz w:val="20"/>
                <w:szCs w:val="20"/>
                <w:lang w:eastAsia="ru-RU"/>
              </w:rPr>
              <w:t xml:space="preserve">s Dream </w:t>
            </w:r>
            <w:r w:rsidRPr="00DE01FB">
              <w:rPr>
                <w:rFonts w:ascii="Verdana" w:hAnsi="Verdana"/>
                <w:b/>
                <w:color w:val="0000FF"/>
                <w:sz w:val="20"/>
                <w:szCs w:val="20"/>
                <w:lang w:eastAsia="ru-RU"/>
              </w:rPr>
              <w:t>(Мрія Аліси</w:t>
            </w:r>
            <w:r w:rsidR="000E107B">
              <w:rPr>
                <w:rFonts w:ascii="Verdana" w:hAnsi="Verdana"/>
                <w:b/>
                <w:color w:val="0000FF"/>
                <w:sz w:val="20"/>
                <w:szCs w:val="20"/>
                <w:lang w:eastAsia="ru-RU"/>
              </w:rPr>
              <w:t>)</w:t>
            </w:r>
          </w:p>
          <w:p w14:paraId="0684DC60" w14:textId="485D9B06" w:rsidR="00ED0675" w:rsidRDefault="000012F9" w:rsidP="006F4EBB">
            <w:pPr>
              <w:spacing w:line="235" w:lineRule="auto"/>
              <w:jc w:val="both"/>
              <w:rPr>
                <w:rFonts w:ascii="Verdana" w:hAnsi="Verdana" w:cs="Times New Roman"/>
                <w:sz w:val="20"/>
                <w:szCs w:val="20"/>
              </w:rPr>
            </w:pPr>
            <w:r>
              <w:rPr>
                <w:rFonts w:ascii="Verdana" w:hAnsi="Verdana"/>
                <w:sz w:val="20"/>
                <w:szCs w:val="20"/>
                <w:lang w:eastAsia="ru-RU"/>
              </w:rPr>
              <w:t>Суперсорт</w:t>
            </w:r>
            <w:r w:rsidR="00E2617A">
              <w:rPr>
                <w:rFonts w:ascii="Verdana" w:hAnsi="Verdana"/>
                <w:sz w:val="20"/>
                <w:szCs w:val="20"/>
                <w:lang w:eastAsia="ru-RU"/>
              </w:rPr>
              <w:t>, один з хітів</w:t>
            </w:r>
            <w:r w:rsidR="00AC7E31">
              <w:rPr>
                <w:rFonts w:ascii="Verdana" w:hAnsi="Verdana"/>
                <w:sz w:val="20"/>
                <w:szCs w:val="20"/>
                <w:lang w:eastAsia="ru-RU"/>
              </w:rPr>
              <w:t xml:space="preserve"> колекції</w:t>
            </w:r>
            <w:r>
              <w:rPr>
                <w:rFonts w:ascii="Verdana" w:hAnsi="Verdana"/>
                <w:sz w:val="20"/>
                <w:szCs w:val="20"/>
                <w:lang w:eastAsia="ru-RU"/>
              </w:rPr>
              <w:t xml:space="preserve">! </w:t>
            </w:r>
            <w:r w:rsidR="00E020B2">
              <w:rPr>
                <w:rFonts w:ascii="Verdana" w:hAnsi="Verdana"/>
                <w:sz w:val="20"/>
                <w:szCs w:val="20"/>
                <w:lang w:eastAsia="ru-RU"/>
              </w:rPr>
              <w:t xml:space="preserve">Створив його селекціонер Збігнєв Паулючук </w:t>
            </w:r>
            <w:r w:rsidR="00E020B2">
              <w:rPr>
                <w:rFonts w:ascii="Verdana" w:hAnsi="Verdana"/>
                <w:color w:val="000000"/>
                <w:sz w:val="20"/>
                <w:szCs w:val="20"/>
              </w:rPr>
              <w:t xml:space="preserve">(Zbigniew Pawluczuk), </w:t>
            </w:r>
            <w:r w:rsidR="00FE0C94">
              <w:rPr>
                <w:rFonts w:ascii="Verdana" w:hAnsi="Verdana"/>
                <w:color w:val="000000"/>
                <w:sz w:val="20"/>
                <w:szCs w:val="20"/>
              </w:rPr>
              <w:t>Польща, 2015 рік</w:t>
            </w:r>
            <w:r w:rsidR="00E020B2">
              <w:rPr>
                <w:rFonts w:ascii="Verdana" w:hAnsi="Verdana"/>
                <w:color w:val="000000"/>
                <w:sz w:val="20"/>
                <w:szCs w:val="20"/>
              </w:rPr>
              <w:t>. Сорт створений</w:t>
            </w:r>
            <w:r w:rsidR="00FE0C94">
              <w:rPr>
                <w:rFonts w:ascii="Verdana" w:hAnsi="Verdana"/>
                <w:color w:val="000000"/>
                <w:sz w:val="20"/>
                <w:szCs w:val="20"/>
              </w:rPr>
              <w:t xml:space="preserve"> від схрещування Blue Gold (Синє золото) і певно</w:t>
            </w:r>
            <w:r w:rsidR="00E2617A">
              <w:rPr>
                <w:rFonts w:ascii="Verdana" w:hAnsi="Verdana"/>
                <w:color w:val="000000"/>
                <w:sz w:val="20"/>
                <w:szCs w:val="20"/>
              </w:rPr>
              <w:t>го індиго-сорту, ймовірно,</w:t>
            </w:r>
            <w:r w:rsidR="00E020B2">
              <w:rPr>
                <w:rFonts w:ascii="Verdana" w:hAnsi="Verdana"/>
                <w:color w:val="000000"/>
                <w:sz w:val="20"/>
                <w:szCs w:val="20"/>
              </w:rPr>
              <w:t xml:space="preserve"> Amethyst Jewel</w:t>
            </w:r>
            <w:r w:rsidR="00FE0C94">
              <w:rPr>
                <w:rFonts w:ascii="Verdana" w:hAnsi="Verdana"/>
                <w:color w:val="000000"/>
                <w:sz w:val="20"/>
                <w:szCs w:val="20"/>
              </w:rPr>
              <w:t xml:space="preserve"> (Аметистова коштовність</w:t>
            </w:r>
            <w:r w:rsidR="00E8452A">
              <w:rPr>
                <w:rFonts w:ascii="Verdana" w:hAnsi="Verdana"/>
                <w:color w:val="000000"/>
                <w:sz w:val="20"/>
                <w:szCs w:val="20"/>
              </w:rPr>
              <w:t>). Середньо</w:t>
            </w:r>
            <w:r w:rsidR="0064102B">
              <w:rPr>
                <w:rFonts w:ascii="Verdana" w:hAnsi="Verdana"/>
                <w:color w:val="000000"/>
                <w:sz w:val="20"/>
                <w:szCs w:val="20"/>
              </w:rPr>
              <w:softHyphen/>
            </w:r>
            <w:r w:rsidR="00E8452A">
              <w:rPr>
                <w:rFonts w:ascii="Verdana" w:hAnsi="Verdana"/>
                <w:color w:val="000000"/>
                <w:sz w:val="20"/>
                <w:szCs w:val="20"/>
              </w:rPr>
              <w:t>стиглий, дуже урожайний, високорослий (1,4</w:t>
            </w:r>
            <w:r w:rsidR="00E8452A">
              <w:rPr>
                <w:rFonts w:ascii="Verdana" w:hAnsi="Verdana" w:cs="Times New Roman"/>
                <w:sz w:val="20"/>
                <w:szCs w:val="20"/>
              </w:rPr>
              <w:t>–1,8 м). Плоди неймовірно красиві: біля плодоніжки і на плечиках</w:t>
            </w:r>
            <w:r w:rsidR="006D5BFD">
              <w:rPr>
                <w:rFonts w:ascii="Verdana" w:hAnsi="Verdana" w:cs="Times New Roman"/>
                <w:sz w:val="20"/>
                <w:szCs w:val="20"/>
              </w:rPr>
              <w:t xml:space="preserve"> – антоціан, який сповзає на жовто-оранжеву в червону смужку вершинку. Форма округло-плоска, маса плодів 200–350 і більше грам (в нас </w:t>
            </w:r>
            <w:r w:rsidR="002F65A8">
              <w:rPr>
                <w:rFonts w:ascii="Verdana" w:hAnsi="Verdana" w:cs="Times New Roman"/>
                <w:sz w:val="20"/>
                <w:szCs w:val="20"/>
              </w:rPr>
              <w:t xml:space="preserve">у 2019 р. </w:t>
            </w:r>
            <w:r w:rsidR="006D5BFD">
              <w:rPr>
                <w:rFonts w:ascii="Verdana" w:hAnsi="Verdana" w:cs="Times New Roman"/>
                <w:sz w:val="20"/>
                <w:szCs w:val="20"/>
              </w:rPr>
              <w:t>найбільший важив 37</w:t>
            </w:r>
            <w:r w:rsidR="002F65A8">
              <w:rPr>
                <w:rFonts w:ascii="Verdana" w:hAnsi="Verdana" w:cs="Times New Roman"/>
                <w:sz w:val="20"/>
                <w:szCs w:val="20"/>
              </w:rPr>
              <w:t>5</w:t>
            </w:r>
            <w:r w:rsidR="006D5BFD">
              <w:rPr>
                <w:rFonts w:ascii="Verdana" w:hAnsi="Verdana" w:cs="Times New Roman"/>
                <w:sz w:val="20"/>
                <w:szCs w:val="20"/>
              </w:rPr>
              <w:t xml:space="preserve"> г). </w:t>
            </w:r>
            <w:r w:rsidR="00784792" w:rsidRPr="00784792">
              <w:rPr>
                <w:rFonts w:ascii="Verdana" w:hAnsi="Verdana" w:cs="Times New Roman"/>
                <w:sz w:val="20"/>
                <w:szCs w:val="20"/>
              </w:rPr>
              <w:t xml:space="preserve">М’якоть ніжна, соковита, </w:t>
            </w:r>
            <w:r w:rsidR="00784792">
              <w:rPr>
                <w:rFonts w:ascii="Verdana" w:hAnsi="Verdana" w:cs="Times New Roman"/>
                <w:sz w:val="20"/>
                <w:szCs w:val="20"/>
              </w:rPr>
              <w:t>с</w:t>
            </w:r>
            <w:r w:rsidR="006D5BFD" w:rsidRPr="00784792">
              <w:rPr>
                <w:rFonts w:ascii="Verdana" w:hAnsi="Verdana" w:cs="Times New Roman"/>
                <w:sz w:val="20"/>
                <w:szCs w:val="20"/>
              </w:rPr>
              <w:t xml:space="preserve">мак плодів прекрасний, </w:t>
            </w:r>
            <w:r w:rsidR="00784792" w:rsidRPr="00784792">
              <w:rPr>
                <w:rFonts w:ascii="Verdana" w:hAnsi="Verdana" w:cs="Times New Roman"/>
                <w:sz w:val="20"/>
                <w:szCs w:val="20"/>
              </w:rPr>
              <w:t xml:space="preserve">дуже приємний, солодкий з </w:t>
            </w:r>
            <w:r w:rsidR="00784792">
              <w:rPr>
                <w:rFonts w:ascii="Verdana" w:hAnsi="Verdana" w:cs="Times New Roman"/>
                <w:sz w:val="20"/>
                <w:szCs w:val="20"/>
              </w:rPr>
              <w:t xml:space="preserve">невеликою </w:t>
            </w:r>
            <w:r w:rsidR="00784792" w:rsidRPr="00784792">
              <w:rPr>
                <w:rFonts w:ascii="Verdana" w:hAnsi="Verdana" w:cs="Times New Roman"/>
                <w:sz w:val="20"/>
                <w:szCs w:val="20"/>
              </w:rPr>
              <w:t>кислинкою, аромат насичений, томатно-фруктовий</w:t>
            </w:r>
            <w:r w:rsidR="00EF694D">
              <w:rPr>
                <w:rFonts w:ascii="Verdana" w:hAnsi="Verdana" w:cs="Times New Roman"/>
                <w:sz w:val="20"/>
                <w:szCs w:val="20"/>
              </w:rPr>
              <w:t>. Для свіжого споживання і вишуканих салатів.</w:t>
            </w:r>
            <w:r w:rsidR="00E90A5D">
              <w:rPr>
                <w:rFonts w:ascii="Verdana" w:hAnsi="Verdana" w:cs="Times New Roman"/>
                <w:sz w:val="20"/>
                <w:szCs w:val="20"/>
              </w:rPr>
              <w:t xml:space="preserve"> Улюбленець!!!!!!!!</w:t>
            </w:r>
          </w:p>
          <w:p w14:paraId="53E631DD" w14:textId="38021F3A" w:rsidR="00EF694D" w:rsidRPr="000012F9" w:rsidRDefault="00DF1637" w:rsidP="00E020B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E8BFBDC" w14:textId="77777777" w:rsidTr="00D75CB6">
        <w:tc>
          <w:tcPr>
            <w:tcW w:w="715" w:type="dxa"/>
          </w:tcPr>
          <w:p w14:paraId="07B602F6" w14:textId="646E0DC1" w:rsidR="00B34719" w:rsidRDefault="003A6319" w:rsidP="00A02B76">
            <w:pPr>
              <w:jc w:val="center"/>
              <w:rPr>
                <w:rFonts w:ascii="Verdana" w:hAnsi="Verdana" w:cs="Times New Roman"/>
                <w:b/>
                <w:sz w:val="20"/>
                <w:szCs w:val="20"/>
              </w:rPr>
            </w:pPr>
            <w:r>
              <w:rPr>
                <w:rFonts w:ascii="Verdana" w:hAnsi="Verdana" w:cs="Times New Roman"/>
                <w:b/>
                <w:sz w:val="20"/>
                <w:szCs w:val="20"/>
              </w:rPr>
              <w:lastRenderedPageBreak/>
              <w:t>204</w:t>
            </w:r>
            <w:r w:rsidR="00465F7F">
              <w:rPr>
                <w:rFonts w:ascii="Verdana" w:hAnsi="Verdana" w:cs="Times New Roman"/>
                <w:b/>
                <w:sz w:val="20"/>
                <w:szCs w:val="20"/>
              </w:rPr>
              <w:t>.</w:t>
            </w:r>
          </w:p>
        </w:tc>
        <w:tc>
          <w:tcPr>
            <w:tcW w:w="3621" w:type="dxa"/>
          </w:tcPr>
          <w:p w14:paraId="6C9C3DA7" w14:textId="329405FE" w:rsidR="00B34719" w:rsidRDefault="00AA1C33" w:rsidP="00F81297">
            <w:pPr>
              <w:rPr>
                <w:noProof/>
                <w:lang w:eastAsia="uk-UA"/>
              </w:rPr>
            </w:pPr>
            <w:r>
              <w:rPr>
                <w:noProof/>
              </w:rPr>
              <w:drawing>
                <wp:inline distT="0" distB="0" distL="0" distR="0" wp14:anchorId="58F41A42" wp14:editId="7F91DFD8">
                  <wp:extent cx="2160000" cy="1531745"/>
                  <wp:effectExtent l="0" t="0" r="0" b="0"/>
                  <wp:docPr id="4718239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26" w:type="dxa"/>
          </w:tcPr>
          <w:p w14:paraId="539870A8" w14:textId="5B346D04" w:rsidR="00B34719" w:rsidRDefault="00B34719" w:rsidP="00A02B76">
            <w:pPr>
              <w:jc w:val="both"/>
              <w:rPr>
                <w:rFonts w:ascii="Verdana" w:hAnsi="Verdana"/>
                <w:b/>
                <w:color w:val="FF0000"/>
                <w:sz w:val="20"/>
                <w:szCs w:val="20"/>
                <w:lang w:eastAsia="ru-RU"/>
              </w:rPr>
            </w:pPr>
            <w:r w:rsidRPr="00B34719">
              <w:rPr>
                <w:rFonts w:ascii="Verdana" w:hAnsi="Verdana"/>
                <w:b/>
                <w:color w:val="FF0000"/>
                <w:sz w:val="20"/>
                <w:szCs w:val="20"/>
                <w:lang w:eastAsia="ru-RU"/>
              </w:rPr>
              <w:t xml:space="preserve">Alter Kommunist </w:t>
            </w:r>
            <w:r w:rsidRPr="00AA1C33">
              <w:rPr>
                <w:rFonts w:ascii="Verdana" w:hAnsi="Verdana"/>
                <w:b/>
                <w:color w:val="0000FF"/>
                <w:sz w:val="20"/>
                <w:szCs w:val="20"/>
                <w:lang w:eastAsia="ru-RU"/>
              </w:rPr>
              <w:t>(Старий комуніст)</w:t>
            </w:r>
          </w:p>
          <w:p w14:paraId="3E932535" w14:textId="77777777" w:rsidR="00EE31F0" w:rsidRDefault="00EE31F0" w:rsidP="00EE31F0">
            <w:pPr>
              <w:jc w:val="both"/>
              <w:rPr>
                <w:rFonts w:ascii="Verdana" w:hAnsi="Verdana" w:cs="Arial"/>
                <w:sz w:val="20"/>
                <w:szCs w:val="20"/>
              </w:rPr>
            </w:pPr>
            <w:r>
              <w:rPr>
                <w:rFonts w:ascii="Verdana" w:hAnsi="Verdana"/>
                <w:sz w:val="20"/>
                <w:szCs w:val="20"/>
                <w:lang w:eastAsia="ru-RU"/>
              </w:rPr>
              <w:t>Середньостиглий, високоврожайний сорт з Німеччини. Б</w:t>
            </w:r>
            <w:r w:rsidRPr="00EE31F0">
              <w:rPr>
                <w:rFonts w:ascii="Verdana" w:hAnsi="Verdana"/>
                <w:sz w:val="20"/>
                <w:szCs w:val="20"/>
                <w:lang w:eastAsia="ru-RU"/>
              </w:rPr>
              <w:t>ув виведений Тео Шульцем</w:t>
            </w:r>
            <w:r>
              <w:rPr>
                <w:rFonts w:ascii="Verdana" w:hAnsi="Verdana"/>
                <w:sz w:val="20"/>
                <w:szCs w:val="20"/>
                <w:lang w:eastAsia="ru-RU"/>
              </w:rPr>
              <w:t xml:space="preserve"> (</w:t>
            </w:r>
            <w:r w:rsidRPr="00EE31F0">
              <w:rPr>
                <w:rFonts w:ascii="Verdana" w:hAnsi="Verdana"/>
                <w:sz w:val="20"/>
                <w:szCs w:val="20"/>
                <w:lang w:eastAsia="ru-RU"/>
              </w:rPr>
              <w:t>Theo Schulz</w:t>
            </w:r>
            <w:r>
              <w:rPr>
                <w:rFonts w:ascii="Verdana" w:hAnsi="Verdana"/>
                <w:sz w:val="20"/>
                <w:szCs w:val="20"/>
                <w:lang w:eastAsia="ru-RU"/>
              </w:rPr>
              <w:t>)</w:t>
            </w:r>
            <w:r w:rsidRPr="00EE31F0">
              <w:rPr>
                <w:rFonts w:ascii="Verdana" w:hAnsi="Verdana"/>
                <w:sz w:val="20"/>
                <w:szCs w:val="20"/>
                <w:lang w:eastAsia="ru-RU"/>
              </w:rPr>
              <w:t xml:space="preserve"> </w:t>
            </w:r>
            <w:r>
              <w:rPr>
                <w:rFonts w:ascii="Verdana" w:hAnsi="Verdana"/>
                <w:sz w:val="20"/>
                <w:szCs w:val="20"/>
                <w:lang w:eastAsia="ru-RU"/>
              </w:rPr>
              <w:t xml:space="preserve">ще </w:t>
            </w:r>
            <w:r w:rsidRPr="00EE31F0">
              <w:rPr>
                <w:rFonts w:ascii="Verdana" w:hAnsi="Verdana"/>
                <w:sz w:val="20"/>
                <w:szCs w:val="20"/>
                <w:lang w:eastAsia="ru-RU"/>
              </w:rPr>
              <w:t>за часів НДР</w:t>
            </w:r>
            <w:r>
              <w:rPr>
                <w:rFonts w:ascii="Verdana" w:hAnsi="Verdana"/>
                <w:sz w:val="20"/>
                <w:szCs w:val="20"/>
                <w:lang w:eastAsia="ru-RU"/>
              </w:rPr>
              <w:t xml:space="preserve">. </w:t>
            </w:r>
            <w:r w:rsidR="00A96AA9">
              <w:rPr>
                <w:rFonts w:ascii="Verdana" w:hAnsi="Verdana"/>
                <w:sz w:val="20"/>
                <w:szCs w:val="20"/>
                <w:lang w:eastAsia="ru-RU"/>
              </w:rPr>
              <w:t>Рослини висотою 1,5</w:t>
            </w:r>
            <w:r w:rsidR="00A96AA9">
              <w:rPr>
                <w:rFonts w:ascii="Verdana" w:hAnsi="Verdana" w:cs="Arial"/>
                <w:sz w:val="20"/>
                <w:szCs w:val="20"/>
              </w:rPr>
              <w:t>–1,8 м з гірляндами красивих рожевих видовжених плодів-сливок масою 70–100 г. Томати щільні, м</w:t>
            </w:r>
            <w:r w:rsidR="00A96AA9" w:rsidRPr="00A96AA9">
              <w:rPr>
                <w:rFonts w:ascii="Verdana" w:hAnsi="Verdana" w:cs="Arial"/>
                <w:sz w:val="20"/>
                <w:szCs w:val="20"/>
                <w:lang w:val="ru-RU"/>
              </w:rPr>
              <w:t>’</w:t>
            </w:r>
            <w:r w:rsidR="00A96AA9">
              <w:rPr>
                <w:rFonts w:ascii="Verdana" w:hAnsi="Verdana" w:cs="Arial"/>
                <w:sz w:val="20"/>
                <w:szCs w:val="20"/>
              </w:rPr>
              <w:t xml:space="preserve">ясисті, їх смак дуже гарний, приємний, добре збалансований. Якнайкраще підходять для консервації та усіх видів переробки. </w:t>
            </w:r>
            <w:r w:rsidR="00837216">
              <w:rPr>
                <w:rFonts w:ascii="Verdana" w:hAnsi="Verdana" w:cs="Arial"/>
                <w:sz w:val="20"/>
                <w:szCs w:val="20"/>
              </w:rPr>
              <w:t>Улюбленець!</w:t>
            </w:r>
          </w:p>
          <w:p w14:paraId="40F628E7" w14:textId="4F17E04F" w:rsidR="00837216" w:rsidRPr="00A96AA9" w:rsidRDefault="00DF1637" w:rsidP="00EE31F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D3F4A69" w14:textId="77777777" w:rsidTr="00D75CB6">
        <w:tc>
          <w:tcPr>
            <w:tcW w:w="715" w:type="dxa"/>
          </w:tcPr>
          <w:p w14:paraId="7A157195" w14:textId="76CC0BE1" w:rsidR="00AC3B12" w:rsidRDefault="003A6319" w:rsidP="00A02B76">
            <w:pPr>
              <w:jc w:val="center"/>
              <w:rPr>
                <w:rFonts w:ascii="Verdana" w:hAnsi="Verdana" w:cs="Times New Roman"/>
                <w:b/>
                <w:sz w:val="20"/>
                <w:szCs w:val="20"/>
              </w:rPr>
            </w:pPr>
            <w:r>
              <w:rPr>
                <w:rFonts w:ascii="Verdana" w:hAnsi="Verdana" w:cs="Times New Roman"/>
                <w:b/>
                <w:sz w:val="20"/>
                <w:szCs w:val="20"/>
              </w:rPr>
              <w:t>205</w:t>
            </w:r>
            <w:r w:rsidR="007D6E54">
              <w:rPr>
                <w:rFonts w:ascii="Verdana" w:hAnsi="Verdana" w:cs="Times New Roman"/>
                <w:b/>
                <w:sz w:val="20"/>
                <w:szCs w:val="20"/>
              </w:rPr>
              <w:t>.</w:t>
            </w:r>
          </w:p>
        </w:tc>
        <w:tc>
          <w:tcPr>
            <w:tcW w:w="3621" w:type="dxa"/>
          </w:tcPr>
          <w:p w14:paraId="23B35040" w14:textId="61F06B46" w:rsidR="00AC3B12" w:rsidRDefault="00AC3B12" w:rsidP="00F81297">
            <w:pPr>
              <w:rPr>
                <w:noProof/>
                <w:lang w:eastAsia="uk-UA"/>
              </w:rPr>
            </w:pPr>
            <w:r>
              <w:rPr>
                <w:noProof/>
                <w:lang w:eastAsia="uk-UA"/>
              </w:rPr>
              <w:drawing>
                <wp:inline distT="0" distB="0" distL="0" distR="0" wp14:anchorId="3F0DF05E" wp14:editId="0CC9E7FB">
                  <wp:extent cx="2160000" cy="156723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60000" cy="1567235"/>
                          </a:xfrm>
                          <a:prstGeom prst="rect">
                            <a:avLst/>
                          </a:prstGeom>
                          <a:noFill/>
                          <a:ln>
                            <a:noFill/>
                          </a:ln>
                        </pic:spPr>
                      </pic:pic>
                    </a:graphicData>
                  </a:graphic>
                </wp:inline>
              </w:drawing>
            </w:r>
          </w:p>
        </w:tc>
        <w:tc>
          <w:tcPr>
            <w:tcW w:w="6426" w:type="dxa"/>
          </w:tcPr>
          <w:p w14:paraId="1ADBA9E6" w14:textId="2DF5CF1F" w:rsidR="00AC3B12" w:rsidRPr="00023AFE" w:rsidRDefault="00AC3B12" w:rsidP="00023AFE">
            <w:pPr>
              <w:jc w:val="both"/>
              <w:rPr>
                <w:rFonts w:ascii="Verdana" w:hAnsi="Verdana"/>
                <w:b/>
                <w:color w:val="FF0000"/>
                <w:spacing w:val="-4"/>
                <w:sz w:val="20"/>
                <w:szCs w:val="20"/>
                <w:lang w:eastAsia="ru-RU"/>
              </w:rPr>
            </w:pPr>
            <w:bookmarkStart w:id="2" w:name="_Hlk86992048"/>
            <w:r w:rsidRPr="00676721">
              <w:rPr>
                <w:rFonts w:ascii="Verdana" w:hAnsi="Verdana"/>
                <w:b/>
                <w:color w:val="FF0000"/>
                <w:spacing w:val="-4"/>
                <w:sz w:val="20"/>
                <w:szCs w:val="20"/>
                <w:lang w:eastAsia="ru-RU"/>
              </w:rPr>
              <w:t xml:space="preserve">Amana Orange </w:t>
            </w:r>
            <w:r w:rsidRPr="00D972AF">
              <w:rPr>
                <w:rFonts w:ascii="Verdana" w:hAnsi="Verdana"/>
                <w:b/>
                <w:color w:val="0000FF"/>
                <w:spacing w:val="-4"/>
                <w:sz w:val="20"/>
                <w:szCs w:val="20"/>
                <w:lang w:eastAsia="ru-RU"/>
              </w:rPr>
              <w:t>(Амана Оранжевий</w:t>
            </w:r>
            <w:bookmarkEnd w:id="2"/>
            <w:r w:rsidR="000E107B">
              <w:rPr>
                <w:rFonts w:ascii="Verdana" w:hAnsi="Verdana"/>
                <w:b/>
                <w:color w:val="0000FF"/>
                <w:spacing w:val="-4"/>
                <w:sz w:val="20"/>
                <w:szCs w:val="20"/>
                <w:lang w:eastAsia="ru-RU"/>
              </w:rPr>
              <w:t>)</w:t>
            </w:r>
          </w:p>
          <w:p w14:paraId="4125DD8E" w14:textId="5089A73F" w:rsidR="00676721" w:rsidRDefault="00676721" w:rsidP="00676721">
            <w:pPr>
              <w:jc w:val="both"/>
              <w:rPr>
                <w:rFonts w:ascii="Verdana" w:hAnsi="Verdana" w:cs="Times New Roman"/>
                <w:sz w:val="20"/>
                <w:szCs w:val="20"/>
              </w:rPr>
            </w:pPr>
            <w:r>
              <w:rPr>
                <w:rFonts w:ascii="Verdana" w:hAnsi="Verdana"/>
                <w:sz w:val="20"/>
                <w:szCs w:val="20"/>
                <w:lang w:eastAsia="ru-RU"/>
              </w:rPr>
              <w:t>Сорт с</w:t>
            </w:r>
            <w:r w:rsidRPr="00676721">
              <w:rPr>
                <w:rFonts w:ascii="Verdana" w:hAnsi="Verdana"/>
                <w:sz w:val="20"/>
                <w:szCs w:val="20"/>
                <w:lang w:eastAsia="ru-RU"/>
              </w:rPr>
              <w:t xml:space="preserve">ередньостиглий, </w:t>
            </w:r>
            <w:r>
              <w:rPr>
                <w:rFonts w:ascii="Verdana" w:hAnsi="Verdana"/>
                <w:sz w:val="20"/>
                <w:szCs w:val="20"/>
                <w:lang w:eastAsia="ru-RU"/>
              </w:rPr>
              <w:t>досить врожайний. За описом сорту, найбільше підходить для теплиць. Висота кущів 1,5</w:t>
            </w:r>
            <w:r>
              <w:rPr>
                <w:rFonts w:ascii="Verdana" w:hAnsi="Verdana" w:cs="Times New Roman"/>
                <w:sz w:val="20"/>
                <w:szCs w:val="20"/>
              </w:rPr>
              <w:t xml:space="preserve">–1,8 м. Красиві, плоскоокруглі, оранжеві плоди. У нас маса становила 200–500 г, але, за багатьма джерелами, може бути значно більшою. Смак </w:t>
            </w:r>
            <w:r w:rsidR="00CB314E">
              <w:rPr>
                <w:rFonts w:ascii="Verdana" w:hAnsi="Verdana" w:cs="Times New Roman"/>
                <w:sz w:val="20"/>
                <w:szCs w:val="20"/>
              </w:rPr>
              <w:t xml:space="preserve">чудовий, </w:t>
            </w:r>
            <w:r>
              <w:rPr>
                <w:rFonts w:ascii="Verdana" w:hAnsi="Verdana" w:cs="Times New Roman"/>
                <w:sz w:val="20"/>
                <w:szCs w:val="20"/>
              </w:rPr>
              <w:t>ніжний, солодкий, з кислинкою та легким фруктовим</w:t>
            </w:r>
            <w:r w:rsidR="00CB314E">
              <w:rPr>
                <w:rFonts w:ascii="Verdana" w:hAnsi="Verdana" w:cs="Times New Roman"/>
                <w:sz w:val="20"/>
                <w:szCs w:val="20"/>
              </w:rPr>
              <w:t xml:space="preserve"> ароматом. В 2016 р. на томатному фестивалі в США цей томат за смаком ввійшов у 10 найкращих серед більш ніж 600 представлених сортів.</w:t>
            </w:r>
          </w:p>
          <w:p w14:paraId="311A691D" w14:textId="7807A7EA" w:rsidR="00CB314E" w:rsidRPr="00676721" w:rsidRDefault="00DF1637" w:rsidP="0067672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9607EBE" w14:textId="77777777" w:rsidTr="00D75CB6">
        <w:tc>
          <w:tcPr>
            <w:tcW w:w="715" w:type="dxa"/>
          </w:tcPr>
          <w:p w14:paraId="49EBF7BE" w14:textId="6ECF370A" w:rsidR="00B34719" w:rsidRDefault="003A6319" w:rsidP="00A02B76">
            <w:pPr>
              <w:jc w:val="center"/>
              <w:rPr>
                <w:rFonts w:ascii="Verdana" w:hAnsi="Verdana" w:cs="Times New Roman"/>
                <w:b/>
                <w:sz w:val="20"/>
                <w:szCs w:val="20"/>
              </w:rPr>
            </w:pPr>
            <w:r>
              <w:rPr>
                <w:rFonts w:ascii="Verdana" w:hAnsi="Verdana" w:cs="Times New Roman"/>
                <w:b/>
                <w:sz w:val="20"/>
                <w:szCs w:val="20"/>
              </w:rPr>
              <w:t>206</w:t>
            </w:r>
            <w:r w:rsidR="00465F7F">
              <w:rPr>
                <w:rFonts w:ascii="Verdana" w:hAnsi="Verdana" w:cs="Times New Roman"/>
                <w:b/>
                <w:sz w:val="20"/>
                <w:szCs w:val="20"/>
              </w:rPr>
              <w:t>.</w:t>
            </w:r>
          </w:p>
        </w:tc>
        <w:tc>
          <w:tcPr>
            <w:tcW w:w="3621" w:type="dxa"/>
          </w:tcPr>
          <w:p w14:paraId="7C8C1CB2" w14:textId="7005DF6E" w:rsidR="00B34719" w:rsidRDefault="00AA1C33" w:rsidP="00F81297">
            <w:pPr>
              <w:rPr>
                <w:noProof/>
                <w:lang w:eastAsia="uk-UA"/>
              </w:rPr>
            </w:pPr>
            <w:r>
              <w:rPr>
                <w:noProof/>
              </w:rPr>
              <w:drawing>
                <wp:inline distT="0" distB="0" distL="0" distR="0" wp14:anchorId="34B184EC" wp14:editId="779169AE">
                  <wp:extent cx="2160000" cy="1585596"/>
                  <wp:effectExtent l="0" t="0" r="0" b="0"/>
                  <wp:docPr id="3036270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116D70C1" w14:textId="64A15BE9" w:rsidR="00B34719" w:rsidRDefault="00B34719" w:rsidP="00023AFE">
            <w:pPr>
              <w:jc w:val="both"/>
              <w:rPr>
                <w:rFonts w:ascii="Verdana" w:hAnsi="Verdana"/>
                <w:b/>
                <w:color w:val="FF0000"/>
                <w:spacing w:val="-4"/>
                <w:sz w:val="20"/>
                <w:szCs w:val="20"/>
                <w:lang w:eastAsia="ru-RU"/>
              </w:rPr>
            </w:pPr>
            <w:r w:rsidRPr="00B34719">
              <w:rPr>
                <w:rFonts w:ascii="Verdana" w:hAnsi="Verdana"/>
                <w:b/>
                <w:color w:val="FF0000"/>
                <w:spacing w:val="-4"/>
                <w:sz w:val="20"/>
                <w:szCs w:val="20"/>
                <w:lang w:eastAsia="ru-RU"/>
              </w:rPr>
              <w:t xml:space="preserve">Amandas smaids </w:t>
            </w:r>
            <w:r w:rsidRPr="00AA1C33">
              <w:rPr>
                <w:rFonts w:ascii="Verdana" w:hAnsi="Verdana"/>
                <w:b/>
                <w:color w:val="0000FF"/>
                <w:spacing w:val="-4"/>
                <w:sz w:val="20"/>
                <w:szCs w:val="20"/>
                <w:lang w:eastAsia="ru-RU"/>
              </w:rPr>
              <w:t>(Посмішка Аманди)</w:t>
            </w:r>
          </w:p>
          <w:p w14:paraId="4BE3B97C" w14:textId="25CB9E4D" w:rsidR="009047B0" w:rsidRDefault="009047B0" w:rsidP="009047B0">
            <w:pPr>
              <w:jc w:val="both"/>
              <w:rPr>
                <w:rFonts w:ascii="Verdana" w:hAnsi="Verdana" w:cs="Arial"/>
                <w:sz w:val="20"/>
                <w:szCs w:val="20"/>
              </w:rPr>
            </w:pPr>
            <w:r>
              <w:rPr>
                <w:rFonts w:ascii="Verdana" w:hAnsi="Verdana"/>
                <w:sz w:val="20"/>
                <w:szCs w:val="20"/>
                <w:lang w:eastAsia="ru-RU"/>
              </w:rPr>
              <w:t>Фамільна реліквія із Сігулди, Латвія. Сорт середньоранній, досить врожайний. Кущі високі, 1,5</w:t>
            </w:r>
            <w:r>
              <w:rPr>
                <w:rFonts w:ascii="Verdana" w:hAnsi="Verdana" w:cs="Arial"/>
                <w:sz w:val="20"/>
                <w:szCs w:val="20"/>
              </w:rPr>
              <w:t>–1,8 м. Плоди овально-округлі, з легкими гранями, оранжеві, виростають до 150–330 г. Всередині м</w:t>
            </w:r>
            <w:r w:rsidRPr="009047B0">
              <w:rPr>
                <w:rFonts w:ascii="Verdana" w:hAnsi="Verdana" w:cs="Arial"/>
                <w:sz w:val="20"/>
                <w:szCs w:val="20"/>
                <w:lang w:val="ru-RU"/>
              </w:rPr>
              <w:t>’</w:t>
            </w:r>
            <w:r>
              <w:rPr>
                <w:rFonts w:ascii="Verdana" w:hAnsi="Verdana" w:cs="Arial"/>
                <w:sz w:val="20"/>
                <w:szCs w:val="20"/>
              </w:rPr>
              <w:t xml:space="preserve">ясисті, ніжні. Смак томатів виявився </w:t>
            </w:r>
            <w:r w:rsidR="00704EB3">
              <w:rPr>
                <w:rFonts w:ascii="Verdana" w:hAnsi="Verdana" w:cs="Arial"/>
                <w:sz w:val="20"/>
                <w:szCs w:val="20"/>
              </w:rPr>
              <w:t xml:space="preserve">солодким, </w:t>
            </w:r>
            <w:r>
              <w:rPr>
                <w:rFonts w:ascii="Verdana" w:hAnsi="Verdana" w:cs="Arial"/>
                <w:sz w:val="20"/>
                <w:szCs w:val="20"/>
              </w:rPr>
              <w:t>відмінним, чудовим</w:t>
            </w:r>
            <w:r w:rsidR="00704EB3">
              <w:rPr>
                <w:rFonts w:ascii="Verdana" w:hAnsi="Verdana" w:cs="Arial"/>
                <w:sz w:val="20"/>
                <w:szCs w:val="20"/>
              </w:rPr>
              <w:t>. Прекрасні для вживання у свіжому вигляді, для салатів та переробки на соки та соуси. Улюблений!</w:t>
            </w:r>
          </w:p>
          <w:p w14:paraId="2635CF5A" w14:textId="181F7AD1" w:rsidR="00704EB3" w:rsidRPr="009047B0" w:rsidRDefault="00DF1637" w:rsidP="009047B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6AC6C4E" w14:textId="77777777" w:rsidTr="00D75CB6">
        <w:tc>
          <w:tcPr>
            <w:tcW w:w="715" w:type="dxa"/>
          </w:tcPr>
          <w:p w14:paraId="0F8D6321" w14:textId="450D6CF5" w:rsidR="00023AFE" w:rsidRDefault="003A6319" w:rsidP="00A02B76">
            <w:pPr>
              <w:jc w:val="center"/>
              <w:rPr>
                <w:rFonts w:ascii="Verdana" w:hAnsi="Verdana" w:cs="Times New Roman"/>
                <w:b/>
                <w:sz w:val="20"/>
                <w:szCs w:val="20"/>
              </w:rPr>
            </w:pPr>
            <w:r>
              <w:rPr>
                <w:rFonts w:ascii="Verdana" w:hAnsi="Verdana" w:cs="Times New Roman"/>
                <w:b/>
                <w:sz w:val="20"/>
                <w:szCs w:val="20"/>
              </w:rPr>
              <w:t>207</w:t>
            </w:r>
            <w:r w:rsidR="00600AFF">
              <w:rPr>
                <w:rFonts w:ascii="Verdana" w:hAnsi="Verdana" w:cs="Times New Roman"/>
                <w:b/>
                <w:sz w:val="20"/>
                <w:szCs w:val="20"/>
              </w:rPr>
              <w:t>.</w:t>
            </w:r>
          </w:p>
        </w:tc>
        <w:tc>
          <w:tcPr>
            <w:tcW w:w="3621" w:type="dxa"/>
          </w:tcPr>
          <w:p w14:paraId="3E20AEF9" w14:textId="7D762B25" w:rsidR="00023AFE" w:rsidRDefault="00023AFE" w:rsidP="00023AFE">
            <w:pPr>
              <w:rPr>
                <w:noProof/>
              </w:rPr>
            </w:pPr>
            <w:r>
              <w:rPr>
                <w:noProof/>
                <w:lang w:eastAsia="uk-UA"/>
              </w:rPr>
              <w:drawing>
                <wp:inline distT="0" distB="0" distL="0" distR="0" wp14:anchorId="5B4DBF7E" wp14:editId="7D0BF766">
                  <wp:extent cx="2160000" cy="1478666"/>
                  <wp:effectExtent l="0" t="0" r="0" b="762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160000" cy="1478666"/>
                          </a:xfrm>
                          <a:prstGeom prst="rect">
                            <a:avLst/>
                          </a:prstGeom>
                          <a:noFill/>
                          <a:ln>
                            <a:noFill/>
                          </a:ln>
                        </pic:spPr>
                      </pic:pic>
                    </a:graphicData>
                  </a:graphic>
                </wp:inline>
              </w:drawing>
            </w:r>
          </w:p>
        </w:tc>
        <w:tc>
          <w:tcPr>
            <w:tcW w:w="6426" w:type="dxa"/>
          </w:tcPr>
          <w:p w14:paraId="3A1F1BD2" w14:textId="3763FCA3" w:rsidR="00023AFE" w:rsidRDefault="00023AFE" w:rsidP="00023AFE">
            <w:pPr>
              <w:jc w:val="both"/>
              <w:rPr>
                <w:rFonts w:ascii="Verdana" w:hAnsi="Verdana"/>
                <w:b/>
                <w:color w:val="FF0000"/>
                <w:spacing w:val="-4"/>
                <w:sz w:val="20"/>
                <w:szCs w:val="20"/>
                <w:lang w:eastAsia="ru-RU"/>
              </w:rPr>
            </w:pPr>
            <w:r w:rsidRPr="00023AFE">
              <w:rPr>
                <w:rFonts w:ascii="Verdana" w:hAnsi="Verdana"/>
                <w:b/>
                <w:color w:val="FF0000"/>
                <w:spacing w:val="-4"/>
                <w:sz w:val="20"/>
                <w:szCs w:val="20"/>
                <w:lang w:eastAsia="ru-RU"/>
              </w:rPr>
              <w:t xml:space="preserve">Amazing Grace </w:t>
            </w:r>
            <w:r w:rsidRPr="00BE21F6">
              <w:rPr>
                <w:rFonts w:ascii="Verdana" w:hAnsi="Verdana"/>
                <w:b/>
                <w:color w:val="0000FF"/>
                <w:spacing w:val="-4"/>
                <w:sz w:val="20"/>
                <w:szCs w:val="20"/>
                <w:lang w:eastAsia="ru-RU"/>
              </w:rPr>
              <w:t>(Дивовижна благодать)</w:t>
            </w:r>
          </w:p>
          <w:p w14:paraId="4C2AC1DA" w14:textId="77777777" w:rsidR="00BE21F6" w:rsidRDefault="00536FDC" w:rsidP="00BE21F6">
            <w:pPr>
              <w:jc w:val="both"/>
              <w:rPr>
                <w:rFonts w:ascii="Verdana" w:hAnsi="Verdana" w:cs="Times New Roman"/>
                <w:sz w:val="20"/>
                <w:szCs w:val="20"/>
              </w:rPr>
            </w:pPr>
            <w:r>
              <w:rPr>
                <w:rFonts w:ascii="Verdana" w:hAnsi="Verdana"/>
                <w:sz w:val="20"/>
                <w:szCs w:val="20"/>
                <w:lang w:eastAsia="ru-RU"/>
              </w:rPr>
              <w:t xml:space="preserve">Рідкісний середньостиглий сорт. </w:t>
            </w:r>
            <w:r w:rsidR="000A017B">
              <w:rPr>
                <w:rFonts w:ascii="Verdana" w:hAnsi="Verdana"/>
                <w:sz w:val="20"/>
                <w:szCs w:val="20"/>
                <w:lang w:eastAsia="ru-RU"/>
              </w:rPr>
              <w:t xml:space="preserve">Є інформація, що з США, але історія сорту невідома. </w:t>
            </w:r>
            <w:r>
              <w:rPr>
                <w:rFonts w:ascii="Verdana" w:hAnsi="Verdana"/>
                <w:sz w:val="20"/>
                <w:szCs w:val="20"/>
                <w:lang w:eastAsia="ru-RU"/>
              </w:rPr>
              <w:t>Високоврожайний, кущі високі, 1,7</w:t>
            </w:r>
            <w:r>
              <w:rPr>
                <w:rFonts w:ascii="Verdana" w:hAnsi="Verdana" w:cs="Times New Roman"/>
                <w:sz w:val="20"/>
                <w:szCs w:val="20"/>
              </w:rPr>
              <w:t>–1,9 м. Плоди червоно-оранжевого кольору (біколори),</w:t>
            </w:r>
            <w:r w:rsidR="000A017B">
              <w:rPr>
                <w:rFonts w:ascii="Verdana" w:hAnsi="Verdana" w:cs="Times New Roman"/>
                <w:sz w:val="20"/>
                <w:szCs w:val="20"/>
              </w:rPr>
              <w:t xml:space="preserve"> типу біфштекс, з тенденцією до серцевидності. Плечики з невеликою ребристістю, маса плодів 350–700 г. Соковиті й ароматні, відмінного смаку, солодкі, з легкою кислинкою. Улюблені!</w:t>
            </w:r>
          </w:p>
          <w:p w14:paraId="06E552F6" w14:textId="38E861D6" w:rsidR="000521B1" w:rsidRPr="00BE21F6" w:rsidRDefault="00DF1637" w:rsidP="00BE21F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4925D37" w14:textId="77777777" w:rsidTr="00D75CB6">
        <w:tc>
          <w:tcPr>
            <w:tcW w:w="715" w:type="dxa"/>
          </w:tcPr>
          <w:p w14:paraId="2610B5E6" w14:textId="0D3B9BFA" w:rsidR="007D2963" w:rsidRDefault="00465F7F" w:rsidP="00A02B76">
            <w:pPr>
              <w:jc w:val="center"/>
              <w:rPr>
                <w:rFonts w:ascii="Verdana" w:hAnsi="Verdana" w:cs="Times New Roman"/>
                <w:b/>
                <w:sz w:val="20"/>
                <w:szCs w:val="20"/>
              </w:rPr>
            </w:pPr>
            <w:r>
              <w:rPr>
                <w:rFonts w:ascii="Verdana" w:hAnsi="Verdana" w:cs="Times New Roman"/>
                <w:b/>
                <w:sz w:val="20"/>
                <w:szCs w:val="20"/>
              </w:rPr>
              <w:t>20</w:t>
            </w:r>
            <w:r w:rsidR="003A6319">
              <w:rPr>
                <w:rFonts w:ascii="Verdana" w:hAnsi="Verdana" w:cs="Times New Roman"/>
                <w:b/>
                <w:sz w:val="20"/>
                <w:szCs w:val="20"/>
              </w:rPr>
              <w:t>8</w:t>
            </w:r>
            <w:r>
              <w:rPr>
                <w:rFonts w:ascii="Verdana" w:hAnsi="Verdana" w:cs="Times New Roman"/>
                <w:b/>
                <w:sz w:val="20"/>
                <w:szCs w:val="20"/>
              </w:rPr>
              <w:t>.</w:t>
            </w:r>
          </w:p>
        </w:tc>
        <w:tc>
          <w:tcPr>
            <w:tcW w:w="3621" w:type="dxa"/>
          </w:tcPr>
          <w:p w14:paraId="6A1EFC70" w14:textId="05E903B7" w:rsidR="007D2963" w:rsidRDefault="00AA1C33" w:rsidP="00023AFE">
            <w:pPr>
              <w:rPr>
                <w:noProof/>
                <w:lang w:eastAsia="uk-UA"/>
              </w:rPr>
            </w:pPr>
            <w:r>
              <w:rPr>
                <w:noProof/>
              </w:rPr>
              <w:drawing>
                <wp:inline distT="0" distB="0" distL="0" distR="0" wp14:anchorId="37BA8D7A" wp14:editId="1912EEF7">
                  <wp:extent cx="2160000" cy="1543712"/>
                  <wp:effectExtent l="0" t="0" r="0" b="0"/>
                  <wp:docPr id="8830645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160000" cy="1543712"/>
                          </a:xfrm>
                          <a:prstGeom prst="rect">
                            <a:avLst/>
                          </a:prstGeom>
                          <a:noFill/>
                          <a:ln>
                            <a:noFill/>
                          </a:ln>
                        </pic:spPr>
                      </pic:pic>
                    </a:graphicData>
                  </a:graphic>
                </wp:inline>
              </w:drawing>
            </w:r>
          </w:p>
        </w:tc>
        <w:tc>
          <w:tcPr>
            <w:tcW w:w="6426" w:type="dxa"/>
          </w:tcPr>
          <w:p w14:paraId="21CAF05D" w14:textId="1DDCDC7F" w:rsidR="007D2963" w:rsidRDefault="007D2963" w:rsidP="00023AFE">
            <w:pPr>
              <w:jc w:val="both"/>
              <w:rPr>
                <w:rFonts w:ascii="Verdana" w:hAnsi="Verdana"/>
                <w:b/>
                <w:color w:val="FF0000"/>
                <w:spacing w:val="-4"/>
                <w:sz w:val="20"/>
                <w:szCs w:val="20"/>
                <w:lang w:eastAsia="ru-RU"/>
              </w:rPr>
            </w:pPr>
            <w:r w:rsidRPr="007D2963">
              <w:rPr>
                <w:rFonts w:ascii="Verdana" w:hAnsi="Verdana"/>
                <w:b/>
                <w:color w:val="FF0000"/>
                <w:spacing w:val="-4"/>
                <w:sz w:val="20"/>
                <w:szCs w:val="20"/>
                <w:lang w:eastAsia="ru-RU"/>
              </w:rPr>
              <w:t xml:space="preserve">Amethyst Heart </w:t>
            </w:r>
            <w:r w:rsidRPr="00AA1C33">
              <w:rPr>
                <w:rFonts w:ascii="Verdana" w:hAnsi="Verdana"/>
                <w:b/>
                <w:color w:val="0000FF"/>
                <w:spacing w:val="-4"/>
                <w:sz w:val="20"/>
                <w:szCs w:val="20"/>
                <w:lang w:eastAsia="ru-RU"/>
              </w:rPr>
              <w:t>(Аметистове серце)</w:t>
            </w:r>
          </w:p>
          <w:p w14:paraId="355B6976" w14:textId="329B14D1" w:rsidR="00A401D7" w:rsidRDefault="00A401D7" w:rsidP="00A401D7">
            <w:pPr>
              <w:jc w:val="both"/>
              <w:rPr>
                <w:rFonts w:ascii="Verdana" w:hAnsi="Verdana" w:cs="Arial"/>
                <w:sz w:val="20"/>
                <w:szCs w:val="20"/>
              </w:rPr>
            </w:pPr>
            <w:r>
              <w:rPr>
                <w:rFonts w:ascii="Verdana" w:hAnsi="Verdana"/>
                <w:sz w:val="20"/>
                <w:szCs w:val="20"/>
                <w:lang w:eastAsia="ru-RU"/>
              </w:rPr>
              <w:t>Середньоранній, урожайний сорт. Висота рослин 1,5</w:t>
            </w:r>
            <w:r>
              <w:rPr>
                <w:rFonts w:ascii="Verdana" w:hAnsi="Verdana" w:cs="Arial"/>
                <w:sz w:val="20"/>
                <w:szCs w:val="20"/>
              </w:rPr>
              <w:t xml:space="preserve">–1,8 м. Дуже привабливі плоди, червоно-рожеві, з темним антоціаном на плечиках. Томати важать 150–300, а окремі до 400 г, форма серцевидна, рідше широкосерцевидна. </w:t>
            </w:r>
            <w:r w:rsidR="0093639F">
              <w:rPr>
                <w:rFonts w:ascii="Verdana" w:hAnsi="Verdana" w:cs="Arial"/>
                <w:sz w:val="20"/>
                <w:szCs w:val="20"/>
              </w:rPr>
              <w:t>Смак відмінний, солодкий, з легкою кислинкою та приємним фруктовим присмаком. Улюблені!</w:t>
            </w:r>
          </w:p>
          <w:p w14:paraId="41C74442" w14:textId="437301C6" w:rsidR="0093639F" w:rsidRPr="00A401D7" w:rsidRDefault="00DF1637" w:rsidP="00A401D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5D7940E" w14:textId="77777777" w:rsidTr="00D75CB6">
        <w:tc>
          <w:tcPr>
            <w:tcW w:w="715" w:type="dxa"/>
          </w:tcPr>
          <w:p w14:paraId="3D80D539" w14:textId="7C022529" w:rsidR="007D2963" w:rsidRDefault="00465F7F" w:rsidP="00A02B76">
            <w:pPr>
              <w:jc w:val="center"/>
              <w:rPr>
                <w:rFonts w:ascii="Verdana" w:hAnsi="Verdana" w:cs="Times New Roman"/>
                <w:b/>
                <w:sz w:val="20"/>
                <w:szCs w:val="20"/>
              </w:rPr>
            </w:pPr>
            <w:r>
              <w:rPr>
                <w:rFonts w:ascii="Verdana" w:hAnsi="Verdana" w:cs="Times New Roman"/>
                <w:b/>
                <w:sz w:val="20"/>
                <w:szCs w:val="20"/>
              </w:rPr>
              <w:t>20</w:t>
            </w:r>
            <w:r w:rsidR="003A6319">
              <w:rPr>
                <w:rFonts w:ascii="Verdana" w:hAnsi="Verdana" w:cs="Times New Roman"/>
                <w:b/>
                <w:sz w:val="20"/>
                <w:szCs w:val="20"/>
              </w:rPr>
              <w:t>9</w:t>
            </w:r>
            <w:r>
              <w:rPr>
                <w:rFonts w:ascii="Verdana" w:hAnsi="Verdana" w:cs="Times New Roman"/>
                <w:b/>
                <w:sz w:val="20"/>
                <w:szCs w:val="20"/>
              </w:rPr>
              <w:t>.</w:t>
            </w:r>
          </w:p>
        </w:tc>
        <w:tc>
          <w:tcPr>
            <w:tcW w:w="3621" w:type="dxa"/>
          </w:tcPr>
          <w:p w14:paraId="1280D057" w14:textId="4FAF3DDC" w:rsidR="007D2963" w:rsidRDefault="00AA1C33" w:rsidP="00023AFE">
            <w:pPr>
              <w:rPr>
                <w:noProof/>
                <w:lang w:eastAsia="uk-UA"/>
              </w:rPr>
            </w:pPr>
            <w:r>
              <w:rPr>
                <w:noProof/>
              </w:rPr>
              <w:drawing>
                <wp:inline distT="0" distB="0" distL="0" distR="0" wp14:anchorId="1DD70E94" wp14:editId="55CB6944">
                  <wp:extent cx="2160000" cy="1519778"/>
                  <wp:effectExtent l="0" t="0" r="0" b="4445"/>
                  <wp:docPr id="736036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160000" cy="1519778"/>
                          </a:xfrm>
                          <a:prstGeom prst="rect">
                            <a:avLst/>
                          </a:prstGeom>
                          <a:noFill/>
                          <a:ln>
                            <a:noFill/>
                          </a:ln>
                        </pic:spPr>
                      </pic:pic>
                    </a:graphicData>
                  </a:graphic>
                </wp:inline>
              </w:drawing>
            </w:r>
          </w:p>
        </w:tc>
        <w:tc>
          <w:tcPr>
            <w:tcW w:w="6426" w:type="dxa"/>
          </w:tcPr>
          <w:p w14:paraId="257F985A" w14:textId="6D90D9FD" w:rsidR="007D2963" w:rsidRDefault="007D2963" w:rsidP="000F3C6F">
            <w:pPr>
              <w:jc w:val="both"/>
              <w:rPr>
                <w:rFonts w:ascii="Verdana" w:hAnsi="Verdana"/>
                <w:b/>
                <w:color w:val="0000FF"/>
                <w:sz w:val="20"/>
                <w:szCs w:val="20"/>
                <w:lang w:eastAsia="ru-RU"/>
              </w:rPr>
            </w:pPr>
            <w:r w:rsidRPr="007D2963">
              <w:rPr>
                <w:rFonts w:ascii="Verdana" w:hAnsi="Verdana"/>
                <w:b/>
                <w:color w:val="FF0000"/>
                <w:sz w:val="20"/>
                <w:szCs w:val="20"/>
                <w:lang w:val="en-US" w:eastAsia="ru-RU"/>
              </w:rPr>
              <w:t>Amish</w:t>
            </w:r>
            <w:r w:rsidRPr="007D2963">
              <w:rPr>
                <w:rFonts w:ascii="Verdana" w:hAnsi="Verdana"/>
                <w:b/>
                <w:color w:val="FF0000"/>
                <w:sz w:val="20"/>
                <w:szCs w:val="20"/>
                <w:lang w:eastAsia="ru-RU"/>
              </w:rPr>
              <w:t xml:space="preserve"> </w:t>
            </w:r>
            <w:r w:rsidRPr="007D2963">
              <w:rPr>
                <w:rFonts w:ascii="Verdana" w:hAnsi="Verdana"/>
                <w:b/>
                <w:color w:val="FF0000"/>
                <w:sz w:val="20"/>
                <w:szCs w:val="20"/>
                <w:lang w:val="en-US" w:eastAsia="ru-RU"/>
              </w:rPr>
              <w:t>Orange</w:t>
            </w:r>
            <w:r w:rsidRPr="007D2963">
              <w:rPr>
                <w:rFonts w:ascii="Verdana" w:hAnsi="Verdana"/>
                <w:b/>
                <w:color w:val="FF0000"/>
                <w:sz w:val="20"/>
                <w:szCs w:val="20"/>
                <w:lang w:eastAsia="ru-RU"/>
              </w:rPr>
              <w:t xml:space="preserve"> </w:t>
            </w:r>
            <w:r w:rsidRPr="007D2963">
              <w:rPr>
                <w:rFonts w:ascii="Verdana" w:hAnsi="Verdana"/>
                <w:b/>
                <w:color w:val="FF0000"/>
                <w:sz w:val="20"/>
                <w:szCs w:val="20"/>
                <w:lang w:val="en-US" w:eastAsia="ru-RU"/>
              </w:rPr>
              <w:t>Sherbet</w:t>
            </w:r>
            <w:r w:rsidRPr="007D2963">
              <w:rPr>
                <w:rFonts w:ascii="Verdana" w:hAnsi="Verdana"/>
                <w:b/>
                <w:color w:val="FF0000"/>
                <w:sz w:val="20"/>
                <w:szCs w:val="20"/>
                <w:lang w:eastAsia="ru-RU"/>
              </w:rPr>
              <w:t xml:space="preserve"> </w:t>
            </w:r>
            <w:r w:rsidRPr="00AA1C33">
              <w:rPr>
                <w:rFonts w:ascii="Verdana" w:hAnsi="Verdana"/>
                <w:b/>
                <w:color w:val="0000FF"/>
                <w:sz w:val="20"/>
                <w:szCs w:val="20"/>
                <w:lang w:eastAsia="ru-RU"/>
              </w:rPr>
              <w:t>(Амішів оранжевий щербет)</w:t>
            </w:r>
          </w:p>
          <w:p w14:paraId="2AFC24C1" w14:textId="0B1D4A6D" w:rsidR="002012D3" w:rsidRDefault="002012D3" w:rsidP="002012D3">
            <w:pPr>
              <w:jc w:val="both"/>
              <w:rPr>
                <w:rFonts w:ascii="Verdana" w:hAnsi="Verdana" w:cs="Arial"/>
                <w:sz w:val="20"/>
                <w:szCs w:val="20"/>
              </w:rPr>
            </w:pPr>
            <w:r>
              <w:rPr>
                <w:rFonts w:ascii="Verdana" w:hAnsi="Verdana"/>
                <w:sz w:val="20"/>
                <w:szCs w:val="20"/>
                <w:lang w:eastAsia="ru-RU"/>
              </w:rPr>
              <w:t>Дуже гарний сорт-реліквія</w:t>
            </w:r>
            <w:r w:rsidR="0010246A">
              <w:rPr>
                <w:rFonts w:ascii="Verdana" w:hAnsi="Verdana"/>
                <w:sz w:val="20"/>
                <w:szCs w:val="20"/>
                <w:lang w:eastAsia="ru-RU"/>
              </w:rPr>
              <w:t>, родом</w:t>
            </w:r>
            <w:r w:rsidRPr="002012D3">
              <w:rPr>
                <w:rFonts w:ascii="Verdana" w:hAnsi="Verdana"/>
                <w:sz w:val="20"/>
                <w:szCs w:val="20"/>
                <w:lang w:eastAsia="ru-RU"/>
              </w:rPr>
              <w:t xml:space="preserve"> </w:t>
            </w:r>
            <w:r w:rsidR="00EE5B00">
              <w:rPr>
                <w:rFonts w:ascii="Verdana" w:hAnsi="Verdana"/>
                <w:sz w:val="20"/>
                <w:szCs w:val="20"/>
                <w:lang w:eastAsia="ru-RU"/>
              </w:rPr>
              <w:t>зі</w:t>
            </w:r>
            <w:r w:rsidRPr="002012D3">
              <w:rPr>
                <w:rFonts w:ascii="Verdana" w:hAnsi="Verdana"/>
                <w:sz w:val="20"/>
                <w:szCs w:val="20"/>
                <w:lang w:eastAsia="ru-RU"/>
              </w:rPr>
              <w:t xml:space="preserve"> спільноти амішів, США.</w:t>
            </w:r>
            <w:r>
              <w:rPr>
                <w:rFonts w:ascii="Verdana" w:hAnsi="Verdana"/>
                <w:sz w:val="20"/>
                <w:szCs w:val="20"/>
                <w:lang w:eastAsia="ru-RU"/>
              </w:rPr>
              <w:t xml:space="preserve"> Досить урожайний, середньостиглий, з тривалим плодоношенням. </w:t>
            </w:r>
            <w:r w:rsidR="00EE5B00">
              <w:rPr>
                <w:rFonts w:ascii="Verdana" w:hAnsi="Verdana"/>
                <w:sz w:val="20"/>
                <w:szCs w:val="20"/>
                <w:lang w:eastAsia="ru-RU"/>
              </w:rPr>
              <w:t>Кущі</w:t>
            </w:r>
            <w:r w:rsidR="0010246A">
              <w:rPr>
                <w:rFonts w:ascii="Verdana" w:hAnsi="Verdana"/>
                <w:sz w:val="20"/>
                <w:szCs w:val="20"/>
                <w:lang w:eastAsia="ru-RU"/>
              </w:rPr>
              <w:t xml:space="preserve"> міцні, </w:t>
            </w:r>
            <w:r w:rsidR="00EE5B00">
              <w:rPr>
                <w:rFonts w:ascii="Verdana" w:hAnsi="Verdana"/>
                <w:sz w:val="20"/>
                <w:szCs w:val="20"/>
                <w:lang w:eastAsia="ru-RU"/>
              </w:rPr>
              <w:t xml:space="preserve">висота </w:t>
            </w:r>
            <w:r w:rsidR="0010246A">
              <w:rPr>
                <w:rFonts w:ascii="Verdana" w:hAnsi="Verdana"/>
                <w:sz w:val="20"/>
                <w:szCs w:val="20"/>
                <w:lang w:eastAsia="ru-RU"/>
              </w:rPr>
              <w:t>1,5</w:t>
            </w:r>
            <w:r w:rsidR="0010246A">
              <w:rPr>
                <w:rFonts w:ascii="Verdana" w:hAnsi="Verdana" w:cs="Arial"/>
                <w:sz w:val="20"/>
                <w:szCs w:val="20"/>
              </w:rPr>
              <w:t>–</w:t>
            </w:r>
            <w:r w:rsidR="0010246A">
              <w:rPr>
                <w:rFonts w:ascii="Verdana" w:hAnsi="Verdana"/>
                <w:sz w:val="20"/>
                <w:szCs w:val="20"/>
                <w:lang w:eastAsia="ru-RU"/>
              </w:rPr>
              <w:t xml:space="preserve">1,8 м. </w:t>
            </w:r>
            <w:r>
              <w:rPr>
                <w:rFonts w:ascii="Verdana" w:hAnsi="Verdana"/>
                <w:sz w:val="20"/>
                <w:szCs w:val="20"/>
                <w:lang w:eastAsia="ru-RU"/>
              </w:rPr>
              <w:t>Плоди типу біфштекс, високо-плоскоокруглі, з легкою ребристістю біля плодоніжки, абрикосово-оранжевого кольору. Крупні, маса 250</w:t>
            </w:r>
            <w:r>
              <w:rPr>
                <w:rFonts w:ascii="Verdana" w:hAnsi="Verdana" w:cs="Arial"/>
                <w:sz w:val="20"/>
                <w:szCs w:val="20"/>
              </w:rPr>
              <w:t xml:space="preserve">–500, окремі до 600 г. </w:t>
            </w:r>
            <w:r w:rsidR="0010246A">
              <w:rPr>
                <w:rFonts w:ascii="Verdana" w:hAnsi="Verdana" w:cs="Arial"/>
                <w:sz w:val="20"/>
                <w:szCs w:val="20"/>
              </w:rPr>
              <w:t>Масляниста, густа м</w:t>
            </w:r>
            <w:r w:rsidR="0010246A" w:rsidRPr="0010246A">
              <w:rPr>
                <w:rFonts w:ascii="Verdana" w:hAnsi="Verdana" w:cs="Arial"/>
                <w:sz w:val="20"/>
                <w:szCs w:val="20"/>
                <w:lang w:val="ru-RU"/>
              </w:rPr>
              <w:t>’</w:t>
            </w:r>
            <w:r w:rsidR="0010246A">
              <w:rPr>
                <w:rFonts w:ascii="Verdana" w:hAnsi="Verdana" w:cs="Arial"/>
                <w:sz w:val="20"/>
                <w:szCs w:val="20"/>
              </w:rPr>
              <w:t>якоть з багатим, яскравим, солодким, з кислинкою смаком.</w:t>
            </w:r>
          </w:p>
          <w:p w14:paraId="72C54AE8" w14:textId="6560915E" w:rsidR="0010246A" w:rsidRPr="0010246A" w:rsidRDefault="00DF1637" w:rsidP="002012D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384F657" w14:textId="77777777" w:rsidTr="00D75CB6">
        <w:tc>
          <w:tcPr>
            <w:tcW w:w="715" w:type="dxa"/>
          </w:tcPr>
          <w:p w14:paraId="79F94F3B" w14:textId="57EEF262" w:rsidR="00D461DE" w:rsidRDefault="00465F7F"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10</w:t>
            </w:r>
            <w:r w:rsidR="00BC3ADF">
              <w:rPr>
                <w:rFonts w:ascii="Verdana" w:hAnsi="Verdana" w:cs="Times New Roman"/>
                <w:b/>
                <w:sz w:val="20"/>
                <w:szCs w:val="20"/>
              </w:rPr>
              <w:t>.</w:t>
            </w:r>
          </w:p>
        </w:tc>
        <w:tc>
          <w:tcPr>
            <w:tcW w:w="3621" w:type="dxa"/>
          </w:tcPr>
          <w:p w14:paraId="6C617F05" w14:textId="77777777" w:rsidR="00D461DE" w:rsidRPr="00DE01FB" w:rsidRDefault="00D461DE" w:rsidP="00F81297">
            <w:pPr>
              <w:rPr>
                <w:rFonts w:ascii="Verdana" w:hAnsi="Verdana" w:cs="Times New Roman"/>
                <w:noProof/>
                <w:sz w:val="20"/>
                <w:szCs w:val="20"/>
                <w:lang w:eastAsia="uk-UA"/>
              </w:rPr>
            </w:pPr>
            <w:r>
              <w:rPr>
                <w:noProof/>
                <w:lang w:eastAsia="uk-UA"/>
              </w:rPr>
              <w:drawing>
                <wp:inline distT="0" distB="0" distL="0" distR="0" wp14:anchorId="189453BF" wp14:editId="0D5D93A4">
                  <wp:extent cx="2160000" cy="1392500"/>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160000" cy="1392500"/>
                          </a:xfrm>
                          <a:prstGeom prst="rect">
                            <a:avLst/>
                          </a:prstGeom>
                          <a:noFill/>
                          <a:ln>
                            <a:noFill/>
                          </a:ln>
                        </pic:spPr>
                      </pic:pic>
                    </a:graphicData>
                  </a:graphic>
                </wp:inline>
              </w:drawing>
            </w:r>
          </w:p>
        </w:tc>
        <w:tc>
          <w:tcPr>
            <w:tcW w:w="6426" w:type="dxa"/>
          </w:tcPr>
          <w:p w14:paraId="7352D4EE" w14:textId="7B46F00D" w:rsidR="00D461DE" w:rsidRDefault="00D461DE" w:rsidP="002B6C96">
            <w:pPr>
              <w:jc w:val="both"/>
              <w:rPr>
                <w:rFonts w:ascii="Verdana" w:hAnsi="Verdana"/>
                <w:b/>
                <w:color w:val="006600"/>
                <w:sz w:val="20"/>
                <w:szCs w:val="20"/>
                <w:lang w:eastAsia="ru-RU"/>
              </w:rPr>
            </w:pPr>
            <w:r w:rsidRPr="00D461DE">
              <w:rPr>
                <w:rFonts w:ascii="Verdana" w:hAnsi="Verdana"/>
                <w:b/>
                <w:color w:val="FF0000"/>
                <w:sz w:val="20"/>
                <w:szCs w:val="20"/>
                <w:lang w:val="en-US" w:eastAsia="ru-RU"/>
              </w:rPr>
              <w:t>Amish</w:t>
            </w:r>
            <w:r w:rsidRPr="005F100C">
              <w:rPr>
                <w:rFonts w:ascii="Verdana" w:hAnsi="Verdana"/>
                <w:b/>
                <w:color w:val="FF0000"/>
                <w:sz w:val="20"/>
                <w:szCs w:val="20"/>
                <w:lang w:eastAsia="ru-RU"/>
              </w:rPr>
              <w:t xml:space="preserve"> </w:t>
            </w:r>
            <w:r w:rsidRPr="00D461DE">
              <w:rPr>
                <w:rFonts w:ascii="Verdana" w:hAnsi="Verdana"/>
                <w:b/>
                <w:color w:val="FF0000"/>
                <w:sz w:val="20"/>
                <w:szCs w:val="20"/>
                <w:lang w:val="en-US" w:eastAsia="ru-RU"/>
              </w:rPr>
              <w:t>Potato</w:t>
            </w:r>
            <w:r w:rsidRPr="005F100C">
              <w:rPr>
                <w:rFonts w:ascii="Verdana" w:hAnsi="Verdana"/>
                <w:b/>
                <w:color w:val="FF0000"/>
                <w:sz w:val="20"/>
                <w:szCs w:val="20"/>
                <w:lang w:eastAsia="ru-RU"/>
              </w:rPr>
              <w:t xml:space="preserve"> </w:t>
            </w:r>
            <w:r w:rsidRPr="00D461DE">
              <w:rPr>
                <w:rFonts w:ascii="Verdana" w:hAnsi="Verdana"/>
                <w:b/>
                <w:color w:val="FF0000"/>
                <w:sz w:val="20"/>
                <w:szCs w:val="20"/>
                <w:lang w:val="en-US" w:eastAsia="ru-RU"/>
              </w:rPr>
              <w:t>Leaf</w:t>
            </w:r>
            <w:r w:rsidR="005F100C">
              <w:rPr>
                <w:rFonts w:ascii="Verdana" w:hAnsi="Verdana"/>
                <w:b/>
                <w:color w:val="FF0000"/>
                <w:sz w:val="20"/>
                <w:szCs w:val="20"/>
                <w:lang w:eastAsia="ru-RU"/>
              </w:rPr>
              <w:t xml:space="preserve"> </w:t>
            </w:r>
            <w:r w:rsidR="005F100C" w:rsidRPr="005F100C">
              <w:rPr>
                <w:rFonts w:ascii="Verdana" w:hAnsi="Verdana"/>
                <w:b/>
                <w:color w:val="0000FF"/>
                <w:sz w:val="20"/>
                <w:szCs w:val="20"/>
                <w:lang w:eastAsia="ru-RU"/>
              </w:rPr>
              <w:t>(Амішів картопляний лист</w:t>
            </w:r>
            <w:r w:rsidR="000E107B">
              <w:rPr>
                <w:rFonts w:ascii="Verdana" w:hAnsi="Verdana"/>
                <w:b/>
                <w:color w:val="0000FF"/>
                <w:sz w:val="20"/>
                <w:szCs w:val="20"/>
                <w:lang w:eastAsia="ru-RU"/>
              </w:rPr>
              <w:t>)</w:t>
            </w:r>
          </w:p>
          <w:p w14:paraId="4BBFA0E0" w14:textId="77777777" w:rsidR="005F100C" w:rsidRDefault="005F100C" w:rsidP="005F100C">
            <w:pPr>
              <w:jc w:val="both"/>
              <w:rPr>
                <w:rFonts w:ascii="Verdana" w:hAnsi="Verdana" w:cs="Times New Roman"/>
                <w:sz w:val="20"/>
                <w:szCs w:val="20"/>
              </w:rPr>
            </w:pPr>
            <w:r>
              <w:rPr>
                <w:rFonts w:ascii="Verdana" w:hAnsi="Verdana"/>
                <w:sz w:val="20"/>
                <w:szCs w:val="20"/>
                <w:lang w:eastAsia="ru-RU"/>
              </w:rPr>
              <w:t>Цей сорт – реліквія Амішів із Міннесоти, США. Урожайний, середньостиглий, кущі 1,5</w:t>
            </w:r>
            <w:r>
              <w:rPr>
                <w:rFonts w:ascii="Verdana" w:hAnsi="Verdana" w:cs="Times New Roman"/>
                <w:sz w:val="20"/>
                <w:szCs w:val="20"/>
              </w:rPr>
              <w:t>–1,8 м</w:t>
            </w:r>
            <w:r w:rsidR="006B080E">
              <w:rPr>
                <w:rFonts w:ascii="Verdana" w:hAnsi="Verdana" w:cs="Times New Roman"/>
                <w:sz w:val="20"/>
                <w:szCs w:val="20"/>
              </w:rPr>
              <w:t>,</w:t>
            </w:r>
            <w:r>
              <w:rPr>
                <w:rFonts w:ascii="Verdana" w:hAnsi="Verdana" w:cs="Times New Roman"/>
                <w:sz w:val="20"/>
                <w:szCs w:val="20"/>
              </w:rPr>
              <w:t xml:space="preserve"> з картопляним листям. Плоди дуже крупні, масою 300–610 г (за описом сорту – до 900 г), плоскоокруглі, без плям і тріщин</w:t>
            </w:r>
            <w:r w:rsidR="006B080E">
              <w:rPr>
                <w:rFonts w:ascii="Verdana" w:hAnsi="Verdana" w:cs="Times New Roman"/>
                <w:sz w:val="20"/>
                <w:szCs w:val="20"/>
              </w:rPr>
              <w:t>, темно-рожеві, красиві. М’ясисті, з відмінним солодким смаком і хорошим ароматом.</w:t>
            </w:r>
          </w:p>
          <w:p w14:paraId="118B994E" w14:textId="06E14140" w:rsidR="006B080E" w:rsidRPr="005F100C" w:rsidRDefault="00DF1637" w:rsidP="005F100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63793A0" w14:textId="77777777" w:rsidTr="00D75CB6">
        <w:tc>
          <w:tcPr>
            <w:tcW w:w="715" w:type="dxa"/>
          </w:tcPr>
          <w:p w14:paraId="4CFC8383" w14:textId="3A622E23" w:rsidR="003A1F23" w:rsidRDefault="003A6319" w:rsidP="00A02B76">
            <w:pPr>
              <w:jc w:val="center"/>
              <w:rPr>
                <w:rFonts w:ascii="Verdana" w:hAnsi="Verdana" w:cs="Times New Roman"/>
                <w:b/>
                <w:sz w:val="20"/>
                <w:szCs w:val="20"/>
              </w:rPr>
            </w:pPr>
            <w:r>
              <w:rPr>
                <w:rFonts w:ascii="Verdana" w:hAnsi="Verdana" w:cs="Times New Roman"/>
                <w:b/>
                <w:sz w:val="20"/>
                <w:szCs w:val="20"/>
              </w:rPr>
              <w:t>211.</w:t>
            </w:r>
          </w:p>
        </w:tc>
        <w:tc>
          <w:tcPr>
            <w:tcW w:w="3621" w:type="dxa"/>
          </w:tcPr>
          <w:p w14:paraId="0E4E229E" w14:textId="0CC92CC2" w:rsidR="003A1F23" w:rsidRDefault="003A1F23" w:rsidP="00F81297">
            <w:pPr>
              <w:rPr>
                <w:noProof/>
                <w:lang w:eastAsia="uk-UA"/>
              </w:rPr>
            </w:pPr>
            <w:r>
              <w:rPr>
                <w:noProof/>
              </w:rPr>
              <w:drawing>
                <wp:inline distT="0" distB="0" distL="0" distR="0" wp14:anchorId="246F367D" wp14:editId="2DFF1E40">
                  <wp:extent cx="2160000" cy="1615512"/>
                  <wp:effectExtent l="0" t="0" r="0" b="3810"/>
                  <wp:docPr id="1007541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2439CE9" w14:textId="77777777" w:rsidR="003A1F23" w:rsidRDefault="003A1F23" w:rsidP="002B6C96">
            <w:pPr>
              <w:jc w:val="both"/>
              <w:rPr>
                <w:rFonts w:ascii="Verdana" w:hAnsi="Verdana"/>
                <w:b/>
                <w:color w:val="FF0000"/>
                <w:sz w:val="20"/>
                <w:szCs w:val="20"/>
                <w:lang w:val="ru-RU" w:eastAsia="ru-RU"/>
              </w:rPr>
            </w:pPr>
            <w:r w:rsidRPr="003A1F23">
              <w:rPr>
                <w:rFonts w:ascii="Verdana" w:hAnsi="Verdana"/>
                <w:b/>
                <w:color w:val="FF0000"/>
                <w:sz w:val="20"/>
                <w:szCs w:val="20"/>
                <w:lang w:val="ru-RU" w:eastAsia="ru-RU"/>
              </w:rPr>
              <w:t xml:space="preserve">Andine Cornue </w:t>
            </w:r>
            <w:r w:rsidRPr="003A1F23">
              <w:rPr>
                <w:rFonts w:ascii="Verdana" w:hAnsi="Verdana"/>
                <w:b/>
                <w:color w:val="0000FF"/>
                <w:sz w:val="20"/>
                <w:szCs w:val="20"/>
                <w:lang w:val="ru-RU" w:eastAsia="ru-RU"/>
              </w:rPr>
              <w:t>(Андський рогатий)</w:t>
            </w:r>
            <w:r w:rsidR="00057A97">
              <w:rPr>
                <w:rFonts w:ascii="Verdana" w:hAnsi="Verdana"/>
                <w:b/>
                <w:color w:val="0000FF"/>
                <w:sz w:val="20"/>
                <w:szCs w:val="20"/>
                <w:lang w:val="ru-RU" w:eastAsia="ru-RU"/>
              </w:rPr>
              <w:t xml:space="preserve">           </w:t>
            </w:r>
            <w:r w:rsidR="00075C27">
              <w:rPr>
                <w:rFonts w:ascii="Verdana" w:hAnsi="Verdana"/>
                <w:b/>
                <w:color w:val="0000FF"/>
                <w:sz w:val="20"/>
                <w:szCs w:val="20"/>
                <w:lang w:val="ru-RU" w:eastAsia="ru-RU"/>
              </w:rPr>
              <w:t xml:space="preserve">     </w:t>
            </w:r>
            <w:r w:rsidR="00075C27">
              <w:rPr>
                <w:rFonts w:ascii="Verdana" w:hAnsi="Verdana"/>
                <w:b/>
                <w:i/>
                <w:color w:val="FFFF00"/>
                <w:sz w:val="20"/>
                <w:szCs w:val="20"/>
                <w:shd w:val="clear" w:color="auto" w:fill="009900"/>
                <w:lang w:eastAsia="ru-RU"/>
              </w:rPr>
              <w:t>Новинка!</w:t>
            </w:r>
          </w:p>
          <w:p w14:paraId="29E019C4" w14:textId="0153C71D" w:rsidR="00057A97" w:rsidRDefault="00B145C1" w:rsidP="00057A97">
            <w:pPr>
              <w:jc w:val="both"/>
              <w:rPr>
                <w:rFonts w:ascii="Verdana" w:hAnsi="Verdana" w:cs="Times New Roman"/>
                <w:sz w:val="20"/>
                <w:szCs w:val="20"/>
              </w:rPr>
            </w:pPr>
            <w:r>
              <w:rPr>
                <w:rFonts w:ascii="Verdana" w:hAnsi="Verdana"/>
                <w:sz w:val="20"/>
                <w:szCs w:val="20"/>
                <w:lang w:eastAsia="ru-RU"/>
              </w:rPr>
              <w:t>Чудовий, с</w:t>
            </w:r>
            <w:r w:rsidR="00057A97" w:rsidRPr="00057A97">
              <w:rPr>
                <w:rFonts w:ascii="Verdana" w:hAnsi="Verdana"/>
                <w:sz w:val="20"/>
                <w:szCs w:val="20"/>
                <w:lang w:eastAsia="ru-RU"/>
              </w:rPr>
              <w:t>таровинний</w:t>
            </w:r>
            <w:r w:rsidR="00057A97">
              <w:rPr>
                <w:rFonts w:ascii="Verdana" w:hAnsi="Verdana"/>
                <w:sz w:val="20"/>
                <w:szCs w:val="20"/>
                <w:lang w:eastAsia="ru-RU"/>
              </w:rPr>
              <w:t>,</w:t>
            </w:r>
            <w:r w:rsidR="00057A97" w:rsidRPr="00057A97">
              <w:rPr>
                <w:rFonts w:ascii="Verdana" w:hAnsi="Verdana"/>
                <w:sz w:val="20"/>
                <w:szCs w:val="20"/>
                <w:lang w:eastAsia="ru-RU"/>
              </w:rPr>
              <w:t xml:space="preserve"> </w:t>
            </w:r>
            <w:r w:rsidR="00057A97">
              <w:rPr>
                <w:rFonts w:ascii="Verdana" w:hAnsi="Verdana"/>
                <w:sz w:val="20"/>
                <w:szCs w:val="20"/>
                <w:lang w:eastAsia="ru-RU"/>
              </w:rPr>
              <w:t xml:space="preserve">середньопізній, високоврожайний </w:t>
            </w:r>
            <w:r w:rsidR="00057A97" w:rsidRPr="00057A97">
              <w:rPr>
                <w:rFonts w:ascii="Verdana" w:hAnsi="Verdana"/>
                <w:sz w:val="20"/>
                <w:szCs w:val="20"/>
                <w:lang w:eastAsia="ru-RU"/>
              </w:rPr>
              <w:t>сорт</w:t>
            </w:r>
            <w:r w:rsidR="00057A97">
              <w:rPr>
                <w:rFonts w:ascii="Verdana" w:hAnsi="Verdana"/>
                <w:sz w:val="20"/>
                <w:szCs w:val="20"/>
                <w:lang w:eastAsia="ru-RU"/>
              </w:rPr>
              <w:t xml:space="preserve">, </w:t>
            </w:r>
            <w:r w:rsidR="00057A97" w:rsidRPr="00057A97">
              <w:rPr>
                <w:rFonts w:ascii="Verdana" w:hAnsi="Verdana"/>
                <w:sz w:val="20"/>
                <w:szCs w:val="20"/>
                <w:lang w:eastAsia="ru-RU"/>
              </w:rPr>
              <w:t>походить з Андських гір Південної Америки. Назва французька, оскільки французький ботанік зробив його відомим світові</w:t>
            </w:r>
            <w:r w:rsidR="00057A97">
              <w:rPr>
                <w:rFonts w:ascii="Verdana" w:hAnsi="Verdana"/>
                <w:sz w:val="20"/>
                <w:szCs w:val="20"/>
                <w:lang w:eastAsia="ru-RU"/>
              </w:rPr>
              <w:t>. Кущі потужні, хворобостійкі, висотою 1,6</w:t>
            </w:r>
            <w:r w:rsidR="00057A97">
              <w:rPr>
                <w:rFonts w:ascii="Verdana" w:hAnsi="Verdana" w:cs="Times New Roman"/>
                <w:sz w:val="20"/>
                <w:szCs w:val="20"/>
              </w:rPr>
              <w:t xml:space="preserve">–1,8 м. </w:t>
            </w:r>
            <w:r>
              <w:rPr>
                <w:rFonts w:ascii="Verdana" w:hAnsi="Verdana" w:cs="Times New Roman"/>
                <w:sz w:val="20"/>
                <w:szCs w:val="20"/>
              </w:rPr>
              <w:t>Плоди червоні, цікавої витягнуто-перцеподібної форми, часто із загнутим носиком, їх маса 100–200 г. Щільні, дуже м</w:t>
            </w:r>
            <w:r w:rsidRPr="00B145C1">
              <w:rPr>
                <w:rFonts w:ascii="Verdana" w:hAnsi="Verdana" w:cs="Times New Roman"/>
                <w:sz w:val="20"/>
                <w:szCs w:val="20"/>
              </w:rPr>
              <w:t>’</w:t>
            </w:r>
            <w:r>
              <w:rPr>
                <w:rFonts w:ascii="Verdana" w:hAnsi="Verdana" w:cs="Times New Roman"/>
                <w:sz w:val="20"/>
                <w:szCs w:val="20"/>
              </w:rPr>
              <w:t>ясисті, соку і насіння містять мало. Смак відмінний, солодкий, майже без кислоти. Для салатів, пасти та густих соусів.</w:t>
            </w:r>
          </w:p>
          <w:p w14:paraId="6692BBB2" w14:textId="72814E79" w:rsidR="00B145C1" w:rsidRPr="00B145C1" w:rsidRDefault="00DF1637" w:rsidP="00057A9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2A1F95A" w14:textId="77777777" w:rsidTr="00D75CB6">
        <w:tc>
          <w:tcPr>
            <w:tcW w:w="715" w:type="dxa"/>
          </w:tcPr>
          <w:p w14:paraId="0EEB3981" w14:textId="6C639723" w:rsidR="00D461DE"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12</w:t>
            </w:r>
            <w:r w:rsidR="00BC3ADF">
              <w:rPr>
                <w:rFonts w:ascii="Verdana" w:hAnsi="Verdana" w:cs="Times New Roman"/>
                <w:b/>
                <w:sz w:val="20"/>
                <w:szCs w:val="20"/>
              </w:rPr>
              <w:t>.</w:t>
            </w:r>
          </w:p>
        </w:tc>
        <w:tc>
          <w:tcPr>
            <w:tcW w:w="3621" w:type="dxa"/>
          </w:tcPr>
          <w:p w14:paraId="7109D1CB" w14:textId="77777777" w:rsidR="00D461DE" w:rsidRDefault="00D461DE" w:rsidP="00D461DE">
            <w:pPr>
              <w:tabs>
                <w:tab w:val="left" w:pos="250"/>
              </w:tabs>
              <w:rPr>
                <w:noProof/>
              </w:rPr>
            </w:pPr>
            <w:r>
              <w:rPr>
                <w:noProof/>
                <w:lang w:eastAsia="uk-UA"/>
              </w:rPr>
              <w:drawing>
                <wp:inline distT="0" distB="0" distL="0" distR="0" wp14:anchorId="59F5B878" wp14:editId="42B2AEC8">
                  <wp:extent cx="2160000" cy="156500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6" w:type="dxa"/>
          </w:tcPr>
          <w:p w14:paraId="20C240F9" w14:textId="43B36F4C" w:rsidR="00D461DE" w:rsidRDefault="00D461DE" w:rsidP="002B6C96">
            <w:pPr>
              <w:jc w:val="both"/>
              <w:rPr>
                <w:rFonts w:ascii="Verdana" w:hAnsi="Verdana"/>
                <w:b/>
                <w:color w:val="FF0000"/>
                <w:sz w:val="20"/>
                <w:szCs w:val="20"/>
                <w:lang w:eastAsia="ru-RU"/>
              </w:rPr>
            </w:pPr>
            <w:r w:rsidRPr="00D461DE">
              <w:rPr>
                <w:rFonts w:ascii="Verdana" w:hAnsi="Verdana"/>
                <w:b/>
                <w:color w:val="FF0000"/>
                <w:sz w:val="20"/>
                <w:szCs w:val="20"/>
                <w:lang w:val="en-US" w:eastAsia="ru-RU"/>
              </w:rPr>
              <w:t>Angelina</w:t>
            </w:r>
            <w:r w:rsidRPr="00467DD1">
              <w:rPr>
                <w:rFonts w:ascii="Verdana" w:hAnsi="Verdana"/>
                <w:b/>
                <w:color w:val="FF0000"/>
                <w:sz w:val="20"/>
                <w:szCs w:val="20"/>
                <w:lang w:eastAsia="ru-RU"/>
              </w:rPr>
              <w:t>’</w:t>
            </w:r>
            <w:r w:rsidRPr="00D461DE">
              <w:rPr>
                <w:rFonts w:ascii="Verdana" w:hAnsi="Verdana"/>
                <w:b/>
                <w:color w:val="FF0000"/>
                <w:sz w:val="20"/>
                <w:szCs w:val="20"/>
                <w:lang w:val="en-US" w:eastAsia="ru-RU"/>
              </w:rPr>
              <w:t>s</w:t>
            </w:r>
            <w:r w:rsidRPr="00467DD1">
              <w:rPr>
                <w:rFonts w:ascii="Verdana" w:hAnsi="Verdana"/>
                <w:b/>
                <w:color w:val="FF0000"/>
                <w:sz w:val="20"/>
                <w:szCs w:val="20"/>
                <w:lang w:eastAsia="ru-RU"/>
              </w:rPr>
              <w:t xml:space="preserve"> </w:t>
            </w:r>
            <w:r w:rsidRPr="00D461DE">
              <w:rPr>
                <w:rFonts w:ascii="Verdana" w:hAnsi="Verdana"/>
                <w:b/>
                <w:color w:val="FF0000"/>
                <w:sz w:val="20"/>
                <w:szCs w:val="20"/>
                <w:lang w:val="en-US" w:eastAsia="ru-RU"/>
              </w:rPr>
              <w:t>Italian</w:t>
            </w:r>
            <w:r w:rsidRPr="00467DD1">
              <w:rPr>
                <w:rFonts w:ascii="Verdana" w:hAnsi="Verdana"/>
                <w:b/>
                <w:color w:val="FF0000"/>
                <w:sz w:val="20"/>
                <w:szCs w:val="20"/>
                <w:lang w:eastAsia="ru-RU"/>
              </w:rPr>
              <w:t xml:space="preserve"> </w:t>
            </w:r>
            <w:r w:rsidRPr="00467DD1">
              <w:rPr>
                <w:rFonts w:ascii="Verdana" w:hAnsi="Verdana"/>
                <w:b/>
                <w:color w:val="0000FF"/>
                <w:sz w:val="20"/>
                <w:szCs w:val="20"/>
                <w:lang w:eastAsia="ru-RU"/>
              </w:rPr>
              <w:t>(Італійський Анджеліни</w:t>
            </w:r>
            <w:r w:rsidR="000E107B">
              <w:rPr>
                <w:rFonts w:ascii="Verdana" w:hAnsi="Verdana"/>
                <w:b/>
                <w:color w:val="0000FF"/>
                <w:sz w:val="20"/>
                <w:szCs w:val="20"/>
                <w:lang w:eastAsia="ru-RU"/>
              </w:rPr>
              <w:t>)</w:t>
            </w:r>
          </w:p>
          <w:p w14:paraId="57435D68" w14:textId="77777777" w:rsidR="00633E7B" w:rsidRDefault="00633E7B" w:rsidP="00633E7B">
            <w:pPr>
              <w:jc w:val="both"/>
              <w:rPr>
                <w:rFonts w:ascii="Verdana" w:hAnsi="Verdana" w:cs="Times New Roman"/>
                <w:sz w:val="20"/>
                <w:szCs w:val="20"/>
              </w:rPr>
            </w:pPr>
            <w:r>
              <w:rPr>
                <w:rFonts w:ascii="Verdana" w:hAnsi="Verdana"/>
                <w:sz w:val="20"/>
                <w:szCs w:val="20"/>
                <w:lang w:eastAsia="ru-RU"/>
              </w:rPr>
              <w:t>Чудо-сорт, приємно вразив суперурожайністю, якістю та смаком плодів. Рослини висотою 1,5</w:t>
            </w:r>
            <w:r>
              <w:rPr>
                <w:rFonts w:ascii="Verdana" w:hAnsi="Verdana" w:cs="Times New Roman"/>
                <w:sz w:val="20"/>
                <w:szCs w:val="20"/>
              </w:rPr>
              <w:t>–1,8 м, в кистях може бути до 10 плодів, кисті зав’язуються без пропусків. Плоди масою 80–140 г (окремі до 200 г)</w:t>
            </w:r>
            <w:r w:rsidR="00A62BDE">
              <w:rPr>
                <w:rFonts w:ascii="Verdana" w:hAnsi="Verdana" w:cs="Times New Roman"/>
                <w:sz w:val="20"/>
                <w:szCs w:val="20"/>
              </w:rPr>
              <w:t>, форма сливок з невеликою грушовидністю і ребристістю, насичено-червоні, глянцеві. М’ясисті, в міру щільні, з відмінним і дуже приємним смаком. Прекрасні для консервації. Улюбленець!</w:t>
            </w:r>
          </w:p>
          <w:p w14:paraId="4E634D86" w14:textId="2550E5A5" w:rsidR="00A62BDE" w:rsidRPr="00633E7B" w:rsidRDefault="00DF1637" w:rsidP="00633E7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54BE37F" w14:textId="77777777" w:rsidTr="00D75CB6">
        <w:tc>
          <w:tcPr>
            <w:tcW w:w="715" w:type="dxa"/>
          </w:tcPr>
          <w:p w14:paraId="4E9C7D07" w14:textId="1B575C2C" w:rsidR="00023AFE"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13</w:t>
            </w:r>
            <w:r w:rsidR="00600AFF">
              <w:rPr>
                <w:rFonts w:ascii="Verdana" w:hAnsi="Verdana" w:cs="Times New Roman"/>
                <w:b/>
                <w:sz w:val="20"/>
                <w:szCs w:val="20"/>
              </w:rPr>
              <w:t>.</w:t>
            </w:r>
          </w:p>
        </w:tc>
        <w:tc>
          <w:tcPr>
            <w:tcW w:w="3621" w:type="dxa"/>
          </w:tcPr>
          <w:p w14:paraId="64755DFE" w14:textId="5B127CC0" w:rsidR="00023AFE" w:rsidRDefault="00023AFE" w:rsidP="00D461DE">
            <w:pPr>
              <w:tabs>
                <w:tab w:val="left" w:pos="250"/>
              </w:tabs>
              <w:rPr>
                <w:noProof/>
                <w:lang w:eastAsia="uk-UA"/>
              </w:rPr>
            </w:pPr>
            <w:r>
              <w:rPr>
                <w:noProof/>
                <w:lang w:eastAsia="uk-UA"/>
              </w:rPr>
              <w:drawing>
                <wp:inline distT="0" distB="0" distL="0" distR="0" wp14:anchorId="305B2A51" wp14:editId="5946C3C6">
                  <wp:extent cx="2160000" cy="1579715"/>
                  <wp:effectExtent l="0" t="0" r="0" b="1905"/>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160000" cy="1579715"/>
                          </a:xfrm>
                          <a:prstGeom prst="rect">
                            <a:avLst/>
                          </a:prstGeom>
                          <a:noFill/>
                          <a:ln>
                            <a:noFill/>
                          </a:ln>
                        </pic:spPr>
                      </pic:pic>
                    </a:graphicData>
                  </a:graphic>
                </wp:inline>
              </w:drawing>
            </w:r>
          </w:p>
        </w:tc>
        <w:tc>
          <w:tcPr>
            <w:tcW w:w="6426" w:type="dxa"/>
          </w:tcPr>
          <w:p w14:paraId="50CD9495" w14:textId="025AA314" w:rsidR="00023AFE" w:rsidRPr="00722967" w:rsidRDefault="00023AFE" w:rsidP="002B6C96">
            <w:pPr>
              <w:jc w:val="both"/>
              <w:rPr>
                <w:rFonts w:ascii="Verdana" w:hAnsi="Verdana"/>
                <w:b/>
                <w:color w:val="FF0000"/>
                <w:sz w:val="20"/>
                <w:szCs w:val="20"/>
                <w:lang w:eastAsia="ru-RU"/>
              </w:rPr>
            </w:pPr>
            <w:r w:rsidRPr="00023AFE">
              <w:rPr>
                <w:rFonts w:ascii="Verdana" w:hAnsi="Verdana"/>
                <w:b/>
                <w:color w:val="FF0000"/>
                <w:sz w:val="20"/>
                <w:szCs w:val="20"/>
                <w:lang w:val="en-US" w:eastAsia="ru-RU"/>
              </w:rPr>
              <w:t>Anna</w:t>
            </w:r>
            <w:r w:rsidRPr="00722967">
              <w:rPr>
                <w:rFonts w:ascii="Verdana" w:hAnsi="Verdana"/>
                <w:b/>
                <w:color w:val="FF0000"/>
                <w:sz w:val="20"/>
                <w:szCs w:val="20"/>
                <w:lang w:eastAsia="ru-RU"/>
              </w:rPr>
              <w:t xml:space="preserve"> </w:t>
            </w:r>
            <w:r w:rsidRPr="00023AFE">
              <w:rPr>
                <w:rFonts w:ascii="Verdana" w:hAnsi="Verdana"/>
                <w:b/>
                <w:color w:val="FF0000"/>
                <w:sz w:val="20"/>
                <w:szCs w:val="20"/>
                <w:lang w:val="en-US" w:eastAsia="ru-RU"/>
              </w:rPr>
              <w:t>Meyer</w:t>
            </w:r>
            <w:r w:rsidRPr="00722967">
              <w:rPr>
                <w:rFonts w:ascii="Verdana" w:hAnsi="Verdana"/>
                <w:b/>
                <w:color w:val="FF0000"/>
                <w:sz w:val="20"/>
                <w:szCs w:val="20"/>
                <w:lang w:eastAsia="ru-RU"/>
              </w:rPr>
              <w:t xml:space="preserve"> </w:t>
            </w:r>
            <w:r w:rsidRPr="00722967">
              <w:rPr>
                <w:rFonts w:ascii="Verdana" w:hAnsi="Verdana"/>
                <w:b/>
                <w:color w:val="0000FF"/>
                <w:sz w:val="20"/>
                <w:szCs w:val="20"/>
                <w:lang w:eastAsia="ru-RU"/>
              </w:rPr>
              <w:t>(Анна Мейєр)</w:t>
            </w:r>
          </w:p>
          <w:p w14:paraId="26D335B2" w14:textId="77777777" w:rsidR="00631E68" w:rsidRDefault="00631E68" w:rsidP="00631E68">
            <w:pPr>
              <w:jc w:val="both"/>
              <w:rPr>
                <w:rFonts w:ascii="Verdana" w:hAnsi="Verdana" w:cs="Times New Roman"/>
                <w:sz w:val="20"/>
                <w:szCs w:val="20"/>
              </w:rPr>
            </w:pPr>
            <w:r>
              <w:rPr>
                <w:rFonts w:ascii="Verdana" w:hAnsi="Verdana"/>
                <w:sz w:val="20"/>
                <w:szCs w:val="20"/>
                <w:lang w:eastAsia="ru-RU"/>
              </w:rPr>
              <w:t xml:space="preserve">Чудо-сорт, сімейна реліквія з США, вражає своєю </w:t>
            </w:r>
            <w:r w:rsidR="002120BF">
              <w:rPr>
                <w:rFonts w:ascii="Verdana" w:hAnsi="Verdana"/>
                <w:sz w:val="20"/>
                <w:szCs w:val="20"/>
                <w:lang w:eastAsia="ru-RU"/>
              </w:rPr>
              <w:t>у</w:t>
            </w:r>
            <w:r>
              <w:rPr>
                <w:rFonts w:ascii="Verdana" w:hAnsi="Verdana"/>
                <w:sz w:val="20"/>
                <w:szCs w:val="20"/>
                <w:lang w:eastAsia="ru-RU"/>
              </w:rPr>
              <w:t xml:space="preserve">рожайністю. </w:t>
            </w:r>
            <w:r w:rsidR="002120BF">
              <w:rPr>
                <w:rFonts w:ascii="Verdana" w:hAnsi="Verdana"/>
                <w:sz w:val="20"/>
                <w:szCs w:val="20"/>
                <w:lang w:eastAsia="ru-RU"/>
              </w:rPr>
              <w:t>Зав</w:t>
            </w:r>
            <w:r w:rsidR="002120BF" w:rsidRPr="002120BF">
              <w:rPr>
                <w:rFonts w:ascii="Verdana" w:hAnsi="Verdana"/>
                <w:sz w:val="20"/>
                <w:szCs w:val="20"/>
                <w:lang w:eastAsia="ru-RU"/>
              </w:rPr>
              <w:t>’</w:t>
            </w:r>
            <w:r w:rsidR="002120BF">
              <w:rPr>
                <w:rFonts w:ascii="Verdana" w:hAnsi="Verdana"/>
                <w:sz w:val="20"/>
                <w:szCs w:val="20"/>
                <w:lang w:eastAsia="ru-RU"/>
              </w:rPr>
              <w:t xml:space="preserve">язує великі китиці навіть при несприятливих погодних умовах. </w:t>
            </w:r>
            <w:r>
              <w:rPr>
                <w:rFonts w:ascii="Verdana" w:hAnsi="Verdana"/>
                <w:sz w:val="20"/>
                <w:szCs w:val="20"/>
                <w:lang w:eastAsia="ru-RU"/>
              </w:rPr>
              <w:t>Середньостиглий, висота рослин 1,5</w:t>
            </w:r>
            <w:r>
              <w:rPr>
                <w:rFonts w:ascii="Verdana" w:hAnsi="Verdana" w:cs="Times New Roman"/>
                <w:sz w:val="20"/>
                <w:szCs w:val="20"/>
              </w:rPr>
              <w:t>–1,8 </w:t>
            </w:r>
            <w:r w:rsidR="002120BF">
              <w:rPr>
                <w:rFonts w:ascii="Verdana" w:hAnsi="Verdana" w:cs="Times New Roman"/>
                <w:sz w:val="20"/>
                <w:szCs w:val="20"/>
              </w:rPr>
              <w:t>м. Плоди округло-серцевидні, жовті, з рожевим рум</w:t>
            </w:r>
            <w:r w:rsidR="002120BF" w:rsidRPr="002120BF">
              <w:rPr>
                <w:rFonts w:ascii="Verdana" w:hAnsi="Verdana" w:cs="Times New Roman"/>
                <w:sz w:val="20"/>
                <w:szCs w:val="20"/>
              </w:rPr>
              <w:t>’</w:t>
            </w:r>
            <w:r w:rsidR="002120BF">
              <w:rPr>
                <w:rFonts w:ascii="Verdana" w:hAnsi="Verdana" w:cs="Times New Roman"/>
                <w:sz w:val="20"/>
                <w:szCs w:val="20"/>
              </w:rPr>
              <w:t>янцем, крупні та гіганти, масою 350–900 г. Ароматні, м</w:t>
            </w:r>
            <w:r w:rsidR="002120BF" w:rsidRPr="002120BF">
              <w:rPr>
                <w:rFonts w:ascii="Verdana" w:hAnsi="Verdana" w:cs="Times New Roman"/>
                <w:sz w:val="20"/>
                <w:szCs w:val="20"/>
              </w:rPr>
              <w:t>’</w:t>
            </w:r>
            <w:r w:rsidR="002120BF">
              <w:rPr>
                <w:rFonts w:ascii="Verdana" w:hAnsi="Verdana" w:cs="Times New Roman"/>
                <w:sz w:val="20"/>
                <w:szCs w:val="20"/>
              </w:rPr>
              <w:t>ясисті, з відмінним, гарно збалансованим смаком. Улюбленець!</w:t>
            </w:r>
          </w:p>
          <w:p w14:paraId="05A3BB0F" w14:textId="69C83A64" w:rsidR="000521B1" w:rsidRPr="002120BF" w:rsidRDefault="00DF1637" w:rsidP="00631E6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9F7F3F2" w14:textId="77777777" w:rsidTr="00D75CB6">
        <w:tc>
          <w:tcPr>
            <w:tcW w:w="715" w:type="dxa"/>
          </w:tcPr>
          <w:p w14:paraId="6FBCFA03" w14:textId="3643B5AE" w:rsidR="00D461DE"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14</w:t>
            </w:r>
            <w:r w:rsidR="00BC3ADF">
              <w:rPr>
                <w:rFonts w:ascii="Verdana" w:hAnsi="Verdana" w:cs="Times New Roman"/>
                <w:b/>
                <w:sz w:val="20"/>
                <w:szCs w:val="20"/>
              </w:rPr>
              <w:t>.</w:t>
            </w:r>
          </w:p>
        </w:tc>
        <w:tc>
          <w:tcPr>
            <w:tcW w:w="3621" w:type="dxa"/>
          </w:tcPr>
          <w:p w14:paraId="3FD03B1A" w14:textId="77777777" w:rsidR="00D461DE" w:rsidRPr="00DE01FB" w:rsidRDefault="00D461DE" w:rsidP="00A02B76">
            <w:pPr>
              <w:jc w:val="both"/>
              <w:rPr>
                <w:rFonts w:ascii="Verdana" w:hAnsi="Verdana" w:cs="Times New Roman"/>
                <w:noProof/>
                <w:sz w:val="20"/>
                <w:szCs w:val="20"/>
                <w:lang w:eastAsia="uk-UA"/>
              </w:rPr>
            </w:pPr>
            <w:r>
              <w:rPr>
                <w:noProof/>
                <w:lang w:eastAsia="uk-UA"/>
              </w:rPr>
              <w:drawing>
                <wp:inline distT="0" distB="0" distL="0" distR="0" wp14:anchorId="1D03FA6C" wp14:editId="3CAAB41C">
                  <wp:extent cx="2160000" cy="139250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160000" cy="1392500"/>
                          </a:xfrm>
                          <a:prstGeom prst="rect">
                            <a:avLst/>
                          </a:prstGeom>
                          <a:noFill/>
                          <a:ln>
                            <a:noFill/>
                          </a:ln>
                        </pic:spPr>
                      </pic:pic>
                    </a:graphicData>
                  </a:graphic>
                </wp:inline>
              </w:drawing>
            </w:r>
          </w:p>
        </w:tc>
        <w:tc>
          <w:tcPr>
            <w:tcW w:w="6426" w:type="dxa"/>
          </w:tcPr>
          <w:p w14:paraId="32783195" w14:textId="00D9F823" w:rsidR="00D461DE" w:rsidRDefault="00D461DE" w:rsidP="0044141A">
            <w:pPr>
              <w:jc w:val="both"/>
              <w:rPr>
                <w:rFonts w:ascii="Verdana" w:hAnsi="Verdana"/>
                <w:b/>
                <w:color w:val="FF0000"/>
                <w:sz w:val="20"/>
                <w:szCs w:val="20"/>
                <w:lang w:eastAsia="ru-RU"/>
              </w:rPr>
            </w:pPr>
            <w:r w:rsidRPr="00D461DE">
              <w:rPr>
                <w:rFonts w:ascii="Verdana" w:hAnsi="Verdana"/>
                <w:b/>
                <w:color w:val="FF0000"/>
                <w:sz w:val="20"/>
                <w:szCs w:val="20"/>
                <w:lang w:eastAsia="ru-RU"/>
              </w:rPr>
              <w:t xml:space="preserve">Arkansas Marvel </w:t>
            </w:r>
            <w:r w:rsidRPr="00467DD1">
              <w:rPr>
                <w:rFonts w:ascii="Verdana" w:hAnsi="Verdana"/>
                <w:b/>
                <w:color w:val="0000FF"/>
                <w:sz w:val="20"/>
                <w:szCs w:val="20"/>
                <w:lang w:eastAsia="ru-RU"/>
              </w:rPr>
              <w:t>(Чудо Арканзас</w:t>
            </w:r>
            <w:r w:rsidR="00B5719C">
              <w:rPr>
                <w:rFonts w:ascii="Verdana" w:hAnsi="Verdana"/>
                <w:b/>
                <w:color w:val="0000FF"/>
                <w:sz w:val="20"/>
                <w:szCs w:val="20"/>
                <w:lang w:eastAsia="ru-RU"/>
              </w:rPr>
              <w:t>у</w:t>
            </w:r>
            <w:r w:rsidRPr="00467DD1">
              <w:rPr>
                <w:rFonts w:ascii="Verdana" w:hAnsi="Verdana"/>
                <w:b/>
                <w:color w:val="0000FF"/>
                <w:sz w:val="20"/>
                <w:szCs w:val="20"/>
                <w:lang w:eastAsia="ru-RU"/>
              </w:rPr>
              <w:t>)</w:t>
            </w:r>
          </w:p>
          <w:p w14:paraId="4812F280" w14:textId="77777777" w:rsidR="005F5FDC" w:rsidRDefault="00C170FF" w:rsidP="005F5FDC">
            <w:pPr>
              <w:jc w:val="both"/>
              <w:rPr>
                <w:rFonts w:ascii="Verdana" w:hAnsi="Verdana" w:cs="Times New Roman"/>
                <w:sz w:val="20"/>
                <w:szCs w:val="20"/>
              </w:rPr>
            </w:pPr>
            <w:r w:rsidRPr="005F5FDC">
              <w:rPr>
                <w:rFonts w:ascii="Verdana" w:hAnsi="Verdana"/>
                <w:sz w:val="20"/>
                <w:szCs w:val="20"/>
                <w:lang w:eastAsia="ru-RU"/>
              </w:rPr>
              <w:t>Ви</w:t>
            </w:r>
            <w:r>
              <w:rPr>
                <w:rFonts w:ascii="Verdana" w:hAnsi="Verdana"/>
                <w:sz w:val="20"/>
                <w:szCs w:val="20"/>
                <w:lang w:eastAsia="ru-RU"/>
              </w:rPr>
              <w:t>соковрожайний</w:t>
            </w:r>
            <w:r w:rsidR="005F5FDC">
              <w:rPr>
                <w:rFonts w:ascii="Verdana" w:hAnsi="Verdana"/>
                <w:sz w:val="20"/>
                <w:szCs w:val="20"/>
                <w:lang w:eastAsia="ru-RU"/>
              </w:rPr>
              <w:t>, середньостиглий сорт томатів-біколорів із США. Кущ висотою до 1,8 м. Плоди красиві, плоскоокруглі, жовто-оранжеві, з червоними смужками-промінцями на верхівці. В нас першого сезону маса становила 250</w:t>
            </w:r>
            <w:r w:rsidR="005F5FDC">
              <w:rPr>
                <w:rFonts w:ascii="Verdana" w:hAnsi="Verdana" w:cs="Times New Roman"/>
                <w:sz w:val="20"/>
                <w:szCs w:val="20"/>
              </w:rPr>
              <w:t xml:space="preserve">–500 г, </w:t>
            </w:r>
            <w:r>
              <w:rPr>
                <w:rFonts w:ascii="Verdana" w:hAnsi="Verdana" w:cs="Times New Roman"/>
                <w:sz w:val="20"/>
                <w:szCs w:val="20"/>
              </w:rPr>
              <w:t xml:space="preserve">а </w:t>
            </w:r>
            <w:r w:rsidR="005F5FDC">
              <w:rPr>
                <w:rFonts w:ascii="Verdana" w:hAnsi="Verdana" w:cs="Times New Roman"/>
                <w:sz w:val="20"/>
                <w:szCs w:val="20"/>
              </w:rPr>
              <w:t xml:space="preserve">за описом сорту може досягати 1 кг і більше. Неймовірно смачні й солодкі, соковиті, з фруктовим ароматом. </w:t>
            </w:r>
            <w:r>
              <w:rPr>
                <w:rFonts w:ascii="Verdana" w:hAnsi="Verdana" w:cs="Times New Roman"/>
                <w:sz w:val="20"/>
                <w:szCs w:val="20"/>
              </w:rPr>
              <w:t xml:space="preserve">Неперевершені для вживання свіжими. </w:t>
            </w:r>
            <w:r w:rsidR="005F5FDC">
              <w:rPr>
                <w:rFonts w:ascii="Verdana" w:hAnsi="Verdana" w:cs="Times New Roman"/>
                <w:sz w:val="20"/>
                <w:szCs w:val="20"/>
              </w:rPr>
              <w:t xml:space="preserve">Сорт плодоносить до заморозків. </w:t>
            </w:r>
            <w:r>
              <w:rPr>
                <w:rFonts w:ascii="Verdana" w:hAnsi="Verdana" w:cs="Times New Roman"/>
                <w:sz w:val="20"/>
                <w:szCs w:val="20"/>
              </w:rPr>
              <w:t>Улюблений!</w:t>
            </w:r>
          </w:p>
          <w:p w14:paraId="19EDFC62" w14:textId="3EB35782" w:rsidR="00C170FF" w:rsidRPr="005F5FDC" w:rsidRDefault="00DF1637" w:rsidP="005F5FD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CC75EDF" w14:textId="77777777" w:rsidTr="00D75CB6">
        <w:tc>
          <w:tcPr>
            <w:tcW w:w="715" w:type="dxa"/>
          </w:tcPr>
          <w:p w14:paraId="3626BF0D" w14:textId="547B1114" w:rsidR="006E0418"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15</w:t>
            </w:r>
            <w:r>
              <w:rPr>
                <w:rFonts w:ascii="Verdana" w:hAnsi="Verdana" w:cs="Times New Roman"/>
                <w:b/>
                <w:sz w:val="20"/>
                <w:szCs w:val="20"/>
              </w:rPr>
              <w:t>.</w:t>
            </w:r>
          </w:p>
        </w:tc>
        <w:tc>
          <w:tcPr>
            <w:tcW w:w="3621" w:type="dxa"/>
          </w:tcPr>
          <w:p w14:paraId="077C2347" w14:textId="3F586145" w:rsidR="006E0418" w:rsidRDefault="006E0418" w:rsidP="00A02B76">
            <w:pPr>
              <w:jc w:val="both"/>
              <w:rPr>
                <w:noProof/>
                <w:lang w:eastAsia="uk-UA"/>
              </w:rPr>
            </w:pPr>
            <w:r>
              <w:rPr>
                <w:noProof/>
              </w:rPr>
              <w:drawing>
                <wp:inline distT="0" distB="0" distL="0" distR="0" wp14:anchorId="17B6D8AC" wp14:editId="76B31DAF">
                  <wp:extent cx="2160000" cy="1465928"/>
                  <wp:effectExtent l="0" t="0" r="0" b="1270"/>
                  <wp:docPr id="20385293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160000" cy="1465928"/>
                          </a:xfrm>
                          <a:prstGeom prst="rect">
                            <a:avLst/>
                          </a:prstGeom>
                          <a:noFill/>
                          <a:ln>
                            <a:noFill/>
                          </a:ln>
                        </pic:spPr>
                      </pic:pic>
                    </a:graphicData>
                  </a:graphic>
                </wp:inline>
              </w:drawing>
            </w:r>
          </w:p>
        </w:tc>
        <w:tc>
          <w:tcPr>
            <w:tcW w:w="6426" w:type="dxa"/>
          </w:tcPr>
          <w:p w14:paraId="6A422764" w14:textId="610F3EEF" w:rsidR="00EF23B3" w:rsidRPr="00F34949" w:rsidRDefault="006E0418" w:rsidP="00F34949">
            <w:pPr>
              <w:jc w:val="both"/>
              <w:rPr>
                <w:rFonts w:ascii="Verdana" w:hAnsi="Verdana"/>
                <w:b/>
                <w:color w:val="FF0000"/>
                <w:sz w:val="20"/>
                <w:szCs w:val="20"/>
                <w:lang w:eastAsia="ru-RU"/>
              </w:rPr>
            </w:pPr>
            <w:r w:rsidRPr="006E0418">
              <w:rPr>
                <w:rFonts w:ascii="Verdana" w:hAnsi="Verdana"/>
                <w:b/>
                <w:color w:val="FF0000"/>
                <w:sz w:val="20"/>
                <w:szCs w:val="20"/>
                <w:lang w:eastAsia="ru-RU"/>
              </w:rPr>
              <w:t xml:space="preserve">Arkansas Marvel Heart </w:t>
            </w:r>
            <w:r w:rsidRPr="0093464B">
              <w:rPr>
                <w:rFonts w:ascii="Verdana" w:hAnsi="Verdana"/>
                <w:b/>
                <w:color w:val="0000FF"/>
                <w:sz w:val="20"/>
                <w:szCs w:val="20"/>
                <w:lang w:eastAsia="ru-RU"/>
              </w:rPr>
              <w:t>(Чудо Арканзасу серцевидне)</w:t>
            </w:r>
          </w:p>
          <w:p w14:paraId="0AD3622F" w14:textId="6549FE49" w:rsidR="00952BBA" w:rsidRDefault="00952BBA" w:rsidP="00952BBA">
            <w:pPr>
              <w:jc w:val="both"/>
              <w:rPr>
                <w:rFonts w:ascii="Verdana" w:hAnsi="Verdana" w:cs="Times New Roman"/>
                <w:sz w:val="20"/>
                <w:szCs w:val="20"/>
              </w:rPr>
            </w:pPr>
            <w:r>
              <w:rPr>
                <w:rFonts w:ascii="Verdana" w:hAnsi="Verdana"/>
                <w:sz w:val="20"/>
                <w:szCs w:val="20"/>
                <w:lang w:eastAsia="ru-RU"/>
              </w:rPr>
              <w:t>Сімейна реліквія із Арканзасу. Сорт досить урожайний, середньоранній. Кущі потужні, висотою 1,7</w:t>
            </w:r>
            <w:r>
              <w:rPr>
                <w:rFonts w:ascii="Verdana" w:hAnsi="Verdana" w:cs="Times New Roman"/>
                <w:sz w:val="20"/>
                <w:szCs w:val="20"/>
              </w:rPr>
              <w:t xml:space="preserve">–1,9 м. Плоди від серцевидної форми до сплюснутих сердець біколори, жовто-оранжеві, з рожевими смужками. Більшість плодів важили 200–500 г, маса двох становила 740 і 1150 г. </w:t>
            </w:r>
            <w:r w:rsidR="00164839">
              <w:rPr>
                <w:rFonts w:ascii="Verdana" w:hAnsi="Verdana" w:cs="Times New Roman"/>
                <w:sz w:val="20"/>
                <w:szCs w:val="20"/>
              </w:rPr>
              <w:t>Ароматні, с</w:t>
            </w:r>
            <w:r>
              <w:rPr>
                <w:rFonts w:ascii="Verdana" w:hAnsi="Verdana" w:cs="Times New Roman"/>
                <w:sz w:val="20"/>
                <w:szCs w:val="20"/>
              </w:rPr>
              <w:t>мак чудовий, солодкий, з приємн</w:t>
            </w:r>
            <w:r w:rsidR="00164839">
              <w:rPr>
                <w:rFonts w:ascii="Verdana" w:hAnsi="Verdana" w:cs="Times New Roman"/>
                <w:sz w:val="20"/>
                <w:szCs w:val="20"/>
              </w:rPr>
              <w:t>им фруктовим післясмаком</w:t>
            </w:r>
            <w:r>
              <w:rPr>
                <w:rFonts w:ascii="Verdana" w:hAnsi="Verdana" w:cs="Times New Roman"/>
                <w:sz w:val="20"/>
                <w:szCs w:val="20"/>
              </w:rPr>
              <w:t>. Улюбленець!</w:t>
            </w:r>
          </w:p>
          <w:p w14:paraId="40620E32" w14:textId="4AE44B77" w:rsidR="00952BBA" w:rsidRPr="00952BBA" w:rsidRDefault="00DF1637" w:rsidP="00952BB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189C833" w14:textId="77777777" w:rsidTr="00D75CB6">
        <w:tc>
          <w:tcPr>
            <w:tcW w:w="715" w:type="dxa"/>
          </w:tcPr>
          <w:p w14:paraId="0AD5304F" w14:textId="47F05501" w:rsidR="00B35324" w:rsidRDefault="00C35419"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16</w:t>
            </w:r>
            <w:r w:rsidR="00E5379A">
              <w:rPr>
                <w:rFonts w:ascii="Verdana" w:hAnsi="Verdana" w:cs="Times New Roman"/>
                <w:b/>
                <w:sz w:val="20"/>
                <w:szCs w:val="20"/>
              </w:rPr>
              <w:t>.</w:t>
            </w:r>
          </w:p>
        </w:tc>
        <w:tc>
          <w:tcPr>
            <w:tcW w:w="3621" w:type="dxa"/>
          </w:tcPr>
          <w:p w14:paraId="2FAAEBCA" w14:textId="7049C5CB" w:rsidR="00B35324" w:rsidRDefault="00B35324" w:rsidP="00A02B76">
            <w:pPr>
              <w:jc w:val="both"/>
              <w:rPr>
                <w:noProof/>
                <w:lang w:eastAsia="uk-UA"/>
              </w:rPr>
            </w:pPr>
            <w:r>
              <w:rPr>
                <w:noProof/>
                <w:lang w:eastAsia="uk-UA"/>
              </w:rPr>
              <w:drawing>
                <wp:inline distT="0" distB="0" distL="0" distR="0" wp14:anchorId="430AEA8B" wp14:editId="46862A8D">
                  <wp:extent cx="2160000" cy="1573179"/>
                  <wp:effectExtent l="0" t="0" r="0" b="8255"/>
                  <wp:docPr id="448" name="Рисунок 448" descr="C:\Users\Олександр\AppData\Local\Microsoft\Windows\INetCacheContent.Word\Atomic Fusion (Атомний спл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Atomic Fusion (Атомний сплав).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160000" cy="1573179"/>
                          </a:xfrm>
                          <a:prstGeom prst="rect">
                            <a:avLst/>
                          </a:prstGeom>
                          <a:noFill/>
                          <a:ln>
                            <a:noFill/>
                          </a:ln>
                        </pic:spPr>
                      </pic:pic>
                    </a:graphicData>
                  </a:graphic>
                </wp:inline>
              </w:drawing>
            </w:r>
          </w:p>
        </w:tc>
        <w:tc>
          <w:tcPr>
            <w:tcW w:w="6426" w:type="dxa"/>
          </w:tcPr>
          <w:p w14:paraId="4B247ADA" w14:textId="399B3056" w:rsidR="002D53CD" w:rsidRDefault="00B35324" w:rsidP="002D53CD">
            <w:pPr>
              <w:jc w:val="both"/>
              <w:rPr>
                <w:rFonts w:ascii="Verdana" w:hAnsi="Verdana"/>
                <w:b/>
                <w:color w:val="FF0000"/>
                <w:sz w:val="20"/>
                <w:szCs w:val="20"/>
                <w:lang w:eastAsia="ru-RU"/>
              </w:rPr>
            </w:pPr>
            <w:r w:rsidRPr="00B35324">
              <w:rPr>
                <w:rFonts w:ascii="Verdana" w:hAnsi="Verdana"/>
                <w:b/>
                <w:color w:val="FF0000"/>
                <w:sz w:val="20"/>
                <w:szCs w:val="20"/>
                <w:lang w:eastAsia="ru-RU"/>
              </w:rPr>
              <w:t xml:space="preserve">Atomic Fusion </w:t>
            </w:r>
            <w:r w:rsidRPr="00703E49">
              <w:rPr>
                <w:rFonts w:ascii="Verdana" w:hAnsi="Verdana"/>
                <w:b/>
                <w:color w:val="0000FF"/>
                <w:sz w:val="20"/>
                <w:szCs w:val="20"/>
                <w:lang w:eastAsia="ru-RU"/>
              </w:rPr>
              <w:t>(Атомний</w:t>
            </w:r>
            <w:r w:rsidR="002D53CD">
              <w:rPr>
                <w:rFonts w:ascii="Verdana" w:hAnsi="Verdana"/>
                <w:b/>
                <w:color w:val="0000FF"/>
                <w:sz w:val="20"/>
                <w:szCs w:val="20"/>
                <w:lang w:eastAsia="ru-RU"/>
              </w:rPr>
              <w:t xml:space="preserve"> синтез</w:t>
            </w:r>
            <w:r w:rsidR="00471819">
              <w:rPr>
                <w:rFonts w:ascii="Verdana" w:hAnsi="Verdana"/>
                <w:b/>
                <w:color w:val="0000FF"/>
                <w:sz w:val="20"/>
                <w:szCs w:val="20"/>
                <w:lang w:eastAsia="ru-RU"/>
              </w:rPr>
              <w:t xml:space="preserve">, </w:t>
            </w:r>
            <w:r w:rsidR="00471819" w:rsidRPr="002D53CD">
              <w:rPr>
                <w:rFonts w:ascii="Verdana" w:hAnsi="Verdana"/>
                <w:color w:val="0000FF"/>
                <w:sz w:val="20"/>
                <w:szCs w:val="20"/>
                <w:lang w:eastAsia="ru-RU"/>
              </w:rPr>
              <w:t>А</w:t>
            </w:r>
            <w:r w:rsidR="002D53CD" w:rsidRPr="002D53CD">
              <w:rPr>
                <w:rFonts w:ascii="Verdana" w:hAnsi="Verdana"/>
                <w:color w:val="0000FF"/>
                <w:sz w:val="20"/>
                <w:szCs w:val="20"/>
                <w:lang w:eastAsia="ru-RU"/>
              </w:rPr>
              <w:t>томний сплав</w:t>
            </w:r>
            <w:r w:rsidR="000E107B">
              <w:rPr>
                <w:rFonts w:ascii="Verdana" w:hAnsi="Verdana"/>
                <w:b/>
                <w:color w:val="0000FF"/>
                <w:sz w:val="20"/>
                <w:szCs w:val="20"/>
                <w:lang w:val="ru-RU" w:eastAsia="ru-RU"/>
              </w:rPr>
              <w:t>)</w:t>
            </w:r>
            <w:r w:rsidR="002D53CD" w:rsidRPr="002D53CD">
              <w:rPr>
                <w:rFonts w:ascii="Verdana" w:hAnsi="Verdana"/>
                <w:b/>
                <w:color w:val="006600"/>
                <w:sz w:val="20"/>
                <w:szCs w:val="20"/>
                <w:lang w:val="ru-RU" w:eastAsia="ru-RU"/>
              </w:rPr>
              <w:t xml:space="preserve"> </w:t>
            </w:r>
          </w:p>
          <w:p w14:paraId="4A938DE9" w14:textId="6D6B2F3F" w:rsidR="00E57C6D" w:rsidRDefault="006A5B1D" w:rsidP="002D53CD">
            <w:pPr>
              <w:jc w:val="both"/>
              <w:rPr>
                <w:rFonts w:ascii="Verdana" w:hAnsi="Verdana"/>
                <w:sz w:val="20"/>
                <w:szCs w:val="20"/>
                <w:lang w:eastAsia="ru-RU"/>
              </w:rPr>
            </w:pPr>
            <w:r>
              <w:rPr>
                <w:rFonts w:ascii="Verdana" w:hAnsi="Verdana"/>
                <w:sz w:val="20"/>
                <w:szCs w:val="20"/>
                <w:lang w:eastAsia="ru-RU"/>
              </w:rPr>
              <w:t>Новинка 2018 р. від Бреда Гейтса.</w:t>
            </w:r>
            <w:r w:rsidR="00F72356">
              <w:rPr>
                <w:rFonts w:ascii="Verdana" w:hAnsi="Verdana"/>
                <w:sz w:val="20"/>
                <w:szCs w:val="20"/>
                <w:lang w:eastAsia="ru-RU"/>
              </w:rPr>
              <w:t xml:space="preserve"> Отриманий із розщеп</w:t>
            </w:r>
            <w:r w:rsidR="00E57C6D">
              <w:rPr>
                <w:rFonts w:ascii="Verdana" w:hAnsi="Verdana"/>
                <w:sz w:val="20"/>
                <w:szCs w:val="20"/>
                <w:lang w:eastAsia="ru-RU"/>
              </w:rPr>
              <w:softHyphen/>
            </w:r>
            <w:r w:rsidR="00F72356">
              <w:rPr>
                <w:rFonts w:ascii="Verdana" w:hAnsi="Verdana"/>
                <w:sz w:val="20"/>
                <w:szCs w:val="20"/>
                <w:lang w:eastAsia="ru-RU"/>
              </w:rPr>
              <w:t xml:space="preserve">лення легендарного сорту </w:t>
            </w:r>
            <w:r w:rsidR="00F72356" w:rsidRPr="00F72356">
              <w:rPr>
                <w:rFonts w:ascii="Verdana" w:hAnsi="Verdana"/>
                <w:sz w:val="20"/>
                <w:szCs w:val="20"/>
                <w:lang w:eastAsia="ru-RU"/>
              </w:rPr>
              <w:t>Brad’s Atomic Grape (Атомний виноград Бреда</w:t>
            </w:r>
            <w:r w:rsidR="00E57C6D">
              <w:rPr>
                <w:rFonts w:ascii="Verdana" w:hAnsi="Verdana"/>
                <w:sz w:val="20"/>
                <w:szCs w:val="20"/>
                <w:lang w:eastAsia="ru-RU"/>
              </w:rPr>
              <w:t>), але плоди крупніші.</w:t>
            </w:r>
            <w:r>
              <w:rPr>
                <w:rFonts w:ascii="Verdana" w:hAnsi="Verdana"/>
                <w:sz w:val="20"/>
                <w:szCs w:val="20"/>
                <w:lang w:eastAsia="ru-RU"/>
              </w:rPr>
              <w:t xml:space="preserve"> Сорт об’єднує в собі солодкий смак, довготривале плодоношення та незвичайно щедру врожайність. </w:t>
            </w:r>
            <w:r w:rsidR="00CB2066">
              <w:rPr>
                <w:rFonts w:ascii="Verdana" w:hAnsi="Verdana"/>
                <w:sz w:val="20"/>
                <w:szCs w:val="20"/>
                <w:lang w:eastAsia="ru-RU"/>
              </w:rPr>
              <w:t>Сер</w:t>
            </w:r>
            <w:r w:rsidR="00E57C6D">
              <w:rPr>
                <w:rFonts w:ascii="Verdana" w:hAnsi="Verdana"/>
                <w:sz w:val="20"/>
                <w:szCs w:val="20"/>
                <w:lang w:eastAsia="ru-RU"/>
              </w:rPr>
              <w:t>едньостиглий, стійкий до хвороб, кущі</w:t>
            </w:r>
            <w:r w:rsidR="00CB2066">
              <w:rPr>
                <w:rFonts w:ascii="Verdana" w:hAnsi="Verdana"/>
                <w:sz w:val="20"/>
                <w:szCs w:val="20"/>
                <w:lang w:eastAsia="ru-RU"/>
              </w:rPr>
              <w:t xml:space="preserve"> 1,7–1,9 м. Плід – видовжена сливка з гострим носиком або без нього, масою </w:t>
            </w:r>
            <w:r w:rsidR="00920D7A">
              <w:rPr>
                <w:rFonts w:ascii="Verdana" w:hAnsi="Verdana"/>
                <w:sz w:val="20"/>
                <w:szCs w:val="20"/>
                <w:lang w:eastAsia="ru-RU"/>
              </w:rPr>
              <w:t>30–70 г, окремі виростають до 90. Неймовірно красиві, строкаті: плечики темно-антоціанові, на іншій частині – зе</w:t>
            </w:r>
            <w:r w:rsidR="00E57C6D">
              <w:rPr>
                <w:rFonts w:ascii="Verdana" w:hAnsi="Verdana"/>
                <w:sz w:val="20"/>
                <w:szCs w:val="20"/>
                <w:lang w:eastAsia="ru-RU"/>
              </w:rPr>
              <w:t>лені, оливкові, червоні та коричнев</w:t>
            </w:r>
            <w:r w:rsidR="00920D7A">
              <w:rPr>
                <w:rFonts w:ascii="Verdana" w:hAnsi="Verdana"/>
                <w:sz w:val="20"/>
                <w:szCs w:val="20"/>
                <w:lang w:eastAsia="ru-RU"/>
              </w:rPr>
              <w:t>і смужки. Всередині зелено-оливкові.</w:t>
            </w:r>
            <w:r w:rsidR="00E57C6D">
              <w:rPr>
                <w:rFonts w:ascii="Verdana" w:hAnsi="Verdana"/>
                <w:sz w:val="20"/>
                <w:szCs w:val="20"/>
                <w:lang w:eastAsia="ru-RU"/>
              </w:rPr>
              <w:t xml:space="preserve"> Смак відмінний, солодкий, фруктовий, багатий, по солодкості майже не поступається своєму «батькові». Улюбленець!</w:t>
            </w:r>
          </w:p>
          <w:p w14:paraId="07F3CB9D" w14:textId="4E6E80F6" w:rsidR="00E57C6D" w:rsidRPr="002D53CD" w:rsidRDefault="00DF1637" w:rsidP="002D53C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C55621F" w14:textId="77777777" w:rsidTr="00D75CB6">
        <w:tc>
          <w:tcPr>
            <w:tcW w:w="715" w:type="dxa"/>
          </w:tcPr>
          <w:p w14:paraId="5EE37082" w14:textId="26023165" w:rsidR="003A1F23" w:rsidRDefault="003A6319" w:rsidP="00A02B76">
            <w:pPr>
              <w:jc w:val="center"/>
              <w:rPr>
                <w:rFonts w:ascii="Verdana" w:hAnsi="Verdana" w:cs="Times New Roman"/>
                <w:b/>
                <w:sz w:val="20"/>
                <w:szCs w:val="20"/>
              </w:rPr>
            </w:pPr>
            <w:r>
              <w:rPr>
                <w:rFonts w:ascii="Verdana" w:hAnsi="Verdana" w:cs="Times New Roman"/>
                <w:b/>
                <w:sz w:val="20"/>
                <w:szCs w:val="20"/>
              </w:rPr>
              <w:t>217.</w:t>
            </w:r>
          </w:p>
        </w:tc>
        <w:tc>
          <w:tcPr>
            <w:tcW w:w="3621" w:type="dxa"/>
          </w:tcPr>
          <w:p w14:paraId="56601852" w14:textId="5D4F220E" w:rsidR="003A1F23" w:rsidRDefault="003A1F23" w:rsidP="00A02B76">
            <w:pPr>
              <w:jc w:val="both"/>
              <w:rPr>
                <w:noProof/>
                <w:lang w:eastAsia="uk-UA"/>
              </w:rPr>
            </w:pPr>
            <w:r>
              <w:rPr>
                <w:noProof/>
              </w:rPr>
              <w:drawing>
                <wp:inline distT="0" distB="0" distL="0" distR="0" wp14:anchorId="7D479C57" wp14:editId="24507530">
                  <wp:extent cx="2160000" cy="1615512"/>
                  <wp:effectExtent l="0" t="0" r="0" b="3810"/>
                  <wp:docPr id="3917354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7236934" w14:textId="08ABEB59" w:rsidR="003A1F23" w:rsidRDefault="003A1F23" w:rsidP="002D53CD">
            <w:pPr>
              <w:jc w:val="both"/>
              <w:rPr>
                <w:rFonts w:ascii="Verdana" w:hAnsi="Verdana"/>
                <w:b/>
                <w:color w:val="FF0000"/>
                <w:sz w:val="20"/>
                <w:szCs w:val="20"/>
                <w:lang w:eastAsia="ru-RU"/>
              </w:rPr>
            </w:pPr>
            <w:r w:rsidRPr="003A1F23">
              <w:rPr>
                <w:rFonts w:ascii="Verdana" w:hAnsi="Verdana"/>
                <w:b/>
                <w:color w:val="FF0000"/>
                <w:sz w:val="20"/>
                <w:szCs w:val="20"/>
                <w:lang w:eastAsia="ru-RU"/>
              </w:rPr>
              <w:t xml:space="preserve">Auermuom Apgue </w:t>
            </w:r>
            <w:r w:rsidRPr="003A1F23">
              <w:rPr>
                <w:rFonts w:ascii="Verdana" w:hAnsi="Verdana"/>
                <w:b/>
                <w:color w:val="0000FF"/>
                <w:sz w:val="20"/>
                <w:szCs w:val="20"/>
                <w:lang w:eastAsia="ru-RU"/>
              </w:rPr>
              <w:t>(Ауермуом Апгуе)</w:t>
            </w:r>
            <w:r w:rsidR="00075C27">
              <w:rPr>
                <w:rFonts w:ascii="Verdana" w:hAnsi="Verdana"/>
                <w:b/>
                <w:color w:val="0000FF"/>
                <w:sz w:val="20"/>
                <w:szCs w:val="20"/>
                <w:lang w:eastAsia="ru-RU"/>
              </w:rPr>
              <w:t xml:space="preserve">  </w:t>
            </w:r>
            <w:r w:rsidR="007F19A5">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6CFEE21C" w14:textId="4705CC62" w:rsidR="00BB4DC1" w:rsidRDefault="00BB4DC1" w:rsidP="00BB4DC1">
            <w:pPr>
              <w:jc w:val="both"/>
              <w:rPr>
                <w:rFonts w:ascii="Verdana" w:hAnsi="Verdana" w:cs="Times New Roman"/>
                <w:sz w:val="20"/>
                <w:szCs w:val="20"/>
              </w:rPr>
            </w:pPr>
            <w:r>
              <w:rPr>
                <w:rFonts w:ascii="Verdana" w:hAnsi="Verdana"/>
                <w:sz w:val="20"/>
                <w:szCs w:val="20"/>
                <w:lang w:eastAsia="ru-RU"/>
              </w:rPr>
              <w:t xml:space="preserve">Чудовий сорт, історію якого знайти не вдалося. Крім даної назви, поширена й інша: </w:t>
            </w:r>
            <w:r w:rsidRPr="00BB4DC1">
              <w:rPr>
                <w:rFonts w:ascii="Verdana" w:hAnsi="Verdana"/>
                <w:sz w:val="20"/>
                <w:szCs w:val="20"/>
                <w:lang w:eastAsia="ru-RU"/>
              </w:rPr>
              <w:t>Auermuom</w:t>
            </w:r>
            <w:r>
              <w:rPr>
                <w:rFonts w:ascii="Verdana" w:hAnsi="Verdana"/>
                <w:sz w:val="20"/>
                <w:szCs w:val="20"/>
                <w:lang w:eastAsia="ru-RU"/>
              </w:rPr>
              <w:t xml:space="preserve"> </w:t>
            </w:r>
            <w:r w:rsidRPr="00BB4DC1">
              <w:rPr>
                <w:rFonts w:ascii="Verdana" w:hAnsi="Verdana"/>
                <w:sz w:val="20"/>
                <w:szCs w:val="20"/>
                <w:lang w:eastAsia="ru-RU"/>
              </w:rPr>
              <w:t>Apgye</w:t>
            </w:r>
            <w:r>
              <w:rPr>
                <w:rFonts w:ascii="Verdana" w:hAnsi="Verdana"/>
                <w:sz w:val="20"/>
                <w:szCs w:val="20"/>
                <w:lang w:eastAsia="ru-RU"/>
              </w:rPr>
              <w:t xml:space="preserve"> (…</w:t>
            </w:r>
            <w:r w:rsidR="008B2479">
              <w:rPr>
                <w:rFonts w:ascii="Verdana" w:hAnsi="Verdana"/>
                <w:sz w:val="20"/>
                <w:szCs w:val="20"/>
                <w:lang w:eastAsia="ru-RU"/>
              </w:rPr>
              <w:t xml:space="preserve"> </w:t>
            </w:r>
            <w:r>
              <w:rPr>
                <w:rFonts w:ascii="Verdana" w:hAnsi="Verdana"/>
                <w:sz w:val="20"/>
                <w:szCs w:val="20"/>
                <w:lang w:eastAsia="ru-RU"/>
              </w:rPr>
              <w:t xml:space="preserve">Апге, </w:t>
            </w:r>
            <w:r w:rsidRPr="00BB4DC1">
              <w:rPr>
                <w:rFonts w:ascii="Verdana" w:hAnsi="Verdana"/>
                <w:sz w:val="20"/>
                <w:szCs w:val="20"/>
                <w:lang w:eastAsia="ru-RU"/>
              </w:rPr>
              <w:t>Апг'є</w:t>
            </w:r>
            <w:r>
              <w:rPr>
                <w:rFonts w:ascii="Verdana" w:hAnsi="Verdana"/>
                <w:sz w:val="20"/>
                <w:szCs w:val="20"/>
                <w:lang w:eastAsia="ru-RU"/>
              </w:rPr>
              <w:t xml:space="preserve">). </w:t>
            </w:r>
            <w:r w:rsidR="00D0000B">
              <w:rPr>
                <w:rFonts w:ascii="Verdana" w:hAnsi="Verdana"/>
                <w:sz w:val="20"/>
                <w:szCs w:val="20"/>
                <w:lang w:eastAsia="ru-RU"/>
              </w:rPr>
              <w:t>Урожайний, середньостиглий. Рослини 1,6</w:t>
            </w:r>
            <w:r w:rsidR="00D0000B">
              <w:rPr>
                <w:rFonts w:ascii="Verdana" w:hAnsi="Verdana" w:cs="Times New Roman"/>
                <w:sz w:val="20"/>
                <w:szCs w:val="20"/>
              </w:rPr>
              <w:t>–1,8 м. Плоди серцевидні та округло-серцевидні, цікавого, червоно-коричневого кольору, з темним антоціаном на плечиках та боках, по 200–400 г. Щільні, м</w:t>
            </w:r>
            <w:r w:rsidR="00D0000B" w:rsidRPr="00D0000B">
              <w:rPr>
                <w:rFonts w:ascii="Verdana" w:hAnsi="Verdana" w:cs="Times New Roman"/>
                <w:sz w:val="20"/>
                <w:szCs w:val="20"/>
              </w:rPr>
              <w:t>’</w:t>
            </w:r>
            <w:r w:rsidR="00D0000B">
              <w:rPr>
                <w:rFonts w:ascii="Verdana" w:hAnsi="Verdana" w:cs="Times New Roman"/>
                <w:sz w:val="20"/>
                <w:szCs w:val="20"/>
              </w:rPr>
              <w:t>ясисті, вишневого кольору всередині. Смак відмінний, солодкий, з легкою кислинкою і відчутним</w:t>
            </w:r>
            <w:r w:rsidR="008B2479">
              <w:rPr>
                <w:rFonts w:ascii="Verdana" w:hAnsi="Verdana" w:cs="Times New Roman"/>
                <w:sz w:val="20"/>
                <w:szCs w:val="20"/>
              </w:rPr>
              <w:t>,</w:t>
            </w:r>
            <w:r w:rsidR="00D0000B">
              <w:rPr>
                <w:rFonts w:ascii="Verdana" w:hAnsi="Verdana" w:cs="Times New Roman"/>
                <w:sz w:val="20"/>
                <w:szCs w:val="20"/>
              </w:rPr>
              <w:t xml:space="preserve"> дуже приємним присмаком. Улюблений!</w:t>
            </w:r>
          </w:p>
          <w:p w14:paraId="3F91ED9C" w14:textId="09202071" w:rsidR="00D0000B" w:rsidRPr="00D0000B" w:rsidRDefault="00DF1637" w:rsidP="00BB4DC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CF26B3D" w14:textId="77777777" w:rsidTr="00D75CB6">
        <w:tc>
          <w:tcPr>
            <w:tcW w:w="715" w:type="dxa"/>
          </w:tcPr>
          <w:p w14:paraId="18567B89" w14:textId="2076B9A2" w:rsidR="000E3192" w:rsidRPr="0061365E"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w:t>
            </w:r>
            <w:r w:rsidR="00465F7F">
              <w:rPr>
                <w:rFonts w:ascii="Verdana" w:hAnsi="Verdana" w:cs="Times New Roman"/>
                <w:b/>
                <w:sz w:val="20"/>
                <w:szCs w:val="20"/>
              </w:rPr>
              <w:t>8</w:t>
            </w:r>
            <w:r w:rsidR="000E3192">
              <w:rPr>
                <w:rFonts w:ascii="Verdana" w:hAnsi="Verdana" w:cs="Times New Roman"/>
                <w:b/>
                <w:sz w:val="20"/>
                <w:szCs w:val="20"/>
              </w:rPr>
              <w:t>.</w:t>
            </w:r>
          </w:p>
        </w:tc>
        <w:tc>
          <w:tcPr>
            <w:tcW w:w="3621" w:type="dxa"/>
          </w:tcPr>
          <w:p w14:paraId="48CDEA78"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7BCC7CD2" wp14:editId="6EDD7EA5">
                  <wp:extent cx="2160000" cy="1627500"/>
                  <wp:effectExtent l="0" t="0" r="0" b="0"/>
                  <wp:docPr id="107" name="Рисунок 107" descr="I:\ІЗ ІНТЕРНЕТА\Рослинництво\ФОТО 2018\ФОТО 2018 ПОМІДОРИ\ОСТАТОЧНЕ — СТИСНУТІ 360х270 якість 8\3. 118- Високорослі\121. Aunt Ruby's German Green (Німецький Зелений Тьоті Руб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3. 118- Високорослі\121. Aunt Ruby's German Green (Німецький Зелений Тьоті Рубі).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1EA8E42C" w14:textId="47146C59" w:rsidR="000C24FA" w:rsidRDefault="005021A1" w:rsidP="00A02B76">
            <w:pPr>
              <w:jc w:val="both"/>
              <w:rPr>
                <w:rFonts w:ascii="Verdana" w:hAnsi="Verdana"/>
                <w:b/>
                <w:color w:val="0000FF"/>
                <w:sz w:val="20"/>
                <w:szCs w:val="20"/>
                <w:lang w:eastAsia="ru-RU"/>
              </w:rPr>
            </w:pPr>
            <w:r>
              <w:rPr>
                <w:rFonts w:ascii="Verdana" w:hAnsi="Verdana"/>
                <w:b/>
                <w:color w:val="FF0000"/>
                <w:sz w:val="20"/>
                <w:szCs w:val="20"/>
                <w:lang w:eastAsia="ru-RU"/>
              </w:rPr>
              <w:t>Aunt Ruby</w:t>
            </w:r>
            <w:r w:rsidRPr="005021A1">
              <w:rPr>
                <w:rFonts w:ascii="Verdana" w:hAnsi="Verdana"/>
                <w:b/>
                <w:color w:val="FF0000"/>
                <w:sz w:val="20"/>
                <w:szCs w:val="20"/>
                <w:lang w:eastAsia="ru-RU"/>
              </w:rPr>
              <w:t>’</w:t>
            </w:r>
            <w:r w:rsidR="00DE01FB" w:rsidRPr="007B525F">
              <w:rPr>
                <w:rFonts w:ascii="Verdana" w:hAnsi="Verdana"/>
                <w:b/>
                <w:color w:val="FF0000"/>
                <w:sz w:val="20"/>
                <w:szCs w:val="20"/>
                <w:lang w:eastAsia="ru-RU"/>
              </w:rPr>
              <w:t xml:space="preserve">s German Green </w:t>
            </w:r>
            <w:r w:rsidR="00DE01FB" w:rsidRPr="00DE01FB">
              <w:rPr>
                <w:rFonts w:ascii="Verdana" w:hAnsi="Verdana"/>
                <w:b/>
                <w:color w:val="0000FF"/>
                <w:sz w:val="20"/>
                <w:szCs w:val="20"/>
                <w:lang w:eastAsia="ru-RU"/>
              </w:rPr>
              <w:t xml:space="preserve">(Німецький </w:t>
            </w:r>
            <w:r w:rsidR="0044141A">
              <w:rPr>
                <w:rFonts w:ascii="Verdana" w:hAnsi="Verdana"/>
                <w:b/>
                <w:color w:val="0000FF"/>
                <w:sz w:val="20"/>
                <w:szCs w:val="20"/>
                <w:lang w:eastAsia="ru-RU"/>
              </w:rPr>
              <w:t>зелений т</w:t>
            </w:r>
            <w:r w:rsidR="00DE01FB" w:rsidRPr="00DE01FB">
              <w:rPr>
                <w:rFonts w:ascii="Verdana" w:hAnsi="Verdana"/>
                <w:b/>
                <w:color w:val="0000FF"/>
                <w:sz w:val="20"/>
                <w:szCs w:val="20"/>
                <w:lang w:eastAsia="ru-RU"/>
              </w:rPr>
              <w:t>ьоті Рубі</w:t>
            </w:r>
            <w:r w:rsidR="000E107B">
              <w:rPr>
                <w:rFonts w:ascii="Verdana" w:hAnsi="Verdana"/>
                <w:b/>
                <w:color w:val="0000FF"/>
                <w:sz w:val="20"/>
                <w:szCs w:val="20"/>
                <w:lang w:eastAsia="ru-RU"/>
              </w:rPr>
              <w:t>)</w:t>
            </w:r>
            <w:r w:rsidR="007B525F" w:rsidRPr="007B525F">
              <w:rPr>
                <w:rFonts w:ascii="Verdana" w:hAnsi="Verdana"/>
                <w:b/>
                <w:color w:val="0000FF"/>
                <w:sz w:val="20"/>
                <w:szCs w:val="20"/>
                <w:lang w:eastAsia="ru-RU"/>
              </w:rPr>
              <w:t xml:space="preserve"> </w:t>
            </w:r>
          </w:p>
          <w:p w14:paraId="50463903" w14:textId="68104F9D" w:rsidR="000E3192" w:rsidRDefault="001314B9" w:rsidP="000C24FA">
            <w:pPr>
              <w:jc w:val="both"/>
              <w:rPr>
                <w:rFonts w:ascii="Verdana" w:hAnsi="Verdana" w:cs="Times New Roman"/>
                <w:sz w:val="20"/>
                <w:szCs w:val="20"/>
              </w:rPr>
            </w:pPr>
            <w:r>
              <w:rPr>
                <w:rFonts w:ascii="Verdana" w:hAnsi="Verdana"/>
                <w:sz w:val="20"/>
                <w:szCs w:val="20"/>
                <w:lang w:eastAsia="ru-RU"/>
              </w:rPr>
              <w:t>Прекрасний старовинний сімейний сорт із Німеччини, один із найкращих серед зелено</w:t>
            </w:r>
            <w:r w:rsidR="00CD4A90">
              <w:rPr>
                <w:rFonts w:ascii="Verdana" w:hAnsi="Verdana"/>
                <w:sz w:val="20"/>
                <w:szCs w:val="20"/>
                <w:lang w:eastAsia="ru-RU"/>
              </w:rPr>
              <w:t>плідних. Рослини</w:t>
            </w:r>
            <w:r>
              <w:rPr>
                <w:rFonts w:ascii="Verdana" w:hAnsi="Verdana"/>
                <w:sz w:val="20"/>
                <w:szCs w:val="20"/>
                <w:lang w:eastAsia="ru-RU"/>
              </w:rPr>
              <w:t xml:space="preserve"> 1,5</w:t>
            </w:r>
            <w:r>
              <w:rPr>
                <w:rFonts w:ascii="Verdana" w:hAnsi="Verdana" w:cs="Times New Roman"/>
                <w:sz w:val="20"/>
                <w:szCs w:val="20"/>
              </w:rPr>
              <w:t>–1,8 м, сорт високоурожайний.</w:t>
            </w:r>
            <w:r w:rsidR="00CD4A90">
              <w:rPr>
                <w:rFonts w:ascii="Verdana" w:hAnsi="Verdana" w:cs="Times New Roman"/>
                <w:sz w:val="20"/>
                <w:szCs w:val="20"/>
              </w:rPr>
              <w:t xml:space="preserve"> Плоди</w:t>
            </w:r>
            <w:r>
              <w:rPr>
                <w:rFonts w:ascii="Verdana" w:hAnsi="Verdana" w:cs="Times New Roman"/>
                <w:sz w:val="20"/>
                <w:szCs w:val="20"/>
              </w:rPr>
              <w:t xml:space="preserve"> масою 200–400 г, округло-плоскі, жовто-зелені, з темно-зеленими плечиками</w:t>
            </w:r>
            <w:r w:rsidR="00CD4A90">
              <w:rPr>
                <w:rFonts w:ascii="Verdana" w:hAnsi="Verdana" w:cs="Times New Roman"/>
                <w:sz w:val="20"/>
                <w:szCs w:val="20"/>
              </w:rPr>
              <w:t>, на вершечках може</w:t>
            </w:r>
            <w:r w:rsidR="00D032AD">
              <w:rPr>
                <w:rFonts w:ascii="Verdana" w:hAnsi="Verdana" w:cs="Times New Roman"/>
                <w:sz w:val="20"/>
                <w:szCs w:val="20"/>
              </w:rPr>
              <w:t xml:space="preserve"> проявлятися рожево-коричневий рум</w:t>
            </w:r>
            <w:r w:rsidR="00D032AD" w:rsidRPr="00D032AD">
              <w:rPr>
                <w:rFonts w:ascii="Verdana" w:hAnsi="Verdana" w:cs="Times New Roman"/>
                <w:sz w:val="20"/>
                <w:szCs w:val="20"/>
                <w:lang w:val="ru-RU"/>
              </w:rPr>
              <w:t>’</w:t>
            </w:r>
            <w:r w:rsidR="00D032AD">
              <w:rPr>
                <w:rFonts w:ascii="Verdana" w:hAnsi="Verdana" w:cs="Times New Roman"/>
                <w:sz w:val="20"/>
                <w:szCs w:val="20"/>
                <w:lang w:val="ru-RU"/>
              </w:rPr>
              <w:t>янець. М</w:t>
            </w:r>
            <w:r w:rsidR="00D032AD" w:rsidRPr="00D032AD">
              <w:rPr>
                <w:rFonts w:ascii="Verdana" w:hAnsi="Verdana" w:cs="Times New Roman"/>
                <w:sz w:val="20"/>
                <w:szCs w:val="20"/>
                <w:lang w:val="ru-RU"/>
              </w:rPr>
              <w:t>’</w:t>
            </w:r>
            <w:r w:rsidR="00D032AD">
              <w:rPr>
                <w:rFonts w:ascii="Verdana" w:hAnsi="Verdana" w:cs="Times New Roman"/>
                <w:sz w:val="20"/>
                <w:szCs w:val="20"/>
              </w:rPr>
              <w:t>якоть смарагдового кольору, м</w:t>
            </w:r>
            <w:r w:rsidR="00D032AD" w:rsidRPr="00D032AD">
              <w:rPr>
                <w:rFonts w:ascii="Verdana" w:hAnsi="Verdana" w:cs="Times New Roman"/>
                <w:sz w:val="20"/>
                <w:szCs w:val="20"/>
                <w:lang w:val="ru-RU"/>
              </w:rPr>
              <w:t>’</w:t>
            </w:r>
            <w:r w:rsidR="00D032AD">
              <w:rPr>
                <w:rFonts w:ascii="Verdana" w:hAnsi="Verdana" w:cs="Times New Roman"/>
                <w:sz w:val="20"/>
                <w:szCs w:val="20"/>
              </w:rPr>
              <w:t xml:space="preserve">ясиста, насіння в темно-зеленому гелі. Смак – </w:t>
            </w:r>
            <w:r w:rsidR="00D032AD" w:rsidRPr="00CD4A90">
              <w:rPr>
                <w:rFonts w:ascii="Verdana" w:hAnsi="Verdana" w:cs="Times New Roman"/>
                <w:caps/>
                <w:sz w:val="20"/>
                <w:szCs w:val="20"/>
              </w:rPr>
              <w:t>шикарний</w:t>
            </w:r>
            <w:r w:rsidR="00D032AD">
              <w:rPr>
                <w:rFonts w:ascii="Verdana" w:hAnsi="Verdana" w:cs="Times New Roman"/>
                <w:sz w:val="20"/>
                <w:szCs w:val="20"/>
              </w:rPr>
              <w:t>, солодкий, фруктовий</w:t>
            </w:r>
            <w:r w:rsidR="00CD4A90">
              <w:rPr>
                <w:rFonts w:ascii="Verdana" w:hAnsi="Verdana" w:cs="Times New Roman"/>
                <w:sz w:val="20"/>
                <w:szCs w:val="20"/>
              </w:rPr>
              <w:t>, особливо якщо рослини ростимуть</w:t>
            </w:r>
            <w:r w:rsidR="001A2BB9">
              <w:rPr>
                <w:rFonts w:ascii="Verdana" w:hAnsi="Verdana" w:cs="Times New Roman"/>
                <w:sz w:val="20"/>
                <w:szCs w:val="20"/>
              </w:rPr>
              <w:t xml:space="preserve"> в сонячному місці</w:t>
            </w:r>
            <w:r w:rsidR="00CD4A90">
              <w:rPr>
                <w:rFonts w:ascii="Verdana" w:hAnsi="Verdana" w:cs="Times New Roman"/>
                <w:sz w:val="20"/>
                <w:szCs w:val="20"/>
              </w:rPr>
              <w:t>. Улюбленець!</w:t>
            </w:r>
          </w:p>
          <w:p w14:paraId="3105F771" w14:textId="1FA4343F" w:rsidR="00CD4A90" w:rsidRPr="00D032AD" w:rsidRDefault="00DF1637" w:rsidP="000C24F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A6C71D5" w14:textId="77777777" w:rsidTr="00D75CB6">
        <w:tc>
          <w:tcPr>
            <w:tcW w:w="715" w:type="dxa"/>
          </w:tcPr>
          <w:p w14:paraId="2C15F109" w14:textId="2108A8D3" w:rsidR="00023AFE"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1</w:t>
            </w:r>
            <w:r w:rsidR="00465F7F">
              <w:rPr>
                <w:rFonts w:ascii="Verdana" w:hAnsi="Verdana" w:cs="Times New Roman"/>
                <w:b/>
                <w:sz w:val="20"/>
                <w:szCs w:val="20"/>
              </w:rPr>
              <w:t>9</w:t>
            </w:r>
            <w:r w:rsidR="00600AFF">
              <w:rPr>
                <w:rFonts w:ascii="Verdana" w:hAnsi="Verdana" w:cs="Times New Roman"/>
                <w:b/>
                <w:sz w:val="20"/>
                <w:szCs w:val="20"/>
              </w:rPr>
              <w:t>.</w:t>
            </w:r>
          </w:p>
        </w:tc>
        <w:tc>
          <w:tcPr>
            <w:tcW w:w="3621" w:type="dxa"/>
          </w:tcPr>
          <w:p w14:paraId="60CCAC40" w14:textId="217B22B6" w:rsidR="00023AFE" w:rsidRPr="00DE01FB" w:rsidRDefault="00023AFE" w:rsidP="00A02B76">
            <w:pPr>
              <w:jc w:val="both"/>
              <w:rPr>
                <w:rFonts w:ascii="Verdana" w:hAnsi="Verdana" w:cs="Times New Roman"/>
                <w:noProof/>
                <w:sz w:val="20"/>
                <w:szCs w:val="20"/>
                <w:lang w:eastAsia="uk-UA"/>
              </w:rPr>
            </w:pPr>
            <w:r>
              <w:rPr>
                <w:noProof/>
                <w:lang w:eastAsia="uk-UA"/>
              </w:rPr>
              <w:drawing>
                <wp:inline distT="0" distB="0" distL="0" distR="0" wp14:anchorId="2F6BCFB1" wp14:editId="2949055D">
                  <wp:extent cx="2160000" cy="1579715"/>
                  <wp:effectExtent l="0" t="0" r="0" b="190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160000" cy="1579715"/>
                          </a:xfrm>
                          <a:prstGeom prst="rect">
                            <a:avLst/>
                          </a:prstGeom>
                          <a:noFill/>
                          <a:ln>
                            <a:noFill/>
                          </a:ln>
                        </pic:spPr>
                      </pic:pic>
                    </a:graphicData>
                  </a:graphic>
                </wp:inline>
              </w:drawing>
            </w:r>
          </w:p>
        </w:tc>
        <w:tc>
          <w:tcPr>
            <w:tcW w:w="6426" w:type="dxa"/>
          </w:tcPr>
          <w:p w14:paraId="33B3F716" w14:textId="5AE51BC4" w:rsidR="00023AFE" w:rsidRDefault="00023AFE" w:rsidP="00A02B76">
            <w:pPr>
              <w:jc w:val="both"/>
              <w:rPr>
                <w:rFonts w:ascii="Verdana" w:hAnsi="Verdana"/>
                <w:b/>
                <w:color w:val="0000FF"/>
                <w:sz w:val="20"/>
                <w:szCs w:val="20"/>
                <w:lang w:eastAsia="ru-RU"/>
              </w:rPr>
            </w:pPr>
            <w:r w:rsidRPr="00023AFE">
              <w:rPr>
                <w:rFonts w:ascii="Verdana" w:hAnsi="Verdana"/>
                <w:b/>
                <w:color w:val="FF0000"/>
                <w:sz w:val="20"/>
                <w:szCs w:val="20"/>
                <w:lang w:eastAsia="ru-RU"/>
              </w:rPr>
              <w:t xml:space="preserve">Aunt Swarlo’s Polish Plum </w:t>
            </w:r>
            <w:r w:rsidRPr="00C95E7F">
              <w:rPr>
                <w:rFonts w:ascii="Verdana" w:hAnsi="Verdana"/>
                <w:b/>
                <w:color w:val="0000FF"/>
                <w:sz w:val="20"/>
                <w:szCs w:val="20"/>
                <w:lang w:eastAsia="ru-RU"/>
              </w:rPr>
              <w:t>(Польська слива т</w:t>
            </w:r>
            <w:r w:rsidR="00C95E7F" w:rsidRPr="00C95E7F">
              <w:rPr>
                <w:rFonts w:ascii="Verdana" w:hAnsi="Verdana"/>
                <w:b/>
                <w:color w:val="0000FF"/>
                <w:sz w:val="20"/>
                <w:szCs w:val="20"/>
                <w:lang w:eastAsia="ru-RU"/>
              </w:rPr>
              <w:t>ьоті</w:t>
            </w:r>
            <w:r w:rsidRPr="00C95E7F">
              <w:rPr>
                <w:rFonts w:ascii="Verdana" w:hAnsi="Verdana"/>
                <w:b/>
                <w:color w:val="0000FF"/>
                <w:sz w:val="20"/>
                <w:szCs w:val="20"/>
                <w:lang w:eastAsia="ru-RU"/>
              </w:rPr>
              <w:t xml:space="preserve"> Сварло)</w:t>
            </w:r>
          </w:p>
          <w:p w14:paraId="2B41A278" w14:textId="4CB2419D" w:rsidR="00C95E7F" w:rsidRDefault="00C95E7F" w:rsidP="00C95E7F">
            <w:pPr>
              <w:jc w:val="both"/>
              <w:rPr>
                <w:rFonts w:ascii="Verdana" w:hAnsi="Verdana" w:cs="Times New Roman"/>
                <w:sz w:val="20"/>
                <w:szCs w:val="20"/>
              </w:rPr>
            </w:pPr>
            <w:r>
              <w:rPr>
                <w:rFonts w:ascii="Verdana" w:hAnsi="Verdana"/>
                <w:sz w:val="20"/>
                <w:szCs w:val="20"/>
                <w:lang w:eastAsia="ru-RU"/>
              </w:rPr>
              <w:t>Сімейна реліквія Еда Сварло із штата Іллінойс, тьотя якого привезла цей сорт із Польщі. Сорт середньостиглий, дуже урожайний, кущі висотою 1,4</w:t>
            </w:r>
            <w:r>
              <w:rPr>
                <w:rFonts w:ascii="Verdana" w:hAnsi="Verdana" w:cs="Times New Roman"/>
                <w:sz w:val="20"/>
                <w:szCs w:val="20"/>
              </w:rPr>
              <w:t xml:space="preserve">–1,7 м. Плоди </w:t>
            </w:r>
            <w:r w:rsidR="00B95D3F">
              <w:rPr>
                <w:rFonts w:ascii="Verdana" w:hAnsi="Verdana" w:cs="Times New Roman"/>
                <w:sz w:val="20"/>
                <w:szCs w:val="20"/>
              </w:rPr>
              <w:t>різні</w:t>
            </w:r>
            <w:r>
              <w:rPr>
                <w:rFonts w:ascii="Verdana" w:hAnsi="Verdana" w:cs="Times New Roman"/>
                <w:sz w:val="20"/>
                <w:szCs w:val="20"/>
              </w:rPr>
              <w:t>: округло-сливовидні, округло-серцеподібні, видовжено-серцеподіб</w:t>
            </w:r>
            <w:r w:rsidR="00B95D3F">
              <w:rPr>
                <w:rFonts w:ascii="Verdana" w:hAnsi="Verdana" w:cs="Times New Roman"/>
                <w:sz w:val="20"/>
                <w:szCs w:val="20"/>
              </w:rPr>
              <w:softHyphen/>
            </w:r>
            <w:r>
              <w:rPr>
                <w:rFonts w:ascii="Verdana" w:hAnsi="Verdana" w:cs="Times New Roman"/>
                <w:sz w:val="20"/>
                <w:szCs w:val="20"/>
              </w:rPr>
              <w:t xml:space="preserve">ні, з неглибокими повздовжніми ребрами. </w:t>
            </w:r>
            <w:r w:rsidR="00B95D3F">
              <w:rPr>
                <w:rFonts w:ascii="Verdana" w:hAnsi="Verdana" w:cs="Times New Roman"/>
                <w:sz w:val="20"/>
                <w:szCs w:val="20"/>
              </w:rPr>
              <w:t>Маса плодів 400–800 г, може бути і до 1 кг, вони м’ясисті, малонасіннєві, соку небагато. Смак відмінний, класичний томатний, кислинка невелика. Улюбленці!</w:t>
            </w:r>
          </w:p>
          <w:p w14:paraId="26F9061E" w14:textId="1AD88D7F" w:rsidR="00B95D3F" w:rsidRPr="00C95E7F" w:rsidRDefault="00DF1637" w:rsidP="00C95E7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557FDF">
              <w:rPr>
                <w:rFonts w:ascii="Verdana" w:hAnsi="Verdana"/>
                <w:b/>
                <w:color w:val="2F5496" w:themeColor="accent5" w:themeShade="BF"/>
                <w:sz w:val="20"/>
                <w:szCs w:val="20"/>
                <w:lang w:eastAsia="ru-RU"/>
              </w:rPr>
              <w:t xml:space="preserve"> </w:t>
            </w:r>
            <w:r w:rsidR="00557FDF">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557FDF">
              <w:rPr>
                <w:rFonts w:ascii="Verdana" w:hAnsi="Verdana"/>
                <w:b/>
                <w:color w:val="FF0000"/>
                <w:sz w:val="20"/>
                <w:szCs w:val="20"/>
                <w:lang w:val="ru-RU" w:eastAsia="ru-RU"/>
              </w:rPr>
              <w:t xml:space="preserve"> насінин.</w:t>
            </w:r>
          </w:p>
        </w:tc>
      </w:tr>
      <w:tr w:rsidR="006D0A1C" w:rsidRPr="00C02873" w14:paraId="495F5B52" w14:textId="77777777" w:rsidTr="00D75CB6">
        <w:tc>
          <w:tcPr>
            <w:tcW w:w="715" w:type="dxa"/>
          </w:tcPr>
          <w:p w14:paraId="7D8CCC81" w14:textId="0726927D" w:rsidR="003A1F23" w:rsidRDefault="003A6319" w:rsidP="00A02B76">
            <w:pPr>
              <w:jc w:val="center"/>
              <w:rPr>
                <w:rFonts w:ascii="Verdana" w:hAnsi="Verdana" w:cs="Times New Roman"/>
                <w:b/>
                <w:sz w:val="20"/>
                <w:szCs w:val="20"/>
              </w:rPr>
            </w:pPr>
            <w:r>
              <w:rPr>
                <w:rFonts w:ascii="Verdana" w:hAnsi="Verdana" w:cs="Times New Roman"/>
                <w:b/>
                <w:sz w:val="20"/>
                <w:szCs w:val="20"/>
              </w:rPr>
              <w:t>220.</w:t>
            </w:r>
          </w:p>
        </w:tc>
        <w:tc>
          <w:tcPr>
            <w:tcW w:w="3621" w:type="dxa"/>
          </w:tcPr>
          <w:p w14:paraId="1D8E6D66" w14:textId="424C9F20" w:rsidR="003A1F23" w:rsidRDefault="003A1F23" w:rsidP="00A02B76">
            <w:pPr>
              <w:jc w:val="both"/>
              <w:rPr>
                <w:noProof/>
                <w:lang w:eastAsia="uk-UA"/>
              </w:rPr>
            </w:pPr>
            <w:r>
              <w:rPr>
                <w:noProof/>
              </w:rPr>
              <w:drawing>
                <wp:inline distT="0" distB="0" distL="0" distR="0" wp14:anchorId="69D02560" wp14:editId="5E38C493">
                  <wp:extent cx="2160000" cy="1615512"/>
                  <wp:effectExtent l="0" t="0" r="0" b="3810"/>
                  <wp:docPr id="7356599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C0F560C" w14:textId="77777777" w:rsidR="003A1F23" w:rsidRDefault="003A1F23" w:rsidP="00A02B76">
            <w:pPr>
              <w:jc w:val="both"/>
              <w:rPr>
                <w:rFonts w:ascii="Verdana" w:hAnsi="Verdana"/>
                <w:b/>
                <w:color w:val="FF0000"/>
                <w:sz w:val="20"/>
                <w:szCs w:val="20"/>
                <w:lang w:eastAsia="ru-RU"/>
              </w:rPr>
            </w:pPr>
            <w:r w:rsidRPr="003A1F23">
              <w:rPr>
                <w:rFonts w:ascii="Verdana" w:hAnsi="Verdana"/>
                <w:b/>
                <w:color w:val="FF0000"/>
                <w:sz w:val="20"/>
                <w:szCs w:val="20"/>
                <w:lang w:eastAsia="ru-RU"/>
              </w:rPr>
              <w:t xml:space="preserve">Baltic Chocolate </w:t>
            </w:r>
            <w:r w:rsidRPr="003A1F23">
              <w:rPr>
                <w:rFonts w:ascii="Verdana" w:hAnsi="Verdana"/>
                <w:b/>
                <w:color w:val="0000FF"/>
                <w:sz w:val="20"/>
                <w:szCs w:val="20"/>
                <w:lang w:eastAsia="ru-RU"/>
              </w:rPr>
              <w:t>(Балтійський шоколад)</w:t>
            </w:r>
            <w:r w:rsidR="00075C27">
              <w:rPr>
                <w:rFonts w:ascii="Verdana" w:hAnsi="Verdana"/>
                <w:b/>
                <w:color w:val="0000FF"/>
                <w:sz w:val="20"/>
                <w:szCs w:val="20"/>
                <w:lang w:eastAsia="ru-RU"/>
              </w:rPr>
              <w:t xml:space="preserve"> </w:t>
            </w:r>
            <w:r w:rsidR="00B704FB">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517890E5" w14:textId="260B265D" w:rsidR="00B704FB" w:rsidRDefault="00B704FB" w:rsidP="00B704FB">
            <w:pPr>
              <w:jc w:val="both"/>
              <w:rPr>
                <w:rFonts w:ascii="Verdana" w:hAnsi="Verdana" w:cs="Times New Roman"/>
                <w:sz w:val="20"/>
                <w:szCs w:val="20"/>
              </w:rPr>
            </w:pPr>
            <w:r>
              <w:rPr>
                <w:rFonts w:ascii="Verdana" w:hAnsi="Verdana"/>
                <w:sz w:val="20"/>
                <w:szCs w:val="20"/>
                <w:lang w:eastAsia="ru-RU"/>
              </w:rPr>
              <w:t>Новий сорт, але його історію з</w:t>
            </w:r>
            <w:r w:rsidRPr="00B704FB">
              <w:rPr>
                <w:rFonts w:ascii="Verdana" w:hAnsi="Verdana"/>
                <w:sz w:val="20"/>
                <w:szCs w:val="20"/>
                <w:lang w:val="ru-RU" w:eastAsia="ru-RU"/>
              </w:rPr>
              <w:t>’</w:t>
            </w:r>
            <w:r>
              <w:rPr>
                <w:rFonts w:ascii="Verdana" w:hAnsi="Verdana"/>
                <w:sz w:val="20"/>
                <w:szCs w:val="20"/>
                <w:lang w:eastAsia="ru-RU"/>
              </w:rPr>
              <w:t>ясувати не вдалося. Є версія, що він утворився від випадкового перезапилення іншого сорту. Сорт молодий, тож може проявляти нестабільність. Досить урожайний, середньостиглий. Рослини високі, 1,6</w:t>
            </w:r>
            <w:r w:rsidRPr="00B704FB">
              <w:rPr>
                <w:rFonts w:ascii="Verdana" w:hAnsi="Verdana"/>
                <w:sz w:val="20"/>
                <w:szCs w:val="20"/>
                <w:lang w:eastAsia="ru-RU"/>
              </w:rPr>
              <w:t>–</w:t>
            </w:r>
            <w:r>
              <w:rPr>
                <w:rFonts w:ascii="Verdana" w:hAnsi="Verdana"/>
                <w:sz w:val="20"/>
                <w:szCs w:val="20"/>
                <w:lang w:eastAsia="ru-RU"/>
              </w:rPr>
              <w:t>1,8 м. Плоди у формі серця, зеленувато-гірчичного кольору, з рожевими</w:t>
            </w:r>
            <w:r w:rsidR="00914A55">
              <w:rPr>
                <w:rFonts w:ascii="Verdana" w:hAnsi="Verdana"/>
                <w:sz w:val="20"/>
                <w:szCs w:val="20"/>
                <w:lang w:eastAsia="ru-RU"/>
              </w:rPr>
              <w:t xml:space="preserve"> і оранжевими смужками та темним антоціаном на плечиках, важать 200</w:t>
            </w:r>
            <w:r w:rsidR="00914A55">
              <w:rPr>
                <w:rFonts w:ascii="Verdana" w:hAnsi="Verdana" w:cs="Times New Roman"/>
                <w:sz w:val="20"/>
                <w:szCs w:val="20"/>
              </w:rPr>
              <w:t>–400 г. Соковиті, в розрізі смарагдові з рожевим посередині</w:t>
            </w:r>
            <w:r w:rsidR="00AA5147">
              <w:rPr>
                <w:rFonts w:ascii="Verdana" w:hAnsi="Verdana" w:cs="Times New Roman"/>
                <w:sz w:val="20"/>
                <w:szCs w:val="20"/>
              </w:rPr>
              <w:t>. М</w:t>
            </w:r>
            <w:r w:rsidR="00914A55">
              <w:rPr>
                <w:rFonts w:ascii="Verdana" w:hAnsi="Verdana" w:cs="Times New Roman"/>
                <w:sz w:val="20"/>
                <w:szCs w:val="20"/>
              </w:rPr>
              <w:t>ають відмінний, солод</w:t>
            </w:r>
            <w:r w:rsidR="00AA5147">
              <w:rPr>
                <w:rFonts w:ascii="Verdana" w:hAnsi="Verdana" w:cs="Times New Roman"/>
                <w:sz w:val="20"/>
                <w:szCs w:val="20"/>
              </w:rPr>
              <w:t xml:space="preserve">кий, </w:t>
            </w:r>
            <w:r w:rsidR="00914A55">
              <w:rPr>
                <w:rFonts w:ascii="Verdana" w:hAnsi="Verdana" w:cs="Times New Roman"/>
                <w:sz w:val="20"/>
                <w:szCs w:val="20"/>
              </w:rPr>
              <w:t xml:space="preserve">прекрасно збалансований смак, як у зелених томатів та присмак, характерний томатам </w:t>
            </w:r>
            <w:r w:rsidR="00AA5147">
              <w:rPr>
                <w:rFonts w:ascii="Verdana" w:hAnsi="Verdana" w:cs="Times New Roman"/>
                <w:sz w:val="20"/>
                <w:szCs w:val="20"/>
              </w:rPr>
              <w:t>і</w:t>
            </w:r>
            <w:r w:rsidR="00914A55">
              <w:rPr>
                <w:rFonts w:ascii="Verdana" w:hAnsi="Verdana" w:cs="Times New Roman"/>
                <w:sz w:val="20"/>
                <w:szCs w:val="20"/>
              </w:rPr>
              <w:t>з антоціаном.</w:t>
            </w:r>
          </w:p>
          <w:p w14:paraId="7C079155" w14:textId="55BD57FA" w:rsidR="00914A55" w:rsidRPr="00B704FB" w:rsidRDefault="00DF1637" w:rsidP="00B704F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33B0DCF" w14:textId="77777777" w:rsidTr="00D75CB6">
        <w:tc>
          <w:tcPr>
            <w:tcW w:w="715" w:type="dxa"/>
          </w:tcPr>
          <w:p w14:paraId="57965CED" w14:textId="56A87BF1" w:rsidR="008D5077" w:rsidRDefault="00C35419"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21</w:t>
            </w:r>
            <w:r>
              <w:rPr>
                <w:rFonts w:ascii="Verdana" w:hAnsi="Verdana" w:cs="Times New Roman"/>
                <w:b/>
                <w:sz w:val="20"/>
                <w:szCs w:val="20"/>
              </w:rPr>
              <w:t>.</w:t>
            </w:r>
          </w:p>
        </w:tc>
        <w:tc>
          <w:tcPr>
            <w:tcW w:w="3621" w:type="dxa"/>
          </w:tcPr>
          <w:p w14:paraId="3E77C78A" w14:textId="45D07896" w:rsidR="008D5077" w:rsidRDefault="008D5077" w:rsidP="00A02B76">
            <w:pPr>
              <w:jc w:val="both"/>
              <w:rPr>
                <w:noProof/>
                <w:lang w:eastAsia="uk-UA"/>
              </w:rPr>
            </w:pPr>
            <w:r>
              <w:rPr>
                <w:noProof/>
              </w:rPr>
              <w:drawing>
                <wp:inline distT="0" distB="0" distL="0" distR="0" wp14:anchorId="69AED9BF" wp14:editId="73E46A9F">
                  <wp:extent cx="2159635" cy="1577340"/>
                  <wp:effectExtent l="0" t="0" r="0" b="3810"/>
                  <wp:docPr id="4451956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95675" name="Рисунок 1"/>
                          <pic:cNvPicPr>
                            <a:picLocks noChangeAspect="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159635" cy="1577340"/>
                          </a:xfrm>
                          <a:prstGeom prst="rect">
                            <a:avLst/>
                          </a:prstGeom>
                          <a:noFill/>
                          <a:ln>
                            <a:noFill/>
                          </a:ln>
                        </pic:spPr>
                      </pic:pic>
                    </a:graphicData>
                  </a:graphic>
                </wp:inline>
              </w:drawing>
            </w:r>
          </w:p>
        </w:tc>
        <w:tc>
          <w:tcPr>
            <w:tcW w:w="6426" w:type="dxa"/>
          </w:tcPr>
          <w:p w14:paraId="22A8D85C" w14:textId="3523E133" w:rsidR="008D5077" w:rsidRDefault="008D5077" w:rsidP="008D5077">
            <w:pPr>
              <w:jc w:val="both"/>
              <w:rPr>
                <w:rFonts w:ascii="Verdana" w:hAnsi="Verdana"/>
                <w:b/>
                <w:color w:val="FF0000"/>
                <w:spacing w:val="-4"/>
                <w:sz w:val="20"/>
                <w:szCs w:val="20"/>
                <w:lang w:eastAsia="ru-RU"/>
              </w:rPr>
            </w:pPr>
            <w:r>
              <w:rPr>
                <w:rFonts w:ascii="Verdana" w:hAnsi="Verdana"/>
                <w:b/>
                <w:color w:val="FF0000"/>
                <w:spacing w:val="-4"/>
                <w:sz w:val="20"/>
                <w:szCs w:val="20"/>
                <w:lang w:eastAsia="ru-RU"/>
              </w:rPr>
              <w:t xml:space="preserve">Bandol Blues </w:t>
            </w:r>
            <w:r>
              <w:rPr>
                <w:rFonts w:ascii="Verdana" w:hAnsi="Verdana"/>
                <w:b/>
                <w:color w:val="0000FF"/>
                <w:spacing w:val="-4"/>
                <w:sz w:val="20"/>
                <w:szCs w:val="20"/>
                <w:lang w:eastAsia="ru-RU"/>
              </w:rPr>
              <w:t>(Бандоль блюз)</w:t>
            </w:r>
          </w:p>
          <w:p w14:paraId="42810768" w14:textId="77777777" w:rsidR="008D5077" w:rsidRDefault="008D5077" w:rsidP="008D5077">
            <w:pPr>
              <w:jc w:val="both"/>
              <w:rPr>
                <w:rFonts w:ascii="Verdana" w:hAnsi="Verdana"/>
                <w:sz w:val="20"/>
                <w:szCs w:val="20"/>
                <w:lang w:eastAsia="ru-RU"/>
              </w:rPr>
            </w:pPr>
            <w:r>
              <w:rPr>
                <w:rFonts w:ascii="Verdana" w:hAnsi="Verdana"/>
                <w:sz w:val="20"/>
                <w:szCs w:val="20"/>
                <w:lang w:eastAsia="ru-RU"/>
              </w:rPr>
              <w:t>Середньостиглий, дуже врожайний сорт селекції Бруно Фурнье (Bruno Fournier), Франція. Кущі висотою 1,4–1,6 м з красивими китицями по 6–8 плодів мають декоративний вигляд. Томати округлі й ледь приплюснуті, дуже красиві, з бордово-малиновою верхівкою та густим темним антоціаном на плечиках і боках. Маса плодів 70–140 г. Соковиті, ароматні, смак чудовий, гарно збалансований. Улюбленець!</w:t>
            </w:r>
          </w:p>
          <w:p w14:paraId="142ED200" w14:textId="7AF4AFB7" w:rsidR="008D5077" w:rsidRPr="00023AFE" w:rsidRDefault="00DF1637" w:rsidP="008D507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095018EF" w14:textId="77777777" w:rsidTr="00D75CB6">
        <w:tc>
          <w:tcPr>
            <w:tcW w:w="715" w:type="dxa"/>
          </w:tcPr>
          <w:p w14:paraId="185848CD" w14:textId="0EBFD2B6" w:rsidR="00023AFE" w:rsidRDefault="00600AF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22</w:t>
            </w:r>
            <w:r>
              <w:rPr>
                <w:rFonts w:ascii="Verdana" w:hAnsi="Verdana" w:cs="Times New Roman"/>
                <w:b/>
                <w:sz w:val="20"/>
                <w:szCs w:val="20"/>
              </w:rPr>
              <w:t>.</w:t>
            </w:r>
          </w:p>
        </w:tc>
        <w:tc>
          <w:tcPr>
            <w:tcW w:w="3621" w:type="dxa"/>
          </w:tcPr>
          <w:p w14:paraId="0DEDAD21" w14:textId="613EDC33" w:rsidR="00023AFE" w:rsidRDefault="00023AFE" w:rsidP="00A02B76">
            <w:pPr>
              <w:jc w:val="both"/>
              <w:rPr>
                <w:noProof/>
              </w:rPr>
            </w:pPr>
            <w:r>
              <w:rPr>
                <w:noProof/>
                <w:lang w:eastAsia="uk-UA"/>
              </w:rPr>
              <w:drawing>
                <wp:inline distT="0" distB="0" distL="0" distR="0" wp14:anchorId="0F6C9F81" wp14:editId="7AD04117">
                  <wp:extent cx="2160000" cy="1609611"/>
                  <wp:effectExtent l="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160000" cy="1609611"/>
                          </a:xfrm>
                          <a:prstGeom prst="rect">
                            <a:avLst/>
                          </a:prstGeom>
                          <a:noFill/>
                          <a:ln>
                            <a:noFill/>
                          </a:ln>
                        </pic:spPr>
                      </pic:pic>
                    </a:graphicData>
                  </a:graphic>
                </wp:inline>
              </w:drawing>
            </w:r>
          </w:p>
        </w:tc>
        <w:tc>
          <w:tcPr>
            <w:tcW w:w="6426" w:type="dxa"/>
          </w:tcPr>
          <w:p w14:paraId="165CDE44" w14:textId="0959BB7D" w:rsidR="00023AFE" w:rsidRPr="00EF23B3" w:rsidRDefault="00023AFE" w:rsidP="00EF23B3">
            <w:pPr>
              <w:jc w:val="both"/>
              <w:rPr>
                <w:rFonts w:ascii="Verdana" w:hAnsi="Verdana"/>
                <w:b/>
                <w:color w:val="0000FF"/>
                <w:sz w:val="20"/>
                <w:szCs w:val="20"/>
                <w:lang w:eastAsia="ru-RU"/>
              </w:rPr>
            </w:pPr>
            <w:r w:rsidRPr="00023AFE">
              <w:rPr>
                <w:rFonts w:ascii="Verdana" w:hAnsi="Verdana"/>
                <w:b/>
                <w:color w:val="FF0000"/>
                <w:sz w:val="20"/>
                <w:szCs w:val="20"/>
                <w:lang w:eastAsia="ru-RU"/>
              </w:rPr>
              <w:t xml:space="preserve">Barca Grande di Bruno </w:t>
            </w:r>
            <w:r w:rsidRPr="0040054F">
              <w:rPr>
                <w:rFonts w:ascii="Verdana" w:hAnsi="Verdana"/>
                <w:b/>
                <w:color w:val="0000FF"/>
                <w:sz w:val="20"/>
                <w:szCs w:val="20"/>
                <w:lang w:eastAsia="ru-RU"/>
              </w:rPr>
              <w:t>(Велика лодка Бруно)</w:t>
            </w:r>
          </w:p>
          <w:p w14:paraId="5F87EBBA" w14:textId="77777777" w:rsidR="008135A2" w:rsidRDefault="008135A2" w:rsidP="008135A2">
            <w:pPr>
              <w:jc w:val="both"/>
              <w:rPr>
                <w:rFonts w:ascii="Verdana" w:hAnsi="Verdana" w:cs="Times New Roman"/>
                <w:sz w:val="20"/>
                <w:szCs w:val="20"/>
              </w:rPr>
            </w:pPr>
            <w:r>
              <w:rPr>
                <w:rFonts w:ascii="Verdana" w:hAnsi="Verdana"/>
                <w:sz w:val="20"/>
                <w:szCs w:val="20"/>
                <w:lang w:eastAsia="ru-RU"/>
              </w:rPr>
              <w:t>Середньостиглий, високоурожайний сорт. Високорослий, рослини мають висоту 1,5</w:t>
            </w:r>
            <w:r>
              <w:rPr>
                <w:rFonts w:ascii="Verdana" w:hAnsi="Verdana" w:cs="Times New Roman"/>
                <w:sz w:val="20"/>
                <w:szCs w:val="20"/>
              </w:rPr>
              <w:t>–1,8 м. Плоди серцевидні, червоні, крупні, масою 300–600 г. Щільні, м</w:t>
            </w:r>
            <w:r w:rsidRPr="008135A2">
              <w:rPr>
                <w:rFonts w:ascii="Verdana" w:hAnsi="Verdana" w:cs="Times New Roman"/>
                <w:sz w:val="20"/>
                <w:szCs w:val="20"/>
                <w:lang w:val="ru-RU"/>
              </w:rPr>
              <w:t>’</w:t>
            </w:r>
            <w:r>
              <w:rPr>
                <w:rFonts w:ascii="Verdana" w:hAnsi="Verdana" w:cs="Times New Roman"/>
                <w:sz w:val="20"/>
                <w:szCs w:val="20"/>
              </w:rPr>
              <w:t>ясисті, м</w:t>
            </w:r>
            <w:r w:rsidRPr="008135A2">
              <w:rPr>
                <w:rFonts w:ascii="Verdana" w:hAnsi="Verdana" w:cs="Times New Roman"/>
                <w:sz w:val="20"/>
                <w:szCs w:val="20"/>
                <w:lang w:val="ru-RU"/>
              </w:rPr>
              <w:t>’</w:t>
            </w:r>
            <w:r>
              <w:rPr>
                <w:rFonts w:ascii="Verdana" w:hAnsi="Verdana" w:cs="Times New Roman"/>
                <w:sz w:val="20"/>
                <w:szCs w:val="20"/>
              </w:rPr>
              <w:t>якоть малинового відтінку. Смак відмінний, солодкий, насичений, класичний томатний. Салатний сорт і для всіх видів переробки. Улюбленець!</w:t>
            </w:r>
          </w:p>
          <w:p w14:paraId="7217777E" w14:textId="3577390E" w:rsidR="000521B1" w:rsidRPr="008135A2" w:rsidRDefault="00DF1637" w:rsidP="008135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0BD8075" w14:textId="77777777" w:rsidTr="00D75CB6">
        <w:tc>
          <w:tcPr>
            <w:tcW w:w="715" w:type="dxa"/>
          </w:tcPr>
          <w:p w14:paraId="0B08DE0D" w14:textId="71FBAE3B"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23</w:t>
            </w:r>
            <w:r w:rsidR="000E3192">
              <w:rPr>
                <w:rFonts w:ascii="Verdana" w:hAnsi="Verdana" w:cs="Times New Roman"/>
                <w:b/>
                <w:sz w:val="20"/>
                <w:szCs w:val="20"/>
              </w:rPr>
              <w:t>.</w:t>
            </w:r>
          </w:p>
        </w:tc>
        <w:tc>
          <w:tcPr>
            <w:tcW w:w="3621" w:type="dxa"/>
          </w:tcPr>
          <w:p w14:paraId="6E3B58DC"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4250719C" wp14:editId="23233648">
                  <wp:extent cx="2160000" cy="1550000"/>
                  <wp:effectExtent l="0" t="0" r="0" b="0"/>
                  <wp:docPr id="108" name="Рисунок 108" descr="I:\ІЗ ІНТЕРНЕТА\Рослинництво\ФОТО 2018\ФОТО 2018 ПОМІДОРИ\ОСТАТОЧНЕ — СТИСНУТІ 360х270 якість 8\3. 118- Високорослі\122. Barnes Mountain Yellow (Жовта Гора Бер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ІЗ ІНТЕРНЕТА\Рослинництво\ФОТО 2018\ФОТО 2018 ПОМІДОРИ\ОСТАТОЧНЕ — СТИСНУТІ 360х270 якість 8\3. 118- Високорослі\122. Barnes Mountain Yellow (Жовта Гора Берна).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160000" cy="1550000"/>
                          </a:xfrm>
                          <a:prstGeom prst="rect">
                            <a:avLst/>
                          </a:prstGeom>
                          <a:noFill/>
                          <a:ln>
                            <a:noFill/>
                          </a:ln>
                        </pic:spPr>
                      </pic:pic>
                    </a:graphicData>
                  </a:graphic>
                </wp:inline>
              </w:drawing>
            </w:r>
          </w:p>
        </w:tc>
        <w:tc>
          <w:tcPr>
            <w:tcW w:w="6426" w:type="dxa"/>
          </w:tcPr>
          <w:p w14:paraId="75CCDC57" w14:textId="71F369FA" w:rsidR="00A64381" w:rsidRPr="000E107B" w:rsidRDefault="00DE01FB" w:rsidP="00A02B76">
            <w:pPr>
              <w:jc w:val="both"/>
              <w:rPr>
                <w:rFonts w:ascii="Verdana" w:hAnsi="Verdana"/>
                <w:b/>
                <w:color w:val="0000FF"/>
                <w:sz w:val="20"/>
                <w:szCs w:val="20"/>
                <w:lang w:val="en-US" w:eastAsia="ru-RU"/>
              </w:rPr>
            </w:pPr>
            <w:r w:rsidRPr="007B525F">
              <w:rPr>
                <w:rFonts w:ascii="Verdana" w:hAnsi="Verdana"/>
                <w:b/>
                <w:color w:val="FF0000"/>
                <w:sz w:val="20"/>
                <w:szCs w:val="20"/>
                <w:lang w:eastAsia="ru-RU"/>
              </w:rPr>
              <w:t xml:space="preserve">Barnes Mountain Yellow </w:t>
            </w:r>
            <w:r w:rsidR="0044141A">
              <w:rPr>
                <w:rFonts w:ascii="Verdana" w:hAnsi="Verdana"/>
                <w:b/>
                <w:color w:val="0000FF"/>
                <w:sz w:val="20"/>
                <w:szCs w:val="20"/>
                <w:lang w:eastAsia="ru-RU"/>
              </w:rPr>
              <w:t>(Жовта г</w:t>
            </w:r>
            <w:r w:rsidRPr="00DE01FB">
              <w:rPr>
                <w:rFonts w:ascii="Verdana" w:hAnsi="Verdana"/>
                <w:b/>
                <w:color w:val="0000FF"/>
                <w:sz w:val="20"/>
                <w:szCs w:val="20"/>
                <w:lang w:eastAsia="ru-RU"/>
              </w:rPr>
              <w:t>ора Берна</w:t>
            </w:r>
            <w:r w:rsidR="000E107B" w:rsidRPr="000E107B">
              <w:rPr>
                <w:rFonts w:ascii="Verdana" w:hAnsi="Verdana"/>
                <w:b/>
                <w:color w:val="0000FF"/>
                <w:sz w:val="20"/>
                <w:szCs w:val="20"/>
                <w:lang w:val="en-US" w:eastAsia="ru-RU"/>
              </w:rPr>
              <w:t>)</w:t>
            </w:r>
          </w:p>
          <w:p w14:paraId="4F2DEF83" w14:textId="77777777" w:rsidR="000E3192" w:rsidRDefault="00A64381" w:rsidP="00A64381">
            <w:pPr>
              <w:jc w:val="both"/>
              <w:rPr>
                <w:rFonts w:ascii="Verdana" w:hAnsi="Verdana" w:cs="Times New Roman"/>
                <w:sz w:val="20"/>
                <w:szCs w:val="20"/>
              </w:rPr>
            </w:pPr>
            <w:r>
              <w:rPr>
                <w:rFonts w:ascii="Verdana" w:hAnsi="Verdana"/>
                <w:sz w:val="20"/>
                <w:szCs w:val="20"/>
                <w:lang w:eastAsia="ru-RU"/>
              </w:rPr>
              <w:t>Високорослий (1,4</w:t>
            </w:r>
            <w:r>
              <w:rPr>
                <w:rFonts w:ascii="Verdana" w:hAnsi="Verdana" w:cs="Times New Roman"/>
                <w:sz w:val="20"/>
                <w:szCs w:val="20"/>
              </w:rPr>
              <w:t>–1,8 м), середньостиглий сорт канадського пох</w:t>
            </w:r>
            <w:r w:rsidR="00C95397">
              <w:rPr>
                <w:rFonts w:ascii="Verdana" w:hAnsi="Verdana" w:cs="Times New Roman"/>
                <w:sz w:val="20"/>
                <w:szCs w:val="20"/>
              </w:rPr>
              <w:t>одження</w:t>
            </w:r>
            <w:r>
              <w:rPr>
                <w:rFonts w:ascii="Verdana" w:hAnsi="Verdana" w:cs="Times New Roman"/>
                <w:sz w:val="20"/>
                <w:szCs w:val="20"/>
              </w:rPr>
              <w:t>,</w:t>
            </w:r>
            <w:r w:rsidR="00C95397">
              <w:rPr>
                <w:rFonts w:ascii="Verdana" w:hAnsi="Verdana" w:cs="Times New Roman"/>
                <w:sz w:val="20"/>
                <w:szCs w:val="20"/>
              </w:rPr>
              <w:t xml:space="preserve"> урожайність дуже добра. </w:t>
            </w:r>
            <w:r w:rsidR="00C95397" w:rsidRPr="00C95397">
              <w:rPr>
                <w:rFonts w:ascii="Verdana" w:hAnsi="Verdana" w:cs="Times New Roman"/>
                <w:sz w:val="20"/>
                <w:szCs w:val="20"/>
              </w:rPr>
              <w:t>Плоди</w:t>
            </w:r>
            <w:r w:rsidR="0064102B">
              <w:rPr>
                <w:rFonts w:ascii="Verdana" w:hAnsi="Verdana" w:cs="Times New Roman"/>
                <w:sz w:val="20"/>
                <w:szCs w:val="20"/>
              </w:rPr>
              <w:t> </w:t>
            </w:r>
            <w:r w:rsidR="0064102B">
              <w:rPr>
                <w:rFonts w:ascii="Verdana" w:hAnsi="Verdana"/>
                <w:sz w:val="20"/>
                <w:szCs w:val="20"/>
                <w:lang w:eastAsia="ru-RU"/>
              </w:rPr>
              <w:t>–</w:t>
            </w:r>
            <w:r w:rsidR="00C95397" w:rsidRPr="00C95397">
              <w:rPr>
                <w:rFonts w:ascii="Verdana" w:hAnsi="Verdana" w:cs="Times New Roman"/>
                <w:sz w:val="20"/>
                <w:szCs w:val="20"/>
              </w:rPr>
              <w:t xml:space="preserve"> гладкі</w:t>
            </w:r>
            <w:r w:rsidR="00C95397">
              <w:rPr>
                <w:rFonts w:ascii="Verdana" w:hAnsi="Verdana" w:cs="Times New Roman"/>
                <w:sz w:val="20"/>
                <w:szCs w:val="20"/>
              </w:rPr>
              <w:t>,</w:t>
            </w:r>
            <w:r w:rsidR="00C95397" w:rsidRPr="00C95397">
              <w:rPr>
                <w:rFonts w:ascii="Verdana" w:hAnsi="Verdana" w:cs="Times New Roman"/>
                <w:sz w:val="20"/>
                <w:szCs w:val="20"/>
              </w:rPr>
              <w:t xml:space="preserve"> плоско</w:t>
            </w:r>
            <w:r w:rsidR="00C95397">
              <w:rPr>
                <w:rFonts w:ascii="Verdana" w:hAnsi="Verdana" w:cs="Times New Roman"/>
                <w:sz w:val="20"/>
                <w:szCs w:val="20"/>
              </w:rPr>
              <w:t>-округлі,</w:t>
            </w:r>
            <w:r w:rsidR="00C95397" w:rsidRPr="00C95397">
              <w:rPr>
                <w:rFonts w:ascii="Verdana" w:hAnsi="Verdana" w:cs="Times New Roman"/>
                <w:sz w:val="20"/>
                <w:szCs w:val="20"/>
              </w:rPr>
              <w:t xml:space="preserve"> помаранчеві біфштекси</w:t>
            </w:r>
            <w:r w:rsidR="00C95397">
              <w:rPr>
                <w:rFonts w:ascii="Verdana" w:hAnsi="Verdana" w:cs="Times New Roman"/>
                <w:sz w:val="20"/>
                <w:szCs w:val="20"/>
              </w:rPr>
              <w:t>,</w:t>
            </w:r>
            <w:r w:rsidR="00C95397" w:rsidRPr="00C95397">
              <w:rPr>
                <w:rFonts w:ascii="Verdana" w:hAnsi="Verdana" w:cs="Times New Roman"/>
                <w:sz w:val="20"/>
                <w:szCs w:val="20"/>
              </w:rPr>
              <w:t xml:space="preserve"> з чу</w:t>
            </w:r>
            <w:r w:rsidR="00C95397">
              <w:rPr>
                <w:rFonts w:ascii="Verdana" w:hAnsi="Verdana" w:cs="Times New Roman"/>
                <w:sz w:val="20"/>
                <w:szCs w:val="20"/>
              </w:rPr>
              <w:t>довим ароматом, масою 300–650 г.</w:t>
            </w:r>
            <w:r w:rsidR="00C95397" w:rsidRPr="00C95397">
              <w:rPr>
                <w:rFonts w:ascii="Verdana" w:hAnsi="Verdana" w:cs="Times New Roman"/>
                <w:sz w:val="20"/>
                <w:szCs w:val="20"/>
              </w:rPr>
              <w:t xml:space="preserve"> </w:t>
            </w:r>
            <w:r w:rsidR="00C95397">
              <w:rPr>
                <w:rFonts w:ascii="Verdana" w:hAnsi="Verdana" w:cs="Times New Roman"/>
                <w:sz w:val="20"/>
                <w:szCs w:val="20"/>
              </w:rPr>
              <w:t>Солодкий фруктовий смак, майже без соку, дуже м</w:t>
            </w:r>
            <w:r w:rsidR="00C95397" w:rsidRPr="00C95397">
              <w:rPr>
                <w:rFonts w:ascii="Verdana" w:hAnsi="Verdana" w:cs="Times New Roman"/>
                <w:sz w:val="20"/>
                <w:szCs w:val="20"/>
              </w:rPr>
              <w:t>’ясисті</w:t>
            </w:r>
            <w:r w:rsidR="00C95397">
              <w:rPr>
                <w:rFonts w:ascii="Verdana" w:hAnsi="Verdana" w:cs="Times New Roman"/>
                <w:sz w:val="20"/>
                <w:szCs w:val="20"/>
              </w:rPr>
              <w:t>, з маленькими насіннєвими камерами, насіння мало. Чуд</w:t>
            </w:r>
            <w:r w:rsidR="004D2AE9">
              <w:rPr>
                <w:rFonts w:ascii="Verdana" w:hAnsi="Verdana" w:cs="Times New Roman"/>
                <w:sz w:val="20"/>
                <w:szCs w:val="20"/>
              </w:rPr>
              <w:t>овий, салатний сорт, один із улюбленців.</w:t>
            </w:r>
          </w:p>
          <w:p w14:paraId="304A62D0" w14:textId="2B9D3EE7" w:rsidR="00C95397" w:rsidRPr="00A64381" w:rsidRDefault="00DF1637" w:rsidP="00A6438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1AA6371" w14:textId="77777777" w:rsidTr="00D75CB6">
        <w:tc>
          <w:tcPr>
            <w:tcW w:w="715" w:type="dxa"/>
          </w:tcPr>
          <w:p w14:paraId="2A01B7B1" w14:textId="6925A470" w:rsidR="00224FB0" w:rsidRDefault="00452B7B" w:rsidP="00224FB0">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24</w:t>
            </w:r>
            <w:r w:rsidR="00224FB0">
              <w:rPr>
                <w:rFonts w:ascii="Verdana" w:hAnsi="Verdana" w:cs="Times New Roman"/>
                <w:b/>
                <w:sz w:val="20"/>
                <w:szCs w:val="20"/>
              </w:rPr>
              <w:t>.</w:t>
            </w:r>
          </w:p>
        </w:tc>
        <w:tc>
          <w:tcPr>
            <w:tcW w:w="3621" w:type="dxa"/>
          </w:tcPr>
          <w:p w14:paraId="1EF0BD78" w14:textId="4DF269F0" w:rsidR="00224FB0" w:rsidRPr="00DE01FB" w:rsidRDefault="000766D4" w:rsidP="00224FB0">
            <w:pPr>
              <w:jc w:val="both"/>
              <w:rPr>
                <w:rFonts w:ascii="Verdana" w:hAnsi="Verdana" w:cs="Times New Roman"/>
                <w:noProof/>
                <w:sz w:val="20"/>
                <w:szCs w:val="20"/>
                <w:lang w:eastAsia="uk-UA"/>
              </w:rPr>
            </w:pPr>
            <w:r>
              <w:rPr>
                <w:rFonts w:ascii="Verdana" w:hAnsi="Verdana" w:cs="Times New Roman"/>
                <w:noProof/>
                <w:sz w:val="20"/>
                <w:szCs w:val="20"/>
                <w:lang w:eastAsia="uk-UA"/>
              </w:rPr>
              <w:drawing>
                <wp:inline distT="0" distB="0" distL="0" distR="0" wp14:anchorId="18939C95" wp14:editId="4ED4F0CF">
                  <wp:extent cx="2160000" cy="1443103"/>
                  <wp:effectExtent l="0" t="0" r="0" b="5080"/>
                  <wp:docPr id="704"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160000" cy="1443103"/>
                          </a:xfrm>
                          <a:prstGeom prst="rect">
                            <a:avLst/>
                          </a:prstGeom>
                          <a:noFill/>
                          <a:ln>
                            <a:noFill/>
                          </a:ln>
                        </pic:spPr>
                      </pic:pic>
                    </a:graphicData>
                  </a:graphic>
                </wp:inline>
              </w:drawing>
            </w:r>
          </w:p>
        </w:tc>
        <w:tc>
          <w:tcPr>
            <w:tcW w:w="6426" w:type="dxa"/>
          </w:tcPr>
          <w:p w14:paraId="5660374E" w14:textId="77777777" w:rsidR="00224FB0" w:rsidRPr="00224FB0" w:rsidRDefault="00224FB0" w:rsidP="00224FB0">
            <w:pPr>
              <w:jc w:val="both"/>
              <w:rPr>
                <w:rFonts w:ascii="Verdana" w:hAnsi="Verdana"/>
                <w:b/>
                <w:color w:val="006600"/>
                <w:sz w:val="20"/>
                <w:szCs w:val="20"/>
                <w:lang w:val="ru-RU" w:eastAsia="ru-RU"/>
              </w:rPr>
            </w:pPr>
            <w:r>
              <w:rPr>
                <w:rFonts w:ascii="Verdana" w:hAnsi="Verdana"/>
                <w:b/>
                <w:color w:val="FF0000"/>
                <w:sz w:val="20"/>
                <w:szCs w:val="20"/>
                <w:lang w:eastAsia="ru-RU"/>
              </w:rPr>
              <w:t xml:space="preserve">Beauty Lottringa </w:t>
            </w:r>
            <w:r w:rsidRPr="00224FB0">
              <w:rPr>
                <w:rFonts w:ascii="Verdana" w:hAnsi="Verdana"/>
                <w:b/>
                <w:color w:val="0000FF"/>
                <w:sz w:val="20"/>
                <w:szCs w:val="20"/>
                <w:lang w:val="ru-RU" w:eastAsia="ru-RU"/>
              </w:rPr>
              <w:t>(</w:t>
            </w:r>
            <w:r>
              <w:rPr>
                <w:rFonts w:ascii="Verdana" w:hAnsi="Verdana"/>
                <w:b/>
                <w:color w:val="0000FF"/>
                <w:sz w:val="20"/>
                <w:szCs w:val="20"/>
                <w:lang w:eastAsia="ru-RU"/>
              </w:rPr>
              <w:t>Лотаринська красуня</w:t>
            </w:r>
            <w:r w:rsidRPr="00224FB0">
              <w:rPr>
                <w:rFonts w:ascii="Verdana" w:hAnsi="Verdana"/>
                <w:b/>
                <w:color w:val="0000FF"/>
                <w:sz w:val="20"/>
                <w:szCs w:val="20"/>
                <w:lang w:val="ru-RU" w:eastAsia="ru-RU"/>
              </w:rPr>
              <w:t>)</w:t>
            </w:r>
          </w:p>
          <w:p w14:paraId="4436852D" w14:textId="77777777" w:rsidR="00224FB0" w:rsidRDefault="00224FB0" w:rsidP="00224FB0">
            <w:pPr>
              <w:spacing w:line="237" w:lineRule="auto"/>
              <w:jc w:val="both"/>
              <w:rPr>
                <w:rFonts w:ascii="Verdana" w:hAnsi="Verdana"/>
                <w:sz w:val="20"/>
                <w:szCs w:val="20"/>
                <w:lang w:eastAsia="ru-RU"/>
              </w:rPr>
            </w:pPr>
            <w:r>
              <w:rPr>
                <w:rFonts w:ascii="Verdana" w:hAnsi="Verdana"/>
                <w:sz w:val="20"/>
                <w:szCs w:val="20"/>
                <w:lang w:eastAsia="ru-RU"/>
              </w:rPr>
              <w:t>Чудо-сорт, плоди якого прикрасять не тільки грядку, а і святковий стіл. Середньостиглий індет висотою 1,5–2 м, урожайний. Великі помідори незвичайної, чудової форми. Гофровані, сильноребристі, схожі на екзотичну хризантему. Яскраво-червоні, всередині порожнисті,  масою переважно  300–500 г, деякі досягають до 700; не розтріскуються, насіння небагато. Смак відмінний, освіжаючий, солодкий з кислинкою і з томатним ароматом. М’якоть щільна, соковита, стінки товсті. Ефектний вигляд на зрізі прикрасить страви і свіжі салати. Улюбленець.</w:t>
            </w:r>
          </w:p>
          <w:p w14:paraId="14A178F7" w14:textId="22DCF377" w:rsidR="00224FB0" w:rsidRPr="007B525F" w:rsidRDefault="00DF1637" w:rsidP="00224FB0">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r w:rsidR="00DD6463">
              <w:rPr>
                <w:rFonts w:ascii="Verdana" w:hAnsi="Verdana"/>
                <w:b/>
                <w:color w:val="2F5496" w:themeColor="accent5" w:themeShade="BF"/>
                <w:sz w:val="20"/>
                <w:szCs w:val="20"/>
                <w:lang w:eastAsia="ru-RU"/>
              </w:rPr>
              <w:t xml:space="preserve">  </w:t>
            </w:r>
            <w:r w:rsidR="00DD6463">
              <w:rPr>
                <w:rFonts w:ascii="Verdana" w:hAnsi="Verdana"/>
                <w:b/>
                <w:color w:val="FF0000"/>
                <w:sz w:val="20"/>
                <w:szCs w:val="20"/>
                <w:lang w:val="ru-RU" w:eastAsia="ru-RU"/>
              </w:rPr>
              <w:t>Вибачте, насіння закінчилося.</w:t>
            </w:r>
          </w:p>
        </w:tc>
      </w:tr>
      <w:tr w:rsidR="006D0A1C" w:rsidRPr="00C02873" w14:paraId="45B5CA73" w14:textId="77777777" w:rsidTr="00D75CB6">
        <w:tc>
          <w:tcPr>
            <w:tcW w:w="715" w:type="dxa"/>
          </w:tcPr>
          <w:p w14:paraId="0C30AFBB" w14:textId="36C1AA5C" w:rsidR="003A1F23" w:rsidRDefault="003A6319" w:rsidP="00224FB0">
            <w:pPr>
              <w:jc w:val="center"/>
              <w:rPr>
                <w:rFonts w:ascii="Verdana" w:hAnsi="Verdana" w:cs="Times New Roman"/>
                <w:b/>
                <w:sz w:val="20"/>
                <w:szCs w:val="20"/>
              </w:rPr>
            </w:pPr>
            <w:r>
              <w:rPr>
                <w:rFonts w:ascii="Verdana" w:hAnsi="Verdana" w:cs="Times New Roman"/>
                <w:b/>
                <w:sz w:val="20"/>
                <w:szCs w:val="20"/>
              </w:rPr>
              <w:t>225.</w:t>
            </w:r>
          </w:p>
        </w:tc>
        <w:tc>
          <w:tcPr>
            <w:tcW w:w="3621" w:type="dxa"/>
          </w:tcPr>
          <w:p w14:paraId="42D25B65" w14:textId="08C07E97" w:rsidR="003A1F23" w:rsidRDefault="003A1F23" w:rsidP="00224FB0">
            <w:pPr>
              <w:jc w:val="both"/>
              <w:rPr>
                <w:rFonts w:ascii="Verdana" w:hAnsi="Verdana" w:cs="Times New Roman"/>
                <w:noProof/>
                <w:sz w:val="20"/>
                <w:szCs w:val="20"/>
                <w:lang w:eastAsia="uk-UA"/>
              </w:rPr>
            </w:pPr>
            <w:r>
              <w:rPr>
                <w:noProof/>
              </w:rPr>
              <w:drawing>
                <wp:inline distT="0" distB="0" distL="0" distR="0" wp14:anchorId="1EECADC1" wp14:editId="2E3AD8D3">
                  <wp:extent cx="2160000" cy="1615512"/>
                  <wp:effectExtent l="0" t="0" r="0" b="3810"/>
                  <wp:docPr id="2292012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B54AEE7" w14:textId="77777777" w:rsidR="003A1F23" w:rsidRDefault="003A1F23" w:rsidP="00224FB0">
            <w:pPr>
              <w:jc w:val="both"/>
              <w:rPr>
                <w:rFonts w:ascii="Verdana" w:hAnsi="Verdana"/>
                <w:b/>
                <w:color w:val="FF0000"/>
                <w:sz w:val="20"/>
                <w:szCs w:val="20"/>
                <w:lang w:eastAsia="ru-RU"/>
              </w:rPr>
            </w:pPr>
            <w:r w:rsidRPr="003A1F23">
              <w:rPr>
                <w:rFonts w:ascii="Verdana" w:hAnsi="Verdana"/>
                <w:b/>
                <w:color w:val="FF0000"/>
                <w:sz w:val="20"/>
                <w:szCs w:val="20"/>
                <w:lang w:eastAsia="ru-RU"/>
              </w:rPr>
              <w:t xml:space="preserve">Beefsteak Albi </w:t>
            </w:r>
            <w:r w:rsidRPr="003A1F23">
              <w:rPr>
                <w:rFonts w:ascii="Verdana" w:hAnsi="Verdana"/>
                <w:b/>
                <w:color w:val="0000FF"/>
                <w:sz w:val="20"/>
                <w:szCs w:val="20"/>
                <w:lang w:eastAsia="ru-RU"/>
              </w:rPr>
              <w:t>(Біфштекс Альбі)</w:t>
            </w:r>
            <w:r w:rsidR="00075C27">
              <w:rPr>
                <w:rFonts w:ascii="Verdana" w:hAnsi="Verdana"/>
                <w:b/>
                <w:color w:val="0000FF"/>
                <w:sz w:val="20"/>
                <w:szCs w:val="20"/>
                <w:lang w:eastAsia="ru-RU"/>
              </w:rPr>
              <w:t xml:space="preserve"> </w:t>
            </w:r>
            <w:r w:rsidR="003337C7">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740A9630" w14:textId="77777777" w:rsidR="003337C7" w:rsidRDefault="003337C7" w:rsidP="003337C7">
            <w:pPr>
              <w:jc w:val="both"/>
              <w:rPr>
                <w:rFonts w:ascii="Verdana" w:hAnsi="Verdana" w:cs="Times New Roman"/>
                <w:sz w:val="20"/>
                <w:szCs w:val="20"/>
              </w:rPr>
            </w:pPr>
            <w:r>
              <w:rPr>
                <w:rFonts w:ascii="Verdana" w:hAnsi="Verdana"/>
                <w:sz w:val="20"/>
                <w:szCs w:val="20"/>
                <w:lang w:eastAsia="ru-RU"/>
              </w:rPr>
              <w:t>Середньостиглий, дуже врожайний сорт із Мінусинська. Рослина міцна, потужна, висотою близько 2 м. Плоди рожевого кольору, округло-серцевидні, з більш чи менш вираженою ребристістю, дуже крупні, важать 300</w:t>
            </w:r>
            <w:r>
              <w:rPr>
                <w:rFonts w:ascii="Verdana" w:hAnsi="Verdana" w:cs="Times New Roman"/>
                <w:sz w:val="20"/>
                <w:szCs w:val="20"/>
              </w:rPr>
              <w:t xml:space="preserve">–700 г, але можуть бути і ще більшими. </w:t>
            </w:r>
            <w:r w:rsidR="005D79CD">
              <w:rPr>
                <w:rFonts w:ascii="Verdana" w:hAnsi="Verdana" w:cs="Times New Roman"/>
                <w:sz w:val="20"/>
                <w:szCs w:val="20"/>
              </w:rPr>
              <w:t>Смак відмінний, солодкий, малокислотний. Дуже м</w:t>
            </w:r>
            <w:r w:rsidR="005D79CD" w:rsidRPr="005D79CD">
              <w:rPr>
                <w:rFonts w:ascii="Verdana" w:hAnsi="Verdana" w:cs="Times New Roman"/>
                <w:sz w:val="20"/>
                <w:szCs w:val="20"/>
                <w:lang w:val="ru-RU"/>
              </w:rPr>
              <w:t>’</w:t>
            </w:r>
            <w:r w:rsidR="005D79CD">
              <w:rPr>
                <w:rFonts w:ascii="Verdana" w:hAnsi="Verdana" w:cs="Times New Roman"/>
                <w:sz w:val="20"/>
                <w:szCs w:val="20"/>
              </w:rPr>
              <w:t>ясисті, соку в плодах майже немає.</w:t>
            </w:r>
          </w:p>
          <w:p w14:paraId="1B090FF4" w14:textId="7D909236" w:rsidR="005D79CD" w:rsidRPr="005D79CD" w:rsidRDefault="00DF1637" w:rsidP="003337C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ACC6786" w14:textId="77777777" w:rsidTr="00D75CB6">
        <w:tc>
          <w:tcPr>
            <w:tcW w:w="715" w:type="dxa"/>
          </w:tcPr>
          <w:p w14:paraId="375A3AF5" w14:textId="21954D07" w:rsidR="00C77A30"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26</w:t>
            </w:r>
            <w:r>
              <w:rPr>
                <w:rFonts w:ascii="Verdana" w:hAnsi="Verdana" w:cs="Times New Roman"/>
                <w:b/>
                <w:sz w:val="20"/>
                <w:szCs w:val="20"/>
              </w:rPr>
              <w:t>.</w:t>
            </w:r>
          </w:p>
        </w:tc>
        <w:tc>
          <w:tcPr>
            <w:tcW w:w="3621" w:type="dxa"/>
          </w:tcPr>
          <w:p w14:paraId="1B948D91" w14:textId="2F2EF32A" w:rsidR="00C77A30" w:rsidRPr="00DE01FB" w:rsidRDefault="00C77A30" w:rsidP="00A02B76">
            <w:pPr>
              <w:jc w:val="both"/>
              <w:rPr>
                <w:rFonts w:ascii="Verdana" w:hAnsi="Verdana" w:cs="Times New Roman"/>
                <w:noProof/>
                <w:sz w:val="20"/>
                <w:szCs w:val="20"/>
                <w:lang w:eastAsia="uk-UA"/>
              </w:rPr>
            </w:pPr>
            <w:r>
              <w:rPr>
                <w:noProof/>
                <w:lang w:eastAsia="uk-UA"/>
              </w:rPr>
              <w:drawing>
                <wp:inline distT="0" distB="0" distL="0" distR="0" wp14:anchorId="2C4B1B5E" wp14:editId="06688C2C">
                  <wp:extent cx="2160000" cy="1594663"/>
                  <wp:effectExtent l="0" t="0" r="0" b="571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638AD213" w14:textId="41CF05CB" w:rsidR="00C77A30" w:rsidRDefault="00C77A30" w:rsidP="00A02B76">
            <w:pPr>
              <w:jc w:val="both"/>
              <w:rPr>
                <w:rFonts w:ascii="Verdana" w:hAnsi="Verdana"/>
                <w:b/>
                <w:color w:val="FF0000"/>
                <w:spacing w:val="-4"/>
                <w:sz w:val="20"/>
                <w:szCs w:val="20"/>
                <w:lang w:eastAsia="ru-RU"/>
              </w:rPr>
            </w:pPr>
            <w:r w:rsidRPr="00F30C44">
              <w:rPr>
                <w:rFonts w:ascii="Verdana" w:hAnsi="Verdana"/>
                <w:b/>
                <w:color w:val="FF0000"/>
                <w:spacing w:val="-4"/>
                <w:sz w:val="20"/>
                <w:szCs w:val="20"/>
                <w:lang w:eastAsia="ru-RU"/>
              </w:rPr>
              <w:t xml:space="preserve">Bella Rosina </w:t>
            </w:r>
            <w:r w:rsidRPr="00F30C44">
              <w:rPr>
                <w:rFonts w:ascii="Verdana" w:hAnsi="Verdana"/>
                <w:b/>
                <w:color w:val="0000FF"/>
                <w:spacing w:val="-4"/>
                <w:sz w:val="20"/>
                <w:szCs w:val="20"/>
                <w:lang w:eastAsia="ru-RU"/>
              </w:rPr>
              <w:t>(</w:t>
            </w:r>
            <w:r w:rsidR="00F30C44" w:rsidRPr="00F30C44">
              <w:rPr>
                <w:rFonts w:ascii="Verdana" w:hAnsi="Verdana"/>
                <w:b/>
                <w:color w:val="0000FF"/>
                <w:spacing w:val="-4"/>
                <w:sz w:val="20"/>
                <w:szCs w:val="20"/>
                <w:lang w:eastAsia="ru-RU"/>
              </w:rPr>
              <w:t xml:space="preserve">Белла Розіна, </w:t>
            </w:r>
            <w:r w:rsidRPr="00F30C44">
              <w:rPr>
                <w:rFonts w:ascii="Verdana" w:hAnsi="Verdana"/>
                <w:b/>
                <w:color w:val="0000FF"/>
                <w:spacing w:val="-4"/>
                <w:sz w:val="20"/>
                <w:szCs w:val="20"/>
                <w:lang w:eastAsia="ru-RU"/>
              </w:rPr>
              <w:t>Прекрасна Роз</w:t>
            </w:r>
            <w:r w:rsidR="00F30C44" w:rsidRPr="00F30C44">
              <w:rPr>
                <w:rFonts w:ascii="Verdana" w:hAnsi="Verdana"/>
                <w:b/>
                <w:color w:val="0000FF"/>
                <w:spacing w:val="-4"/>
                <w:sz w:val="20"/>
                <w:szCs w:val="20"/>
                <w:lang w:eastAsia="ru-RU"/>
              </w:rPr>
              <w:t>а)</w:t>
            </w:r>
          </w:p>
          <w:p w14:paraId="1CB88E28" w14:textId="77777777" w:rsidR="00F30C44" w:rsidRDefault="00F30C44" w:rsidP="00F30C44">
            <w:pPr>
              <w:jc w:val="both"/>
              <w:rPr>
                <w:rFonts w:ascii="Verdana" w:hAnsi="Verdana" w:cs="Times New Roman"/>
                <w:sz w:val="20"/>
                <w:szCs w:val="20"/>
              </w:rPr>
            </w:pPr>
            <w:r>
              <w:rPr>
                <w:rFonts w:ascii="Verdana" w:hAnsi="Verdana"/>
                <w:sz w:val="20"/>
                <w:szCs w:val="20"/>
                <w:lang w:eastAsia="ru-RU"/>
              </w:rPr>
              <w:t>Чудовий старовинний італійський сорт</w:t>
            </w:r>
            <w:r w:rsidR="00816B4E">
              <w:rPr>
                <w:rFonts w:ascii="Verdana" w:hAnsi="Verdana"/>
                <w:sz w:val="20"/>
                <w:szCs w:val="20"/>
                <w:lang w:eastAsia="ru-RU"/>
              </w:rPr>
              <w:t>, середнього терміну достигання. В</w:t>
            </w:r>
            <w:r>
              <w:rPr>
                <w:rFonts w:ascii="Verdana" w:hAnsi="Verdana"/>
                <w:sz w:val="20"/>
                <w:szCs w:val="20"/>
                <w:lang w:eastAsia="ru-RU"/>
              </w:rPr>
              <w:t xml:space="preserve">исокорослий, кущі </w:t>
            </w:r>
            <w:r w:rsidR="00816B4E">
              <w:rPr>
                <w:rFonts w:ascii="Verdana" w:hAnsi="Verdana"/>
                <w:sz w:val="20"/>
                <w:szCs w:val="20"/>
                <w:lang w:eastAsia="ru-RU"/>
              </w:rPr>
              <w:t>1,7</w:t>
            </w:r>
            <w:r w:rsidR="00816B4E">
              <w:rPr>
                <w:rFonts w:ascii="Verdana" w:hAnsi="Verdana" w:cs="Times New Roman"/>
                <w:sz w:val="20"/>
                <w:szCs w:val="20"/>
              </w:rPr>
              <w:t>–1,9 м. Плоди насичено-рожеві, в міру щільні, м</w:t>
            </w:r>
            <w:r w:rsidR="00816B4E" w:rsidRPr="00816B4E">
              <w:rPr>
                <w:rFonts w:ascii="Verdana" w:hAnsi="Verdana" w:cs="Times New Roman"/>
                <w:sz w:val="20"/>
                <w:szCs w:val="20"/>
              </w:rPr>
              <w:t>’</w:t>
            </w:r>
            <w:r w:rsidR="00816B4E">
              <w:rPr>
                <w:rFonts w:ascii="Verdana" w:hAnsi="Verdana" w:cs="Times New Roman"/>
                <w:sz w:val="20"/>
                <w:szCs w:val="20"/>
              </w:rPr>
              <w:t>ясисті, в формі серця, насіння містять небагато. Дуже крупні, маса 300–700 г, за описом сорту можуть бути до 1 кг. Прекрасний, дуже солодкий смак тих самих старовинних сортів з багатим ароматом. Улюблені!</w:t>
            </w:r>
          </w:p>
          <w:p w14:paraId="2D07AEDF" w14:textId="526FB3C3" w:rsidR="00816B4E" w:rsidRPr="00816B4E" w:rsidRDefault="00DF1637" w:rsidP="00F30C4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454712D" w14:textId="77777777" w:rsidTr="00D75CB6">
        <w:tc>
          <w:tcPr>
            <w:tcW w:w="715" w:type="dxa"/>
          </w:tcPr>
          <w:p w14:paraId="1362A939" w14:textId="45AAC140" w:rsidR="00B35324" w:rsidRDefault="00452B7B"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27</w:t>
            </w:r>
            <w:r w:rsidR="00E5379A">
              <w:rPr>
                <w:rFonts w:ascii="Verdana" w:hAnsi="Verdana" w:cs="Times New Roman"/>
                <w:b/>
                <w:sz w:val="20"/>
                <w:szCs w:val="20"/>
              </w:rPr>
              <w:t>.</w:t>
            </w:r>
          </w:p>
        </w:tc>
        <w:tc>
          <w:tcPr>
            <w:tcW w:w="3621" w:type="dxa"/>
          </w:tcPr>
          <w:p w14:paraId="4B02B40B" w14:textId="2CF6658C" w:rsidR="00B35324" w:rsidRPr="00DE01FB" w:rsidRDefault="00B35324" w:rsidP="00A02B76">
            <w:pPr>
              <w:jc w:val="both"/>
              <w:rPr>
                <w:rFonts w:ascii="Verdana" w:hAnsi="Verdana" w:cs="Times New Roman"/>
                <w:noProof/>
                <w:sz w:val="20"/>
                <w:szCs w:val="20"/>
                <w:lang w:eastAsia="uk-UA"/>
              </w:rPr>
            </w:pPr>
            <w:r>
              <w:rPr>
                <w:noProof/>
                <w:lang w:eastAsia="uk-UA"/>
              </w:rPr>
              <w:drawing>
                <wp:inline distT="0" distB="0" distL="0" distR="0" wp14:anchorId="1980C579" wp14:editId="5DDAD69B">
                  <wp:extent cx="2160000" cy="1548208"/>
                  <wp:effectExtent l="0" t="0" r="0" b="0"/>
                  <wp:docPr id="553" name="Рисунок 553" descr="C:\Users\Олександр\AppData\Local\Microsoft\Windows\INetCacheContent.Word\Berkeley Tie Dye G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Berkeley Tie Dye Green.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160000" cy="1548208"/>
                          </a:xfrm>
                          <a:prstGeom prst="rect">
                            <a:avLst/>
                          </a:prstGeom>
                          <a:noFill/>
                          <a:ln>
                            <a:noFill/>
                          </a:ln>
                        </pic:spPr>
                      </pic:pic>
                    </a:graphicData>
                  </a:graphic>
                </wp:inline>
              </w:drawing>
            </w:r>
          </w:p>
        </w:tc>
        <w:tc>
          <w:tcPr>
            <w:tcW w:w="6426" w:type="dxa"/>
          </w:tcPr>
          <w:p w14:paraId="41C1D6A6" w14:textId="6C2AECA2" w:rsidR="00AF5FC7" w:rsidRPr="00840769" w:rsidRDefault="00B35324" w:rsidP="00A02B76">
            <w:pPr>
              <w:jc w:val="both"/>
              <w:rPr>
                <w:rFonts w:ascii="Verdana" w:hAnsi="Verdana"/>
                <w:b/>
                <w:color w:val="FF0000"/>
                <w:sz w:val="20"/>
                <w:szCs w:val="20"/>
                <w:lang w:eastAsia="ru-RU"/>
              </w:rPr>
            </w:pPr>
            <w:r w:rsidRPr="00B35324">
              <w:rPr>
                <w:rFonts w:ascii="Verdana" w:hAnsi="Verdana"/>
                <w:b/>
                <w:color w:val="FF0000"/>
                <w:sz w:val="20"/>
                <w:szCs w:val="20"/>
                <w:lang w:eastAsia="ru-RU"/>
              </w:rPr>
              <w:t>Berkeley Tie Dye Green</w:t>
            </w:r>
            <w:r w:rsidR="00703E49" w:rsidRPr="00840769">
              <w:rPr>
                <w:rFonts w:ascii="Verdana" w:hAnsi="Verdana"/>
                <w:b/>
                <w:color w:val="FF0000"/>
                <w:sz w:val="20"/>
                <w:szCs w:val="20"/>
                <w:lang w:eastAsia="ru-RU"/>
              </w:rPr>
              <w:t xml:space="preserve"> </w:t>
            </w:r>
            <w:r w:rsidR="00840769" w:rsidRPr="002542EF">
              <w:rPr>
                <w:rFonts w:ascii="Verdana" w:hAnsi="Verdana"/>
                <w:b/>
                <w:color w:val="0000FF"/>
                <w:sz w:val="20"/>
                <w:szCs w:val="20"/>
                <w:lang w:eastAsia="ru-RU"/>
              </w:rPr>
              <w:t>(Берклі Тай Дай</w:t>
            </w:r>
            <w:r w:rsidR="00840769">
              <w:rPr>
                <w:rFonts w:ascii="Verdana" w:hAnsi="Verdana"/>
                <w:b/>
                <w:color w:val="0000FF"/>
                <w:sz w:val="20"/>
                <w:szCs w:val="20"/>
                <w:lang w:eastAsia="ru-RU"/>
              </w:rPr>
              <w:t xml:space="preserve"> Грін</w:t>
            </w:r>
            <w:r w:rsidR="000E107B">
              <w:rPr>
                <w:rFonts w:ascii="Verdana" w:hAnsi="Verdana"/>
                <w:b/>
                <w:color w:val="0000FF"/>
                <w:sz w:val="20"/>
                <w:szCs w:val="20"/>
                <w:lang w:eastAsia="ru-RU"/>
              </w:rPr>
              <w:t>)</w:t>
            </w:r>
          </w:p>
          <w:p w14:paraId="3034AEA7" w14:textId="77777777" w:rsidR="00B35324" w:rsidRDefault="00840769" w:rsidP="00AF5FC7">
            <w:pPr>
              <w:jc w:val="both"/>
              <w:rPr>
                <w:rFonts w:ascii="Verdana" w:hAnsi="Verdana" w:cs="Times New Roman"/>
                <w:sz w:val="20"/>
                <w:szCs w:val="20"/>
              </w:rPr>
            </w:pPr>
            <w:r>
              <w:rPr>
                <w:rFonts w:ascii="Verdana" w:hAnsi="Verdana"/>
                <w:sz w:val="20"/>
                <w:szCs w:val="20"/>
                <w:lang w:eastAsia="ru-RU"/>
              </w:rPr>
              <w:t xml:space="preserve">Середньостиглий, високоврожайний сорт від Бреда Гейтса, зелена варіація знаменитого </w:t>
            </w:r>
            <w:r w:rsidRPr="00840769">
              <w:rPr>
                <w:rFonts w:ascii="Verdana" w:hAnsi="Verdana"/>
                <w:sz w:val="20"/>
                <w:szCs w:val="20"/>
                <w:lang w:eastAsia="ru-RU"/>
              </w:rPr>
              <w:t>Berkeley Tie Dye</w:t>
            </w:r>
            <w:r>
              <w:rPr>
                <w:rFonts w:ascii="Verdana" w:hAnsi="Verdana"/>
                <w:sz w:val="20"/>
                <w:szCs w:val="20"/>
                <w:lang w:eastAsia="ru-RU"/>
              </w:rPr>
              <w:t xml:space="preserve">. Рослини з </w:t>
            </w:r>
            <w:r w:rsidRPr="00840769">
              <w:rPr>
                <w:rFonts w:ascii="Verdana" w:hAnsi="Verdana"/>
                <w:sz w:val="20"/>
                <w:szCs w:val="20"/>
                <w:lang w:eastAsia="ru-RU"/>
              </w:rPr>
              <w:t>потужним стеблом і гу</w:t>
            </w:r>
            <w:r>
              <w:rPr>
                <w:rFonts w:ascii="Verdana" w:hAnsi="Verdana"/>
                <w:sz w:val="20"/>
                <w:szCs w:val="20"/>
                <w:lang w:eastAsia="ru-RU"/>
              </w:rPr>
              <w:t>стим листям, заввишки 1,5</w:t>
            </w:r>
            <w:r>
              <w:rPr>
                <w:rFonts w:ascii="Verdana" w:hAnsi="Verdana" w:cs="Times New Roman"/>
                <w:sz w:val="20"/>
                <w:szCs w:val="20"/>
              </w:rPr>
              <w:t>–</w:t>
            </w:r>
            <w:r>
              <w:rPr>
                <w:rFonts w:ascii="Verdana" w:hAnsi="Verdana"/>
                <w:sz w:val="20"/>
                <w:szCs w:val="20"/>
                <w:lang w:eastAsia="ru-RU"/>
              </w:rPr>
              <w:t xml:space="preserve">1,8 м. Томати неймовірно красиві, округлоплоскі, зрідка округлі, масою </w:t>
            </w:r>
            <w:r w:rsidR="004A47FA">
              <w:rPr>
                <w:rFonts w:ascii="Verdana" w:hAnsi="Verdana"/>
                <w:sz w:val="20"/>
                <w:szCs w:val="20"/>
                <w:lang w:eastAsia="ru-RU"/>
              </w:rPr>
              <w:t>160</w:t>
            </w:r>
            <w:r w:rsidR="004A47FA">
              <w:rPr>
                <w:rFonts w:ascii="Verdana" w:hAnsi="Verdana" w:cs="Times New Roman"/>
                <w:sz w:val="20"/>
                <w:szCs w:val="20"/>
              </w:rPr>
              <w:t xml:space="preserve">–400 г, зелені, з жовто-бронзовими та червоними смужками. М’якоть теж триколірна, масляниста, дуже соковита, </w:t>
            </w:r>
            <w:r w:rsidR="00ED2AB1">
              <w:rPr>
                <w:rFonts w:ascii="Verdana" w:hAnsi="Verdana" w:cs="Times New Roman"/>
                <w:sz w:val="20"/>
                <w:szCs w:val="20"/>
              </w:rPr>
              <w:t>досконал</w:t>
            </w:r>
            <w:r w:rsidR="004A47FA">
              <w:rPr>
                <w:rFonts w:ascii="Verdana" w:hAnsi="Verdana" w:cs="Times New Roman"/>
                <w:sz w:val="20"/>
                <w:szCs w:val="20"/>
              </w:rPr>
              <w:t>ого</w:t>
            </w:r>
            <w:r w:rsidR="00ED2AB1">
              <w:rPr>
                <w:rFonts w:ascii="Verdana" w:hAnsi="Verdana" w:cs="Times New Roman"/>
                <w:sz w:val="20"/>
                <w:szCs w:val="20"/>
              </w:rPr>
              <w:t>, фруктово-пряного</w:t>
            </w:r>
            <w:r w:rsidR="004A47FA">
              <w:rPr>
                <w:rFonts w:ascii="Verdana" w:hAnsi="Verdana" w:cs="Times New Roman"/>
                <w:sz w:val="20"/>
                <w:szCs w:val="20"/>
              </w:rPr>
              <w:t xml:space="preserve"> смаку, солодка, </w:t>
            </w:r>
            <w:r w:rsidR="00ED2AB1">
              <w:rPr>
                <w:rFonts w:ascii="Verdana" w:hAnsi="Verdana" w:cs="Times New Roman"/>
                <w:sz w:val="20"/>
                <w:szCs w:val="20"/>
              </w:rPr>
              <w:t>з легкою, приємною кислинкою. Улюблений!</w:t>
            </w:r>
          </w:p>
          <w:p w14:paraId="122DAC8A" w14:textId="798AF0A0" w:rsidR="00ED2AB1" w:rsidRPr="00D50B70" w:rsidRDefault="00DF1637" w:rsidP="00AF5FC7">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53E44983" w14:textId="77777777" w:rsidTr="00D75CB6">
        <w:tc>
          <w:tcPr>
            <w:tcW w:w="715" w:type="dxa"/>
          </w:tcPr>
          <w:p w14:paraId="70F5D980" w14:textId="39BB1F52"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28</w:t>
            </w:r>
            <w:r w:rsidR="000E3192">
              <w:rPr>
                <w:rFonts w:ascii="Verdana" w:hAnsi="Verdana" w:cs="Times New Roman"/>
                <w:b/>
                <w:sz w:val="20"/>
                <w:szCs w:val="20"/>
              </w:rPr>
              <w:t>.</w:t>
            </w:r>
          </w:p>
        </w:tc>
        <w:tc>
          <w:tcPr>
            <w:tcW w:w="3621" w:type="dxa"/>
          </w:tcPr>
          <w:p w14:paraId="22A5EAE7"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18E61C02" wp14:editId="4ECD46E0">
                  <wp:extent cx="2160000" cy="1596250"/>
                  <wp:effectExtent l="0" t="0" r="0" b="4445"/>
                  <wp:docPr id="109" name="Рисунок 109" descr="I:\ІЗ ІНТЕРНЕТА\Рослинництво\ФОТО 2018\ФОТО 2018 ПОМІДОРИ\ОСТАТОЧНЕ — СТИСНУТІ 360х270 якість 8\3. 118- Високорослі\123. (2017-3) Berkeley Tie Dye Heart (Берклі Тай Дай Ха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ІЗ ІНТЕРНЕТА\Рослинництво\ФОТО 2018\ФОТО 2018 ПОМІДОРИ\ОСТАТОЧНЕ — СТИСНУТІ 360х270 якість 8\3. 118- Високорослі\123. (2017-3) Berkeley Tie Dye Heart (Берклі Тай Дай Хаат).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6" w:type="dxa"/>
          </w:tcPr>
          <w:p w14:paraId="52316CDE" w14:textId="77777777" w:rsidR="002542EF" w:rsidRDefault="002542EF" w:rsidP="002542EF">
            <w:pPr>
              <w:jc w:val="both"/>
              <w:rPr>
                <w:rFonts w:ascii="Verdana" w:hAnsi="Verdana"/>
                <w:b/>
                <w:sz w:val="20"/>
                <w:szCs w:val="20"/>
                <w:lang w:eastAsia="ru-RU"/>
              </w:rPr>
            </w:pPr>
            <w:r>
              <w:rPr>
                <w:rFonts w:ascii="Verdana" w:hAnsi="Verdana"/>
                <w:b/>
                <w:color w:val="FF0000"/>
                <w:sz w:val="20"/>
                <w:szCs w:val="20"/>
                <w:lang w:eastAsia="ru-RU"/>
              </w:rPr>
              <w:t xml:space="preserve">Berkeley Tie Dye Heart </w:t>
            </w:r>
            <w:r w:rsidRPr="002542EF">
              <w:rPr>
                <w:rFonts w:ascii="Verdana" w:hAnsi="Verdana"/>
                <w:b/>
                <w:color w:val="0000FF"/>
                <w:sz w:val="20"/>
                <w:szCs w:val="20"/>
                <w:lang w:eastAsia="ru-RU"/>
              </w:rPr>
              <w:t>(Берклі Тай Дай Хаат)</w:t>
            </w:r>
          </w:p>
          <w:p w14:paraId="4D2A6F64" w14:textId="77777777" w:rsidR="002542EF" w:rsidRDefault="002542EF" w:rsidP="002542EF">
            <w:pPr>
              <w:jc w:val="both"/>
              <w:rPr>
                <w:rFonts w:ascii="Verdana" w:hAnsi="Verdana"/>
                <w:sz w:val="20"/>
                <w:szCs w:val="20"/>
                <w:lang w:eastAsia="ru-RU"/>
              </w:rPr>
            </w:pPr>
            <w:r>
              <w:rPr>
                <w:rFonts w:ascii="Verdana" w:hAnsi="Verdana"/>
                <w:sz w:val="20"/>
                <w:szCs w:val="20"/>
                <w:lang w:eastAsia="ru-RU"/>
              </w:rPr>
              <w:t>Високорослий, індетермінантний, урожайний сорт Бреда Гейтса. В описі цього сорту вказується маса від 150 до 400 г, хоча часто бувають більшими – в нас найбільший плід цього сорту важив 570 г. Форма плодів – від серцевидної до плоскоокруглої. Висота куща </w:t>
            </w:r>
            <w:r>
              <w:rPr>
                <w:rFonts w:ascii="Verdana" w:hAnsi="Verdana" w:cs="Times New Roman"/>
                <w:sz w:val="20"/>
                <w:szCs w:val="20"/>
              </w:rPr>
              <w:t>–</w:t>
            </w:r>
            <w:r>
              <w:rPr>
                <w:rFonts w:ascii="Verdana" w:hAnsi="Verdana"/>
                <w:sz w:val="20"/>
                <w:szCs w:val="20"/>
                <w:lang w:eastAsia="ru-RU"/>
              </w:rPr>
              <w:t xml:space="preserve"> 1,5</w:t>
            </w:r>
            <w:r>
              <w:rPr>
                <w:rFonts w:ascii="Verdana" w:hAnsi="Verdana" w:cs="Times New Roman"/>
                <w:sz w:val="20"/>
                <w:szCs w:val="20"/>
              </w:rPr>
              <w:t>–</w:t>
            </w:r>
            <w:r>
              <w:rPr>
                <w:rFonts w:ascii="Verdana" w:hAnsi="Verdana"/>
                <w:sz w:val="20"/>
                <w:szCs w:val="20"/>
                <w:lang w:eastAsia="ru-RU"/>
              </w:rPr>
              <w:t>1,8 м, середньостиглий, плід триколірний, смугастий (коричнево-червоний з зеленими смужками). Плоди красиві, смачні, салатного типу. Улюбленець!</w:t>
            </w:r>
          </w:p>
          <w:p w14:paraId="70003AFF" w14:textId="044F9CAF" w:rsidR="00DF16C9" w:rsidRPr="00BD5E92" w:rsidRDefault="00DF1637" w:rsidP="002542E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549754BA" w14:textId="77777777" w:rsidTr="00D75CB6">
        <w:tc>
          <w:tcPr>
            <w:tcW w:w="715" w:type="dxa"/>
          </w:tcPr>
          <w:p w14:paraId="46DD4DCE" w14:textId="56007E4B" w:rsidR="008D5077"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29</w:t>
            </w:r>
            <w:r>
              <w:rPr>
                <w:rFonts w:ascii="Verdana" w:hAnsi="Verdana" w:cs="Times New Roman"/>
                <w:b/>
                <w:sz w:val="20"/>
                <w:szCs w:val="20"/>
              </w:rPr>
              <w:t>.</w:t>
            </w:r>
          </w:p>
        </w:tc>
        <w:tc>
          <w:tcPr>
            <w:tcW w:w="3621" w:type="dxa"/>
          </w:tcPr>
          <w:p w14:paraId="32FE9FD8" w14:textId="03A318C1" w:rsidR="008D5077" w:rsidRPr="00DE01FB" w:rsidRDefault="008D5077" w:rsidP="00A02B76">
            <w:pPr>
              <w:jc w:val="both"/>
              <w:rPr>
                <w:rFonts w:ascii="Verdana" w:hAnsi="Verdana" w:cs="Times New Roman"/>
                <w:noProof/>
                <w:sz w:val="20"/>
                <w:szCs w:val="20"/>
                <w:lang w:eastAsia="uk-UA"/>
              </w:rPr>
            </w:pPr>
            <w:r>
              <w:rPr>
                <w:noProof/>
              </w:rPr>
              <w:drawing>
                <wp:inline distT="0" distB="0" distL="0" distR="0" wp14:anchorId="22F9557E" wp14:editId="52519126">
                  <wp:extent cx="2159635" cy="1574165"/>
                  <wp:effectExtent l="0" t="0" r="0" b="6985"/>
                  <wp:docPr id="13131229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22949" name="Рисунок 2"/>
                          <pic:cNvPicPr>
                            <a:picLocks noChangeAspect="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59635" cy="1574165"/>
                          </a:xfrm>
                          <a:prstGeom prst="rect">
                            <a:avLst/>
                          </a:prstGeom>
                          <a:noFill/>
                          <a:ln>
                            <a:noFill/>
                          </a:ln>
                        </pic:spPr>
                      </pic:pic>
                    </a:graphicData>
                  </a:graphic>
                </wp:inline>
              </w:drawing>
            </w:r>
          </w:p>
        </w:tc>
        <w:tc>
          <w:tcPr>
            <w:tcW w:w="6426" w:type="dxa"/>
          </w:tcPr>
          <w:p w14:paraId="2DC93E0C" w14:textId="79361511" w:rsidR="008D5077" w:rsidRPr="00F34949" w:rsidRDefault="008D5077" w:rsidP="00F34949">
            <w:pPr>
              <w:jc w:val="both"/>
              <w:rPr>
                <w:rFonts w:ascii="Verdana" w:hAnsi="Verdana"/>
                <w:b/>
                <w:color w:val="FF0000"/>
                <w:sz w:val="20"/>
                <w:szCs w:val="20"/>
                <w:lang w:val="ru-RU" w:eastAsia="ru-RU"/>
              </w:rPr>
            </w:pPr>
            <w:r>
              <w:rPr>
                <w:rFonts w:ascii="Verdana" w:hAnsi="Verdana"/>
                <w:b/>
                <w:color w:val="FF0000"/>
                <w:sz w:val="20"/>
                <w:szCs w:val="20"/>
                <w:lang w:val="en-US" w:eastAsia="ru-RU"/>
              </w:rPr>
              <w:t>Big</w:t>
            </w:r>
            <w:r>
              <w:rPr>
                <w:rFonts w:ascii="Verdana" w:hAnsi="Verdana"/>
                <w:b/>
                <w:color w:val="FF0000"/>
                <w:sz w:val="20"/>
                <w:szCs w:val="20"/>
                <w:lang w:val="ru-RU" w:eastAsia="ru-RU"/>
              </w:rPr>
              <w:t xml:space="preserve"> </w:t>
            </w:r>
            <w:r>
              <w:rPr>
                <w:rFonts w:ascii="Verdana" w:hAnsi="Verdana"/>
                <w:b/>
                <w:color w:val="FF0000"/>
                <w:sz w:val="20"/>
                <w:szCs w:val="20"/>
                <w:lang w:val="en-US" w:eastAsia="ru-RU"/>
              </w:rPr>
              <w:t>Black</w:t>
            </w:r>
            <w:r>
              <w:rPr>
                <w:rFonts w:ascii="Verdana" w:hAnsi="Verdana"/>
                <w:b/>
                <w:color w:val="FF0000"/>
                <w:sz w:val="20"/>
                <w:szCs w:val="20"/>
                <w:lang w:val="ru-RU" w:eastAsia="ru-RU"/>
              </w:rPr>
              <w:t xml:space="preserve"> </w:t>
            </w:r>
            <w:r>
              <w:rPr>
                <w:rFonts w:ascii="Verdana" w:hAnsi="Verdana"/>
                <w:b/>
                <w:color w:val="FF0000"/>
                <w:sz w:val="20"/>
                <w:szCs w:val="20"/>
                <w:lang w:val="en-US" w:eastAsia="ru-RU"/>
              </w:rPr>
              <w:t>Volunteer</w:t>
            </w:r>
            <w:r>
              <w:rPr>
                <w:rFonts w:ascii="Verdana" w:hAnsi="Verdana"/>
                <w:b/>
                <w:color w:val="FF0000"/>
                <w:sz w:val="20"/>
                <w:szCs w:val="20"/>
                <w:lang w:val="ru-RU" w:eastAsia="ru-RU"/>
              </w:rPr>
              <w:t xml:space="preserve"> </w:t>
            </w:r>
            <w:r>
              <w:rPr>
                <w:rFonts w:ascii="Verdana" w:hAnsi="Verdana"/>
                <w:b/>
                <w:color w:val="0000FF"/>
                <w:sz w:val="20"/>
                <w:szCs w:val="20"/>
                <w:lang w:val="ru-RU" w:eastAsia="ru-RU"/>
              </w:rPr>
              <w:t>(Великий чорний волонтер)</w:t>
            </w:r>
          </w:p>
          <w:p w14:paraId="1C5E125A" w14:textId="77777777" w:rsidR="008D5077" w:rsidRDefault="008D5077" w:rsidP="008D5077">
            <w:pPr>
              <w:jc w:val="both"/>
              <w:rPr>
                <w:rFonts w:ascii="Verdana" w:hAnsi="Verdana"/>
                <w:sz w:val="20"/>
                <w:szCs w:val="20"/>
                <w:lang w:eastAsia="ru-RU"/>
              </w:rPr>
            </w:pPr>
            <w:r>
              <w:rPr>
                <w:rFonts w:ascii="Verdana" w:hAnsi="Verdana"/>
                <w:sz w:val="20"/>
                <w:szCs w:val="20"/>
                <w:lang w:eastAsia="ru-RU"/>
              </w:rPr>
              <w:t>Середньостиглий, урожайний сорт. Висота рослин 1,4–1,6 м. Плоди видовжені, грушовидно-серцевидної форми, злегка ребристі на боках. Маса томатів 200–440 г, вони щільні, м’ясисті, червоно-коричневі, з багатим, відмінним смаком, характерним для темноплідних сортів.</w:t>
            </w:r>
          </w:p>
          <w:p w14:paraId="1E3A0855" w14:textId="1F806822" w:rsidR="003E5239" w:rsidRPr="003E5239" w:rsidRDefault="003E5239" w:rsidP="008D5077">
            <w:pPr>
              <w:jc w:val="both"/>
              <w:rPr>
                <w:rFonts w:ascii="Verdana" w:hAnsi="Verdana"/>
                <w:i/>
                <w:iCs/>
                <w:sz w:val="16"/>
                <w:szCs w:val="16"/>
                <w:lang w:eastAsia="ru-RU"/>
              </w:rPr>
            </w:pPr>
            <w:r w:rsidRPr="003E5239">
              <w:rPr>
                <w:rFonts w:ascii="Verdana" w:hAnsi="Verdana"/>
                <w:i/>
                <w:iCs/>
                <w:sz w:val="16"/>
                <w:szCs w:val="16"/>
                <w:lang w:eastAsia="ru-RU"/>
              </w:rPr>
              <w:t xml:space="preserve">Сорт </w:t>
            </w:r>
            <w:r>
              <w:rPr>
                <w:rFonts w:ascii="Verdana" w:hAnsi="Verdana"/>
                <w:i/>
                <w:iCs/>
                <w:sz w:val="16"/>
                <w:szCs w:val="16"/>
                <w:lang w:eastAsia="ru-RU"/>
              </w:rPr>
              <w:t xml:space="preserve">досить </w:t>
            </w:r>
            <w:r w:rsidRPr="003E5239">
              <w:rPr>
                <w:rFonts w:ascii="Verdana" w:hAnsi="Verdana"/>
                <w:i/>
                <w:iCs/>
                <w:sz w:val="16"/>
                <w:szCs w:val="16"/>
                <w:lang w:eastAsia="ru-RU"/>
              </w:rPr>
              <w:t>рідкісний</w:t>
            </w:r>
            <w:r>
              <w:rPr>
                <w:rFonts w:ascii="Verdana" w:hAnsi="Verdana"/>
                <w:i/>
                <w:iCs/>
                <w:sz w:val="16"/>
                <w:szCs w:val="16"/>
                <w:lang w:eastAsia="ru-RU"/>
              </w:rPr>
              <w:t xml:space="preserve"> і поширений більше в сусідніх країнах</w:t>
            </w:r>
            <w:r w:rsidRPr="003E5239">
              <w:rPr>
                <w:rFonts w:ascii="Verdana" w:hAnsi="Verdana"/>
                <w:i/>
                <w:iCs/>
                <w:sz w:val="16"/>
                <w:szCs w:val="16"/>
                <w:lang w:eastAsia="ru-RU"/>
              </w:rPr>
              <w:t xml:space="preserve">. Із західноєвропейських сайтів його вдалося знайти лише на французьких, і там </w:t>
            </w:r>
            <w:r>
              <w:rPr>
                <w:rFonts w:ascii="Verdana" w:hAnsi="Verdana"/>
                <w:i/>
                <w:iCs/>
                <w:sz w:val="16"/>
                <w:szCs w:val="16"/>
                <w:lang w:eastAsia="ru-RU"/>
              </w:rPr>
              <w:t>описується інша форма плодів цього сорту</w:t>
            </w:r>
            <w:r w:rsidRPr="003E5239">
              <w:rPr>
                <w:rFonts w:ascii="Verdana" w:hAnsi="Verdana"/>
                <w:i/>
                <w:iCs/>
                <w:sz w:val="16"/>
                <w:szCs w:val="16"/>
                <w:lang w:eastAsia="ru-RU"/>
              </w:rPr>
              <w:t>.</w:t>
            </w:r>
          </w:p>
          <w:p w14:paraId="6D46EA4C" w14:textId="4E10E23F" w:rsidR="008D5077" w:rsidRDefault="00DF1637" w:rsidP="008D507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3EC2BC2C" w14:textId="77777777" w:rsidTr="00D75CB6">
        <w:tc>
          <w:tcPr>
            <w:tcW w:w="715" w:type="dxa"/>
          </w:tcPr>
          <w:p w14:paraId="39734317" w14:textId="580C63FF"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30</w:t>
            </w:r>
            <w:r w:rsidR="000E3192">
              <w:rPr>
                <w:rFonts w:ascii="Verdana" w:hAnsi="Verdana" w:cs="Times New Roman"/>
                <w:b/>
                <w:sz w:val="20"/>
                <w:szCs w:val="20"/>
              </w:rPr>
              <w:t>.</w:t>
            </w:r>
          </w:p>
        </w:tc>
        <w:tc>
          <w:tcPr>
            <w:tcW w:w="3621" w:type="dxa"/>
          </w:tcPr>
          <w:p w14:paraId="15E195A3" w14:textId="77777777" w:rsidR="000E3192" w:rsidRPr="002865C0" w:rsidRDefault="00DE01FB" w:rsidP="002865C0">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1FB340CE" wp14:editId="3AC9D084">
                  <wp:extent cx="2160000" cy="1596250"/>
                  <wp:effectExtent l="0" t="0" r="0" b="4445"/>
                  <wp:docPr id="111" name="Рисунок 111" descr="I:\ІЗ ІНТЕРНЕТА\Рослинництво\ФОТО 2018\ФОТО 2018 ПОМІДОРИ\ОСТАТОЧНЕ — СТИСНУТІ 360х270 якість 8\3. 118- Високорослі\125. Big Zak Red (Великий Зак черво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ІЗ ІНТЕРНЕТА\Рослинництво\ФОТО 2018\ФОТО 2018 ПОМІДОРИ\ОСТАТОЧНЕ — СТИСНУТІ 360х270 якість 8\3. 118- Високорослі\125. Big Zak Red (Великий Зак червоний).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p w14:paraId="0A363E3F" w14:textId="77777777" w:rsidR="00EE2D73" w:rsidRPr="00EE2D73" w:rsidRDefault="00EE2D73" w:rsidP="002865C0">
            <w:pPr>
              <w:spacing w:before="20"/>
              <w:rPr>
                <w:rFonts w:ascii="Verdana" w:hAnsi="Verdana" w:cs="Times New Roman"/>
                <w:sz w:val="20"/>
                <w:szCs w:val="20"/>
                <w:lang w:eastAsia="uk-UA"/>
              </w:rPr>
            </w:pPr>
            <w:r>
              <w:rPr>
                <w:noProof/>
                <w:lang w:eastAsia="uk-UA"/>
              </w:rPr>
              <w:drawing>
                <wp:inline distT="0" distB="0" distL="0" distR="0" wp14:anchorId="6B511BD6" wp14:editId="63C287BC">
                  <wp:extent cx="2159635" cy="1564640"/>
                  <wp:effectExtent l="0" t="0" r="0" b="0"/>
                  <wp:docPr id="104" name="Рисунок 104" descr="I:\ІЗ ІНТЕРНЕТА\Рослинництво\ФОТО 2018\ФОТО 2018 ПОМІДОРИ\ОСТАТОЧНЕ — СТИСНУТІ 360х270 якість 8\7. Додаткові (для каталогу)\Великий Зак.JPG"/>
                  <wp:cNvGraphicFramePr/>
                  <a:graphic xmlns:a="http://schemas.openxmlformats.org/drawingml/2006/main">
                    <a:graphicData uri="http://schemas.openxmlformats.org/drawingml/2006/picture">
                      <pic:pic xmlns:pic="http://schemas.openxmlformats.org/drawingml/2006/picture">
                        <pic:nvPicPr>
                          <pic:cNvPr id="104" name="Рисунок 104" descr="I:\ІЗ ІНТЕРНЕТА\Рослинництво\ФОТО 2018\ФОТО 2018 ПОМІДОРИ\ОСТАТОЧНЕ — СТИСНУТІ 360х270 якість 8\7. Додаткові (для каталогу)\Великий Зак.JPG"/>
                          <pic:cNvPicPr/>
                        </pic:nvPicPr>
                        <pic:blipFill>
                          <a:blip r:embed="rId259">
                            <a:extLst>
                              <a:ext uri="{BEBA8EAE-BF5A-486C-A8C5-ECC9F3942E4B}">
                                <a14:imgProps xmlns:a14="http://schemas.microsoft.com/office/drawing/2010/main">
                                  <a14:imgLayer r:embed="rId260">
                                    <a14:imgEffect>
                                      <a14:colorTemperature colorTemp="10792"/>
                                    </a14:imgEffect>
                                  </a14:imgLayer>
                                </a14:imgProps>
                              </a:ext>
                              <a:ext uri="{28A0092B-C50C-407E-A947-70E740481C1C}">
                                <a14:useLocalDpi xmlns:a14="http://schemas.microsoft.com/office/drawing/2010/main" val="0"/>
                              </a:ext>
                            </a:extLst>
                          </a:blip>
                          <a:srcRect/>
                          <a:stretch>
                            <a:fillRect/>
                          </a:stretch>
                        </pic:blipFill>
                        <pic:spPr bwMode="auto">
                          <a:xfrm>
                            <a:off x="0" y="0"/>
                            <a:ext cx="2159635" cy="1564640"/>
                          </a:xfrm>
                          <a:prstGeom prst="rect">
                            <a:avLst/>
                          </a:prstGeom>
                          <a:noFill/>
                          <a:ln>
                            <a:noFill/>
                          </a:ln>
                        </pic:spPr>
                      </pic:pic>
                    </a:graphicData>
                  </a:graphic>
                </wp:inline>
              </w:drawing>
            </w:r>
          </w:p>
        </w:tc>
        <w:tc>
          <w:tcPr>
            <w:tcW w:w="6426" w:type="dxa"/>
          </w:tcPr>
          <w:p w14:paraId="5DFEBAEC" w14:textId="302A4FB8" w:rsidR="004C6C40" w:rsidRDefault="00DE01FB" w:rsidP="00A02B76">
            <w:pPr>
              <w:jc w:val="both"/>
              <w:rPr>
                <w:rFonts w:ascii="Verdana" w:hAnsi="Verdana"/>
                <w:b/>
                <w:color w:val="0000FF"/>
                <w:sz w:val="20"/>
                <w:szCs w:val="20"/>
                <w:lang w:val="ru-RU" w:eastAsia="ru-RU"/>
              </w:rPr>
            </w:pPr>
            <w:r w:rsidRPr="007B525F">
              <w:rPr>
                <w:rFonts w:ascii="Verdana" w:hAnsi="Verdana"/>
                <w:b/>
                <w:color w:val="FF0000"/>
                <w:sz w:val="20"/>
                <w:szCs w:val="20"/>
                <w:lang w:eastAsia="ru-RU"/>
              </w:rPr>
              <w:t xml:space="preserve">Big Zak Red </w:t>
            </w:r>
            <w:r w:rsidRPr="00DE01FB">
              <w:rPr>
                <w:rFonts w:ascii="Verdana" w:hAnsi="Verdana"/>
                <w:b/>
                <w:color w:val="0000FF"/>
                <w:sz w:val="20"/>
                <w:szCs w:val="20"/>
                <w:lang w:eastAsia="ru-RU"/>
              </w:rPr>
              <w:t>(Великий Зак червоний</w:t>
            </w:r>
            <w:r w:rsidR="000E107B">
              <w:rPr>
                <w:rFonts w:ascii="Verdana" w:hAnsi="Verdana"/>
                <w:b/>
                <w:color w:val="0000FF"/>
                <w:sz w:val="20"/>
                <w:szCs w:val="20"/>
                <w:lang w:val="ru-RU" w:eastAsia="ru-RU"/>
              </w:rPr>
              <w:t>)</w:t>
            </w:r>
          </w:p>
          <w:p w14:paraId="1055C6E1" w14:textId="77777777" w:rsidR="000E3192" w:rsidRDefault="006F4EBB" w:rsidP="00B976B7">
            <w:pPr>
              <w:jc w:val="both"/>
              <w:rPr>
                <w:rFonts w:ascii="Verdana" w:hAnsi="Verdana"/>
                <w:sz w:val="20"/>
                <w:szCs w:val="20"/>
              </w:rPr>
            </w:pPr>
            <w:r>
              <w:rPr>
                <w:rFonts w:ascii="Verdana" w:hAnsi="Verdana"/>
                <w:sz w:val="20"/>
                <w:szCs w:val="20"/>
                <w:lang w:val="ru-RU" w:eastAsia="ru-RU"/>
              </w:rPr>
              <w:t xml:space="preserve">Запис </w:t>
            </w:r>
            <w:r w:rsidR="00257A66">
              <w:rPr>
                <w:rFonts w:ascii="Verdana" w:hAnsi="Verdana"/>
                <w:sz w:val="20"/>
                <w:szCs w:val="20"/>
                <w:lang w:val="ru-RU" w:eastAsia="ru-RU"/>
              </w:rPr>
              <w:t xml:space="preserve">2018 р. </w:t>
            </w:r>
            <w:r w:rsidR="004C6C40">
              <w:rPr>
                <w:rFonts w:ascii="Verdana" w:hAnsi="Verdana"/>
                <w:sz w:val="20"/>
                <w:szCs w:val="20"/>
                <w:lang w:eastAsia="ru-RU"/>
              </w:rPr>
              <w:t xml:space="preserve">Американський </w:t>
            </w:r>
            <w:r w:rsidR="00C36178">
              <w:rPr>
                <w:rFonts w:ascii="Verdana" w:hAnsi="Verdana"/>
                <w:sz w:val="20"/>
                <w:szCs w:val="20"/>
                <w:lang w:eastAsia="ru-RU"/>
              </w:rPr>
              <w:t>супер</w:t>
            </w:r>
            <w:r w:rsidR="004C6C40">
              <w:rPr>
                <w:rFonts w:ascii="Verdana" w:hAnsi="Verdana"/>
                <w:sz w:val="20"/>
                <w:szCs w:val="20"/>
                <w:lang w:eastAsia="ru-RU"/>
              </w:rPr>
              <w:t>сорт-гігант, один із найкрупноплідні</w:t>
            </w:r>
            <w:r w:rsidR="00293C19">
              <w:rPr>
                <w:rFonts w:ascii="Verdana" w:hAnsi="Verdana"/>
                <w:sz w:val="20"/>
                <w:szCs w:val="20"/>
                <w:lang w:eastAsia="ru-RU"/>
              </w:rPr>
              <w:softHyphen/>
            </w:r>
            <w:r w:rsidR="004C6C40">
              <w:rPr>
                <w:rFonts w:ascii="Verdana" w:hAnsi="Verdana"/>
                <w:sz w:val="20"/>
                <w:szCs w:val="20"/>
                <w:lang w:eastAsia="ru-RU"/>
              </w:rPr>
              <w:t xml:space="preserve">ших томатів у світі. </w:t>
            </w:r>
            <w:r w:rsidR="0091519A">
              <w:rPr>
                <w:rFonts w:ascii="Verdana" w:hAnsi="Verdana"/>
                <w:sz w:val="20"/>
                <w:szCs w:val="20"/>
                <w:lang w:eastAsia="ru-RU"/>
              </w:rPr>
              <w:t xml:space="preserve">Висота </w:t>
            </w:r>
            <w:r w:rsidR="00C36178">
              <w:rPr>
                <w:rFonts w:ascii="Verdana" w:hAnsi="Verdana"/>
                <w:sz w:val="20"/>
                <w:szCs w:val="20"/>
                <w:lang w:eastAsia="ru-RU"/>
              </w:rPr>
              <w:t xml:space="preserve"> 1,7</w:t>
            </w:r>
            <w:r w:rsidR="00C36178">
              <w:rPr>
                <w:rFonts w:ascii="Verdana" w:hAnsi="Verdana" w:cs="Times New Roman"/>
                <w:sz w:val="20"/>
                <w:szCs w:val="20"/>
              </w:rPr>
              <w:t>–2 м. Сорт с</w:t>
            </w:r>
            <w:r w:rsidR="005A4717">
              <w:rPr>
                <w:rFonts w:ascii="Verdana" w:hAnsi="Verdana"/>
                <w:sz w:val="20"/>
                <w:szCs w:val="20"/>
                <w:lang w:eastAsia="ru-RU"/>
              </w:rPr>
              <w:t>ередньопізній</w:t>
            </w:r>
            <w:r w:rsidR="00C36178">
              <w:rPr>
                <w:rFonts w:ascii="Verdana" w:hAnsi="Verdana"/>
                <w:sz w:val="20"/>
                <w:szCs w:val="20"/>
                <w:lang w:eastAsia="ru-RU"/>
              </w:rPr>
              <w:t xml:space="preserve">. Плоди </w:t>
            </w:r>
            <w:r w:rsidR="00293C19">
              <w:rPr>
                <w:rFonts w:ascii="Verdana" w:hAnsi="Verdana"/>
                <w:sz w:val="20"/>
                <w:szCs w:val="20"/>
                <w:lang w:eastAsia="ru-RU"/>
              </w:rPr>
              <w:t>червоні, округло-плоскі, деякі</w:t>
            </w:r>
            <w:r w:rsidR="00C36178">
              <w:rPr>
                <w:rFonts w:ascii="Verdana" w:hAnsi="Verdana"/>
                <w:sz w:val="20"/>
                <w:szCs w:val="20"/>
                <w:lang w:eastAsia="ru-RU"/>
              </w:rPr>
              <w:t xml:space="preserve"> неправильної форми. В США стверджують, що</w:t>
            </w:r>
            <w:r w:rsidR="00C36178" w:rsidRPr="00C36178">
              <w:rPr>
                <w:rFonts w:ascii="Verdana" w:hAnsi="Verdana"/>
                <w:sz w:val="20"/>
                <w:szCs w:val="20"/>
              </w:rPr>
              <w:t xml:space="preserve"> якщо у вас є майстерність, то це</w:t>
            </w:r>
            <w:r w:rsidR="00C36178">
              <w:rPr>
                <w:rFonts w:ascii="Verdana" w:hAnsi="Verdana"/>
                <w:sz w:val="20"/>
                <w:szCs w:val="20"/>
              </w:rPr>
              <w:t>й томат ви зможете виростити мас</w:t>
            </w:r>
            <w:r w:rsidR="00DE754B">
              <w:rPr>
                <w:rFonts w:ascii="Verdana" w:hAnsi="Verdana"/>
                <w:sz w:val="20"/>
                <w:szCs w:val="20"/>
              </w:rPr>
              <w:t>ою до 4 </w:t>
            </w:r>
            <w:r w:rsidR="00C36178" w:rsidRPr="00C36178">
              <w:rPr>
                <w:rFonts w:ascii="Verdana" w:hAnsi="Verdana"/>
                <w:sz w:val="20"/>
                <w:szCs w:val="20"/>
              </w:rPr>
              <w:t>кг</w:t>
            </w:r>
            <w:r w:rsidR="00C36178">
              <w:rPr>
                <w:rFonts w:ascii="Verdana" w:hAnsi="Verdana"/>
                <w:sz w:val="20"/>
                <w:szCs w:val="20"/>
              </w:rPr>
              <w:t>. М</w:t>
            </w:r>
            <w:r w:rsidR="00C36178" w:rsidRPr="00C36178">
              <w:rPr>
                <w:rFonts w:ascii="Verdana" w:hAnsi="Verdana"/>
                <w:sz w:val="20"/>
                <w:szCs w:val="20"/>
              </w:rPr>
              <w:t>а</w:t>
            </w:r>
            <w:r w:rsidR="000843BA">
              <w:rPr>
                <w:rFonts w:ascii="Verdana" w:hAnsi="Verdana"/>
                <w:sz w:val="20"/>
                <w:szCs w:val="20"/>
              </w:rPr>
              <w:t>с</w:t>
            </w:r>
            <w:r w:rsidR="00C36178">
              <w:rPr>
                <w:rFonts w:ascii="Verdana" w:hAnsi="Verdana"/>
                <w:sz w:val="20"/>
                <w:szCs w:val="20"/>
              </w:rPr>
              <w:t>а плодів залежить від формування</w:t>
            </w:r>
            <w:r w:rsidR="00C36178" w:rsidRPr="00C36178">
              <w:rPr>
                <w:rFonts w:ascii="Verdana" w:hAnsi="Verdana"/>
                <w:sz w:val="20"/>
                <w:szCs w:val="20"/>
              </w:rPr>
              <w:t xml:space="preserve"> </w:t>
            </w:r>
            <w:r w:rsidR="00293C19">
              <w:rPr>
                <w:rFonts w:ascii="Verdana" w:hAnsi="Verdana"/>
                <w:sz w:val="20"/>
                <w:szCs w:val="20"/>
              </w:rPr>
              <w:t xml:space="preserve">рослин </w:t>
            </w:r>
            <w:r w:rsidR="00C36178" w:rsidRPr="00C36178">
              <w:rPr>
                <w:rFonts w:ascii="Verdana" w:hAnsi="Verdana"/>
                <w:sz w:val="20"/>
                <w:szCs w:val="20"/>
              </w:rPr>
              <w:t>і удобрення ґрунту</w:t>
            </w:r>
            <w:r w:rsidR="00C36178">
              <w:rPr>
                <w:rFonts w:ascii="Verdana" w:hAnsi="Verdana"/>
                <w:sz w:val="20"/>
                <w:szCs w:val="20"/>
              </w:rPr>
              <w:t xml:space="preserve">. При формуванні в одне </w:t>
            </w:r>
            <w:r w:rsidR="00C36178" w:rsidRPr="00A231DF">
              <w:rPr>
                <w:rFonts w:ascii="Verdana" w:hAnsi="Verdana"/>
                <w:sz w:val="20"/>
                <w:szCs w:val="20"/>
              </w:rPr>
              <w:t xml:space="preserve">стебло може досягати 1,5 кг і більше. </w:t>
            </w:r>
            <w:r w:rsidR="00B976B7">
              <w:rPr>
                <w:rFonts w:ascii="Verdana" w:hAnsi="Verdana"/>
                <w:sz w:val="20"/>
                <w:szCs w:val="20"/>
              </w:rPr>
              <w:t>У цьому сезоні вирощували цей сорт перший раз</w:t>
            </w:r>
            <w:r w:rsidR="00A231DF">
              <w:rPr>
                <w:rFonts w:ascii="Verdana" w:hAnsi="Verdana"/>
                <w:sz w:val="20"/>
                <w:szCs w:val="20"/>
              </w:rPr>
              <w:t xml:space="preserve">, </w:t>
            </w:r>
            <w:r w:rsidR="00B976B7">
              <w:rPr>
                <w:rFonts w:ascii="Verdana" w:hAnsi="Verdana"/>
                <w:sz w:val="20"/>
                <w:szCs w:val="20"/>
              </w:rPr>
              <w:t>технологія була точно такою ж</w:t>
            </w:r>
            <w:r w:rsidR="0009771B">
              <w:rPr>
                <w:rFonts w:ascii="Verdana" w:hAnsi="Verdana"/>
                <w:sz w:val="20"/>
                <w:szCs w:val="20"/>
              </w:rPr>
              <w:t xml:space="preserve">, як </w:t>
            </w:r>
            <w:r w:rsidR="00B976B7">
              <w:rPr>
                <w:rFonts w:ascii="Verdana" w:hAnsi="Verdana"/>
                <w:sz w:val="20"/>
                <w:szCs w:val="20"/>
              </w:rPr>
              <w:t>і для інших високорослих сортів</w:t>
            </w:r>
            <w:r w:rsidR="0009771B">
              <w:rPr>
                <w:rFonts w:ascii="Verdana" w:hAnsi="Verdana"/>
                <w:sz w:val="20"/>
                <w:szCs w:val="20"/>
              </w:rPr>
              <w:t>:</w:t>
            </w:r>
            <w:r w:rsidR="00B976B7">
              <w:rPr>
                <w:rFonts w:ascii="Verdana" w:hAnsi="Verdana"/>
                <w:sz w:val="20"/>
                <w:szCs w:val="20"/>
              </w:rPr>
              <w:t xml:space="preserve"> формували переважно у 2 стебла</w:t>
            </w:r>
            <w:r w:rsidR="0009771B">
              <w:rPr>
                <w:rFonts w:ascii="Verdana" w:hAnsi="Verdana"/>
                <w:sz w:val="20"/>
                <w:szCs w:val="20"/>
              </w:rPr>
              <w:t>, кількість плодів у кистях і, відповідно, на рослині не нормували зовсім, добрива в лунки при посадці не вносили. Рослини дали великий урожа</w:t>
            </w:r>
            <w:r w:rsidR="00B976B7">
              <w:rPr>
                <w:rFonts w:ascii="Verdana" w:hAnsi="Verdana"/>
                <w:sz w:val="20"/>
                <w:szCs w:val="20"/>
              </w:rPr>
              <w:t>й дуже крупних плодів, до 1 кг, найбільший важив 950 г. Виростити ще більші спробу</w:t>
            </w:r>
            <w:r w:rsidR="00EE2D73">
              <w:rPr>
                <w:rFonts w:ascii="Verdana" w:hAnsi="Verdana"/>
                <w:sz w:val="20"/>
                <w:szCs w:val="20"/>
              </w:rPr>
              <w:t>ємо в наступ</w:t>
            </w:r>
            <w:r w:rsidR="0091519A">
              <w:rPr>
                <w:rFonts w:ascii="Verdana" w:hAnsi="Verdana"/>
                <w:sz w:val="20"/>
                <w:szCs w:val="20"/>
              </w:rPr>
              <w:t>ному сезоні. Плоди помірно щільні</w:t>
            </w:r>
            <w:r w:rsidR="00EE2D73">
              <w:rPr>
                <w:rFonts w:ascii="Verdana" w:hAnsi="Verdana"/>
                <w:sz w:val="20"/>
                <w:szCs w:val="20"/>
              </w:rPr>
              <w:t xml:space="preserve">, м’ясисті, смак дуже сподобався, він був «насиченим» і достатньо солодким. Плоди </w:t>
            </w:r>
            <w:r w:rsidR="0091519A">
              <w:rPr>
                <w:rFonts w:ascii="Verdana" w:hAnsi="Verdana"/>
                <w:sz w:val="20"/>
                <w:szCs w:val="20"/>
              </w:rPr>
              <w:t>прекрасні в свіжому вигляді</w:t>
            </w:r>
            <w:r w:rsidR="005A4717">
              <w:rPr>
                <w:rFonts w:ascii="Verdana" w:hAnsi="Verdana"/>
                <w:sz w:val="20"/>
                <w:szCs w:val="20"/>
              </w:rPr>
              <w:t xml:space="preserve">, для салатів, </w:t>
            </w:r>
            <w:r w:rsidR="0091519A">
              <w:rPr>
                <w:rFonts w:ascii="Verdana" w:hAnsi="Verdana"/>
                <w:sz w:val="20"/>
                <w:szCs w:val="20"/>
              </w:rPr>
              <w:t>соків</w:t>
            </w:r>
            <w:r w:rsidR="005A4717">
              <w:rPr>
                <w:rFonts w:ascii="Verdana" w:hAnsi="Verdana"/>
                <w:sz w:val="20"/>
                <w:szCs w:val="20"/>
              </w:rPr>
              <w:t xml:space="preserve"> і соусів</w:t>
            </w:r>
            <w:r w:rsidR="00EE2D73">
              <w:rPr>
                <w:rFonts w:ascii="Verdana" w:hAnsi="Verdana"/>
                <w:sz w:val="20"/>
                <w:szCs w:val="20"/>
              </w:rPr>
              <w:t>. Улюбленець!</w:t>
            </w:r>
          </w:p>
          <w:p w14:paraId="45BB62BB" w14:textId="77777777" w:rsidR="00257A66" w:rsidRDefault="00257A66" w:rsidP="00B976B7">
            <w:pPr>
              <w:jc w:val="both"/>
              <w:rPr>
                <w:rFonts w:ascii="Verdana" w:hAnsi="Verdana"/>
                <w:sz w:val="20"/>
                <w:szCs w:val="20"/>
              </w:rPr>
            </w:pPr>
            <w:bookmarkStart w:id="3" w:name="_Hlk24820100"/>
            <w:r>
              <w:rPr>
                <w:rFonts w:ascii="Verdana" w:hAnsi="Verdana"/>
                <w:sz w:val="20"/>
                <w:szCs w:val="20"/>
              </w:rPr>
              <w:t>Запис 2019 р. Виростити ще більший плід не вийшло, завадили погодні умови й не зовсім вдало вибране місце для посадки.</w:t>
            </w:r>
            <w:bookmarkEnd w:id="3"/>
          </w:p>
          <w:p w14:paraId="40C7743A" w14:textId="1FFA5506" w:rsidR="00EE2D73" w:rsidRPr="00A231DF" w:rsidRDefault="00DF1637" w:rsidP="00B976B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6228F4D" w14:textId="77777777" w:rsidTr="00D75CB6">
        <w:tc>
          <w:tcPr>
            <w:tcW w:w="715" w:type="dxa"/>
          </w:tcPr>
          <w:p w14:paraId="131B86D4" w14:textId="6061C8D6" w:rsidR="0022395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31</w:t>
            </w:r>
            <w:r>
              <w:rPr>
                <w:rFonts w:ascii="Verdana" w:hAnsi="Verdana" w:cs="Times New Roman"/>
                <w:b/>
                <w:sz w:val="20"/>
                <w:szCs w:val="20"/>
              </w:rPr>
              <w:t>.</w:t>
            </w:r>
          </w:p>
        </w:tc>
        <w:tc>
          <w:tcPr>
            <w:tcW w:w="3621" w:type="dxa"/>
          </w:tcPr>
          <w:p w14:paraId="22102419" w14:textId="772A191C" w:rsidR="00223950" w:rsidRPr="00DE01FB" w:rsidRDefault="00223950" w:rsidP="002865C0">
            <w:pPr>
              <w:jc w:val="both"/>
              <w:rPr>
                <w:rFonts w:ascii="Verdana" w:hAnsi="Verdana" w:cs="Times New Roman"/>
                <w:noProof/>
                <w:sz w:val="20"/>
                <w:szCs w:val="20"/>
                <w:lang w:eastAsia="uk-UA"/>
              </w:rPr>
            </w:pPr>
            <w:r>
              <w:rPr>
                <w:noProof/>
              </w:rPr>
              <w:drawing>
                <wp:inline distT="0" distB="0" distL="0" distR="0" wp14:anchorId="618A7E77" wp14:editId="4C00572C">
                  <wp:extent cx="2160000" cy="1543712"/>
                  <wp:effectExtent l="0" t="0" r="0" b="0"/>
                  <wp:docPr id="130406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160000" cy="1543712"/>
                          </a:xfrm>
                          <a:prstGeom prst="rect">
                            <a:avLst/>
                          </a:prstGeom>
                          <a:noFill/>
                          <a:ln>
                            <a:noFill/>
                          </a:ln>
                        </pic:spPr>
                      </pic:pic>
                    </a:graphicData>
                  </a:graphic>
                </wp:inline>
              </w:drawing>
            </w:r>
          </w:p>
        </w:tc>
        <w:tc>
          <w:tcPr>
            <w:tcW w:w="6426" w:type="dxa"/>
          </w:tcPr>
          <w:p w14:paraId="79F74AEE" w14:textId="1896DA0D" w:rsidR="00223950" w:rsidRDefault="00223950" w:rsidP="00A02B76">
            <w:pPr>
              <w:jc w:val="both"/>
              <w:rPr>
                <w:rFonts w:ascii="Verdana" w:hAnsi="Verdana"/>
                <w:b/>
                <w:color w:val="FF0000"/>
                <w:sz w:val="20"/>
                <w:szCs w:val="20"/>
                <w:lang w:eastAsia="ru-RU"/>
              </w:rPr>
            </w:pPr>
            <w:r w:rsidRPr="00223950">
              <w:rPr>
                <w:rFonts w:ascii="Verdana" w:hAnsi="Verdana"/>
                <w:b/>
                <w:color w:val="FF0000"/>
                <w:sz w:val="20"/>
                <w:szCs w:val="20"/>
                <w:lang w:eastAsia="ru-RU"/>
              </w:rPr>
              <w:t xml:space="preserve">Bison Heart </w:t>
            </w:r>
            <w:r w:rsidRPr="00DE40A1">
              <w:rPr>
                <w:rFonts w:ascii="Verdana" w:hAnsi="Verdana"/>
                <w:b/>
                <w:color w:val="0000FF"/>
                <w:sz w:val="20"/>
                <w:szCs w:val="20"/>
                <w:lang w:eastAsia="ru-RU"/>
              </w:rPr>
              <w:t xml:space="preserve">(Серце </w:t>
            </w:r>
            <w:r w:rsidR="00DE40A1" w:rsidRPr="00DE40A1">
              <w:rPr>
                <w:rFonts w:ascii="Verdana" w:hAnsi="Verdana"/>
                <w:b/>
                <w:color w:val="0000FF"/>
                <w:sz w:val="20"/>
                <w:szCs w:val="20"/>
                <w:lang w:eastAsia="ru-RU"/>
              </w:rPr>
              <w:t>б</w:t>
            </w:r>
            <w:r w:rsidRPr="00DE40A1">
              <w:rPr>
                <w:rFonts w:ascii="Verdana" w:hAnsi="Verdana"/>
                <w:b/>
                <w:color w:val="0000FF"/>
                <w:sz w:val="20"/>
                <w:szCs w:val="20"/>
                <w:lang w:eastAsia="ru-RU"/>
              </w:rPr>
              <w:t>ізона)</w:t>
            </w:r>
          </w:p>
          <w:p w14:paraId="4138D158" w14:textId="0980AD60" w:rsidR="00DE40A1" w:rsidRDefault="00DE40A1" w:rsidP="00230243">
            <w:pPr>
              <w:jc w:val="both"/>
              <w:rPr>
                <w:rFonts w:ascii="Verdana" w:hAnsi="Verdana" w:cs="Times New Roman"/>
                <w:sz w:val="20"/>
                <w:szCs w:val="20"/>
              </w:rPr>
            </w:pPr>
            <w:r>
              <w:rPr>
                <w:rFonts w:ascii="Verdana" w:hAnsi="Verdana"/>
                <w:sz w:val="20"/>
                <w:szCs w:val="20"/>
                <w:lang w:eastAsia="ru-RU"/>
              </w:rPr>
              <w:t>Чудовий старовинний рідкісний сорт. Висота кущів 1,4</w:t>
            </w:r>
            <w:r>
              <w:rPr>
                <w:rFonts w:ascii="Verdana" w:hAnsi="Verdana" w:cs="Times New Roman"/>
                <w:sz w:val="20"/>
                <w:szCs w:val="20"/>
              </w:rPr>
              <w:t xml:space="preserve">–1,6 м, дуже урожайний, середньостиглий. Плоди малинові, серцевидні, масою 300–770 г (і це не межа). Малонасінні, одне помідорне м’ясо, в міру соковиті. Смак дуже солодкий, із легкою приємною кислинкою. </w:t>
            </w:r>
            <w:r w:rsidR="00230243">
              <w:rPr>
                <w:rFonts w:ascii="Verdana" w:hAnsi="Verdana" w:cs="Times New Roman"/>
                <w:sz w:val="20"/>
                <w:szCs w:val="20"/>
              </w:rPr>
              <w:t>За описом с</w:t>
            </w:r>
            <w:r w:rsidR="00230243" w:rsidRPr="00230243">
              <w:rPr>
                <w:rFonts w:ascii="Verdana" w:hAnsi="Verdana" w:cs="Times New Roman"/>
                <w:sz w:val="20"/>
                <w:szCs w:val="20"/>
              </w:rPr>
              <w:t xml:space="preserve">орт </w:t>
            </w:r>
            <w:r w:rsidR="00230243">
              <w:rPr>
                <w:rFonts w:ascii="Verdana" w:hAnsi="Verdana" w:cs="Times New Roman"/>
                <w:sz w:val="20"/>
                <w:szCs w:val="20"/>
              </w:rPr>
              <w:t>с</w:t>
            </w:r>
            <w:r w:rsidR="00230243" w:rsidRPr="00230243">
              <w:rPr>
                <w:rFonts w:ascii="Verdana" w:hAnsi="Verdana" w:cs="Times New Roman"/>
                <w:sz w:val="20"/>
                <w:szCs w:val="20"/>
              </w:rPr>
              <w:t>тійкий до несприятливих погодних умов.</w:t>
            </w:r>
            <w:r w:rsidR="00230243">
              <w:rPr>
                <w:rFonts w:ascii="Verdana" w:hAnsi="Verdana" w:cs="Times New Roman"/>
                <w:sz w:val="20"/>
                <w:szCs w:val="20"/>
              </w:rPr>
              <w:t xml:space="preserve"> Підходить</w:t>
            </w:r>
            <w:r w:rsidR="00230243" w:rsidRPr="00230243">
              <w:rPr>
                <w:rFonts w:ascii="Verdana" w:hAnsi="Verdana" w:cs="Times New Roman"/>
                <w:sz w:val="20"/>
                <w:szCs w:val="20"/>
              </w:rPr>
              <w:t xml:space="preserve"> для використання у свіжому вигляді та переробки на томатопродукти.</w:t>
            </w:r>
          </w:p>
          <w:p w14:paraId="60458595" w14:textId="4BA44A7F" w:rsidR="00230243" w:rsidRPr="00DE40A1" w:rsidRDefault="00DF1637" w:rsidP="00230243">
            <w:pPr>
              <w:jc w:val="both"/>
              <w:rPr>
                <w:rFonts w:ascii="Verdana" w:hAnsi="Verdana" w:cs="Times New Roman"/>
                <w:sz w:val="20"/>
                <w:szCs w:val="20"/>
              </w:rPr>
            </w:pPr>
            <w:r>
              <w:rPr>
                <w:rFonts w:ascii="Verdana" w:hAnsi="Verdana"/>
                <w:b/>
                <w:color w:val="2F5496" w:themeColor="accent5" w:themeShade="BF"/>
                <w:sz w:val="20"/>
                <w:szCs w:val="20"/>
                <w:lang w:eastAsia="ru-RU"/>
              </w:rPr>
              <w:t>27 грн.</w:t>
            </w:r>
          </w:p>
        </w:tc>
      </w:tr>
      <w:tr w:rsidR="006D0A1C" w:rsidRPr="00C02873" w14:paraId="102667C3" w14:textId="77777777" w:rsidTr="00D75CB6">
        <w:tc>
          <w:tcPr>
            <w:tcW w:w="715" w:type="dxa"/>
          </w:tcPr>
          <w:p w14:paraId="348DFF51" w14:textId="3BAB7F06" w:rsidR="00AC3B12" w:rsidRDefault="00452B7B"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32</w:t>
            </w:r>
            <w:r w:rsidR="003D0B41">
              <w:rPr>
                <w:rFonts w:ascii="Verdana" w:hAnsi="Verdana" w:cs="Times New Roman"/>
                <w:b/>
                <w:sz w:val="20"/>
                <w:szCs w:val="20"/>
              </w:rPr>
              <w:t>.</w:t>
            </w:r>
          </w:p>
        </w:tc>
        <w:tc>
          <w:tcPr>
            <w:tcW w:w="3621" w:type="dxa"/>
          </w:tcPr>
          <w:p w14:paraId="46889447" w14:textId="488E74A1" w:rsidR="00AC3B12" w:rsidRPr="00DE01FB" w:rsidRDefault="00AC3B12" w:rsidP="002865C0">
            <w:pPr>
              <w:jc w:val="both"/>
              <w:rPr>
                <w:rFonts w:ascii="Verdana" w:hAnsi="Verdana" w:cs="Times New Roman"/>
                <w:noProof/>
                <w:sz w:val="20"/>
                <w:szCs w:val="20"/>
                <w:lang w:eastAsia="uk-UA"/>
              </w:rPr>
            </w:pPr>
            <w:r>
              <w:rPr>
                <w:noProof/>
                <w:lang w:eastAsia="uk-UA"/>
              </w:rPr>
              <w:drawing>
                <wp:inline distT="0" distB="0" distL="0" distR="0" wp14:anchorId="1D43E6CA" wp14:editId="4E6CC617">
                  <wp:extent cx="2160000" cy="153131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160000" cy="1531310"/>
                          </a:xfrm>
                          <a:prstGeom prst="rect">
                            <a:avLst/>
                          </a:prstGeom>
                          <a:noFill/>
                          <a:ln>
                            <a:noFill/>
                          </a:ln>
                        </pic:spPr>
                      </pic:pic>
                    </a:graphicData>
                  </a:graphic>
                </wp:inline>
              </w:drawing>
            </w:r>
          </w:p>
        </w:tc>
        <w:tc>
          <w:tcPr>
            <w:tcW w:w="6426" w:type="dxa"/>
          </w:tcPr>
          <w:p w14:paraId="144222C8" w14:textId="5B2CCD2F" w:rsidR="00AC3B12" w:rsidRPr="00023AFE" w:rsidRDefault="00AC3B12" w:rsidP="00023AFE">
            <w:pPr>
              <w:jc w:val="both"/>
              <w:rPr>
                <w:rFonts w:ascii="Verdana" w:hAnsi="Verdana"/>
                <w:b/>
                <w:color w:val="FF0000"/>
                <w:sz w:val="20"/>
                <w:szCs w:val="20"/>
                <w:lang w:eastAsia="ru-RU"/>
              </w:rPr>
            </w:pPr>
            <w:bookmarkStart w:id="4" w:name="_Hlk86992177"/>
            <w:r w:rsidRPr="00AC3B12">
              <w:rPr>
                <w:rFonts w:ascii="Verdana" w:hAnsi="Verdana"/>
                <w:b/>
                <w:color w:val="FF0000"/>
                <w:sz w:val="20"/>
                <w:szCs w:val="20"/>
                <w:lang w:eastAsia="ru-RU"/>
              </w:rPr>
              <w:t xml:space="preserve">Black Aisberg </w:t>
            </w:r>
            <w:r w:rsidRPr="005E45BD">
              <w:rPr>
                <w:rFonts w:ascii="Verdana" w:hAnsi="Verdana"/>
                <w:b/>
                <w:color w:val="0000FF"/>
                <w:sz w:val="20"/>
                <w:szCs w:val="20"/>
                <w:lang w:eastAsia="ru-RU"/>
              </w:rPr>
              <w:t>(Чорний айсберг</w:t>
            </w:r>
            <w:bookmarkEnd w:id="4"/>
            <w:r w:rsidR="000E107B">
              <w:rPr>
                <w:rFonts w:ascii="Verdana" w:hAnsi="Verdana"/>
                <w:b/>
                <w:color w:val="0000FF"/>
                <w:sz w:val="20"/>
                <w:szCs w:val="20"/>
                <w:lang w:eastAsia="ru-RU"/>
              </w:rPr>
              <w:t>)</w:t>
            </w:r>
          </w:p>
          <w:p w14:paraId="5C1D41E7" w14:textId="77777777" w:rsidR="005E45BD" w:rsidRDefault="005E45BD" w:rsidP="005E45BD">
            <w:pPr>
              <w:jc w:val="both"/>
              <w:rPr>
                <w:rFonts w:ascii="Verdana" w:hAnsi="Verdana" w:cs="Times New Roman"/>
                <w:sz w:val="20"/>
                <w:szCs w:val="20"/>
              </w:rPr>
            </w:pPr>
            <w:r w:rsidRPr="005E45BD">
              <w:rPr>
                <w:rFonts w:ascii="Verdana" w:hAnsi="Verdana"/>
                <w:sz w:val="20"/>
                <w:szCs w:val="20"/>
                <w:lang w:eastAsia="ru-RU"/>
              </w:rPr>
              <w:t xml:space="preserve">Чудовий, середньостиглий, </w:t>
            </w:r>
            <w:r>
              <w:rPr>
                <w:rFonts w:ascii="Verdana" w:hAnsi="Verdana"/>
                <w:sz w:val="20"/>
                <w:szCs w:val="20"/>
                <w:lang w:eastAsia="ru-RU"/>
              </w:rPr>
              <w:t>індетермінантний сорт. Урожайність висока. Висота рослин в межах 1,5</w:t>
            </w:r>
            <w:r>
              <w:rPr>
                <w:rFonts w:ascii="Verdana" w:hAnsi="Verdana" w:cs="Times New Roman"/>
                <w:sz w:val="20"/>
                <w:szCs w:val="20"/>
              </w:rPr>
              <w:t xml:space="preserve">–1,7 м. Плоди шоколадного кольору з бордовим відтінком, округлоплоскі, не схильні до розтріскування. Маса 150–270 г. Відмінний солодкий смак, з пряною ноткою. </w:t>
            </w:r>
            <w:r w:rsidR="00F775CB">
              <w:rPr>
                <w:rFonts w:ascii="Verdana" w:hAnsi="Verdana" w:cs="Times New Roman"/>
                <w:sz w:val="20"/>
                <w:szCs w:val="20"/>
              </w:rPr>
              <w:t>В описі сорту наголошуються на його невибагливість та високу стійкість до хвороб. Улюбленець!</w:t>
            </w:r>
          </w:p>
          <w:p w14:paraId="00AD3712" w14:textId="14D5EA9E" w:rsidR="00F775CB" w:rsidRPr="005E45BD" w:rsidRDefault="00DF1637" w:rsidP="005E45B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F59486A" w14:textId="77777777" w:rsidTr="00D75CB6">
        <w:tc>
          <w:tcPr>
            <w:tcW w:w="715" w:type="dxa"/>
          </w:tcPr>
          <w:p w14:paraId="4FB9BB6D" w14:textId="5D1BA616"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33</w:t>
            </w:r>
            <w:r w:rsidR="000E3192">
              <w:rPr>
                <w:rFonts w:ascii="Verdana" w:hAnsi="Verdana" w:cs="Times New Roman"/>
                <w:b/>
                <w:sz w:val="20"/>
                <w:szCs w:val="20"/>
              </w:rPr>
              <w:t>.</w:t>
            </w:r>
          </w:p>
        </w:tc>
        <w:tc>
          <w:tcPr>
            <w:tcW w:w="3621" w:type="dxa"/>
          </w:tcPr>
          <w:p w14:paraId="23581D77"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7135525E" wp14:editId="25A5E107">
                  <wp:extent cx="2160000" cy="1596250"/>
                  <wp:effectExtent l="0" t="0" r="0" b="4445"/>
                  <wp:docPr id="112" name="Рисунок 112" descr="I:\ІЗ ІНТЕРНЕТА\Рослинництво\ФОТО 2018\ФОТО 2018 ПОМІДОРИ\ОСТАТОЧНЕ — СТИСНУТІ 360х270 якість 8\3. 118- Високорослі\126. Black Beauty (Чорний крас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ОМІДОРИ\ОСТАТОЧНЕ — СТИСНУТІ 360х270 якість 8\3. 118- Високорослі\126. Black Beauty (Чорний красень).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6" w:type="dxa"/>
          </w:tcPr>
          <w:p w14:paraId="066F220B" w14:textId="6BCFE9CC" w:rsidR="00DE754B" w:rsidRDefault="00DE01FB" w:rsidP="00C97194">
            <w:pPr>
              <w:jc w:val="both"/>
              <w:rPr>
                <w:rFonts w:ascii="Verdana" w:hAnsi="Verdana"/>
                <w:b/>
                <w:color w:val="0000FF"/>
                <w:sz w:val="20"/>
                <w:szCs w:val="20"/>
                <w:lang w:eastAsia="ru-RU"/>
              </w:rPr>
            </w:pPr>
            <w:r w:rsidRPr="007B525F">
              <w:rPr>
                <w:rFonts w:ascii="Verdana" w:hAnsi="Verdana"/>
                <w:b/>
                <w:color w:val="FF0000"/>
                <w:sz w:val="20"/>
                <w:szCs w:val="20"/>
                <w:lang w:eastAsia="ru-RU"/>
              </w:rPr>
              <w:t xml:space="preserve">Black Beauty </w:t>
            </w:r>
            <w:r w:rsidRPr="00DE01FB">
              <w:rPr>
                <w:rFonts w:ascii="Verdana" w:hAnsi="Verdana"/>
                <w:b/>
                <w:color w:val="0000FF"/>
                <w:sz w:val="20"/>
                <w:szCs w:val="20"/>
                <w:lang w:eastAsia="ru-RU"/>
              </w:rPr>
              <w:t>(Чорний красень</w:t>
            </w:r>
            <w:r w:rsidR="0044141A" w:rsidRPr="00C36178">
              <w:rPr>
                <w:rFonts w:ascii="Verdana" w:hAnsi="Verdana"/>
                <w:b/>
                <w:color w:val="0000FF"/>
                <w:sz w:val="20"/>
                <w:szCs w:val="20"/>
                <w:lang w:eastAsia="ru-RU"/>
              </w:rPr>
              <w:t xml:space="preserve">, </w:t>
            </w:r>
            <w:r w:rsidR="00C97194">
              <w:rPr>
                <w:rFonts w:ascii="Verdana" w:hAnsi="Verdana"/>
                <w:b/>
                <w:color w:val="0000FF"/>
                <w:sz w:val="20"/>
                <w:szCs w:val="20"/>
                <w:lang w:eastAsia="ru-RU"/>
              </w:rPr>
              <w:t>Чорна краса, Чорна красуня</w:t>
            </w:r>
            <w:r w:rsidR="000E107B">
              <w:rPr>
                <w:rFonts w:ascii="Verdana" w:hAnsi="Verdana"/>
                <w:b/>
                <w:color w:val="0000FF"/>
                <w:sz w:val="20"/>
                <w:szCs w:val="20"/>
                <w:lang w:eastAsia="ru-RU"/>
              </w:rPr>
              <w:t>)</w:t>
            </w:r>
          </w:p>
          <w:p w14:paraId="7079C23B" w14:textId="77777777" w:rsidR="0044141A" w:rsidRDefault="00DE754B" w:rsidP="00DE754B">
            <w:pPr>
              <w:jc w:val="both"/>
              <w:rPr>
                <w:rFonts w:ascii="Verdana" w:hAnsi="Verdana" w:cs="Times New Roman"/>
                <w:sz w:val="20"/>
                <w:szCs w:val="20"/>
              </w:rPr>
            </w:pPr>
            <w:r>
              <w:rPr>
                <w:rFonts w:ascii="Verdana" w:hAnsi="Verdana"/>
                <w:sz w:val="20"/>
                <w:szCs w:val="20"/>
                <w:lang w:eastAsia="ru-RU"/>
              </w:rPr>
              <w:t>Середньостиглий, дуже</w:t>
            </w:r>
            <w:r w:rsidR="000D33C1">
              <w:rPr>
                <w:rFonts w:ascii="Verdana" w:hAnsi="Verdana"/>
                <w:sz w:val="20"/>
                <w:szCs w:val="20"/>
                <w:lang w:eastAsia="ru-RU"/>
              </w:rPr>
              <w:t xml:space="preserve"> врожайний</w:t>
            </w:r>
            <w:r>
              <w:rPr>
                <w:rFonts w:ascii="Verdana" w:hAnsi="Verdana" w:cs="Times New Roman"/>
                <w:sz w:val="20"/>
                <w:szCs w:val="20"/>
              </w:rPr>
              <w:t xml:space="preserve">, екзотичний сорт від Бреда Гейтса, США. </w:t>
            </w:r>
            <w:r w:rsidR="000D33C1">
              <w:rPr>
                <w:rFonts w:ascii="Verdana" w:hAnsi="Verdana" w:cs="Times New Roman"/>
                <w:sz w:val="20"/>
                <w:szCs w:val="20"/>
              </w:rPr>
              <w:t xml:space="preserve">Кущі </w:t>
            </w:r>
            <w:r w:rsidR="000D33C1">
              <w:rPr>
                <w:rFonts w:ascii="Verdana" w:hAnsi="Verdana"/>
                <w:sz w:val="20"/>
                <w:szCs w:val="20"/>
                <w:lang w:eastAsia="ru-RU"/>
              </w:rPr>
              <w:t>1,4</w:t>
            </w:r>
            <w:r w:rsidR="000D33C1">
              <w:rPr>
                <w:rFonts w:ascii="Verdana" w:hAnsi="Verdana" w:cs="Times New Roman"/>
                <w:sz w:val="20"/>
                <w:szCs w:val="20"/>
              </w:rPr>
              <w:t xml:space="preserve">–1,8 м. </w:t>
            </w:r>
            <w:r>
              <w:rPr>
                <w:rFonts w:ascii="Verdana" w:hAnsi="Verdana" w:cs="Times New Roman"/>
                <w:sz w:val="20"/>
                <w:szCs w:val="20"/>
              </w:rPr>
              <w:t xml:space="preserve">Цей сорт, створений від схрещування сортів </w:t>
            </w:r>
            <w:r w:rsidRPr="00DE754B">
              <w:rPr>
                <w:rFonts w:ascii="Verdana" w:hAnsi="Verdana" w:cs="Times New Roman"/>
                <w:sz w:val="20"/>
                <w:szCs w:val="20"/>
                <w:lang w:val="en-US"/>
              </w:rPr>
              <w:t>Pink</w:t>
            </w:r>
            <w:r w:rsidRPr="00DE754B">
              <w:rPr>
                <w:rFonts w:ascii="Verdana" w:hAnsi="Verdana" w:cs="Times New Roman"/>
                <w:sz w:val="20"/>
                <w:szCs w:val="20"/>
              </w:rPr>
              <w:t xml:space="preserve"> </w:t>
            </w:r>
            <w:r w:rsidRPr="00DE754B">
              <w:rPr>
                <w:rFonts w:ascii="Verdana" w:hAnsi="Verdana" w:cs="Times New Roman"/>
                <w:sz w:val="20"/>
                <w:szCs w:val="20"/>
                <w:lang w:val="en-US"/>
              </w:rPr>
              <w:t>Berkeley</w:t>
            </w:r>
            <w:r w:rsidRPr="00DE754B">
              <w:rPr>
                <w:rFonts w:ascii="Verdana" w:hAnsi="Verdana" w:cs="Times New Roman"/>
                <w:sz w:val="20"/>
                <w:szCs w:val="20"/>
              </w:rPr>
              <w:t xml:space="preserve"> </w:t>
            </w:r>
            <w:r w:rsidRPr="00DE754B">
              <w:rPr>
                <w:rFonts w:ascii="Verdana" w:hAnsi="Verdana" w:cs="Times New Roman"/>
                <w:sz w:val="20"/>
                <w:szCs w:val="20"/>
                <w:lang w:val="en-US"/>
              </w:rPr>
              <w:t>Tie</w:t>
            </w:r>
            <w:r w:rsidRPr="00DE754B">
              <w:rPr>
                <w:rFonts w:ascii="Verdana" w:hAnsi="Verdana" w:cs="Times New Roman"/>
                <w:sz w:val="20"/>
                <w:szCs w:val="20"/>
              </w:rPr>
              <w:t xml:space="preserve"> </w:t>
            </w:r>
            <w:r w:rsidRPr="00DE754B">
              <w:rPr>
                <w:rFonts w:ascii="Verdana" w:hAnsi="Verdana" w:cs="Times New Roman"/>
                <w:sz w:val="20"/>
                <w:szCs w:val="20"/>
                <w:lang w:val="en-US"/>
              </w:rPr>
              <w:t>Dye</w:t>
            </w:r>
            <w:r w:rsidRPr="00DE754B">
              <w:rPr>
                <w:rFonts w:ascii="Verdana" w:hAnsi="Verdana" w:cs="Times New Roman"/>
                <w:sz w:val="20"/>
                <w:szCs w:val="20"/>
              </w:rPr>
              <w:t xml:space="preserve"> і </w:t>
            </w:r>
            <w:r w:rsidRPr="00DE754B">
              <w:rPr>
                <w:rFonts w:ascii="Verdana" w:hAnsi="Verdana" w:cs="Times New Roman"/>
                <w:sz w:val="20"/>
                <w:szCs w:val="20"/>
                <w:lang w:val="en-US"/>
              </w:rPr>
              <w:t>Indigo</w:t>
            </w:r>
            <w:r w:rsidRPr="00DE754B">
              <w:rPr>
                <w:rFonts w:ascii="Verdana" w:hAnsi="Verdana" w:cs="Times New Roman"/>
                <w:sz w:val="20"/>
                <w:szCs w:val="20"/>
              </w:rPr>
              <w:t xml:space="preserve"> </w:t>
            </w:r>
            <w:r w:rsidRPr="00DE754B">
              <w:rPr>
                <w:rFonts w:ascii="Verdana" w:hAnsi="Verdana" w:cs="Times New Roman"/>
                <w:sz w:val="20"/>
                <w:szCs w:val="20"/>
                <w:lang w:val="en-US"/>
              </w:rPr>
              <w:t>Apple</w:t>
            </w:r>
            <w:r>
              <w:rPr>
                <w:rFonts w:ascii="Verdana" w:hAnsi="Verdana" w:cs="Times New Roman"/>
                <w:sz w:val="20"/>
                <w:szCs w:val="20"/>
              </w:rPr>
              <w:t xml:space="preserve">, Бред Гейтс </w:t>
            </w:r>
            <w:r w:rsidR="00E506C3">
              <w:rPr>
                <w:rFonts w:ascii="Verdana" w:hAnsi="Verdana" w:cs="Times New Roman"/>
                <w:sz w:val="20"/>
                <w:szCs w:val="20"/>
              </w:rPr>
              <w:t>вважає найкращим сортом із антоціаном, який він вивів. Цей томат</w:t>
            </w:r>
            <w:r w:rsidR="00E506C3" w:rsidRPr="00E506C3">
              <w:rPr>
                <w:rFonts w:ascii="Verdana" w:hAnsi="Verdana" w:cs="Times New Roman"/>
                <w:sz w:val="20"/>
                <w:szCs w:val="20"/>
              </w:rPr>
              <w:t xml:space="preserve"> назива</w:t>
            </w:r>
            <w:r w:rsidR="00E506C3">
              <w:rPr>
                <w:rFonts w:ascii="Verdana" w:hAnsi="Verdana" w:cs="Times New Roman"/>
                <w:sz w:val="20"/>
                <w:szCs w:val="20"/>
              </w:rPr>
              <w:t>ють</w:t>
            </w:r>
            <w:r w:rsidR="000D33C1">
              <w:rPr>
                <w:rFonts w:ascii="Verdana" w:hAnsi="Verdana" w:cs="Times New Roman"/>
                <w:sz w:val="20"/>
                <w:szCs w:val="20"/>
              </w:rPr>
              <w:t xml:space="preserve"> найчорнішим</w:t>
            </w:r>
            <w:r w:rsidR="00E506C3">
              <w:rPr>
                <w:rFonts w:ascii="Verdana" w:hAnsi="Verdana" w:cs="Times New Roman"/>
                <w:sz w:val="20"/>
                <w:szCs w:val="20"/>
              </w:rPr>
              <w:t xml:space="preserve"> з усіх темноплі</w:t>
            </w:r>
            <w:r w:rsidR="00E506C3" w:rsidRPr="00E506C3">
              <w:rPr>
                <w:rFonts w:ascii="Verdana" w:hAnsi="Verdana" w:cs="Times New Roman"/>
                <w:sz w:val="20"/>
                <w:szCs w:val="20"/>
              </w:rPr>
              <w:t>дних сортів</w:t>
            </w:r>
            <w:r w:rsidR="00E506C3">
              <w:rPr>
                <w:rFonts w:ascii="Verdana" w:hAnsi="Verdana" w:cs="Times New Roman"/>
                <w:sz w:val="20"/>
                <w:szCs w:val="20"/>
              </w:rPr>
              <w:t xml:space="preserve">, деякі плоди стають майже чорними, якщо добре освітлюються сонцем. </w:t>
            </w:r>
            <w:r w:rsidR="00E506C3" w:rsidRPr="00E506C3">
              <w:rPr>
                <w:rFonts w:ascii="Verdana" w:hAnsi="Verdana" w:cs="Times New Roman"/>
                <w:sz w:val="20"/>
                <w:szCs w:val="20"/>
              </w:rPr>
              <w:t>Плоди плоско</w:t>
            </w:r>
            <w:r w:rsidR="00E506C3">
              <w:rPr>
                <w:rFonts w:ascii="Verdana" w:hAnsi="Verdana" w:cs="Times New Roman"/>
                <w:sz w:val="20"/>
                <w:szCs w:val="20"/>
              </w:rPr>
              <w:t>округлі</w:t>
            </w:r>
            <w:r w:rsidR="00E506C3" w:rsidRPr="00E506C3">
              <w:rPr>
                <w:rFonts w:ascii="Verdana" w:hAnsi="Verdana" w:cs="Times New Roman"/>
                <w:sz w:val="20"/>
                <w:szCs w:val="20"/>
              </w:rPr>
              <w:t>, дуж</w:t>
            </w:r>
            <w:r w:rsidR="00E506C3">
              <w:rPr>
                <w:rFonts w:ascii="Verdana" w:hAnsi="Verdana" w:cs="Times New Roman"/>
                <w:sz w:val="20"/>
                <w:szCs w:val="20"/>
              </w:rPr>
              <w:t>е темні, на вершині – фіолетово-червоні, м</w:t>
            </w:r>
            <w:r w:rsidR="00E506C3" w:rsidRPr="00E506C3">
              <w:rPr>
                <w:rFonts w:ascii="Verdana" w:hAnsi="Verdana" w:cs="Times New Roman"/>
                <w:sz w:val="20"/>
                <w:szCs w:val="20"/>
              </w:rPr>
              <w:t>’ясисті</w:t>
            </w:r>
            <w:r w:rsidR="000D33C1">
              <w:rPr>
                <w:rFonts w:ascii="Verdana" w:hAnsi="Verdana" w:cs="Times New Roman"/>
                <w:sz w:val="20"/>
                <w:szCs w:val="20"/>
              </w:rPr>
              <w:t>, щільні</w:t>
            </w:r>
            <w:r w:rsidR="00E506C3">
              <w:rPr>
                <w:rFonts w:ascii="Verdana" w:hAnsi="Verdana" w:cs="Times New Roman"/>
                <w:sz w:val="20"/>
                <w:szCs w:val="20"/>
              </w:rPr>
              <w:t xml:space="preserve">, </w:t>
            </w:r>
            <w:r w:rsidR="000D33C1">
              <w:rPr>
                <w:rFonts w:ascii="Verdana" w:hAnsi="Verdana" w:cs="Times New Roman"/>
                <w:sz w:val="20"/>
                <w:szCs w:val="20"/>
              </w:rPr>
              <w:t>масою</w:t>
            </w:r>
            <w:r w:rsidR="00E506C3">
              <w:rPr>
                <w:rFonts w:ascii="Verdana" w:hAnsi="Verdana" w:cs="Times New Roman"/>
                <w:sz w:val="20"/>
                <w:szCs w:val="20"/>
              </w:rPr>
              <w:t xml:space="preserve"> 150–</w:t>
            </w:r>
            <w:r w:rsidR="00E506C3" w:rsidRPr="00E506C3">
              <w:rPr>
                <w:rFonts w:ascii="Verdana" w:hAnsi="Verdana" w:cs="Times New Roman"/>
                <w:sz w:val="20"/>
                <w:szCs w:val="20"/>
              </w:rPr>
              <w:t>250</w:t>
            </w:r>
            <w:r w:rsidR="00E506C3">
              <w:rPr>
                <w:rFonts w:ascii="Verdana" w:hAnsi="Verdana" w:cs="Times New Roman"/>
                <w:sz w:val="20"/>
                <w:szCs w:val="20"/>
              </w:rPr>
              <w:t> </w:t>
            </w:r>
            <w:r w:rsidR="00E506C3" w:rsidRPr="00E506C3">
              <w:rPr>
                <w:rFonts w:ascii="Verdana" w:hAnsi="Verdana" w:cs="Times New Roman"/>
                <w:sz w:val="20"/>
                <w:szCs w:val="20"/>
              </w:rPr>
              <w:t>г</w:t>
            </w:r>
            <w:r w:rsidR="000D33C1">
              <w:rPr>
                <w:rFonts w:ascii="Verdana" w:hAnsi="Verdana" w:cs="Times New Roman"/>
                <w:sz w:val="20"/>
                <w:szCs w:val="20"/>
              </w:rPr>
              <w:t xml:space="preserve"> і більше,</w:t>
            </w:r>
            <w:r w:rsidR="00B360C2">
              <w:rPr>
                <w:rFonts w:ascii="Verdana" w:hAnsi="Verdana" w:cs="Times New Roman"/>
                <w:sz w:val="20"/>
                <w:szCs w:val="20"/>
              </w:rPr>
              <w:t xml:space="preserve"> був плід 345</w:t>
            </w:r>
            <w:r w:rsidR="00E506C3">
              <w:rPr>
                <w:rFonts w:ascii="Verdana" w:hAnsi="Verdana" w:cs="Times New Roman"/>
                <w:sz w:val="20"/>
                <w:szCs w:val="20"/>
              </w:rPr>
              <w:t> г. М</w:t>
            </w:r>
            <w:r w:rsidR="00E506C3" w:rsidRPr="00E506C3">
              <w:rPr>
                <w:rFonts w:ascii="Verdana" w:hAnsi="Verdana" w:cs="Times New Roman"/>
                <w:sz w:val="20"/>
                <w:szCs w:val="20"/>
              </w:rPr>
              <w:t>’якоть</w:t>
            </w:r>
            <w:r w:rsidR="00E506C3">
              <w:rPr>
                <w:rFonts w:ascii="Verdana" w:hAnsi="Verdana" w:cs="Times New Roman"/>
                <w:sz w:val="20"/>
                <w:szCs w:val="20"/>
              </w:rPr>
              <w:t xml:space="preserve"> бордово-червона, ароматна, багатого</w:t>
            </w:r>
            <w:r w:rsidR="000D33C1">
              <w:rPr>
                <w:rFonts w:ascii="Verdana" w:hAnsi="Verdana" w:cs="Times New Roman"/>
                <w:sz w:val="20"/>
                <w:szCs w:val="20"/>
              </w:rPr>
              <w:t>, чудов</w:t>
            </w:r>
            <w:r w:rsidR="00E506C3" w:rsidRPr="00E506C3">
              <w:rPr>
                <w:rFonts w:ascii="Verdana" w:hAnsi="Verdana" w:cs="Times New Roman"/>
                <w:sz w:val="20"/>
                <w:szCs w:val="20"/>
              </w:rPr>
              <w:t>ого смаку.</w:t>
            </w:r>
          </w:p>
          <w:p w14:paraId="0A1D4128" w14:textId="3EA96E0C" w:rsidR="00E506C3" w:rsidRPr="00DE754B" w:rsidRDefault="00DF1637" w:rsidP="00DE754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9620114" w14:textId="77777777" w:rsidTr="00D75CB6">
        <w:tc>
          <w:tcPr>
            <w:tcW w:w="715" w:type="dxa"/>
          </w:tcPr>
          <w:p w14:paraId="62A78681" w14:textId="7F5CBCBB" w:rsidR="00DB1679"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34</w:t>
            </w:r>
            <w:r w:rsidR="00E5379A">
              <w:rPr>
                <w:rFonts w:ascii="Verdana" w:hAnsi="Verdana" w:cs="Times New Roman"/>
                <w:b/>
                <w:sz w:val="20"/>
                <w:szCs w:val="20"/>
              </w:rPr>
              <w:t>.</w:t>
            </w:r>
          </w:p>
        </w:tc>
        <w:tc>
          <w:tcPr>
            <w:tcW w:w="3621" w:type="dxa"/>
          </w:tcPr>
          <w:p w14:paraId="4FDFFCFF" w14:textId="34588E90" w:rsidR="00DB1679" w:rsidRPr="00DE01FB" w:rsidRDefault="00DB1679" w:rsidP="00A02B76">
            <w:pPr>
              <w:jc w:val="both"/>
              <w:rPr>
                <w:rFonts w:ascii="Verdana" w:hAnsi="Verdana" w:cs="Times New Roman"/>
                <w:noProof/>
                <w:sz w:val="20"/>
                <w:szCs w:val="20"/>
                <w:lang w:eastAsia="uk-UA"/>
              </w:rPr>
            </w:pPr>
            <w:r>
              <w:rPr>
                <w:noProof/>
                <w:lang w:eastAsia="uk-UA"/>
              </w:rPr>
              <w:drawing>
                <wp:inline distT="0" distB="0" distL="0" distR="0" wp14:anchorId="4B2D22A5" wp14:editId="01156046">
                  <wp:extent cx="2160000" cy="1460809"/>
                  <wp:effectExtent l="0" t="0" r="0" b="6350"/>
                  <wp:docPr id="555" name="Рисунок 555" descr="C:\Users\Олександр\AppData\Local\Microsoft\Windows\INetCacheContent.Word\Black Emperor (Чорний імпера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Black Emperor (Чорний імператор).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160000" cy="1460809"/>
                          </a:xfrm>
                          <a:prstGeom prst="rect">
                            <a:avLst/>
                          </a:prstGeom>
                          <a:noFill/>
                          <a:ln>
                            <a:noFill/>
                          </a:ln>
                        </pic:spPr>
                      </pic:pic>
                    </a:graphicData>
                  </a:graphic>
                </wp:inline>
              </w:drawing>
            </w:r>
          </w:p>
        </w:tc>
        <w:tc>
          <w:tcPr>
            <w:tcW w:w="6426" w:type="dxa"/>
          </w:tcPr>
          <w:p w14:paraId="5EF99F52" w14:textId="2AEEBB98" w:rsidR="001902AE" w:rsidRPr="00545351" w:rsidRDefault="00DB1679" w:rsidP="005449D6">
            <w:pPr>
              <w:jc w:val="both"/>
              <w:rPr>
                <w:rFonts w:ascii="Verdana" w:hAnsi="Verdana"/>
                <w:b/>
                <w:color w:val="006600"/>
                <w:sz w:val="20"/>
                <w:szCs w:val="20"/>
                <w:lang w:eastAsia="ru-RU"/>
              </w:rPr>
            </w:pPr>
            <w:r w:rsidRPr="000E107B">
              <w:rPr>
                <w:rFonts w:ascii="Verdana" w:hAnsi="Verdana"/>
                <w:b/>
                <w:color w:val="FF0000"/>
                <w:sz w:val="20"/>
                <w:szCs w:val="20"/>
                <w:lang w:eastAsia="ru-RU"/>
              </w:rPr>
              <w:t xml:space="preserve">Black Emperor </w:t>
            </w:r>
            <w:r w:rsidRPr="000E107B">
              <w:rPr>
                <w:rFonts w:ascii="Verdana" w:hAnsi="Verdana"/>
                <w:b/>
                <w:color w:val="0000FF"/>
                <w:sz w:val="20"/>
                <w:szCs w:val="20"/>
                <w:lang w:eastAsia="ru-RU"/>
              </w:rPr>
              <w:t>(Чорний імператор</w:t>
            </w:r>
            <w:r w:rsidR="000E107B" w:rsidRPr="000E107B">
              <w:rPr>
                <w:rFonts w:ascii="Verdana" w:hAnsi="Verdana"/>
                <w:b/>
                <w:color w:val="0000FF"/>
                <w:sz w:val="20"/>
                <w:szCs w:val="20"/>
                <w:lang w:eastAsia="ru-RU"/>
              </w:rPr>
              <w:t>)</w:t>
            </w:r>
            <w:r w:rsidR="003A5132" w:rsidRPr="00545351">
              <w:rPr>
                <w:rFonts w:ascii="Verdana" w:hAnsi="Verdana"/>
                <w:b/>
                <w:color w:val="FF0000"/>
                <w:sz w:val="20"/>
                <w:szCs w:val="20"/>
                <w:lang w:eastAsia="ru-RU"/>
              </w:rPr>
              <w:t xml:space="preserve"> </w:t>
            </w:r>
          </w:p>
          <w:p w14:paraId="63A810D1" w14:textId="7C161171" w:rsidR="00DB1679" w:rsidRDefault="001902AE" w:rsidP="001902AE">
            <w:pPr>
              <w:jc w:val="both"/>
              <w:rPr>
                <w:rFonts w:ascii="Verdana" w:hAnsi="Verdana" w:cs="Times New Roman"/>
                <w:sz w:val="20"/>
                <w:szCs w:val="20"/>
              </w:rPr>
            </w:pPr>
            <w:r w:rsidRPr="001902AE">
              <w:rPr>
                <w:rFonts w:ascii="Verdana" w:hAnsi="Verdana"/>
                <w:sz w:val="20"/>
                <w:szCs w:val="20"/>
                <w:lang w:eastAsia="ru-RU"/>
              </w:rPr>
              <w:t xml:space="preserve">Середньоранній, </w:t>
            </w:r>
            <w:r>
              <w:rPr>
                <w:rFonts w:ascii="Verdana" w:hAnsi="Verdana"/>
                <w:sz w:val="20"/>
                <w:szCs w:val="20"/>
                <w:lang w:eastAsia="ru-RU"/>
              </w:rPr>
              <w:t>високоврожайний сорт. Кущ висотою 1,5</w:t>
            </w:r>
            <w:r>
              <w:rPr>
                <w:rFonts w:ascii="Verdana" w:hAnsi="Verdana" w:cs="Times New Roman"/>
                <w:sz w:val="20"/>
                <w:szCs w:val="20"/>
              </w:rPr>
              <w:t>–1,8 м, міцний, з в</w:t>
            </w:r>
            <w:r w:rsidR="004745CB">
              <w:rPr>
                <w:rFonts w:ascii="Verdana" w:hAnsi="Verdana" w:cs="Times New Roman"/>
                <w:sz w:val="20"/>
                <w:szCs w:val="20"/>
              </w:rPr>
              <w:t>еликою кількістю кистей, в кожній</w:t>
            </w:r>
            <w:r>
              <w:rPr>
                <w:rFonts w:ascii="Verdana" w:hAnsi="Verdana" w:cs="Times New Roman"/>
                <w:sz w:val="20"/>
                <w:szCs w:val="20"/>
              </w:rPr>
              <w:t xml:space="preserve"> 6–8, до 10 плодів. </w:t>
            </w:r>
            <w:r w:rsidR="004745CB">
              <w:rPr>
                <w:rFonts w:ascii="Verdana" w:hAnsi="Verdana" w:cs="Times New Roman"/>
                <w:sz w:val="20"/>
                <w:szCs w:val="20"/>
              </w:rPr>
              <w:t>Томат</w:t>
            </w:r>
            <w:r>
              <w:rPr>
                <w:rFonts w:ascii="Verdana" w:hAnsi="Verdana" w:cs="Times New Roman"/>
                <w:sz w:val="20"/>
                <w:szCs w:val="20"/>
              </w:rPr>
              <w:t>и привабливі, темно-коричнево-бордові, витягнутої сливовидної форми, масою 70–120 г. Всередині досить м’ясисті, бордово-вишневі, досить солодкі. Один із найкращих салатних і засолочних сортів. Улюбленець!</w:t>
            </w:r>
          </w:p>
          <w:p w14:paraId="1752E867" w14:textId="7496413C" w:rsidR="001902AE" w:rsidRPr="00D50B70" w:rsidRDefault="00DF1637" w:rsidP="001902AE">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7B35421E" w14:textId="77777777" w:rsidTr="00D75CB6">
        <w:tc>
          <w:tcPr>
            <w:tcW w:w="715" w:type="dxa"/>
          </w:tcPr>
          <w:p w14:paraId="75105A11" w14:textId="6E203A2A" w:rsidR="00DB1679"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35</w:t>
            </w:r>
            <w:r w:rsidR="00E5379A">
              <w:rPr>
                <w:rFonts w:ascii="Verdana" w:hAnsi="Verdana" w:cs="Times New Roman"/>
                <w:b/>
                <w:sz w:val="20"/>
                <w:szCs w:val="20"/>
              </w:rPr>
              <w:t>.</w:t>
            </w:r>
          </w:p>
        </w:tc>
        <w:tc>
          <w:tcPr>
            <w:tcW w:w="3621" w:type="dxa"/>
          </w:tcPr>
          <w:p w14:paraId="0F5C22BC" w14:textId="607D29C6" w:rsidR="00DB1679" w:rsidRDefault="00DB1679" w:rsidP="00A02B76">
            <w:pPr>
              <w:jc w:val="both"/>
              <w:rPr>
                <w:noProof/>
                <w:lang w:eastAsia="uk-UA"/>
              </w:rPr>
            </w:pPr>
            <w:r>
              <w:rPr>
                <w:noProof/>
                <w:lang w:eastAsia="uk-UA"/>
              </w:rPr>
              <w:drawing>
                <wp:inline distT="0" distB="0" distL="0" distR="0" wp14:anchorId="5344AF9B" wp14:editId="5448C2ED">
                  <wp:extent cx="2160000" cy="1510751"/>
                  <wp:effectExtent l="0" t="0" r="0" b="0"/>
                  <wp:docPr id="556" name="Рисунок 556" descr="C:\Users\Олександр\AppData\Local\Microsoft\Windows\INetCacheContent.Word\Black Stripe (Чорна сму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Black Stripe (Чорна смуга).jpg"/>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60000" cy="1510751"/>
                          </a:xfrm>
                          <a:prstGeom prst="rect">
                            <a:avLst/>
                          </a:prstGeom>
                          <a:noFill/>
                          <a:ln>
                            <a:noFill/>
                          </a:ln>
                        </pic:spPr>
                      </pic:pic>
                    </a:graphicData>
                  </a:graphic>
                </wp:inline>
              </w:drawing>
            </w:r>
          </w:p>
        </w:tc>
        <w:tc>
          <w:tcPr>
            <w:tcW w:w="6426" w:type="dxa"/>
          </w:tcPr>
          <w:p w14:paraId="5CAD30C8" w14:textId="2724BFFE" w:rsidR="00443E20" w:rsidRDefault="00DB1679" w:rsidP="00C97194">
            <w:pPr>
              <w:jc w:val="both"/>
              <w:rPr>
                <w:rFonts w:ascii="Verdana" w:hAnsi="Verdana"/>
                <w:b/>
                <w:color w:val="FF0000"/>
                <w:sz w:val="20"/>
                <w:szCs w:val="20"/>
                <w:lang w:eastAsia="ru-RU"/>
              </w:rPr>
            </w:pPr>
            <w:r w:rsidRPr="00DB1679">
              <w:rPr>
                <w:rFonts w:ascii="Verdana" w:hAnsi="Verdana"/>
                <w:b/>
                <w:color w:val="FF0000"/>
                <w:sz w:val="20"/>
                <w:szCs w:val="20"/>
                <w:lang w:eastAsia="ru-RU"/>
              </w:rPr>
              <w:t xml:space="preserve">Black Stripe </w:t>
            </w:r>
            <w:r w:rsidRPr="00443E20">
              <w:rPr>
                <w:rFonts w:ascii="Verdana" w:hAnsi="Verdana"/>
                <w:b/>
                <w:color w:val="0000FF"/>
                <w:sz w:val="20"/>
                <w:szCs w:val="20"/>
                <w:lang w:eastAsia="ru-RU"/>
              </w:rPr>
              <w:t>(Чорна смуга</w:t>
            </w:r>
            <w:r w:rsidR="000E107B">
              <w:rPr>
                <w:rFonts w:ascii="Verdana" w:hAnsi="Verdana"/>
                <w:b/>
                <w:color w:val="0000FF"/>
                <w:sz w:val="20"/>
                <w:szCs w:val="20"/>
                <w:lang w:eastAsia="ru-RU"/>
              </w:rPr>
              <w:t>)</w:t>
            </w:r>
          </w:p>
          <w:p w14:paraId="75A50F2C" w14:textId="77777777" w:rsidR="00DB1679" w:rsidRDefault="00D7101E" w:rsidP="00A4671A">
            <w:pPr>
              <w:jc w:val="both"/>
              <w:rPr>
                <w:rFonts w:ascii="Verdana" w:hAnsi="Verdana" w:cs="Times New Roman"/>
                <w:sz w:val="20"/>
                <w:szCs w:val="20"/>
              </w:rPr>
            </w:pPr>
            <w:r>
              <w:rPr>
                <w:rFonts w:ascii="Verdana" w:hAnsi="Verdana"/>
                <w:sz w:val="20"/>
                <w:szCs w:val="20"/>
                <w:lang w:eastAsia="ru-RU"/>
              </w:rPr>
              <w:t xml:space="preserve">Сорт середньостиглий, дуже урожайний, </w:t>
            </w:r>
            <w:r w:rsidR="00A4671A">
              <w:rPr>
                <w:rFonts w:ascii="Verdana" w:hAnsi="Verdana"/>
                <w:sz w:val="20"/>
                <w:szCs w:val="20"/>
                <w:lang w:eastAsia="ru-RU"/>
              </w:rPr>
              <w:t>з потужними, густими кущами висотою 1,5</w:t>
            </w:r>
            <w:r w:rsidR="00A4671A">
              <w:rPr>
                <w:rFonts w:ascii="Verdana" w:hAnsi="Verdana" w:cs="Times New Roman"/>
                <w:sz w:val="20"/>
                <w:szCs w:val="20"/>
              </w:rPr>
              <w:t xml:space="preserve">–1,8 м. Плоди красиві, округлоплоскі, з темно-зеленими смужками на червоному з коричневим відтінком фоні. Досить великі, маса 180–500 г і більше, найбільший плід важив 560 г. Всередині  пурпурного кольору, багатокамерні, м’ясисті, соковиті, чудового, фруктового, солодкого, з невеликою </w:t>
            </w:r>
            <w:r w:rsidR="00464C29">
              <w:rPr>
                <w:rFonts w:ascii="Verdana" w:hAnsi="Verdana" w:cs="Times New Roman"/>
                <w:sz w:val="20"/>
                <w:szCs w:val="20"/>
              </w:rPr>
              <w:t>кислинкою смаку. Улюбленець!</w:t>
            </w:r>
          </w:p>
          <w:p w14:paraId="643E3CEC" w14:textId="2B60F002" w:rsidR="00464C29" w:rsidRPr="00D7101E" w:rsidRDefault="00DF1637" w:rsidP="00A4671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67FCC03" w14:textId="77777777" w:rsidTr="00D75CB6">
        <w:tc>
          <w:tcPr>
            <w:tcW w:w="715" w:type="dxa"/>
          </w:tcPr>
          <w:p w14:paraId="6C929A2D" w14:textId="33A97ED0" w:rsidR="007D2963"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36</w:t>
            </w:r>
            <w:r>
              <w:rPr>
                <w:rFonts w:ascii="Verdana" w:hAnsi="Verdana" w:cs="Times New Roman"/>
                <w:b/>
                <w:sz w:val="20"/>
                <w:szCs w:val="20"/>
              </w:rPr>
              <w:t>.</w:t>
            </w:r>
          </w:p>
        </w:tc>
        <w:tc>
          <w:tcPr>
            <w:tcW w:w="3621" w:type="dxa"/>
          </w:tcPr>
          <w:p w14:paraId="4F31B0D9" w14:textId="066E9BCD" w:rsidR="007D2963" w:rsidRDefault="00AA1C33" w:rsidP="00A02B76">
            <w:pPr>
              <w:jc w:val="both"/>
              <w:rPr>
                <w:noProof/>
                <w:lang w:eastAsia="uk-UA"/>
              </w:rPr>
            </w:pPr>
            <w:r>
              <w:rPr>
                <w:noProof/>
              </w:rPr>
              <w:drawing>
                <wp:inline distT="0" distB="0" distL="0" distR="0" wp14:anchorId="0B7DAB3E" wp14:editId="29D8AD8F">
                  <wp:extent cx="2160000" cy="1591579"/>
                  <wp:effectExtent l="0" t="0" r="0" b="8890"/>
                  <wp:docPr id="17483821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60000" cy="1591579"/>
                          </a:xfrm>
                          <a:prstGeom prst="rect">
                            <a:avLst/>
                          </a:prstGeom>
                          <a:noFill/>
                          <a:ln>
                            <a:noFill/>
                          </a:ln>
                        </pic:spPr>
                      </pic:pic>
                    </a:graphicData>
                  </a:graphic>
                </wp:inline>
              </w:drawing>
            </w:r>
          </w:p>
        </w:tc>
        <w:tc>
          <w:tcPr>
            <w:tcW w:w="6426" w:type="dxa"/>
          </w:tcPr>
          <w:p w14:paraId="04C0D025" w14:textId="3F055474" w:rsidR="007D2963" w:rsidRDefault="007D2963" w:rsidP="00C97194">
            <w:pPr>
              <w:jc w:val="both"/>
              <w:rPr>
                <w:rFonts w:ascii="Verdana" w:hAnsi="Verdana"/>
                <w:b/>
                <w:color w:val="FF0000"/>
                <w:sz w:val="20"/>
                <w:szCs w:val="20"/>
                <w:lang w:eastAsia="ru-RU"/>
              </w:rPr>
            </w:pPr>
            <w:r w:rsidRPr="007D2963">
              <w:rPr>
                <w:rFonts w:ascii="Verdana" w:hAnsi="Verdana"/>
                <w:b/>
                <w:color w:val="FF0000"/>
                <w:sz w:val="20"/>
                <w:szCs w:val="20"/>
                <w:lang w:eastAsia="ru-RU"/>
              </w:rPr>
              <w:t xml:space="preserve">Blue Angel </w:t>
            </w:r>
            <w:r w:rsidRPr="00AA1C33">
              <w:rPr>
                <w:rFonts w:ascii="Verdana" w:hAnsi="Verdana"/>
                <w:b/>
                <w:color w:val="0000FF"/>
                <w:sz w:val="20"/>
                <w:szCs w:val="20"/>
                <w:lang w:eastAsia="ru-RU"/>
              </w:rPr>
              <w:t>(Синій ангел)</w:t>
            </w:r>
          </w:p>
          <w:p w14:paraId="74CC29CD" w14:textId="5037B316" w:rsidR="00D77C6A" w:rsidRDefault="00D77C6A" w:rsidP="00D77C6A">
            <w:pPr>
              <w:jc w:val="both"/>
              <w:rPr>
                <w:rFonts w:ascii="Verdana" w:hAnsi="Verdana" w:cs="Times New Roman"/>
                <w:sz w:val="20"/>
                <w:szCs w:val="20"/>
              </w:rPr>
            </w:pPr>
            <w:r>
              <w:rPr>
                <w:rFonts w:ascii="Verdana" w:hAnsi="Verdana"/>
                <w:sz w:val="20"/>
                <w:szCs w:val="20"/>
                <w:lang w:eastAsia="ru-RU"/>
              </w:rPr>
              <w:t>Красивий, урожайний, середньостиглий сорт селекції Тома Вагнера. Спочатку томат чер</w:t>
            </w:r>
            <w:r w:rsidR="008308D7">
              <w:rPr>
                <w:rFonts w:ascii="Verdana" w:hAnsi="Verdana"/>
                <w:sz w:val="20"/>
                <w:szCs w:val="20"/>
                <w:lang w:eastAsia="ru-RU"/>
              </w:rPr>
              <w:t>р</w:t>
            </w:r>
            <w:r>
              <w:rPr>
                <w:rFonts w:ascii="Verdana" w:hAnsi="Verdana"/>
                <w:sz w:val="20"/>
                <w:szCs w:val="20"/>
                <w:lang w:eastAsia="ru-RU"/>
              </w:rPr>
              <w:t xml:space="preserve">і, але потім завдяки ретельному відбору були виділені крупніші плоди. </w:t>
            </w:r>
            <w:r w:rsidR="00686493">
              <w:rPr>
                <w:rFonts w:ascii="Verdana" w:hAnsi="Verdana"/>
                <w:sz w:val="20"/>
                <w:szCs w:val="20"/>
                <w:lang w:eastAsia="ru-RU"/>
              </w:rPr>
              <w:t>Висота куща</w:t>
            </w:r>
            <w:r>
              <w:rPr>
                <w:rFonts w:ascii="Verdana" w:hAnsi="Verdana"/>
                <w:sz w:val="20"/>
                <w:szCs w:val="20"/>
                <w:lang w:eastAsia="ru-RU"/>
              </w:rPr>
              <w:t xml:space="preserve"> 1,4</w:t>
            </w:r>
            <w:r>
              <w:rPr>
                <w:rFonts w:ascii="Verdana" w:hAnsi="Verdana" w:cs="Times New Roman"/>
                <w:sz w:val="20"/>
                <w:szCs w:val="20"/>
              </w:rPr>
              <w:t>–1,7 м. Плоди округлі та плоскоокруглі, товстостінні, масо</w:t>
            </w:r>
            <w:r w:rsidR="000D4BE1">
              <w:rPr>
                <w:rFonts w:ascii="Verdana" w:hAnsi="Verdana" w:cs="Times New Roman"/>
                <w:sz w:val="20"/>
                <w:szCs w:val="20"/>
              </w:rPr>
              <w:t>ю</w:t>
            </w:r>
            <w:r>
              <w:rPr>
                <w:rFonts w:ascii="Verdana" w:hAnsi="Verdana" w:cs="Times New Roman"/>
                <w:sz w:val="20"/>
                <w:szCs w:val="20"/>
              </w:rPr>
              <w:t xml:space="preserve"> 70–120 г, окремі до 170. В стадії зрілості вони </w:t>
            </w:r>
            <w:r w:rsidR="000D4BE1">
              <w:rPr>
                <w:rFonts w:ascii="Verdana" w:hAnsi="Verdana" w:cs="Times New Roman"/>
                <w:sz w:val="20"/>
                <w:szCs w:val="20"/>
              </w:rPr>
              <w:t>червоно-оранжеві, з антоціаном на плечиках. М</w:t>
            </w:r>
            <w:r w:rsidR="000D4BE1" w:rsidRPr="000D4BE1">
              <w:rPr>
                <w:rFonts w:ascii="Verdana" w:hAnsi="Verdana" w:cs="Times New Roman"/>
                <w:sz w:val="20"/>
                <w:szCs w:val="20"/>
                <w:lang w:val="ru-RU"/>
              </w:rPr>
              <w:t>’</w:t>
            </w:r>
            <w:r w:rsidR="000D4BE1">
              <w:rPr>
                <w:rFonts w:ascii="Verdana" w:hAnsi="Verdana" w:cs="Times New Roman"/>
                <w:sz w:val="20"/>
                <w:szCs w:val="20"/>
              </w:rPr>
              <w:t xml:space="preserve">якоть двокольорова, рожево-оранжева, соковита, так і тане в роті. Смак відмінний, чудово збалансований, з </w:t>
            </w:r>
            <w:r w:rsidR="00686493">
              <w:rPr>
                <w:rFonts w:ascii="Verdana" w:hAnsi="Verdana" w:cs="Times New Roman"/>
                <w:sz w:val="20"/>
                <w:szCs w:val="20"/>
              </w:rPr>
              <w:t>характер</w:t>
            </w:r>
            <w:r w:rsidR="000D4BE1">
              <w:rPr>
                <w:rFonts w:ascii="Verdana" w:hAnsi="Verdana" w:cs="Times New Roman"/>
                <w:sz w:val="20"/>
                <w:szCs w:val="20"/>
              </w:rPr>
              <w:t>ним присмаком синьоплідних сортів. За описом стійкий до хвороб. Улюблений!</w:t>
            </w:r>
          </w:p>
          <w:p w14:paraId="405A6274" w14:textId="11F6B491" w:rsidR="000D4BE1" w:rsidRPr="000D4BE1" w:rsidRDefault="00DF1637" w:rsidP="00D77C6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61F1703" w14:textId="77777777" w:rsidTr="00D75CB6">
        <w:tc>
          <w:tcPr>
            <w:tcW w:w="715" w:type="dxa"/>
          </w:tcPr>
          <w:p w14:paraId="2FCAE725" w14:textId="771FC1A9" w:rsidR="007D2963" w:rsidRDefault="00465F7F"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37</w:t>
            </w:r>
            <w:r>
              <w:rPr>
                <w:rFonts w:ascii="Verdana" w:hAnsi="Verdana" w:cs="Times New Roman"/>
                <w:b/>
                <w:sz w:val="20"/>
                <w:szCs w:val="20"/>
              </w:rPr>
              <w:t>.</w:t>
            </w:r>
          </w:p>
        </w:tc>
        <w:tc>
          <w:tcPr>
            <w:tcW w:w="3621" w:type="dxa"/>
          </w:tcPr>
          <w:p w14:paraId="16124DD0" w14:textId="15F4BEE7" w:rsidR="007D2963" w:rsidRDefault="00AA1C33" w:rsidP="00A02B76">
            <w:pPr>
              <w:jc w:val="both"/>
              <w:rPr>
                <w:noProof/>
                <w:lang w:eastAsia="uk-UA"/>
              </w:rPr>
            </w:pPr>
            <w:r>
              <w:rPr>
                <w:noProof/>
              </w:rPr>
              <w:drawing>
                <wp:inline distT="0" distB="0" distL="0" distR="0" wp14:anchorId="32D17052" wp14:editId="635EC6A8">
                  <wp:extent cx="2160000" cy="1531745"/>
                  <wp:effectExtent l="0" t="0" r="0" b="0"/>
                  <wp:docPr id="11050192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26" w:type="dxa"/>
          </w:tcPr>
          <w:p w14:paraId="7549C989" w14:textId="602FCDD7" w:rsidR="007D2963" w:rsidRDefault="007D2963" w:rsidP="00C97194">
            <w:pPr>
              <w:jc w:val="both"/>
              <w:rPr>
                <w:rFonts w:ascii="Verdana" w:hAnsi="Verdana"/>
                <w:b/>
                <w:color w:val="FF0000"/>
                <w:sz w:val="20"/>
                <w:szCs w:val="20"/>
                <w:lang w:eastAsia="ru-RU"/>
              </w:rPr>
            </w:pPr>
            <w:r w:rsidRPr="007D2963">
              <w:rPr>
                <w:rFonts w:ascii="Verdana" w:hAnsi="Verdana"/>
                <w:b/>
                <w:color w:val="FF0000"/>
                <w:sz w:val="20"/>
                <w:szCs w:val="20"/>
                <w:lang w:eastAsia="ru-RU"/>
              </w:rPr>
              <w:t xml:space="preserve">Blue Betty </w:t>
            </w:r>
            <w:r w:rsidRPr="00AA1C33">
              <w:rPr>
                <w:rFonts w:ascii="Verdana" w:hAnsi="Verdana"/>
                <w:b/>
                <w:color w:val="0000FF"/>
                <w:sz w:val="20"/>
                <w:szCs w:val="20"/>
                <w:lang w:eastAsia="ru-RU"/>
              </w:rPr>
              <w:t>(Синя Бетті)</w:t>
            </w:r>
          </w:p>
          <w:p w14:paraId="7CD189F8" w14:textId="77777777" w:rsidR="00DE7436" w:rsidRDefault="00DE7436" w:rsidP="00DE7436">
            <w:pPr>
              <w:jc w:val="both"/>
              <w:rPr>
                <w:rFonts w:ascii="Verdana" w:hAnsi="Verdana" w:cs="Times New Roman"/>
                <w:sz w:val="20"/>
                <w:szCs w:val="20"/>
              </w:rPr>
            </w:pPr>
            <w:r>
              <w:rPr>
                <w:rFonts w:ascii="Verdana" w:hAnsi="Verdana"/>
                <w:sz w:val="20"/>
                <w:szCs w:val="20"/>
                <w:lang w:eastAsia="ru-RU"/>
              </w:rPr>
              <w:t>Новинка селекції з Ірландії. Середньостиглий, досить урожайний сорт. Висота кущів 1,4</w:t>
            </w:r>
            <w:r>
              <w:rPr>
                <w:rFonts w:ascii="Verdana" w:hAnsi="Verdana" w:cs="Times New Roman"/>
                <w:sz w:val="20"/>
                <w:szCs w:val="20"/>
              </w:rPr>
              <w:t xml:space="preserve">–1,6 м. Плоди – рожеві біфштекси з антоціаном на плечиках та частково на боках. Маса томатів 150–300 г. </w:t>
            </w:r>
            <w:r w:rsidR="00975EC0">
              <w:rPr>
                <w:rFonts w:ascii="Verdana" w:hAnsi="Verdana" w:cs="Times New Roman"/>
                <w:sz w:val="20"/>
                <w:szCs w:val="20"/>
              </w:rPr>
              <w:t>Помітно щільні, але й соковиті, ароматні, дуже смачні, з відмінним співвідношенням солодкості та кислотності й фруктовими нотками. Улюблений!</w:t>
            </w:r>
          </w:p>
          <w:p w14:paraId="573FD018" w14:textId="1F3A746A" w:rsidR="00975EC0" w:rsidRPr="00DE7436" w:rsidRDefault="00DF1637" w:rsidP="00DE743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8D10EEE" w14:textId="77777777" w:rsidTr="00D75CB6">
        <w:tc>
          <w:tcPr>
            <w:tcW w:w="715" w:type="dxa"/>
          </w:tcPr>
          <w:p w14:paraId="3F99EE9D" w14:textId="439795E6" w:rsidR="00AC3B12"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38</w:t>
            </w:r>
            <w:r w:rsidR="007D6E54">
              <w:rPr>
                <w:rFonts w:ascii="Verdana" w:hAnsi="Verdana" w:cs="Times New Roman"/>
                <w:b/>
                <w:sz w:val="20"/>
                <w:szCs w:val="20"/>
              </w:rPr>
              <w:t>.</w:t>
            </w:r>
          </w:p>
        </w:tc>
        <w:tc>
          <w:tcPr>
            <w:tcW w:w="3621" w:type="dxa"/>
          </w:tcPr>
          <w:p w14:paraId="0F63E317" w14:textId="278B5AE1" w:rsidR="00AC3B12" w:rsidRDefault="00AC3B12" w:rsidP="00A02B76">
            <w:pPr>
              <w:jc w:val="both"/>
              <w:rPr>
                <w:noProof/>
                <w:lang w:eastAsia="uk-UA"/>
              </w:rPr>
            </w:pPr>
            <w:r>
              <w:rPr>
                <w:noProof/>
                <w:lang w:eastAsia="uk-UA"/>
              </w:rPr>
              <w:drawing>
                <wp:inline distT="0" distB="0" distL="0" distR="0" wp14:anchorId="62351D2E" wp14:editId="1B8FAC6B">
                  <wp:extent cx="2160000" cy="1576216"/>
                  <wp:effectExtent l="0" t="0" r="0" b="508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60000" cy="1576216"/>
                          </a:xfrm>
                          <a:prstGeom prst="rect">
                            <a:avLst/>
                          </a:prstGeom>
                          <a:noFill/>
                          <a:ln>
                            <a:noFill/>
                          </a:ln>
                        </pic:spPr>
                      </pic:pic>
                    </a:graphicData>
                  </a:graphic>
                </wp:inline>
              </w:drawing>
            </w:r>
          </w:p>
        </w:tc>
        <w:tc>
          <w:tcPr>
            <w:tcW w:w="6426" w:type="dxa"/>
          </w:tcPr>
          <w:p w14:paraId="633732FB" w14:textId="40A6F121" w:rsidR="00AC3B12" w:rsidRDefault="00AC3B12" w:rsidP="00C97194">
            <w:pPr>
              <w:jc w:val="both"/>
              <w:rPr>
                <w:rFonts w:ascii="Verdana" w:hAnsi="Verdana"/>
                <w:b/>
                <w:color w:val="FF0000"/>
                <w:sz w:val="20"/>
                <w:szCs w:val="20"/>
                <w:lang w:eastAsia="ru-RU"/>
              </w:rPr>
            </w:pPr>
            <w:bookmarkStart w:id="5" w:name="_Hlk86992238"/>
            <w:r w:rsidRPr="00AC3B12">
              <w:rPr>
                <w:rFonts w:ascii="Verdana" w:hAnsi="Verdana"/>
                <w:b/>
                <w:color w:val="FF0000"/>
                <w:sz w:val="20"/>
                <w:szCs w:val="20"/>
                <w:lang w:eastAsia="ru-RU"/>
              </w:rPr>
              <w:t xml:space="preserve">Blue Jollies </w:t>
            </w:r>
            <w:r w:rsidRPr="00E77D19">
              <w:rPr>
                <w:rFonts w:ascii="Verdana" w:hAnsi="Verdana"/>
                <w:b/>
                <w:color w:val="0000FF"/>
                <w:sz w:val="20"/>
                <w:szCs w:val="20"/>
                <w:lang w:eastAsia="ru-RU"/>
              </w:rPr>
              <w:t>(Блю Джоліз</w:t>
            </w:r>
            <w:bookmarkEnd w:id="5"/>
            <w:r w:rsidR="000E107B">
              <w:rPr>
                <w:rFonts w:ascii="Verdana" w:hAnsi="Verdana"/>
                <w:b/>
                <w:color w:val="0000FF"/>
                <w:sz w:val="20"/>
                <w:szCs w:val="20"/>
                <w:lang w:eastAsia="ru-RU"/>
              </w:rPr>
              <w:t>)</w:t>
            </w:r>
            <w:r w:rsidR="00E77D19" w:rsidRPr="00E77D19">
              <w:rPr>
                <w:rFonts w:ascii="Verdana" w:hAnsi="Verdana"/>
                <w:b/>
                <w:color w:val="0000FF"/>
                <w:sz w:val="20"/>
                <w:szCs w:val="20"/>
                <w:lang w:eastAsia="ru-RU"/>
              </w:rPr>
              <w:t xml:space="preserve"> </w:t>
            </w:r>
          </w:p>
          <w:p w14:paraId="3E144956" w14:textId="5DDD47EB" w:rsidR="00E77D19" w:rsidRDefault="00685523" w:rsidP="00E77D19">
            <w:pPr>
              <w:jc w:val="both"/>
              <w:rPr>
                <w:rFonts w:ascii="Verdana" w:hAnsi="Verdana"/>
                <w:sz w:val="20"/>
                <w:szCs w:val="20"/>
                <w:lang w:eastAsia="ru-RU"/>
              </w:rPr>
            </w:pPr>
            <w:r>
              <w:rPr>
                <w:rFonts w:ascii="Verdana" w:hAnsi="Verdana"/>
                <w:sz w:val="20"/>
                <w:szCs w:val="20"/>
                <w:lang w:eastAsia="ru-RU"/>
              </w:rPr>
              <w:t>Новий, н</w:t>
            </w:r>
            <w:r w:rsidR="00E77D19">
              <w:rPr>
                <w:rFonts w:ascii="Verdana" w:hAnsi="Verdana"/>
                <w:sz w:val="20"/>
                <w:szCs w:val="20"/>
                <w:lang w:eastAsia="ru-RU"/>
              </w:rPr>
              <w:t>еймовірний сорт від</w:t>
            </w:r>
            <w:r w:rsidR="00E77D19" w:rsidRPr="00E77D19">
              <w:rPr>
                <w:rFonts w:ascii="Verdana" w:hAnsi="Verdana"/>
                <w:sz w:val="20"/>
                <w:szCs w:val="20"/>
                <w:lang w:eastAsia="ru-RU"/>
              </w:rPr>
              <w:t xml:space="preserve"> </w:t>
            </w:r>
            <w:r w:rsidR="00E77D19">
              <w:rPr>
                <w:rFonts w:ascii="Verdana" w:hAnsi="Verdana"/>
                <w:sz w:val="20"/>
                <w:szCs w:val="20"/>
                <w:lang w:eastAsia="ru-RU"/>
              </w:rPr>
              <w:t>Хос</w:t>
            </w:r>
            <w:r w:rsidR="00E77D19" w:rsidRPr="00E77D19">
              <w:rPr>
                <w:rFonts w:ascii="Verdana" w:hAnsi="Verdana"/>
                <w:sz w:val="20"/>
                <w:szCs w:val="20"/>
                <w:lang w:eastAsia="ru-RU"/>
              </w:rPr>
              <w:t xml:space="preserve">е Антуана </w:t>
            </w:r>
            <w:r w:rsidR="00E77D19">
              <w:rPr>
                <w:rFonts w:ascii="Verdana" w:hAnsi="Verdana"/>
                <w:sz w:val="20"/>
                <w:szCs w:val="20"/>
                <w:lang w:eastAsia="ru-RU"/>
              </w:rPr>
              <w:t>(</w:t>
            </w:r>
            <w:r w:rsidR="00E77D19" w:rsidRPr="00E77D19">
              <w:rPr>
                <w:rFonts w:ascii="Verdana" w:hAnsi="Verdana"/>
                <w:sz w:val="20"/>
                <w:szCs w:val="20"/>
                <w:lang w:eastAsia="ru-RU"/>
              </w:rPr>
              <w:t>Jose Antoine</w:t>
            </w:r>
            <w:r w:rsidR="00E77D19">
              <w:rPr>
                <w:rFonts w:ascii="Verdana" w:hAnsi="Verdana"/>
                <w:sz w:val="20"/>
                <w:szCs w:val="20"/>
                <w:lang w:eastAsia="ru-RU"/>
              </w:rPr>
              <w:t>)</w:t>
            </w:r>
            <w:r w:rsidR="00E77D19" w:rsidRPr="00E77D19">
              <w:rPr>
                <w:rFonts w:ascii="Verdana" w:hAnsi="Verdana"/>
                <w:sz w:val="20"/>
                <w:szCs w:val="20"/>
                <w:lang w:eastAsia="ru-RU"/>
              </w:rPr>
              <w:t xml:space="preserve"> </w:t>
            </w:r>
            <w:r w:rsidR="00E77D19">
              <w:rPr>
                <w:rFonts w:ascii="Verdana" w:hAnsi="Verdana"/>
                <w:sz w:val="20"/>
                <w:szCs w:val="20"/>
                <w:lang w:eastAsia="ru-RU"/>
              </w:rPr>
              <w:t>і</w:t>
            </w:r>
            <w:r w:rsidR="00E77D19" w:rsidRPr="00E77D19">
              <w:rPr>
                <w:rFonts w:ascii="Verdana" w:hAnsi="Verdana"/>
                <w:sz w:val="20"/>
                <w:szCs w:val="20"/>
                <w:lang w:eastAsia="ru-RU"/>
              </w:rPr>
              <w:t>з Ль</w:t>
            </w:r>
            <w:r w:rsidR="00E77D19">
              <w:rPr>
                <w:rFonts w:ascii="Verdana" w:hAnsi="Verdana"/>
                <w:sz w:val="20"/>
                <w:szCs w:val="20"/>
                <w:lang w:eastAsia="ru-RU"/>
              </w:rPr>
              <w:t>є</w:t>
            </w:r>
            <w:r w:rsidR="00E77D19" w:rsidRPr="00E77D19">
              <w:rPr>
                <w:rFonts w:ascii="Verdana" w:hAnsi="Verdana"/>
                <w:sz w:val="20"/>
                <w:szCs w:val="20"/>
                <w:lang w:eastAsia="ru-RU"/>
              </w:rPr>
              <w:t>жа, Бельгія</w:t>
            </w:r>
            <w:r w:rsidR="00E77D19">
              <w:rPr>
                <w:rFonts w:ascii="Verdana" w:hAnsi="Verdana"/>
                <w:sz w:val="20"/>
                <w:szCs w:val="20"/>
                <w:lang w:eastAsia="ru-RU"/>
              </w:rPr>
              <w:t>. Середньостиглий, урожайність відмінна. Кущ</w:t>
            </w:r>
            <w:r w:rsidR="005D6223">
              <w:rPr>
                <w:rFonts w:ascii="Verdana" w:hAnsi="Verdana"/>
                <w:sz w:val="20"/>
                <w:szCs w:val="20"/>
                <w:lang w:eastAsia="ru-RU"/>
              </w:rPr>
              <w:t>і</w:t>
            </w:r>
            <w:r w:rsidR="00E77D19">
              <w:rPr>
                <w:rFonts w:ascii="Verdana" w:hAnsi="Verdana"/>
                <w:sz w:val="20"/>
                <w:szCs w:val="20"/>
                <w:lang w:eastAsia="ru-RU"/>
              </w:rPr>
              <w:t xml:space="preserve"> </w:t>
            </w:r>
            <w:r w:rsidR="00E77D19" w:rsidRPr="00E77D19">
              <w:rPr>
                <w:rFonts w:ascii="Verdana" w:hAnsi="Verdana"/>
                <w:sz w:val="20"/>
                <w:szCs w:val="20"/>
                <w:lang w:eastAsia="ru-RU"/>
              </w:rPr>
              <w:t>1,5–1,8</w:t>
            </w:r>
            <w:r w:rsidR="00E77D19">
              <w:rPr>
                <w:rFonts w:ascii="Verdana" w:hAnsi="Verdana"/>
                <w:sz w:val="20"/>
                <w:szCs w:val="20"/>
                <w:lang w:eastAsia="ru-RU"/>
              </w:rPr>
              <w:t> </w:t>
            </w:r>
            <w:r w:rsidR="00E77D19" w:rsidRPr="00E77D19">
              <w:rPr>
                <w:rFonts w:ascii="Verdana" w:hAnsi="Verdana"/>
                <w:sz w:val="20"/>
                <w:szCs w:val="20"/>
                <w:lang w:eastAsia="ru-RU"/>
              </w:rPr>
              <w:t>м</w:t>
            </w:r>
            <w:r w:rsidR="00E77D19">
              <w:rPr>
                <w:rFonts w:ascii="Verdana" w:hAnsi="Verdana"/>
                <w:sz w:val="20"/>
                <w:szCs w:val="20"/>
                <w:lang w:eastAsia="ru-RU"/>
              </w:rPr>
              <w:t xml:space="preserve">, доволі міцні. </w:t>
            </w:r>
            <w:r w:rsidR="005D6223">
              <w:rPr>
                <w:rFonts w:ascii="Verdana" w:hAnsi="Verdana"/>
                <w:sz w:val="20"/>
                <w:szCs w:val="20"/>
                <w:lang w:eastAsia="ru-RU"/>
              </w:rPr>
              <w:t xml:space="preserve">Плоди казкової краси: жовто-оранжеві, </w:t>
            </w:r>
            <w:r>
              <w:rPr>
                <w:rFonts w:ascii="Verdana" w:hAnsi="Verdana"/>
                <w:sz w:val="20"/>
                <w:szCs w:val="20"/>
                <w:lang w:eastAsia="ru-RU"/>
              </w:rPr>
              <w:t>з</w:t>
            </w:r>
            <w:r w:rsidR="005D6223">
              <w:rPr>
                <w:rFonts w:ascii="Verdana" w:hAnsi="Verdana"/>
                <w:sz w:val="20"/>
                <w:szCs w:val="20"/>
                <w:lang w:eastAsia="ru-RU"/>
              </w:rPr>
              <w:t xml:space="preserve"> рожевими розводами й темно-фіолетовими плечиками, плоскоокруглі й гладенькі, їх маса 100</w:t>
            </w:r>
            <w:r w:rsidR="005D6223">
              <w:rPr>
                <w:rFonts w:ascii="Verdana" w:hAnsi="Verdana" w:cs="Times New Roman"/>
                <w:sz w:val="20"/>
                <w:szCs w:val="20"/>
              </w:rPr>
              <w:t>–200 г та більше</w:t>
            </w:r>
            <w:r w:rsidR="005D6223">
              <w:rPr>
                <w:rFonts w:ascii="Verdana" w:hAnsi="Verdana"/>
                <w:sz w:val="20"/>
                <w:szCs w:val="20"/>
                <w:lang w:eastAsia="ru-RU"/>
              </w:rPr>
              <w:t xml:space="preserve">. В розрізі теж дуже красиві, оранжеві, з рожевими плямами. </w:t>
            </w:r>
            <w:r w:rsidR="005D6223" w:rsidRPr="005D6223">
              <w:rPr>
                <w:rFonts w:ascii="Verdana" w:hAnsi="Verdana"/>
                <w:sz w:val="20"/>
                <w:szCs w:val="20"/>
                <w:lang w:eastAsia="ru-RU"/>
              </w:rPr>
              <w:t>М’якоть мармеладна, з соком, солодка, ароматна, вишуканого смаку.</w:t>
            </w:r>
            <w:r w:rsidR="005D6223">
              <w:rPr>
                <w:rFonts w:ascii="Verdana" w:hAnsi="Verdana"/>
                <w:sz w:val="20"/>
                <w:szCs w:val="20"/>
                <w:lang w:eastAsia="ru-RU"/>
              </w:rPr>
              <w:t xml:space="preserve"> Улюбленець!!!</w:t>
            </w:r>
          </w:p>
          <w:p w14:paraId="060BABF8" w14:textId="7051EFA2" w:rsidR="005D6223" w:rsidRPr="005D6223" w:rsidRDefault="00DF1637" w:rsidP="00E77D1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0A55200" w14:textId="77777777" w:rsidTr="00D75CB6">
        <w:tc>
          <w:tcPr>
            <w:tcW w:w="715" w:type="dxa"/>
          </w:tcPr>
          <w:p w14:paraId="3F3BDCC8" w14:textId="5313517E"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39</w:t>
            </w:r>
            <w:r w:rsidR="007D6E54">
              <w:rPr>
                <w:rFonts w:ascii="Verdana" w:hAnsi="Verdana" w:cs="Times New Roman"/>
                <w:b/>
                <w:sz w:val="20"/>
                <w:szCs w:val="20"/>
              </w:rPr>
              <w:t>.</w:t>
            </w:r>
          </w:p>
        </w:tc>
        <w:tc>
          <w:tcPr>
            <w:tcW w:w="3621" w:type="dxa"/>
          </w:tcPr>
          <w:p w14:paraId="7691A910"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67B68D33" wp14:editId="6153DE8D">
                  <wp:extent cx="2160000" cy="1596250"/>
                  <wp:effectExtent l="0" t="0" r="0" b="4445"/>
                  <wp:docPr id="113" name="Рисунок 113" descr="I:\ІЗ ІНТЕРНЕТА\Рослинництво\ФОТО 2018\ФОТО 2018 ПОМІДОРИ\ОСТАТОЧНЕ — СТИСНУТІ 360х270 якість 8\3. 118- Високорослі\127. Blue Toм (Синій 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ПОМІДОРИ\ОСТАТОЧНЕ — СТИСНУТІ 360х270 якість 8\3. 118- Високорослі\127. Blue Toм (Синій Том).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6" w:type="dxa"/>
          </w:tcPr>
          <w:p w14:paraId="4D0FC4CC" w14:textId="59956D0C" w:rsidR="0089640F" w:rsidRPr="001902AE" w:rsidRDefault="00DE01FB" w:rsidP="00A02B76">
            <w:pPr>
              <w:jc w:val="both"/>
              <w:rPr>
                <w:rFonts w:ascii="Verdana" w:hAnsi="Verdana"/>
                <w:b/>
                <w:color w:val="0000FF"/>
                <w:sz w:val="20"/>
                <w:szCs w:val="20"/>
                <w:lang w:eastAsia="ru-RU"/>
              </w:rPr>
            </w:pPr>
            <w:r w:rsidRPr="007B525F">
              <w:rPr>
                <w:rFonts w:ascii="Verdana" w:hAnsi="Verdana"/>
                <w:b/>
                <w:color w:val="FF0000"/>
                <w:sz w:val="20"/>
                <w:szCs w:val="20"/>
                <w:lang w:eastAsia="ru-RU"/>
              </w:rPr>
              <w:t xml:space="preserve">Blue Toм </w:t>
            </w:r>
            <w:r w:rsidRPr="00DE01FB">
              <w:rPr>
                <w:rFonts w:ascii="Verdana" w:hAnsi="Verdana"/>
                <w:b/>
                <w:color w:val="0000FF"/>
                <w:sz w:val="20"/>
                <w:szCs w:val="20"/>
                <w:lang w:eastAsia="ru-RU"/>
              </w:rPr>
              <w:t>(Синій Том</w:t>
            </w:r>
            <w:r w:rsidR="000E107B">
              <w:rPr>
                <w:rFonts w:ascii="Verdana" w:hAnsi="Verdana"/>
                <w:b/>
                <w:color w:val="0000FF"/>
                <w:sz w:val="20"/>
                <w:szCs w:val="20"/>
                <w:lang w:eastAsia="ru-RU"/>
              </w:rPr>
              <w:t>)</w:t>
            </w:r>
            <w:r w:rsidR="0044141A" w:rsidRPr="00C36178">
              <w:rPr>
                <w:rFonts w:ascii="Verdana" w:hAnsi="Verdana"/>
                <w:b/>
                <w:color w:val="0000FF"/>
                <w:sz w:val="20"/>
                <w:szCs w:val="20"/>
                <w:lang w:eastAsia="ru-RU"/>
              </w:rPr>
              <w:t xml:space="preserve"> </w:t>
            </w:r>
          </w:p>
          <w:p w14:paraId="70FD94DB" w14:textId="42AD4D27" w:rsidR="000E3192" w:rsidRDefault="00F73DE0" w:rsidP="0089640F">
            <w:pPr>
              <w:jc w:val="both"/>
              <w:rPr>
                <w:rFonts w:ascii="Verdana" w:hAnsi="Verdana" w:cs="Times New Roman"/>
                <w:sz w:val="20"/>
                <w:szCs w:val="20"/>
              </w:rPr>
            </w:pPr>
            <w:r>
              <w:rPr>
                <w:rFonts w:ascii="Verdana" w:hAnsi="Verdana"/>
                <w:sz w:val="20"/>
                <w:szCs w:val="20"/>
                <w:lang w:eastAsia="ru-RU"/>
              </w:rPr>
              <w:t>Чудовий с</w:t>
            </w:r>
            <w:r w:rsidR="00472DC9">
              <w:rPr>
                <w:rFonts w:ascii="Verdana" w:hAnsi="Verdana"/>
                <w:sz w:val="20"/>
                <w:szCs w:val="20"/>
                <w:lang w:eastAsia="ru-RU"/>
              </w:rPr>
              <w:t>иньоплідний сорт. Індет, 1,4</w:t>
            </w:r>
            <w:r w:rsidR="00472DC9">
              <w:rPr>
                <w:rFonts w:ascii="Verdana" w:hAnsi="Verdana" w:cs="Times New Roman"/>
                <w:sz w:val="20"/>
                <w:szCs w:val="20"/>
              </w:rPr>
              <w:t xml:space="preserve">–1,8 м, середньостиглий, дуже урожайний. Плоди великі, 170–350 г, округло-плоскі, неймовірно красиві: рожево-червоні, з темними (антоціановими) плечиками, на деяких плодах проявляються темні смужки. На розрізі – малинові, з ніжним, приємним ароматом та </w:t>
            </w:r>
            <w:r w:rsidR="00106289">
              <w:rPr>
                <w:rFonts w:ascii="Verdana" w:hAnsi="Verdana" w:cs="Times New Roman"/>
                <w:sz w:val="20"/>
                <w:szCs w:val="20"/>
              </w:rPr>
              <w:t xml:space="preserve">солодким смаком з невеликою кислинкою, </w:t>
            </w:r>
            <w:r w:rsidR="00472DC9">
              <w:rPr>
                <w:rFonts w:ascii="Verdana" w:hAnsi="Verdana" w:cs="Times New Roman"/>
                <w:sz w:val="20"/>
                <w:szCs w:val="20"/>
              </w:rPr>
              <w:t>чудовим</w:t>
            </w:r>
            <w:r w:rsidR="005C788F">
              <w:rPr>
                <w:rFonts w:ascii="Verdana" w:hAnsi="Verdana" w:cs="Times New Roman"/>
                <w:sz w:val="20"/>
                <w:szCs w:val="20"/>
              </w:rPr>
              <w:t>, цікавим, що притаманний синьоплідним. Сорт стійкий до фітофторозу. Улюбленець!</w:t>
            </w:r>
          </w:p>
          <w:p w14:paraId="4B449217" w14:textId="7B0BA986" w:rsidR="005C788F" w:rsidRPr="00472DC9" w:rsidRDefault="00DF1637" w:rsidP="0089640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4AAF8A3" w14:textId="77777777" w:rsidTr="00D75CB6">
        <w:tc>
          <w:tcPr>
            <w:tcW w:w="715" w:type="dxa"/>
          </w:tcPr>
          <w:p w14:paraId="01479515" w14:textId="774D173C" w:rsidR="000E3192" w:rsidRPr="0061365E"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40</w:t>
            </w:r>
            <w:r w:rsidR="000E3192">
              <w:rPr>
                <w:rFonts w:ascii="Verdana" w:hAnsi="Verdana" w:cs="Times New Roman"/>
                <w:b/>
                <w:sz w:val="20"/>
                <w:szCs w:val="20"/>
              </w:rPr>
              <w:t>.</w:t>
            </w:r>
          </w:p>
        </w:tc>
        <w:tc>
          <w:tcPr>
            <w:tcW w:w="3621" w:type="dxa"/>
          </w:tcPr>
          <w:p w14:paraId="322EFA41"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698DBF2E" wp14:editId="7DEC407E">
                  <wp:extent cx="2160000" cy="1565000"/>
                  <wp:effectExtent l="0" t="0" r="0" b="0"/>
                  <wp:docPr id="114" name="Рисунок 114" descr="I:\ІЗ ІНТЕРНЕТА\Рослинництво\ФОТО 2018\ФОТО 2018 ПОМІДОРИ\ОСТАТОЧНЕ — СТИСНУТІ 360х270 якість 8\3. 118- Високорослі\128. Brad’s Black Heart (Чорне серце Бре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ІЗ ІНТЕРНЕТА\Рослинництво\ФОТО 2018\ФОТО 2018 ПОМІДОРИ\ОСТАТОЧНЕ — СТИСНУТІ 360х270 якість 8\3. 118- Високорослі\128. Brad’s Black Heart (Чорне серце Бреда).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6" w:type="dxa"/>
          </w:tcPr>
          <w:p w14:paraId="4F436F39" w14:textId="19C1B794" w:rsidR="008951F7" w:rsidRDefault="00DE01FB" w:rsidP="00A02B76">
            <w:pPr>
              <w:jc w:val="both"/>
              <w:rPr>
                <w:rFonts w:ascii="Verdana" w:hAnsi="Verdana"/>
                <w:b/>
                <w:color w:val="0000FF"/>
                <w:sz w:val="20"/>
                <w:szCs w:val="20"/>
                <w:lang w:eastAsia="ru-RU"/>
              </w:rPr>
            </w:pPr>
            <w:r w:rsidRPr="007B525F">
              <w:rPr>
                <w:rFonts w:ascii="Verdana" w:hAnsi="Verdana"/>
                <w:b/>
                <w:color w:val="FF0000"/>
                <w:sz w:val="20"/>
                <w:szCs w:val="20"/>
                <w:lang w:eastAsia="ru-RU"/>
              </w:rPr>
              <w:t xml:space="preserve">Brad’s Black Heart </w:t>
            </w:r>
            <w:r w:rsidRPr="00DE01FB">
              <w:rPr>
                <w:rFonts w:ascii="Verdana" w:hAnsi="Verdana"/>
                <w:b/>
                <w:color w:val="0000FF"/>
                <w:sz w:val="20"/>
                <w:szCs w:val="20"/>
                <w:lang w:eastAsia="ru-RU"/>
              </w:rPr>
              <w:t>(Чорне серце Бреда</w:t>
            </w:r>
            <w:r w:rsidR="000E107B">
              <w:rPr>
                <w:rFonts w:ascii="Verdana" w:hAnsi="Verdana"/>
                <w:b/>
                <w:color w:val="0000FF"/>
                <w:sz w:val="20"/>
                <w:szCs w:val="20"/>
                <w:lang w:eastAsia="ru-RU"/>
              </w:rPr>
              <w:t>)</w:t>
            </w:r>
          </w:p>
          <w:p w14:paraId="690EBA5B" w14:textId="77777777" w:rsidR="000E3192" w:rsidRDefault="008951F7" w:rsidP="008951F7">
            <w:pPr>
              <w:jc w:val="both"/>
              <w:rPr>
                <w:rFonts w:ascii="Verdana" w:hAnsi="Verdana" w:cs="Times New Roman"/>
                <w:sz w:val="20"/>
                <w:szCs w:val="20"/>
              </w:rPr>
            </w:pPr>
            <w:r>
              <w:rPr>
                <w:rFonts w:ascii="Verdana" w:hAnsi="Verdana"/>
                <w:sz w:val="20"/>
                <w:szCs w:val="20"/>
                <w:lang w:eastAsia="ru-RU"/>
              </w:rPr>
              <w:t xml:space="preserve">Ще один чудовий </w:t>
            </w:r>
            <w:r w:rsidR="00C83B42">
              <w:rPr>
                <w:rFonts w:ascii="Verdana" w:hAnsi="Verdana"/>
                <w:sz w:val="20"/>
                <w:szCs w:val="20"/>
                <w:lang w:eastAsia="ru-RU"/>
              </w:rPr>
              <w:t xml:space="preserve">чорноплідний </w:t>
            </w:r>
            <w:r>
              <w:rPr>
                <w:rFonts w:ascii="Verdana" w:hAnsi="Verdana"/>
                <w:sz w:val="20"/>
                <w:szCs w:val="20"/>
                <w:lang w:eastAsia="ru-RU"/>
              </w:rPr>
              <w:t>сорт від Бреда Гейтс</w:t>
            </w:r>
            <w:r w:rsidR="00C83B42">
              <w:rPr>
                <w:rFonts w:ascii="Verdana" w:hAnsi="Verdana"/>
                <w:sz w:val="20"/>
                <w:szCs w:val="20"/>
                <w:lang w:eastAsia="ru-RU"/>
              </w:rPr>
              <w:t>а.</w:t>
            </w:r>
            <w:r>
              <w:rPr>
                <w:rFonts w:ascii="Verdana" w:hAnsi="Verdana"/>
                <w:sz w:val="20"/>
                <w:szCs w:val="20"/>
                <w:lang w:eastAsia="ru-RU"/>
              </w:rPr>
              <w:t xml:space="preserve"> Середньостиглий, кущ потужний, 1,5</w:t>
            </w:r>
            <w:r>
              <w:rPr>
                <w:rFonts w:ascii="Verdana" w:hAnsi="Verdana" w:cs="Times New Roman"/>
                <w:sz w:val="20"/>
                <w:szCs w:val="20"/>
              </w:rPr>
              <w:t>–</w:t>
            </w:r>
            <w:r w:rsidR="00C83B42">
              <w:rPr>
                <w:rFonts w:ascii="Verdana" w:hAnsi="Verdana" w:cs="Times New Roman"/>
                <w:sz w:val="20"/>
                <w:szCs w:val="20"/>
              </w:rPr>
              <w:t>1,8 м, урожайність гарна. Форма плодів серцевидна</w:t>
            </w:r>
            <w:r>
              <w:rPr>
                <w:rFonts w:ascii="Verdana" w:hAnsi="Verdana" w:cs="Times New Roman"/>
                <w:sz w:val="20"/>
                <w:szCs w:val="20"/>
              </w:rPr>
              <w:t>, але зустрічаються округлі та витягнуті. Маса плодів 250–400 г</w:t>
            </w:r>
            <w:r w:rsidR="00C83B42">
              <w:rPr>
                <w:rFonts w:ascii="Verdana" w:hAnsi="Verdana" w:cs="Times New Roman"/>
                <w:sz w:val="20"/>
                <w:szCs w:val="20"/>
              </w:rPr>
              <w:t xml:space="preserve"> і значно більше</w:t>
            </w:r>
            <w:r>
              <w:rPr>
                <w:rFonts w:ascii="Verdana" w:hAnsi="Verdana" w:cs="Times New Roman"/>
                <w:sz w:val="20"/>
                <w:szCs w:val="20"/>
              </w:rPr>
              <w:t xml:space="preserve">, в нас в 2018 р. рекордний </w:t>
            </w:r>
            <w:r w:rsidR="00C83B42">
              <w:rPr>
                <w:rFonts w:ascii="Verdana" w:hAnsi="Verdana" w:cs="Times New Roman"/>
                <w:sz w:val="20"/>
                <w:szCs w:val="20"/>
              </w:rPr>
              <w:t>важив 700 г. Томати дуже красиві, чорно-фіолетові, смак відмінний, кисло-солодкий, зі складним, томатно-фруктовим ароматом. Улюбленець!</w:t>
            </w:r>
          </w:p>
          <w:p w14:paraId="751012B7" w14:textId="2AB66BDA" w:rsidR="00C83B42" w:rsidRPr="008951F7" w:rsidRDefault="00DF1637" w:rsidP="008951F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9A601EA" w14:textId="77777777" w:rsidTr="00D75CB6">
        <w:tc>
          <w:tcPr>
            <w:tcW w:w="715" w:type="dxa"/>
          </w:tcPr>
          <w:p w14:paraId="17C200B5" w14:textId="31103EC3" w:rsidR="00DB1679"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41</w:t>
            </w:r>
            <w:r w:rsidR="00E5379A">
              <w:rPr>
                <w:rFonts w:ascii="Verdana" w:hAnsi="Verdana" w:cs="Times New Roman"/>
                <w:b/>
                <w:sz w:val="20"/>
                <w:szCs w:val="20"/>
              </w:rPr>
              <w:t>.</w:t>
            </w:r>
          </w:p>
        </w:tc>
        <w:tc>
          <w:tcPr>
            <w:tcW w:w="3621" w:type="dxa"/>
          </w:tcPr>
          <w:p w14:paraId="08A1ECC9" w14:textId="78498360" w:rsidR="00DB1679" w:rsidRDefault="00DB1679" w:rsidP="00A02B76">
            <w:pPr>
              <w:jc w:val="both"/>
              <w:rPr>
                <w:noProof/>
                <w:lang w:eastAsia="uk-UA"/>
              </w:rPr>
            </w:pPr>
            <w:r>
              <w:rPr>
                <w:noProof/>
                <w:lang w:eastAsia="uk-UA"/>
              </w:rPr>
              <w:drawing>
                <wp:inline distT="0" distB="0" distL="0" distR="0" wp14:anchorId="24186373" wp14:editId="24FC4DE5">
                  <wp:extent cx="2160000" cy="1510751"/>
                  <wp:effectExtent l="0" t="0" r="0" b="0"/>
                  <wp:docPr id="558" name="Рисунок 558" descr="C:\Users\Олександр\AppData\Local\Microsoft\Windows\INetCacheContent.Word\Brimmer Yellow (Жовтий Брімм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Brimmer Yellow (Жовтий Бріммера).jp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160000" cy="1510751"/>
                          </a:xfrm>
                          <a:prstGeom prst="rect">
                            <a:avLst/>
                          </a:prstGeom>
                          <a:noFill/>
                          <a:ln>
                            <a:noFill/>
                          </a:ln>
                        </pic:spPr>
                      </pic:pic>
                    </a:graphicData>
                  </a:graphic>
                </wp:inline>
              </w:drawing>
            </w:r>
          </w:p>
        </w:tc>
        <w:tc>
          <w:tcPr>
            <w:tcW w:w="6426" w:type="dxa"/>
          </w:tcPr>
          <w:p w14:paraId="47058401" w14:textId="6AB1C450" w:rsidR="00171A02" w:rsidRDefault="00DB1679" w:rsidP="00A02B76">
            <w:pPr>
              <w:jc w:val="both"/>
              <w:rPr>
                <w:rFonts w:ascii="Verdana" w:hAnsi="Verdana"/>
                <w:b/>
                <w:color w:val="FF0000"/>
                <w:sz w:val="20"/>
                <w:szCs w:val="20"/>
                <w:lang w:eastAsia="ru-RU"/>
              </w:rPr>
            </w:pPr>
            <w:r w:rsidRPr="00DB1679">
              <w:rPr>
                <w:rFonts w:ascii="Verdana" w:hAnsi="Verdana"/>
                <w:b/>
                <w:color w:val="FF0000"/>
                <w:sz w:val="20"/>
                <w:szCs w:val="20"/>
                <w:lang w:eastAsia="ru-RU"/>
              </w:rPr>
              <w:t xml:space="preserve">Brimmer Yellow </w:t>
            </w:r>
            <w:r w:rsidRPr="002C5F0C">
              <w:rPr>
                <w:rFonts w:ascii="Verdana" w:hAnsi="Verdana"/>
                <w:b/>
                <w:color w:val="0000FF"/>
                <w:sz w:val="20"/>
                <w:szCs w:val="20"/>
                <w:lang w:eastAsia="ru-RU"/>
              </w:rPr>
              <w:t>(Жовтий Бріммера</w:t>
            </w:r>
            <w:r w:rsidR="000E107B">
              <w:rPr>
                <w:rFonts w:ascii="Verdana" w:hAnsi="Verdana"/>
                <w:b/>
                <w:color w:val="0000FF"/>
                <w:sz w:val="20"/>
                <w:szCs w:val="20"/>
                <w:lang w:eastAsia="ru-RU"/>
              </w:rPr>
              <w:t>)</w:t>
            </w:r>
          </w:p>
          <w:p w14:paraId="506FFC0A" w14:textId="7E9F5EBC" w:rsidR="00DB1679" w:rsidRDefault="00171A02" w:rsidP="00171A02">
            <w:pPr>
              <w:jc w:val="both"/>
              <w:rPr>
                <w:rFonts w:ascii="Verdana" w:hAnsi="Verdana" w:cs="Times New Roman"/>
                <w:sz w:val="20"/>
                <w:szCs w:val="20"/>
              </w:rPr>
            </w:pPr>
            <w:r>
              <w:rPr>
                <w:rFonts w:ascii="Verdana" w:hAnsi="Verdana"/>
                <w:sz w:val="20"/>
                <w:szCs w:val="20"/>
                <w:lang w:eastAsia="ru-RU"/>
              </w:rPr>
              <w:t>Сімейна реліквія, сорт середньостиглий, урожайний. Високорослий, висота рослин 1,5</w:t>
            </w:r>
            <w:r>
              <w:rPr>
                <w:rFonts w:ascii="Verdana" w:hAnsi="Verdana" w:cs="Times New Roman"/>
                <w:sz w:val="20"/>
                <w:szCs w:val="20"/>
              </w:rPr>
              <w:t>–1,8 м. Красиві, округлоплоскі, з невеликими реберцями біфштекс-томати,</w:t>
            </w:r>
            <w:r w:rsidR="00F045DB">
              <w:rPr>
                <w:rFonts w:ascii="Verdana" w:hAnsi="Verdana" w:cs="Times New Roman"/>
                <w:sz w:val="20"/>
                <w:szCs w:val="20"/>
              </w:rPr>
              <w:t xml:space="preserve"> біколори,</w:t>
            </w:r>
            <w:r>
              <w:rPr>
                <w:rFonts w:ascii="Verdana" w:hAnsi="Verdana" w:cs="Times New Roman"/>
                <w:sz w:val="20"/>
                <w:szCs w:val="20"/>
              </w:rPr>
              <w:t xml:space="preserve"> жов</w:t>
            </w:r>
            <w:r w:rsidR="002D6063">
              <w:rPr>
                <w:rFonts w:ascii="Verdana" w:hAnsi="Verdana" w:cs="Times New Roman"/>
                <w:sz w:val="20"/>
                <w:szCs w:val="20"/>
              </w:rPr>
              <w:t>то-оранжеві, з червоним рум’янцем</w:t>
            </w:r>
            <w:r>
              <w:rPr>
                <w:rFonts w:ascii="Verdana" w:hAnsi="Verdana" w:cs="Times New Roman"/>
                <w:sz w:val="20"/>
                <w:szCs w:val="20"/>
              </w:rPr>
              <w:t xml:space="preserve">. Досить великі, маса 180–400 г та більше, найбільший плід важив 510 г. </w:t>
            </w:r>
            <w:r w:rsidR="002D6063">
              <w:rPr>
                <w:rFonts w:ascii="Verdana" w:hAnsi="Verdana" w:cs="Times New Roman"/>
                <w:sz w:val="20"/>
                <w:szCs w:val="20"/>
              </w:rPr>
              <w:t>Соковиті, мають неперевершений, дуже солодкий смак. Улюбленець!</w:t>
            </w:r>
          </w:p>
          <w:p w14:paraId="653752CF" w14:textId="45BFB3C3" w:rsidR="002D6063" w:rsidRPr="00171A02" w:rsidRDefault="00DF1637" w:rsidP="00171A0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602112D" w14:textId="77777777" w:rsidTr="00D75CB6">
        <w:tc>
          <w:tcPr>
            <w:tcW w:w="715" w:type="dxa"/>
          </w:tcPr>
          <w:p w14:paraId="4F1BFF70" w14:textId="2B1B179C" w:rsidR="007D2963"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42</w:t>
            </w:r>
            <w:r>
              <w:rPr>
                <w:rFonts w:ascii="Verdana" w:hAnsi="Verdana" w:cs="Times New Roman"/>
                <w:b/>
                <w:sz w:val="20"/>
                <w:szCs w:val="20"/>
              </w:rPr>
              <w:t>.</w:t>
            </w:r>
          </w:p>
        </w:tc>
        <w:tc>
          <w:tcPr>
            <w:tcW w:w="3621" w:type="dxa"/>
          </w:tcPr>
          <w:p w14:paraId="00234D8C" w14:textId="77C32E4A" w:rsidR="007D2963" w:rsidRDefault="00AA1C33" w:rsidP="00A02B76">
            <w:pPr>
              <w:jc w:val="both"/>
              <w:rPr>
                <w:noProof/>
                <w:lang w:eastAsia="uk-UA"/>
              </w:rPr>
            </w:pPr>
            <w:r>
              <w:rPr>
                <w:noProof/>
              </w:rPr>
              <w:drawing>
                <wp:inline distT="0" distB="0" distL="0" distR="0" wp14:anchorId="2B520078" wp14:editId="70D05707">
                  <wp:extent cx="2160000" cy="1573629"/>
                  <wp:effectExtent l="0" t="0" r="0" b="7620"/>
                  <wp:docPr id="104363609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26" w:type="dxa"/>
          </w:tcPr>
          <w:p w14:paraId="2165D916" w14:textId="3BA73531" w:rsidR="007D2963" w:rsidRDefault="007D2963" w:rsidP="00A02B76">
            <w:pPr>
              <w:jc w:val="both"/>
              <w:rPr>
                <w:rFonts w:ascii="Verdana" w:hAnsi="Verdana"/>
                <w:b/>
                <w:color w:val="FF0000"/>
                <w:sz w:val="20"/>
                <w:szCs w:val="20"/>
                <w:lang w:eastAsia="ru-RU"/>
              </w:rPr>
            </w:pPr>
            <w:r w:rsidRPr="007D2963">
              <w:rPr>
                <w:rFonts w:ascii="Verdana" w:hAnsi="Verdana"/>
                <w:b/>
                <w:color w:val="FF0000"/>
                <w:sz w:val="20"/>
                <w:szCs w:val="20"/>
                <w:lang w:eastAsia="ru-RU"/>
              </w:rPr>
              <w:t>Bronner venus</w:t>
            </w:r>
          </w:p>
          <w:p w14:paraId="18C0990C" w14:textId="525344BD" w:rsidR="00957FE1" w:rsidRDefault="00957FE1" w:rsidP="00957FE1">
            <w:pPr>
              <w:jc w:val="both"/>
              <w:rPr>
                <w:rFonts w:ascii="Verdana" w:hAnsi="Verdana" w:cs="Times New Roman"/>
                <w:sz w:val="20"/>
                <w:szCs w:val="20"/>
              </w:rPr>
            </w:pPr>
            <w:r>
              <w:rPr>
                <w:rFonts w:ascii="Verdana" w:hAnsi="Verdana"/>
                <w:sz w:val="20"/>
                <w:szCs w:val="20"/>
                <w:lang w:eastAsia="ru-RU"/>
              </w:rPr>
              <w:t>Рідкісний, надзвичайно красивий сорт селекції Німеччини. Урожайний, середньостиглий. Кущі</w:t>
            </w:r>
            <w:r w:rsidR="006850F6">
              <w:rPr>
                <w:rFonts w:ascii="Verdana" w:hAnsi="Verdana"/>
                <w:sz w:val="20"/>
                <w:szCs w:val="20"/>
                <w:lang w:eastAsia="ru-RU"/>
              </w:rPr>
              <w:t xml:space="preserve"> висотою</w:t>
            </w:r>
            <w:r>
              <w:rPr>
                <w:rFonts w:ascii="Verdana" w:hAnsi="Verdana"/>
                <w:sz w:val="20"/>
                <w:szCs w:val="20"/>
                <w:lang w:eastAsia="ru-RU"/>
              </w:rPr>
              <w:t xml:space="preserve"> 1,7</w:t>
            </w:r>
            <w:r>
              <w:rPr>
                <w:rFonts w:ascii="Verdana" w:hAnsi="Verdana" w:cs="Times New Roman"/>
                <w:sz w:val="20"/>
                <w:szCs w:val="20"/>
              </w:rPr>
              <w:t xml:space="preserve">–2 м, дуже декоративні </w:t>
            </w:r>
            <w:r w:rsidR="006850F6">
              <w:rPr>
                <w:rFonts w:ascii="Verdana" w:hAnsi="Verdana" w:cs="Times New Roman"/>
                <w:sz w:val="20"/>
                <w:szCs w:val="20"/>
              </w:rPr>
              <w:t>та помітні</w:t>
            </w:r>
            <w:r>
              <w:rPr>
                <w:rFonts w:ascii="Verdana" w:hAnsi="Verdana" w:cs="Times New Roman"/>
                <w:sz w:val="20"/>
                <w:szCs w:val="20"/>
              </w:rPr>
              <w:t xml:space="preserve"> білим опушенням стебел, листя і плодів ще задовго до плодоношення. Плоди легкоопушені, видовжено-сливовидн</w:t>
            </w:r>
            <w:r w:rsidR="006850F6">
              <w:rPr>
                <w:rFonts w:ascii="Verdana" w:hAnsi="Verdana" w:cs="Times New Roman"/>
                <w:sz w:val="20"/>
                <w:szCs w:val="20"/>
              </w:rPr>
              <w:t>і</w:t>
            </w:r>
            <w:r w:rsidR="00C60816">
              <w:rPr>
                <w:rFonts w:ascii="Verdana" w:hAnsi="Verdana" w:cs="Times New Roman"/>
                <w:sz w:val="20"/>
                <w:szCs w:val="20"/>
              </w:rPr>
              <w:t>,</w:t>
            </w:r>
            <w:r>
              <w:rPr>
                <w:rFonts w:ascii="Verdana" w:hAnsi="Verdana" w:cs="Times New Roman"/>
                <w:sz w:val="20"/>
                <w:szCs w:val="20"/>
              </w:rPr>
              <w:t xml:space="preserve"> з носиками, червоні, з рожевим відтінком, їх маса </w:t>
            </w:r>
            <w:r w:rsidR="006850F6">
              <w:rPr>
                <w:rFonts w:ascii="Verdana" w:hAnsi="Verdana" w:cs="Times New Roman"/>
                <w:sz w:val="20"/>
                <w:szCs w:val="20"/>
              </w:rPr>
              <w:t>60–100 г, а окремі до 150. В міру щільні, смак дуже гарний, насичений, солодкий, з невеликою кислинкою. Порівняно добре зберігаються. Улюблені!</w:t>
            </w:r>
          </w:p>
          <w:p w14:paraId="6562AFE0" w14:textId="1166C722" w:rsidR="006850F6" w:rsidRPr="00957FE1" w:rsidRDefault="00DF1637" w:rsidP="00957FE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1198A6F" w14:textId="77777777" w:rsidTr="00D75CB6">
        <w:tc>
          <w:tcPr>
            <w:tcW w:w="715" w:type="dxa"/>
          </w:tcPr>
          <w:p w14:paraId="374C8694" w14:textId="43DD6C73" w:rsidR="003A1F23" w:rsidRDefault="003A6319" w:rsidP="00A02B76">
            <w:pPr>
              <w:jc w:val="center"/>
              <w:rPr>
                <w:rFonts w:ascii="Verdana" w:hAnsi="Verdana" w:cs="Times New Roman"/>
                <w:b/>
                <w:sz w:val="20"/>
                <w:szCs w:val="20"/>
              </w:rPr>
            </w:pPr>
            <w:r>
              <w:rPr>
                <w:rFonts w:ascii="Verdana" w:hAnsi="Verdana" w:cs="Times New Roman"/>
                <w:b/>
                <w:sz w:val="20"/>
                <w:szCs w:val="20"/>
              </w:rPr>
              <w:lastRenderedPageBreak/>
              <w:t>243.</w:t>
            </w:r>
          </w:p>
        </w:tc>
        <w:tc>
          <w:tcPr>
            <w:tcW w:w="3621" w:type="dxa"/>
          </w:tcPr>
          <w:p w14:paraId="0DD3B456" w14:textId="1EF57CE8" w:rsidR="003A1F23" w:rsidRDefault="003A1F23" w:rsidP="00A02B76">
            <w:pPr>
              <w:jc w:val="both"/>
              <w:rPr>
                <w:noProof/>
              </w:rPr>
            </w:pPr>
            <w:r>
              <w:rPr>
                <w:noProof/>
              </w:rPr>
              <w:drawing>
                <wp:inline distT="0" distB="0" distL="0" distR="0" wp14:anchorId="781EFE8A" wp14:editId="121028B1">
                  <wp:extent cx="2160000" cy="1615512"/>
                  <wp:effectExtent l="0" t="0" r="0" b="3810"/>
                  <wp:docPr id="31234398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CD30D59" w14:textId="77777777" w:rsidR="003A1F23" w:rsidRDefault="003A1F23" w:rsidP="00A02B76">
            <w:pPr>
              <w:jc w:val="both"/>
              <w:rPr>
                <w:rFonts w:ascii="Verdana" w:hAnsi="Verdana"/>
                <w:b/>
                <w:color w:val="0000FF"/>
                <w:sz w:val="20"/>
                <w:szCs w:val="20"/>
                <w:lang w:eastAsia="ru-RU"/>
              </w:rPr>
            </w:pPr>
            <w:r w:rsidRPr="003A1F23">
              <w:rPr>
                <w:rFonts w:ascii="Verdana" w:hAnsi="Verdana"/>
                <w:b/>
                <w:color w:val="FF0000"/>
                <w:sz w:val="20"/>
                <w:szCs w:val="20"/>
                <w:lang w:eastAsia="ru-RU"/>
              </w:rPr>
              <w:t xml:space="preserve">Bronze Heart of Angel </w:t>
            </w:r>
            <w:r w:rsidRPr="003A1F23">
              <w:rPr>
                <w:rFonts w:ascii="Verdana" w:hAnsi="Verdana"/>
                <w:b/>
                <w:color w:val="0000FF"/>
                <w:sz w:val="20"/>
                <w:szCs w:val="20"/>
                <w:lang w:eastAsia="ru-RU"/>
              </w:rPr>
              <w:t>(Бронзове серце ангела)</w:t>
            </w:r>
          </w:p>
          <w:p w14:paraId="552CAE0D" w14:textId="77777777" w:rsidR="00075C27" w:rsidRDefault="00075C27" w:rsidP="00075C27">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7F9EFC46" w14:textId="77777777" w:rsidR="00AE0155" w:rsidRDefault="00AE0155" w:rsidP="00AE0155">
            <w:pPr>
              <w:jc w:val="both"/>
              <w:rPr>
                <w:rFonts w:ascii="Verdana" w:hAnsi="Verdana" w:cs="Times New Roman"/>
                <w:sz w:val="20"/>
                <w:szCs w:val="20"/>
              </w:rPr>
            </w:pPr>
            <w:r>
              <w:rPr>
                <w:rFonts w:ascii="Verdana" w:hAnsi="Verdana"/>
                <w:sz w:val="20"/>
                <w:szCs w:val="20"/>
                <w:lang w:eastAsia="ru-RU"/>
              </w:rPr>
              <w:t>Зустрічається також під назвою «</w:t>
            </w:r>
            <w:r w:rsidRPr="00AE0155">
              <w:rPr>
                <w:rFonts w:ascii="Verdana" w:hAnsi="Verdana"/>
                <w:sz w:val="20"/>
                <w:szCs w:val="20"/>
                <w:lang w:eastAsia="ru-RU"/>
              </w:rPr>
              <w:t>Angel’s Bronze Heart</w:t>
            </w:r>
            <w:r>
              <w:rPr>
                <w:rFonts w:ascii="Verdana" w:hAnsi="Verdana"/>
                <w:sz w:val="20"/>
                <w:szCs w:val="20"/>
                <w:lang w:eastAsia="ru-RU"/>
              </w:rPr>
              <w:t xml:space="preserve">». Селекція Тетяни Нагле, Латвія, утворився від схрещування сортів Іриска та </w:t>
            </w:r>
            <w:r w:rsidRPr="00AE0155">
              <w:rPr>
                <w:rFonts w:ascii="Verdana" w:hAnsi="Verdana"/>
                <w:sz w:val="20"/>
                <w:szCs w:val="20"/>
                <w:lang w:eastAsia="ru-RU"/>
              </w:rPr>
              <w:t>Армадильо ж</w:t>
            </w:r>
            <w:r>
              <w:rPr>
                <w:rFonts w:ascii="Verdana" w:hAnsi="Verdana"/>
                <w:sz w:val="20"/>
                <w:szCs w:val="20"/>
                <w:lang w:eastAsia="ru-RU"/>
              </w:rPr>
              <w:t>овти</w:t>
            </w:r>
            <w:r w:rsidRPr="00AE0155">
              <w:rPr>
                <w:rFonts w:ascii="Verdana" w:hAnsi="Verdana"/>
                <w:sz w:val="20"/>
                <w:szCs w:val="20"/>
                <w:lang w:eastAsia="ru-RU"/>
              </w:rPr>
              <w:t>й</w:t>
            </w:r>
            <w:r>
              <w:rPr>
                <w:rFonts w:ascii="Verdana" w:hAnsi="Verdana"/>
                <w:sz w:val="20"/>
                <w:szCs w:val="20"/>
                <w:lang w:eastAsia="ru-RU"/>
              </w:rPr>
              <w:t>. Середньоранній, урожайність та зав</w:t>
            </w:r>
            <w:r w:rsidRPr="00054F56">
              <w:rPr>
                <w:rFonts w:ascii="Verdana" w:hAnsi="Verdana"/>
                <w:sz w:val="20"/>
                <w:szCs w:val="20"/>
                <w:lang w:val="ru-RU" w:eastAsia="ru-RU"/>
              </w:rPr>
              <w:t>’</w:t>
            </w:r>
            <w:r>
              <w:rPr>
                <w:rFonts w:ascii="Verdana" w:hAnsi="Verdana"/>
                <w:sz w:val="20"/>
                <w:szCs w:val="20"/>
                <w:lang w:eastAsia="ru-RU"/>
              </w:rPr>
              <w:t>язуваність чудові. Кущ стрункий, 1,5</w:t>
            </w:r>
            <w:r>
              <w:rPr>
                <w:rFonts w:ascii="Verdana" w:hAnsi="Verdana" w:cs="Times New Roman"/>
                <w:sz w:val="20"/>
                <w:szCs w:val="20"/>
              </w:rPr>
              <w:t>–1,8 м</w:t>
            </w:r>
            <w:r w:rsidR="0019488A">
              <w:rPr>
                <w:rFonts w:ascii="Verdana" w:hAnsi="Verdana" w:cs="Times New Roman"/>
                <w:sz w:val="20"/>
                <w:szCs w:val="20"/>
              </w:rPr>
              <w:t>, в китицях до 9 плодів</w:t>
            </w:r>
            <w:r>
              <w:rPr>
                <w:rFonts w:ascii="Verdana" w:hAnsi="Verdana" w:cs="Times New Roman"/>
                <w:sz w:val="20"/>
                <w:szCs w:val="20"/>
              </w:rPr>
              <w:t xml:space="preserve">. </w:t>
            </w:r>
            <w:r w:rsidR="0019488A">
              <w:rPr>
                <w:rFonts w:ascii="Verdana" w:hAnsi="Verdana" w:cs="Times New Roman"/>
                <w:sz w:val="20"/>
                <w:szCs w:val="20"/>
              </w:rPr>
              <w:t>Вон</w:t>
            </w:r>
            <w:r w:rsidR="00054F56">
              <w:rPr>
                <w:rFonts w:ascii="Verdana" w:hAnsi="Verdana" w:cs="Times New Roman"/>
                <w:sz w:val="20"/>
                <w:szCs w:val="20"/>
              </w:rPr>
              <w:t xml:space="preserve">и видовжені, сливовидні, ніжно-охристого кольору, </w:t>
            </w:r>
            <w:r w:rsidR="0019488A">
              <w:rPr>
                <w:rFonts w:ascii="Verdana" w:hAnsi="Verdana" w:cs="Times New Roman"/>
                <w:sz w:val="20"/>
                <w:szCs w:val="20"/>
              </w:rPr>
              <w:t>масою</w:t>
            </w:r>
            <w:r w:rsidR="00054F56">
              <w:rPr>
                <w:rFonts w:ascii="Verdana" w:hAnsi="Verdana" w:cs="Times New Roman"/>
                <w:sz w:val="20"/>
                <w:szCs w:val="20"/>
              </w:rPr>
              <w:t xml:space="preserve"> 70–190 г. </w:t>
            </w:r>
            <w:r w:rsidR="0019488A">
              <w:rPr>
                <w:rFonts w:ascii="Verdana" w:hAnsi="Verdana" w:cs="Times New Roman"/>
                <w:sz w:val="20"/>
                <w:szCs w:val="20"/>
              </w:rPr>
              <w:t>В міру щільні, маслянисті, смак відмінний, солодкий, з легкою кислинкою та нотками екзотичних фруктів. Улюблені!</w:t>
            </w:r>
          </w:p>
          <w:p w14:paraId="0DB9EF2F" w14:textId="1AC11967" w:rsidR="0019488A" w:rsidRPr="00AE0155" w:rsidRDefault="00DF1637" w:rsidP="00AE015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BCF49AD" w14:textId="77777777" w:rsidTr="00D75CB6">
        <w:tc>
          <w:tcPr>
            <w:tcW w:w="715" w:type="dxa"/>
          </w:tcPr>
          <w:p w14:paraId="38DAF715" w14:textId="7DC3A273" w:rsidR="00C3611F" w:rsidRDefault="00452B7B"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44</w:t>
            </w:r>
            <w:r>
              <w:rPr>
                <w:rFonts w:ascii="Verdana" w:hAnsi="Verdana" w:cs="Times New Roman"/>
                <w:b/>
                <w:sz w:val="20"/>
                <w:szCs w:val="20"/>
              </w:rPr>
              <w:t>.</w:t>
            </w:r>
          </w:p>
        </w:tc>
        <w:tc>
          <w:tcPr>
            <w:tcW w:w="3621" w:type="dxa"/>
          </w:tcPr>
          <w:p w14:paraId="4345A424" w14:textId="5F128BBF" w:rsidR="00C3611F" w:rsidRDefault="00C3611F" w:rsidP="00A02B76">
            <w:pPr>
              <w:jc w:val="both"/>
              <w:rPr>
                <w:noProof/>
              </w:rPr>
            </w:pPr>
            <w:r>
              <w:rPr>
                <w:noProof/>
                <w:lang w:eastAsia="uk-UA"/>
              </w:rPr>
              <w:drawing>
                <wp:inline distT="0" distB="0" distL="0" distR="0" wp14:anchorId="41386EBA" wp14:editId="40B5EAC0">
                  <wp:extent cx="2160000" cy="1564767"/>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60000" cy="1564767"/>
                          </a:xfrm>
                          <a:prstGeom prst="rect">
                            <a:avLst/>
                          </a:prstGeom>
                          <a:noFill/>
                          <a:ln>
                            <a:noFill/>
                          </a:ln>
                        </pic:spPr>
                      </pic:pic>
                    </a:graphicData>
                  </a:graphic>
                </wp:inline>
              </w:drawing>
            </w:r>
          </w:p>
        </w:tc>
        <w:tc>
          <w:tcPr>
            <w:tcW w:w="6426" w:type="dxa"/>
          </w:tcPr>
          <w:p w14:paraId="7DF3748A" w14:textId="484F7421" w:rsidR="00C3611F" w:rsidRDefault="00C3611F" w:rsidP="00A02B76">
            <w:pPr>
              <w:jc w:val="both"/>
              <w:rPr>
                <w:rFonts w:ascii="Verdana" w:hAnsi="Verdana"/>
                <w:b/>
                <w:color w:val="FF0000"/>
                <w:sz w:val="20"/>
                <w:szCs w:val="20"/>
                <w:lang w:eastAsia="ru-RU"/>
              </w:rPr>
            </w:pPr>
            <w:r w:rsidRPr="00C3611F">
              <w:rPr>
                <w:rFonts w:ascii="Verdana" w:hAnsi="Verdana"/>
                <w:b/>
                <w:color w:val="FF0000"/>
                <w:sz w:val="20"/>
                <w:szCs w:val="20"/>
                <w:lang w:eastAsia="ru-RU"/>
              </w:rPr>
              <w:t xml:space="preserve">Buzau </w:t>
            </w:r>
            <w:r w:rsidRPr="0040054F">
              <w:rPr>
                <w:rFonts w:ascii="Verdana" w:hAnsi="Verdana"/>
                <w:b/>
                <w:color w:val="0000FF"/>
                <w:sz w:val="20"/>
                <w:szCs w:val="20"/>
                <w:lang w:eastAsia="ru-RU"/>
              </w:rPr>
              <w:t>(Бузеу)</w:t>
            </w:r>
          </w:p>
          <w:p w14:paraId="09266B4A" w14:textId="77777777" w:rsidR="00BA1BA2" w:rsidRDefault="00BA1BA2" w:rsidP="00BA1BA2">
            <w:pPr>
              <w:jc w:val="both"/>
              <w:rPr>
                <w:rFonts w:ascii="Verdana" w:hAnsi="Verdana" w:cs="Times New Roman"/>
                <w:sz w:val="20"/>
                <w:szCs w:val="20"/>
              </w:rPr>
            </w:pPr>
            <w:r>
              <w:rPr>
                <w:rFonts w:ascii="Verdana" w:hAnsi="Verdana"/>
                <w:sz w:val="20"/>
                <w:szCs w:val="20"/>
                <w:lang w:eastAsia="ru-RU"/>
              </w:rPr>
              <w:t xml:space="preserve">Яскрава новинка 2020 року із Франції. Середньоранній сорт із відмінною врожайністю. </w:t>
            </w:r>
            <w:r w:rsidR="00F73DE0">
              <w:rPr>
                <w:rFonts w:ascii="Verdana" w:hAnsi="Verdana"/>
                <w:sz w:val="20"/>
                <w:szCs w:val="20"/>
                <w:lang w:eastAsia="ru-RU"/>
              </w:rPr>
              <w:t>Рослини</w:t>
            </w:r>
            <w:r>
              <w:rPr>
                <w:rFonts w:ascii="Verdana" w:hAnsi="Verdana"/>
                <w:sz w:val="20"/>
                <w:szCs w:val="20"/>
                <w:lang w:eastAsia="ru-RU"/>
              </w:rPr>
              <w:t xml:space="preserve"> міцні, середньооблистнені, висота </w:t>
            </w:r>
            <w:r w:rsidR="002E426F">
              <w:rPr>
                <w:rFonts w:ascii="Verdana" w:hAnsi="Verdana"/>
                <w:sz w:val="20"/>
                <w:szCs w:val="20"/>
                <w:lang w:eastAsia="ru-RU"/>
              </w:rPr>
              <w:t xml:space="preserve">становить </w:t>
            </w:r>
            <w:r>
              <w:rPr>
                <w:rFonts w:ascii="Verdana" w:hAnsi="Verdana"/>
                <w:sz w:val="20"/>
                <w:szCs w:val="20"/>
                <w:lang w:eastAsia="ru-RU"/>
              </w:rPr>
              <w:t>1,4</w:t>
            </w:r>
            <w:r>
              <w:rPr>
                <w:rFonts w:ascii="Verdana" w:hAnsi="Verdana" w:cs="Times New Roman"/>
                <w:sz w:val="20"/>
                <w:szCs w:val="20"/>
              </w:rPr>
              <w:t>–1,6 м. Плоди надзвичайно красиві, округлоплоскі, оранжеві, з антоціановими фіолетовими смужками-плямами на боках і такими ж плечиками.</w:t>
            </w:r>
            <w:r w:rsidR="002E426F">
              <w:rPr>
                <w:rFonts w:ascii="Verdana" w:hAnsi="Verdana" w:cs="Times New Roman"/>
                <w:sz w:val="20"/>
                <w:szCs w:val="20"/>
              </w:rPr>
              <w:t xml:space="preserve"> Маса плодів 140–300 г, в розрізі багатокамерні, оранжеві, часто з рожевим. М</w:t>
            </w:r>
            <w:r w:rsidR="002E426F" w:rsidRPr="002E426F">
              <w:rPr>
                <w:rFonts w:ascii="Verdana" w:hAnsi="Verdana" w:cs="Times New Roman"/>
                <w:sz w:val="20"/>
                <w:szCs w:val="20"/>
                <w:lang w:val="ru-RU"/>
              </w:rPr>
              <w:t>’</w:t>
            </w:r>
            <w:r w:rsidR="002E426F">
              <w:rPr>
                <w:rFonts w:ascii="Verdana" w:hAnsi="Verdana" w:cs="Times New Roman"/>
                <w:sz w:val="20"/>
                <w:szCs w:val="20"/>
              </w:rPr>
              <w:t>якоть ароматна, смак відмінний, приємний, досить солодкий, з нотками екзотики. Улюбленець!</w:t>
            </w:r>
          </w:p>
          <w:p w14:paraId="61B6C5CE" w14:textId="5B5F6886" w:rsidR="000521B1" w:rsidRPr="002E426F" w:rsidRDefault="00DF1637" w:rsidP="00BA1B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1253231" w14:textId="77777777" w:rsidTr="00D75CB6">
        <w:tc>
          <w:tcPr>
            <w:tcW w:w="715" w:type="dxa"/>
          </w:tcPr>
          <w:p w14:paraId="631422C3" w14:textId="76CD0AD5" w:rsidR="005424B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45</w:t>
            </w:r>
            <w:r>
              <w:rPr>
                <w:rFonts w:ascii="Verdana" w:hAnsi="Verdana" w:cs="Times New Roman"/>
                <w:b/>
                <w:sz w:val="20"/>
                <w:szCs w:val="20"/>
              </w:rPr>
              <w:t>.</w:t>
            </w:r>
          </w:p>
        </w:tc>
        <w:tc>
          <w:tcPr>
            <w:tcW w:w="3621" w:type="dxa"/>
          </w:tcPr>
          <w:p w14:paraId="168680C3" w14:textId="3E6BF240" w:rsidR="005424B0" w:rsidRDefault="005424B0" w:rsidP="00A02B76">
            <w:pPr>
              <w:jc w:val="both"/>
              <w:rPr>
                <w:noProof/>
                <w:lang w:eastAsia="uk-UA"/>
              </w:rPr>
            </w:pPr>
            <w:r>
              <w:rPr>
                <w:noProof/>
              </w:rPr>
              <w:drawing>
                <wp:inline distT="0" distB="0" distL="0" distR="0" wp14:anchorId="26057656" wp14:editId="579097F1">
                  <wp:extent cx="2160000" cy="1501321"/>
                  <wp:effectExtent l="0" t="0" r="0" b="3810"/>
                  <wp:docPr id="629633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160000" cy="1501321"/>
                          </a:xfrm>
                          <a:prstGeom prst="rect">
                            <a:avLst/>
                          </a:prstGeom>
                          <a:noFill/>
                          <a:ln>
                            <a:noFill/>
                          </a:ln>
                        </pic:spPr>
                      </pic:pic>
                    </a:graphicData>
                  </a:graphic>
                </wp:inline>
              </w:drawing>
            </w:r>
          </w:p>
        </w:tc>
        <w:tc>
          <w:tcPr>
            <w:tcW w:w="6426" w:type="dxa"/>
          </w:tcPr>
          <w:p w14:paraId="6CAC5B44" w14:textId="620D0D21" w:rsidR="005424B0" w:rsidRDefault="005424B0" w:rsidP="00A02B76">
            <w:pPr>
              <w:jc w:val="both"/>
              <w:rPr>
                <w:rFonts w:ascii="Verdana" w:hAnsi="Verdana"/>
                <w:b/>
                <w:color w:val="FF0000"/>
                <w:sz w:val="20"/>
                <w:szCs w:val="20"/>
                <w:lang w:eastAsia="ru-RU"/>
              </w:rPr>
            </w:pPr>
            <w:r w:rsidRPr="005424B0">
              <w:rPr>
                <w:rFonts w:ascii="Verdana" w:hAnsi="Verdana"/>
                <w:b/>
                <w:color w:val="FF0000"/>
                <w:sz w:val="20"/>
                <w:szCs w:val="20"/>
                <w:lang w:eastAsia="ru-RU"/>
              </w:rPr>
              <w:t xml:space="preserve">Calkutta </w:t>
            </w:r>
            <w:r w:rsidRPr="00145C3B">
              <w:rPr>
                <w:rFonts w:ascii="Verdana" w:hAnsi="Verdana"/>
                <w:b/>
                <w:color w:val="0000FF"/>
                <w:sz w:val="20"/>
                <w:szCs w:val="20"/>
                <w:lang w:eastAsia="ru-RU"/>
              </w:rPr>
              <w:t>(Калькутта)</w:t>
            </w:r>
          </w:p>
          <w:p w14:paraId="30929B86" w14:textId="0C14E2CE" w:rsidR="00145C3B" w:rsidRDefault="00145C3B" w:rsidP="00145C3B">
            <w:pPr>
              <w:jc w:val="both"/>
              <w:rPr>
                <w:rFonts w:ascii="Verdana" w:hAnsi="Verdana" w:cs="Times New Roman"/>
                <w:sz w:val="20"/>
                <w:szCs w:val="20"/>
              </w:rPr>
            </w:pPr>
            <w:r>
              <w:rPr>
                <w:rFonts w:ascii="Verdana" w:hAnsi="Verdana"/>
                <w:sz w:val="20"/>
                <w:szCs w:val="20"/>
                <w:lang w:eastAsia="ru-RU"/>
              </w:rPr>
              <w:t>Історія цього чудового</w:t>
            </w:r>
            <w:r w:rsidR="00601281">
              <w:rPr>
                <w:rFonts w:ascii="Verdana" w:hAnsi="Verdana"/>
                <w:sz w:val="20"/>
                <w:szCs w:val="20"/>
                <w:lang w:eastAsia="ru-RU"/>
              </w:rPr>
              <w:t xml:space="preserve"> </w:t>
            </w:r>
            <w:r>
              <w:rPr>
                <w:rFonts w:ascii="Verdana" w:hAnsi="Verdana"/>
                <w:sz w:val="20"/>
                <w:szCs w:val="20"/>
                <w:lang w:eastAsia="ru-RU"/>
              </w:rPr>
              <w:t>сорту невідома, але є дані, що він з США. Середньостиглий і дуже урожайний. Кущі потужні, висота до 2 м. Плоди видовжені, схожі на дещо загострену сливу, оранжеві, крупні, масою 150</w:t>
            </w:r>
            <w:r>
              <w:rPr>
                <w:rFonts w:ascii="Verdana" w:hAnsi="Verdana" w:cs="Times New Roman"/>
                <w:sz w:val="20"/>
                <w:szCs w:val="20"/>
              </w:rPr>
              <w:t>–300 г. Дуже м</w:t>
            </w:r>
            <w:r w:rsidRPr="00601281">
              <w:rPr>
                <w:rFonts w:ascii="Verdana" w:hAnsi="Verdana" w:cs="Times New Roman"/>
                <w:sz w:val="20"/>
                <w:szCs w:val="20"/>
                <w:lang w:val="ru-RU"/>
              </w:rPr>
              <w:t>’</w:t>
            </w:r>
            <w:r>
              <w:rPr>
                <w:rFonts w:ascii="Verdana" w:hAnsi="Verdana" w:cs="Times New Roman"/>
                <w:sz w:val="20"/>
                <w:szCs w:val="20"/>
              </w:rPr>
              <w:t>ясисті та досить щільні, лежкі</w:t>
            </w:r>
            <w:r w:rsidR="00601281">
              <w:rPr>
                <w:rFonts w:ascii="Verdana" w:hAnsi="Verdana" w:cs="Times New Roman"/>
                <w:sz w:val="20"/>
                <w:szCs w:val="20"/>
              </w:rPr>
              <w:t>, але не жорсткі. Смак плодів відмінний, солодкий і приємний, ідеально збалансований, кислинка незначна. Для вживання у свіжому вигляді, салатів та переробки. Улюбленець!</w:t>
            </w:r>
          </w:p>
          <w:p w14:paraId="41067E39" w14:textId="20A2CC67" w:rsidR="00601281" w:rsidRPr="00145C3B" w:rsidRDefault="00DF1637" w:rsidP="00145C3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16CA6EE" w14:textId="77777777" w:rsidTr="00D75CB6">
        <w:tc>
          <w:tcPr>
            <w:tcW w:w="715" w:type="dxa"/>
          </w:tcPr>
          <w:p w14:paraId="62180362" w14:textId="4B72225C" w:rsidR="00616CF6" w:rsidRDefault="003A6319" w:rsidP="00A02B76">
            <w:pPr>
              <w:jc w:val="center"/>
              <w:rPr>
                <w:rFonts w:ascii="Verdana" w:hAnsi="Verdana" w:cs="Times New Roman"/>
                <w:b/>
                <w:sz w:val="20"/>
                <w:szCs w:val="20"/>
              </w:rPr>
            </w:pPr>
            <w:r>
              <w:rPr>
                <w:rFonts w:ascii="Verdana" w:hAnsi="Verdana" w:cs="Times New Roman"/>
                <w:b/>
                <w:sz w:val="20"/>
                <w:szCs w:val="20"/>
              </w:rPr>
              <w:t>246.</w:t>
            </w:r>
          </w:p>
        </w:tc>
        <w:tc>
          <w:tcPr>
            <w:tcW w:w="3621" w:type="dxa"/>
          </w:tcPr>
          <w:p w14:paraId="0AD59497" w14:textId="77777777" w:rsidR="00616CF6" w:rsidRDefault="004279CE" w:rsidP="004279CE">
            <w:pPr>
              <w:jc w:val="both"/>
              <w:rPr>
                <w:noProof/>
              </w:rPr>
            </w:pPr>
            <w:r>
              <w:rPr>
                <w:noProof/>
              </w:rPr>
              <w:drawing>
                <wp:inline distT="0" distB="0" distL="0" distR="0" wp14:anchorId="47915A30" wp14:editId="4881E32C">
                  <wp:extent cx="2160000" cy="1615512"/>
                  <wp:effectExtent l="0" t="0" r="0" b="3810"/>
                  <wp:docPr id="1907484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p w14:paraId="4E46A9CE" w14:textId="14809ABD" w:rsidR="004279CE" w:rsidRPr="004279CE" w:rsidRDefault="004279CE" w:rsidP="004279CE">
            <w:pPr>
              <w:spacing w:before="20"/>
            </w:pPr>
            <w:r>
              <w:rPr>
                <w:noProof/>
              </w:rPr>
              <w:drawing>
                <wp:inline distT="0" distB="0" distL="0" distR="0" wp14:anchorId="24BD0939" wp14:editId="03178AE8">
                  <wp:extent cx="2159635" cy="1615440"/>
                  <wp:effectExtent l="0" t="0" r="0" b="3810"/>
                  <wp:docPr id="13014155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415584" name="Рисунок 6"/>
                          <pic:cNvPicPr>
                            <a:picLocks noChangeAspect="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26" w:type="dxa"/>
          </w:tcPr>
          <w:p w14:paraId="10CA0752" w14:textId="77777777" w:rsidR="00616CF6" w:rsidRDefault="00616CF6" w:rsidP="00A02B76">
            <w:pPr>
              <w:jc w:val="both"/>
              <w:rPr>
                <w:rFonts w:ascii="Verdana" w:hAnsi="Verdana"/>
                <w:b/>
                <w:color w:val="FF0000"/>
                <w:sz w:val="20"/>
                <w:szCs w:val="20"/>
                <w:lang w:eastAsia="ru-RU"/>
              </w:rPr>
            </w:pPr>
            <w:r w:rsidRPr="00616CF6">
              <w:rPr>
                <w:rFonts w:ascii="Verdana" w:hAnsi="Verdana"/>
                <w:b/>
                <w:color w:val="FF0000"/>
                <w:sz w:val="20"/>
                <w:szCs w:val="20"/>
                <w:lang w:eastAsia="ru-RU"/>
              </w:rPr>
              <w:t>Cantati 17 O</w:t>
            </w:r>
            <w:r w:rsidR="00602C76" w:rsidRPr="00602C76">
              <w:rPr>
                <w:rFonts w:ascii="Verdana" w:hAnsi="Verdana"/>
                <w:b/>
                <w:color w:val="FF0000"/>
                <w:sz w:val="20"/>
                <w:szCs w:val="20"/>
                <w:lang w:eastAsia="ru-RU"/>
              </w:rPr>
              <w:t>cher</w:t>
            </w:r>
            <w:r w:rsidRPr="00616CF6">
              <w:rPr>
                <w:rFonts w:ascii="Verdana" w:hAnsi="Verdana"/>
                <w:b/>
                <w:color w:val="FF0000"/>
                <w:sz w:val="20"/>
                <w:szCs w:val="20"/>
                <w:lang w:eastAsia="ru-RU"/>
              </w:rPr>
              <w:t xml:space="preserve"> </w:t>
            </w:r>
            <w:r w:rsidRPr="00616CF6">
              <w:rPr>
                <w:rFonts w:ascii="Verdana" w:hAnsi="Verdana"/>
                <w:b/>
                <w:color w:val="0000FF"/>
                <w:sz w:val="20"/>
                <w:szCs w:val="20"/>
                <w:lang w:eastAsia="ru-RU"/>
              </w:rPr>
              <w:t>(Кантаті 17 Охра)</w:t>
            </w:r>
            <w:r w:rsidR="00075C27">
              <w:rPr>
                <w:rFonts w:ascii="Verdana" w:hAnsi="Verdana"/>
                <w:b/>
                <w:color w:val="0000FF"/>
                <w:sz w:val="20"/>
                <w:szCs w:val="20"/>
                <w:lang w:eastAsia="ru-RU"/>
              </w:rPr>
              <w:t xml:space="preserve">     </w:t>
            </w:r>
            <w:r w:rsidR="00602C76">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1828EDD2" w14:textId="38659E63" w:rsidR="00290478" w:rsidRDefault="000C22F7" w:rsidP="00602C76">
            <w:pPr>
              <w:jc w:val="both"/>
              <w:rPr>
                <w:rFonts w:ascii="Verdana" w:hAnsi="Verdana"/>
                <w:sz w:val="20"/>
                <w:szCs w:val="20"/>
                <w:lang w:eastAsia="ru-RU"/>
              </w:rPr>
            </w:pPr>
            <w:r>
              <w:rPr>
                <w:rFonts w:ascii="Verdana" w:hAnsi="Verdana"/>
                <w:sz w:val="20"/>
                <w:szCs w:val="20"/>
                <w:lang w:eastAsia="ru-RU"/>
              </w:rPr>
              <w:t xml:space="preserve">Чудова та дивовижна лінія, яка утворилась при розщепленні польського сорту Кантаті 17. </w:t>
            </w:r>
            <w:r w:rsidR="0048716C">
              <w:rPr>
                <w:rFonts w:ascii="Verdana" w:hAnsi="Verdana"/>
                <w:sz w:val="20"/>
                <w:szCs w:val="20"/>
                <w:lang w:eastAsia="ru-RU"/>
              </w:rPr>
              <w:t>У</w:t>
            </w:r>
            <w:r w:rsidR="00027892">
              <w:rPr>
                <w:rFonts w:ascii="Verdana" w:hAnsi="Verdana"/>
                <w:sz w:val="20"/>
                <w:szCs w:val="20"/>
                <w:lang w:eastAsia="ru-RU"/>
              </w:rPr>
              <w:t>рожайний</w:t>
            </w:r>
            <w:r w:rsidR="0048716C">
              <w:rPr>
                <w:rFonts w:ascii="Verdana" w:hAnsi="Verdana"/>
                <w:sz w:val="20"/>
                <w:szCs w:val="20"/>
                <w:lang w:eastAsia="ru-RU"/>
              </w:rPr>
              <w:t>, середньостиглий</w:t>
            </w:r>
            <w:r w:rsidR="00027892">
              <w:rPr>
                <w:rFonts w:ascii="Verdana" w:hAnsi="Verdana"/>
                <w:sz w:val="20"/>
                <w:szCs w:val="20"/>
                <w:lang w:eastAsia="ru-RU"/>
              </w:rPr>
              <w:t xml:space="preserve">. </w:t>
            </w:r>
            <w:r w:rsidR="0048716C">
              <w:rPr>
                <w:rFonts w:ascii="Verdana" w:hAnsi="Verdana"/>
                <w:sz w:val="20"/>
                <w:szCs w:val="20"/>
                <w:lang w:eastAsia="ru-RU"/>
              </w:rPr>
              <w:t>Кущі висотою</w:t>
            </w:r>
            <w:r w:rsidR="00027892">
              <w:rPr>
                <w:rFonts w:ascii="Verdana" w:hAnsi="Verdana"/>
                <w:sz w:val="20"/>
                <w:szCs w:val="20"/>
                <w:lang w:eastAsia="ru-RU"/>
              </w:rPr>
              <w:t xml:space="preserve"> 1,4</w:t>
            </w:r>
            <w:r w:rsidR="00027892" w:rsidRPr="00027892">
              <w:rPr>
                <w:rFonts w:ascii="Verdana" w:hAnsi="Verdana"/>
                <w:sz w:val="20"/>
                <w:szCs w:val="20"/>
                <w:lang w:eastAsia="ru-RU"/>
              </w:rPr>
              <w:t>–</w:t>
            </w:r>
            <w:r w:rsidR="00027892">
              <w:rPr>
                <w:rFonts w:ascii="Verdana" w:hAnsi="Verdana"/>
                <w:sz w:val="20"/>
                <w:szCs w:val="20"/>
                <w:lang w:eastAsia="ru-RU"/>
              </w:rPr>
              <w:t xml:space="preserve">1,6 м, з картопляним листом. </w:t>
            </w:r>
            <w:r w:rsidR="00BA128F">
              <w:rPr>
                <w:rFonts w:ascii="Verdana" w:hAnsi="Verdana"/>
                <w:sz w:val="20"/>
                <w:szCs w:val="20"/>
                <w:lang w:eastAsia="ru-RU"/>
              </w:rPr>
              <w:t>Томат</w:t>
            </w:r>
            <w:r w:rsidR="00027892">
              <w:rPr>
                <w:rFonts w:ascii="Verdana" w:hAnsi="Verdana"/>
                <w:sz w:val="20"/>
                <w:szCs w:val="20"/>
                <w:lang w:eastAsia="ru-RU"/>
              </w:rPr>
              <w:t xml:space="preserve">и округлоплоскі, легкоребристі, масою </w:t>
            </w:r>
            <w:r w:rsidR="0048716C">
              <w:rPr>
                <w:rFonts w:ascii="Verdana" w:hAnsi="Verdana"/>
                <w:sz w:val="20"/>
                <w:szCs w:val="20"/>
                <w:lang w:eastAsia="ru-RU"/>
              </w:rPr>
              <w:t>100</w:t>
            </w:r>
            <w:r w:rsidR="0048716C">
              <w:rPr>
                <w:rFonts w:ascii="Verdana" w:hAnsi="Verdana" w:cs="Times New Roman"/>
                <w:sz w:val="20"/>
                <w:szCs w:val="20"/>
              </w:rPr>
              <w:t xml:space="preserve">–250 г. Забарвлення надзвичайно рідкісне у томатному світі: </w:t>
            </w:r>
            <w:r w:rsidR="00BA128F">
              <w:rPr>
                <w:rFonts w:ascii="Verdana" w:hAnsi="Verdana" w:cs="Times New Roman"/>
                <w:sz w:val="20"/>
                <w:szCs w:val="20"/>
              </w:rPr>
              <w:t>плод</w:t>
            </w:r>
            <w:r w:rsidR="0048716C">
              <w:rPr>
                <w:rFonts w:ascii="Verdana" w:hAnsi="Verdana" w:cs="Times New Roman"/>
                <w:sz w:val="20"/>
                <w:szCs w:val="20"/>
              </w:rPr>
              <w:t xml:space="preserve">и охрово-зеленого відтінку, з темним антоціаном на плечиках. Смак чудовий, фруктовий, як </w:t>
            </w:r>
            <w:r w:rsidR="00BA128F">
              <w:rPr>
                <w:rFonts w:ascii="Verdana" w:hAnsi="Verdana" w:cs="Times New Roman"/>
                <w:sz w:val="20"/>
                <w:szCs w:val="20"/>
              </w:rPr>
              <w:t xml:space="preserve">у </w:t>
            </w:r>
            <w:r w:rsidR="0048716C">
              <w:rPr>
                <w:rFonts w:ascii="Verdana" w:hAnsi="Verdana" w:cs="Times New Roman"/>
                <w:sz w:val="20"/>
                <w:szCs w:val="20"/>
              </w:rPr>
              <w:t>солодк</w:t>
            </w:r>
            <w:r w:rsidR="00BA128F">
              <w:rPr>
                <w:rFonts w:ascii="Verdana" w:hAnsi="Verdana" w:cs="Times New Roman"/>
                <w:sz w:val="20"/>
                <w:szCs w:val="20"/>
              </w:rPr>
              <w:t>ого</w:t>
            </w:r>
            <w:r w:rsidR="0048716C">
              <w:rPr>
                <w:rFonts w:ascii="Verdana" w:hAnsi="Verdana" w:cs="Times New Roman"/>
                <w:sz w:val="20"/>
                <w:szCs w:val="20"/>
              </w:rPr>
              <w:t xml:space="preserve"> ківі, з невеликою кислинкою. Улюбленець!</w:t>
            </w:r>
          </w:p>
          <w:p w14:paraId="079FE1B2" w14:textId="77777777" w:rsidR="00290478" w:rsidRDefault="00290478" w:rsidP="00602C76">
            <w:pPr>
              <w:jc w:val="both"/>
              <w:rPr>
                <w:rFonts w:ascii="Verdana" w:hAnsi="Verdana"/>
                <w:sz w:val="20"/>
                <w:szCs w:val="20"/>
                <w:lang w:eastAsia="ru-RU"/>
              </w:rPr>
            </w:pPr>
          </w:p>
          <w:p w14:paraId="33A656CF" w14:textId="56B9D2FB" w:rsidR="00602C76" w:rsidRPr="00B8566A" w:rsidRDefault="00602C76" w:rsidP="00602C76">
            <w:pPr>
              <w:jc w:val="both"/>
              <w:rPr>
                <w:rFonts w:ascii="Verdana" w:hAnsi="Verdana"/>
                <w:i/>
                <w:iCs/>
                <w:sz w:val="18"/>
                <w:szCs w:val="18"/>
                <w:lang w:eastAsia="ru-RU"/>
              </w:rPr>
            </w:pPr>
            <w:r w:rsidRPr="00B8566A">
              <w:rPr>
                <w:rFonts w:ascii="Verdana" w:hAnsi="Verdana"/>
                <w:i/>
                <w:iCs/>
                <w:sz w:val="18"/>
                <w:szCs w:val="18"/>
                <w:lang w:eastAsia="ru-RU"/>
              </w:rPr>
              <w:t xml:space="preserve">При встановленні точної назви сорту виникли труднощі з </w:t>
            </w:r>
            <w:r w:rsidR="003E164C" w:rsidRPr="00B8566A">
              <w:rPr>
                <w:rFonts w:ascii="Verdana" w:hAnsi="Verdana"/>
                <w:i/>
                <w:iCs/>
                <w:sz w:val="18"/>
                <w:szCs w:val="18"/>
                <w:lang w:eastAsia="ru-RU"/>
              </w:rPr>
              <w:t>другим словом</w:t>
            </w:r>
            <w:r w:rsidRPr="00B8566A">
              <w:rPr>
                <w:rFonts w:ascii="Verdana" w:hAnsi="Verdana"/>
                <w:i/>
                <w:iCs/>
                <w:sz w:val="18"/>
                <w:szCs w:val="18"/>
                <w:lang w:eastAsia="ru-RU"/>
              </w:rPr>
              <w:t xml:space="preserve">. </w:t>
            </w:r>
            <w:r w:rsidR="003E164C" w:rsidRPr="00B8566A">
              <w:rPr>
                <w:rFonts w:ascii="Verdana" w:hAnsi="Verdana"/>
                <w:i/>
                <w:iCs/>
                <w:sz w:val="18"/>
                <w:szCs w:val="18"/>
                <w:lang w:eastAsia="ru-RU"/>
              </w:rPr>
              <w:t xml:space="preserve">Перший поширений варіант – Ocher. </w:t>
            </w:r>
            <w:r w:rsidRPr="00B8566A">
              <w:rPr>
                <w:rFonts w:ascii="Verdana" w:hAnsi="Verdana"/>
                <w:i/>
                <w:iCs/>
                <w:sz w:val="18"/>
                <w:szCs w:val="18"/>
                <w:lang w:eastAsia="ru-RU"/>
              </w:rPr>
              <w:t xml:space="preserve">Вочевидь, саме ця назва </w:t>
            </w:r>
            <w:r w:rsidR="000054CE">
              <w:rPr>
                <w:rFonts w:ascii="Verdana" w:hAnsi="Verdana"/>
                <w:i/>
                <w:iCs/>
                <w:sz w:val="18"/>
                <w:szCs w:val="18"/>
                <w:lang w:eastAsia="ru-RU"/>
              </w:rPr>
              <w:t>є правильною</w:t>
            </w:r>
            <w:r w:rsidRPr="00B8566A">
              <w:rPr>
                <w:rFonts w:ascii="Verdana" w:hAnsi="Verdana"/>
                <w:i/>
                <w:iCs/>
                <w:sz w:val="18"/>
                <w:szCs w:val="18"/>
                <w:lang w:eastAsia="ru-RU"/>
              </w:rPr>
              <w:t xml:space="preserve">, оскільки слово Ocher перекладається з англійської на українську як Охра. </w:t>
            </w:r>
            <w:r w:rsidR="002B3DBD" w:rsidRPr="00B8566A">
              <w:rPr>
                <w:rFonts w:ascii="Verdana" w:hAnsi="Verdana"/>
                <w:i/>
                <w:iCs/>
                <w:sz w:val="18"/>
                <w:szCs w:val="18"/>
                <w:lang w:eastAsia="ru-RU"/>
              </w:rPr>
              <w:t>Другий варіант назви, Ochre, також має право на існування, оскільки в англійській мові ці два слова є синонімами. Існує і третій варіант, Oxner, який, напевно, є помилковим, оскільки це слово на українську мову не перекладається ні з якої мови.</w:t>
            </w:r>
          </w:p>
          <w:p w14:paraId="1ADED5FF" w14:textId="77777777" w:rsidR="00014D32" w:rsidRPr="00B8566A" w:rsidRDefault="003E164C" w:rsidP="00602C76">
            <w:pPr>
              <w:jc w:val="both"/>
              <w:rPr>
                <w:rFonts w:ascii="Verdana" w:hAnsi="Verdana"/>
                <w:i/>
                <w:iCs/>
                <w:sz w:val="18"/>
                <w:szCs w:val="18"/>
                <w:lang w:eastAsia="ru-RU"/>
              </w:rPr>
            </w:pPr>
            <w:r w:rsidRPr="00B8566A">
              <w:rPr>
                <w:rFonts w:ascii="Verdana" w:hAnsi="Verdana"/>
                <w:i/>
                <w:iCs/>
                <w:sz w:val="18"/>
                <w:szCs w:val="18"/>
                <w:lang w:eastAsia="ru-RU"/>
              </w:rPr>
              <w:t>Це лише один з багатьох прикладів</w:t>
            </w:r>
            <w:r w:rsidR="008D301B" w:rsidRPr="00B8566A">
              <w:rPr>
                <w:rFonts w:ascii="Verdana" w:hAnsi="Verdana"/>
                <w:i/>
                <w:iCs/>
                <w:sz w:val="18"/>
                <w:szCs w:val="18"/>
                <w:lang w:eastAsia="ru-RU"/>
              </w:rPr>
              <w:t xml:space="preserve"> труднощів, які неодмінно виникають при намаганні ретельно підійти до встановлення точної назви сорту, його історії чи інших відомостей про нього.</w:t>
            </w:r>
          </w:p>
          <w:p w14:paraId="07ED3090" w14:textId="28150F84" w:rsidR="00B8566A" w:rsidRPr="00602C76" w:rsidRDefault="00DF1637" w:rsidP="00602C7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3D9FD68" w14:textId="77777777" w:rsidTr="00D75CB6">
        <w:tc>
          <w:tcPr>
            <w:tcW w:w="715" w:type="dxa"/>
          </w:tcPr>
          <w:p w14:paraId="25DE7B2F" w14:textId="3F18AF7E" w:rsidR="005933EE"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47</w:t>
            </w:r>
            <w:r w:rsidR="00BC3ADF">
              <w:rPr>
                <w:rFonts w:ascii="Verdana" w:hAnsi="Verdana" w:cs="Times New Roman"/>
                <w:b/>
                <w:sz w:val="20"/>
                <w:szCs w:val="20"/>
              </w:rPr>
              <w:t>.</w:t>
            </w:r>
          </w:p>
        </w:tc>
        <w:tc>
          <w:tcPr>
            <w:tcW w:w="3621" w:type="dxa"/>
          </w:tcPr>
          <w:p w14:paraId="63288B85" w14:textId="77777777" w:rsidR="005933EE" w:rsidRPr="00DE01FB" w:rsidRDefault="005933EE" w:rsidP="00A02B76">
            <w:pPr>
              <w:jc w:val="both"/>
              <w:rPr>
                <w:rFonts w:ascii="Verdana" w:hAnsi="Verdana" w:cs="Times New Roman"/>
                <w:noProof/>
                <w:sz w:val="20"/>
                <w:szCs w:val="20"/>
                <w:lang w:eastAsia="uk-UA"/>
              </w:rPr>
            </w:pPr>
            <w:r>
              <w:rPr>
                <w:noProof/>
                <w:lang w:eastAsia="uk-UA"/>
              </w:rPr>
              <w:drawing>
                <wp:inline distT="0" distB="0" distL="0" distR="0" wp14:anchorId="06B6760A" wp14:editId="20DB0C51">
                  <wp:extent cx="2160000" cy="1330000"/>
                  <wp:effectExtent l="0" t="0" r="0" b="381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60000" cy="1330000"/>
                          </a:xfrm>
                          <a:prstGeom prst="rect">
                            <a:avLst/>
                          </a:prstGeom>
                          <a:noFill/>
                          <a:ln>
                            <a:noFill/>
                          </a:ln>
                        </pic:spPr>
                      </pic:pic>
                    </a:graphicData>
                  </a:graphic>
                </wp:inline>
              </w:drawing>
            </w:r>
          </w:p>
        </w:tc>
        <w:tc>
          <w:tcPr>
            <w:tcW w:w="6426" w:type="dxa"/>
          </w:tcPr>
          <w:p w14:paraId="257D582B" w14:textId="39DF1546" w:rsidR="005933EE" w:rsidRPr="009B3FAA" w:rsidRDefault="00F045DB" w:rsidP="002542EF">
            <w:pPr>
              <w:jc w:val="both"/>
              <w:rPr>
                <w:rFonts w:ascii="Verdana" w:hAnsi="Verdana"/>
                <w:bCs/>
                <w:color w:val="0000FF"/>
                <w:sz w:val="19"/>
                <w:szCs w:val="19"/>
                <w:lang w:eastAsia="ru-RU"/>
              </w:rPr>
            </w:pPr>
            <w:r>
              <w:rPr>
                <w:rFonts w:ascii="Verdana" w:hAnsi="Verdana"/>
                <w:b/>
                <w:color w:val="FF0000"/>
                <w:sz w:val="20"/>
                <w:szCs w:val="20"/>
                <w:lang w:eastAsia="ru-RU"/>
              </w:rPr>
              <w:t>Carol Chyko’</w:t>
            </w:r>
            <w:r w:rsidR="005933EE" w:rsidRPr="009B3FAA">
              <w:rPr>
                <w:rFonts w:ascii="Verdana" w:hAnsi="Verdana"/>
                <w:b/>
                <w:color w:val="FF0000"/>
                <w:sz w:val="20"/>
                <w:szCs w:val="20"/>
                <w:lang w:eastAsia="ru-RU"/>
              </w:rPr>
              <w:t>s Big Paste</w:t>
            </w:r>
            <w:r w:rsidR="005933EE" w:rsidRPr="009B3FAA">
              <w:rPr>
                <w:rFonts w:ascii="Verdana" w:hAnsi="Verdana"/>
                <w:b/>
                <w:color w:val="FF0000"/>
                <w:sz w:val="18"/>
                <w:szCs w:val="18"/>
                <w:lang w:eastAsia="ru-RU"/>
              </w:rPr>
              <w:t xml:space="preserve"> </w:t>
            </w:r>
            <w:r w:rsidR="005933EE" w:rsidRPr="009B3FAA">
              <w:rPr>
                <w:rFonts w:ascii="Verdana" w:hAnsi="Verdana"/>
                <w:b/>
                <w:color w:val="0000FF"/>
                <w:sz w:val="18"/>
                <w:szCs w:val="18"/>
                <w:lang w:eastAsia="ru-RU"/>
              </w:rPr>
              <w:t>(Велика паста Керол Чіко</w:t>
            </w:r>
            <w:r w:rsidR="00EA2EDF" w:rsidRPr="009B3FAA">
              <w:rPr>
                <w:rFonts w:ascii="Verdana" w:hAnsi="Verdana"/>
                <w:b/>
                <w:color w:val="0000FF"/>
                <w:sz w:val="18"/>
                <w:szCs w:val="18"/>
                <w:lang w:eastAsia="ru-RU"/>
              </w:rPr>
              <w:t xml:space="preserve">, </w:t>
            </w:r>
            <w:r w:rsidR="00F96581" w:rsidRPr="009B3FAA">
              <w:rPr>
                <w:rFonts w:ascii="Verdana" w:hAnsi="Verdana"/>
                <w:bCs/>
                <w:color w:val="0000FF"/>
                <w:sz w:val="18"/>
                <w:szCs w:val="18"/>
                <w:lang w:eastAsia="ru-RU"/>
              </w:rPr>
              <w:t>Великий</w:t>
            </w:r>
            <w:r w:rsidR="00F96581" w:rsidRPr="009B3FAA">
              <w:rPr>
                <w:rFonts w:ascii="Verdana" w:hAnsi="Verdana"/>
                <w:bCs/>
                <w:color w:val="0000FF"/>
                <w:spacing w:val="-4"/>
                <w:sz w:val="19"/>
                <w:szCs w:val="19"/>
                <w:lang w:eastAsia="ru-RU"/>
              </w:rPr>
              <w:t xml:space="preserve"> </w:t>
            </w:r>
            <w:r w:rsidR="00F96581" w:rsidRPr="009B3FAA">
              <w:rPr>
                <w:rFonts w:ascii="Verdana" w:hAnsi="Verdana"/>
                <w:bCs/>
                <w:color w:val="0000FF"/>
                <w:sz w:val="20"/>
                <w:szCs w:val="20"/>
                <w:lang w:eastAsia="ru-RU"/>
              </w:rPr>
              <w:t>Керол</w:t>
            </w:r>
            <w:r w:rsidR="000E107B">
              <w:rPr>
                <w:rFonts w:ascii="Verdana" w:hAnsi="Verdana"/>
                <w:b/>
                <w:color w:val="0000FF"/>
                <w:sz w:val="20"/>
                <w:szCs w:val="20"/>
                <w:lang w:eastAsia="ru-RU"/>
              </w:rPr>
              <w:t>)</w:t>
            </w:r>
          </w:p>
          <w:p w14:paraId="54AC1DD8" w14:textId="77777777" w:rsidR="00F96581" w:rsidRDefault="00F96581" w:rsidP="00F96581">
            <w:pPr>
              <w:jc w:val="both"/>
              <w:rPr>
                <w:rFonts w:ascii="Verdana" w:hAnsi="Verdana" w:cs="Times New Roman"/>
                <w:sz w:val="20"/>
                <w:szCs w:val="20"/>
              </w:rPr>
            </w:pPr>
            <w:r w:rsidRPr="00F96581">
              <w:rPr>
                <w:rFonts w:ascii="Verdana" w:hAnsi="Verdana"/>
                <w:sz w:val="20"/>
                <w:szCs w:val="20"/>
                <w:lang w:eastAsia="ru-RU"/>
              </w:rPr>
              <w:t>Цей чудо-сорт – сімейна реліквія</w:t>
            </w:r>
            <w:r>
              <w:rPr>
                <w:rFonts w:ascii="Verdana" w:hAnsi="Verdana"/>
                <w:sz w:val="20"/>
                <w:szCs w:val="20"/>
                <w:lang w:eastAsia="ru-RU"/>
              </w:rPr>
              <w:t xml:space="preserve"> </w:t>
            </w:r>
            <w:r w:rsidR="00F76285">
              <w:rPr>
                <w:rFonts w:ascii="Verdana" w:hAnsi="Verdana"/>
                <w:sz w:val="20"/>
                <w:szCs w:val="20"/>
                <w:lang w:eastAsia="ru-RU"/>
              </w:rPr>
              <w:t>сім’ї</w:t>
            </w:r>
            <w:r>
              <w:rPr>
                <w:rFonts w:ascii="Verdana" w:hAnsi="Verdana"/>
                <w:sz w:val="20"/>
                <w:szCs w:val="20"/>
                <w:lang w:eastAsia="ru-RU"/>
              </w:rPr>
              <w:t xml:space="preserve"> Керол Чіко, Пенсіль</w:t>
            </w:r>
            <w:r w:rsidR="00F76285">
              <w:rPr>
                <w:rFonts w:ascii="Verdana" w:hAnsi="Verdana"/>
                <w:sz w:val="20"/>
                <w:szCs w:val="20"/>
                <w:lang w:eastAsia="ru-RU"/>
              </w:rPr>
              <w:softHyphen/>
            </w:r>
            <w:r>
              <w:rPr>
                <w:rFonts w:ascii="Verdana" w:hAnsi="Verdana"/>
                <w:sz w:val="20"/>
                <w:szCs w:val="20"/>
                <w:lang w:eastAsia="ru-RU"/>
              </w:rPr>
              <w:t>ва</w:t>
            </w:r>
            <w:r w:rsidR="00F76285">
              <w:rPr>
                <w:rFonts w:ascii="Verdana" w:hAnsi="Verdana"/>
                <w:sz w:val="20"/>
                <w:szCs w:val="20"/>
                <w:lang w:eastAsia="ru-RU"/>
              </w:rPr>
              <w:softHyphen/>
            </w:r>
            <w:r>
              <w:rPr>
                <w:rFonts w:ascii="Verdana" w:hAnsi="Verdana"/>
                <w:sz w:val="20"/>
                <w:szCs w:val="20"/>
                <w:lang w:eastAsia="ru-RU"/>
              </w:rPr>
              <w:t xml:space="preserve">нія, США. </w:t>
            </w:r>
            <w:r w:rsidR="0083074F">
              <w:rPr>
                <w:rFonts w:ascii="Verdana" w:hAnsi="Verdana"/>
                <w:sz w:val="20"/>
                <w:szCs w:val="20"/>
                <w:lang w:eastAsia="ru-RU"/>
              </w:rPr>
              <w:t xml:space="preserve">Дуже </w:t>
            </w:r>
            <w:r>
              <w:rPr>
                <w:rFonts w:ascii="Verdana" w:hAnsi="Verdana"/>
                <w:sz w:val="20"/>
                <w:szCs w:val="20"/>
                <w:lang w:eastAsia="ru-RU"/>
              </w:rPr>
              <w:t>урожайний, середньостиглий. Кущі 1</w:t>
            </w:r>
            <w:r w:rsidRPr="00F96581">
              <w:rPr>
                <w:rFonts w:ascii="Verdana" w:hAnsi="Verdana"/>
                <w:sz w:val="20"/>
                <w:szCs w:val="20"/>
                <w:lang w:eastAsia="ru-RU"/>
              </w:rPr>
              <w:t>,6–1,8</w:t>
            </w:r>
            <w:r w:rsidR="00F76285">
              <w:rPr>
                <w:rFonts w:ascii="Verdana" w:hAnsi="Verdana"/>
                <w:sz w:val="20"/>
                <w:szCs w:val="20"/>
                <w:lang w:eastAsia="ru-RU"/>
              </w:rPr>
              <w:t> </w:t>
            </w:r>
            <w:r w:rsidRPr="00F96581">
              <w:rPr>
                <w:rFonts w:ascii="Verdana" w:hAnsi="Verdana"/>
                <w:sz w:val="20"/>
                <w:szCs w:val="20"/>
                <w:lang w:eastAsia="ru-RU"/>
              </w:rPr>
              <w:t>м</w:t>
            </w:r>
            <w:r>
              <w:rPr>
                <w:rFonts w:ascii="Verdana" w:hAnsi="Verdana"/>
                <w:sz w:val="20"/>
                <w:szCs w:val="20"/>
                <w:lang w:eastAsia="ru-RU"/>
              </w:rPr>
              <w:t xml:space="preserve">. Плоди плоскоокруглі, з невеликими гранями, насичено-червоні, </w:t>
            </w:r>
            <w:r w:rsidR="00F76285">
              <w:rPr>
                <w:rFonts w:ascii="Verdana" w:hAnsi="Verdana"/>
                <w:sz w:val="20"/>
                <w:szCs w:val="20"/>
                <w:lang w:eastAsia="ru-RU"/>
              </w:rPr>
              <w:t>великі, маса в нас була 350</w:t>
            </w:r>
            <w:r w:rsidR="00F76285">
              <w:rPr>
                <w:rFonts w:ascii="Verdana" w:hAnsi="Verdana" w:cs="Times New Roman"/>
                <w:sz w:val="20"/>
                <w:szCs w:val="20"/>
              </w:rPr>
              <w:t>–7</w:t>
            </w:r>
            <w:r w:rsidR="00C749DA">
              <w:rPr>
                <w:rFonts w:ascii="Verdana" w:hAnsi="Verdana" w:cs="Times New Roman"/>
                <w:sz w:val="20"/>
                <w:szCs w:val="20"/>
              </w:rPr>
              <w:t>2</w:t>
            </w:r>
            <w:r w:rsidR="00F76285">
              <w:rPr>
                <w:rFonts w:ascii="Verdana" w:hAnsi="Verdana" w:cs="Times New Roman"/>
                <w:sz w:val="20"/>
                <w:szCs w:val="20"/>
              </w:rPr>
              <w:t>0 г, за описом сорту до 1200 г, дуже м’ясисті. Смак плодів відмінний, яскраво виражений, солодкий.</w:t>
            </w:r>
            <w:r w:rsidR="00A52CAD">
              <w:rPr>
                <w:rFonts w:ascii="Verdana" w:hAnsi="Verdana" w:cs="Times New Roman"/>
                <w:sz w:val="20"/>
                <w:szCs w:val="20"/>
              </w:rPr>
              <w:t xml:space="preserve"> Улюбленець!</w:t>
            </w:r>
          </w:p>
          <w:p w14:paraId="6A01D875" w14:textId="0325C5D2" w:rsidR="00F76285" w:rsidRPr="00F96581" w:rsidRDefault="00DF1637" w:rsidP="00F9658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DF2903E" w14:textId="77777777" w:rsidTr="00D75CB6">
        <w:tc>
          <w:tcPr>
            <w:tcW w:w="715" w:type="dxa"/>
          </w:tcPr>
          <w:p w14:paraId="1D34BBF8" w14:textId="6AF8F331" w:rsidR="00DB1679" w:rsidRDefault="007D6E54"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48</w:t>
            </w:r>
            <w:r w:rsidR="00E5379A">
              <w:rPr>
                <w:rFonts w:ascii="Verdana" w:hAnsi="Verdana" w:cs="Times New Roman"/>
                <w:b/>
                <w:sz w:val="20"/>
                <w:szCs w:val="20"/>
              </w:rPr>
              <w:t>.</w:t>
            </w:r>
          </w:p>
        </w:tc>
        <w:tc>
          <w:tcPr>
            <w:tcW w:w="3621" w:type="dxa"/>
          </w:tcPr>
          <w:p w14:paraId="0B1BD44A" w14:textId="74351557" w:rsidR="00DB1679" w:rsidRDefault="00DB1679" w:rsidP="00A02B76">
            <w:pPr>
              <w:jc w:val="both"/>
              <w:rPr>
                <w:noProof/>
                <w:lang w:eastAsia="uk-UA"/>
              </w:rPr>
            </w:pPr>
            <w:r>
              <w:rPr>
                <w:noProof/>
                <w:lang w:eastAsia="uk-UA"/>
              </w:rPr>
              <w:drawing>
                <wp:inline distT="0" distB="0" distL="0" distR="0" wp14:anchorId="14396984" wp14:editId="1D018F80">
                  <wp:extent cx="2160000" cy="1462058"/>
                  <wp:effectExtent l="0" t="0" r="0" b="5080"/>
                  <wp:docPr id="560" name="Рисунок 560" descr="C:\Users\Олександр\AppData\Local\Microsoft\Windows\INetCacheContent.Word\Carol Chyco's Big Paste Black (Велика Чорна Паста Керол Чі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ександр\AppData\Local\Microsoft\Windows\INetCacheContent.Word\Carol Chyco's Big Paste Black (Велика Чорна Паста Керол Чіко).jp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2160000" cy="1462058"/>
                          </a:xfrm>
                          <a:prstGeom prst="rect">
                            <a:avLst/>
                          </a:prstGeom>
                          <a:noFill/>
                          <a:ln>
                            <a:noFill/>
                          </a:ln>
                        </pic:spPr>
                      </pic:pic>
                    </a:graphicData>
                  </a:graphic>
                </wp:inline>
              </w:drawing>
            </w:r>
          </w:p>
        </w:tc>
        <w:tc>
          <w:tcPr>
            <w:tcW w:w="6426" w:type="dxa"/>
          </w:tcPr>
          <w:p w14:paraId="45ABE164" w14:textId="13DA0845" w:rsidR="00F70356" w:rsidRPr="005449D6" w:rsidRDefault="00DB1679" w:rsidP="002542EF">
            <w:pPr>
              <w:jc w:val="both"/>
              <w:rPr>
                <w:rFonts w:ascii="Verdana" w:hAnsi="Verdana"/>
                <w:b/>
                <w:color w:val="FF0000"/>
                <w:sz w:val="20"/>
                <w:szCs w:val="20"/>
                <w:lang w:eastAsia="ru-RU"/>
              </w:rPr>
            </w:pPr>
            <w:r w:rsidRPr="005449D6">
              <w:rPr>
                <w:rFonts w:ascii="Verdana" w:hAnsi="Verdana"/>
                <w:b/>
                <w:color w:val="FF0000"/>
                <w:sz w:val="20"/>
                <w:szCs w:val="20"/>
                <w:lang w:eastAsia="ru-RU"/>
              </w:rPr>
              <w:t>Carol C</w:t>
            </w:r>
            <w:r w:rsidR="00934F58" w:rsidRPr="005449D6">
              <w:rPr>
                <w:rFonts w:ascii="Verdana" w:hAnsi="Verdana"/>
                <w:b/>
                <w:color w:val="FF0000"/>
                <w:sz w:val="20"/>
                <w:szCs w:val="20"/>
                <w:lang w:eastAsia="ru-RU"/>
              </w:rPr>
              <w:t>hyco’</w:t>
            </w:r>
            <w:r w:rsidRPr="005449D6">
              <w:rPr>
                <w:rFonts w:ascii="Verdana" w:hAnsi="Verdana"/>
                <w:b/>
                <w:color w:val="FF0000"/>
                <w:sz w:val="20"/>
                <w:szCs w:val="20"/>
                <w:lang w:eastAsia="ru-RU"/>
              </w:rPr>
              <w:t xml:space="preserve">s Big Paste Black </w:t>
            </w:r>
            <w:r w:rsidRPr="005449D6">
              <w:rPr>
                <w:rFonts w:ascii="Verdana" w:hAnsi="Verdana"/>
                <w:b/>
                <w:color w:val="0000FF"/>
                <w:sz w:val="20"/>
                <w:szCs w:val="20"/>
                <w:lang w:eastAsia="ru-RU"/>
              </w:rPr>
              <w:t xml:space="preserve">(Велика </w:t>
            </w:r>
            <w:r w:rsidR="00F66064" w:rsidRPr="005449D6">
              <w:rPr>
                <w:rFonts w:ascii="Verdana" w:hAnsi="Verdana"/>
                <w:b/>
                <w:color w:val="0000FF"/>
                <w:sz w:val="20"/>
                <w:szCs w:val="20"/>
                <w:lang w:eastAsia="ru-RU"/>
              </w:rPr>
              <w:t>чорна п</w:t>
            </w:r>
            <w:r w:rsidRPr="005449D6">
              <w:rPr>
                <w:rFonts w:ascii="Verdana" w:hAnsi="Verdana"/>
                <w:b/>
                <w:color w:val="0000FF"/>
                <w:sz w:val="20"/>
                <w:szCs w:val="20"/>
                <w:lang w:eastAsia="ru-RU"/>
              </w:rPr>
              <w:t>аста Керол Чіко</w:t>
            </w:r>
            <w:r w:rsidR="000E107B">
              <w:rPr>
                <w:rFonts w:ascii="Verdana" w:hAnsi="Verdana"/>
                <w:b/>
                <w:color w:val="0000FF"/>
                <w:sz w:val="20"/>
                <w:szCs w:val="20"/>
                <w:lang w:eastAsia="ru-RU"/>
              </w:rPr>
              <w:t>)</w:t>
            </w:r>
          </w:p>
          <w:p w14:paraId="087A3F83" w14:textId="37CA0F45" w:rsidR="00E92702" w:rsidRPr="00CE5130" w:rsidRDefault="00EC609B" w:rsidP="00F70356">
            <w:pPr>
              <w:jc w:val="both"/>
              <w:rPr>
                <w:rFonts w:ascii="Verdana" w:hAnsi="Verdana" w:cs="Times New Roman"/>
                <w:sz w:val="20"/>
                <w:szCs w:val="20"/>
                <w:lang w:val="ru-RU"/>
              </w:rPr>
            </w:pPr>
            <w:r>
              <w:rPr>
                <w:rFonts w:ascii="Verdana" w:hAnsi="Verdana"/>
                <w:sz w:val="20"/>
                <w:szCs w:val="20"/>
                <w:lang w:eastAsia="ru-RU"/>
              </w:rPr>
              <w:t xml:space="preserve">Індетермінантний, середньостиглий, урожайний сорт. Кущі </w:t>
            </w:r>
            <w:r w:rsidR="006C27D5">
              <w:rPr>
                <w:rFonts w:ascii="Verdana" w:hAnsi="Verdana"/>
                <w:sz w:val="20"/>
                <w:szCs w:val="20"/>
                <w:lang w:eastAsia="ru-RU"/>
              </w:rPr>
              <w:t>1,5</w:t>
            </w:r>
            <w:r w:rsidR="006C27D5">
              <w:rPr>
                <w:rFonts w:ascii="Verdana" w:hAnsi="Verdana" w:cs="Times New Roman"/>
                <w:sz w:val="20"/>
                <w:szCs w:val="20"/>
              </w:rPr>
              <w:t xml:space="preserve">–1,8 м. Плоди </w:t>
            </w:r>
            <w:r w:rsidR="00CE5130" w:rsidRPr="00CE5130">
              <w:rPr>
                <w:rFonts w:ascii="Verdana" w:hAnsi="Verdana" w:cs="Times New Roman"/>
                <w:sz w:val="20"/>
                <w:szCs w:val="20"/>
              </w:rPr>
              <w:t>масою 200–600</w:t>
            </w:r>
            <w:r w:rsidR="00CE5130">
              <w:rPr>
                <w:rFonts w:ascii="Verdana" w:hAnsi="Verdana" w:cs="Times New Roman"/>
                <w:sz w:val="20"/>
                <w:szCs w:val="20"/>
                <w:lang w:val="ru-RU"/>
              </w:rPr>
              <w:t> </w:t>
            </w:r>
            <w:r w:rsidR="00CE5130" w:rsidRPr="00CE5130">
              <w:rPr>
                <w:rFonts w:ascii="Verdana" w:hAnsi="Verdana" w:cs="Times New Roman"/>
                <w:sz w:val="20"/>
                <w:szCs w:val="20"/>
              </w:rPr>
              <w:t xml:space="preserve">г, </w:t>
            </w:r>
            <w:r w:rsidR="006C27D5">
              <w:rPr>
                <w:rFonts w:ascii="Verdana" w:hAnsi="Verdana" w:cs="Times New Roman"/>
                <w:sz w:val="20"/>
                <w:szCs w:val="20"/>
              </w:rPr>
              <w:t>круглі та плоскоокруглі, з невеликими реберцями, темно-червоні, м’ясисті, смак відмінний, солодкий, з невеликою кислинкою, багатий і насичений, з легкими пряними нотками. Чудовий у свіжому вигля</w:t>
            </w:r>
            <w:r w:rsidR="00E92702">
              <w:rPr>
                <w:rFonts w:ascii="Verdana" w:hAnsi="Verdana" w:cs="Times New Roman"/>
                <w:sz w:val="20"/>
                <w:szCs w:val="20"/>
              </w:rPr>
              <w:t>ді, для салатів і соків.</w:t>
            </w:r>
            <w:r w:rsidR="00CE5130" w:rsidRPr="00D71FA5">
              <w:rPr>
                <w:rFonts w:ascii="Verdana" w:hAnsi="Verdana" w:cs="Times New Roman"/>
                <w:sz w:val="20"/>
                <w:szCs w:val="20"/>
              </w:rPr>
              <w:t xml:space="preserve"> </w:t>
            </w:r>
            <w:r w:rsidR="00CE5130">
              <w:rPr>
                <w:rFonts w:ascii="Verdana" w:hAnsi="Verdana" w:cs="Times New Roman"/>
                <w:sz w:val="20"/>
                <w:szCs w:val="20"/>
                <w:lang w:val="ru-RU"/>
              </w:rPr>
              <w:t>Улюблений!</w:t>
            </w:r>
          </w:p>
          <w:p w14:paraId="1C758DDE" w14:textId="5C9F94AC" w:rsidR="00DB1679" w:rsidRPr="00D50B70" w:rsidRDefault="00DF1637" w:rsidP="00F70356">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r w:rsidR="006C27D5" w:rsidRPr="00D50B70">
              <w:rPr>
                <w:rFonts w:ascii="Verdana" w:hAnsi="Verdana" w:cs="Times New Roman"/>
                <w:b/>
                <w:color w:val="2F5496" w:themeColor="accent5" w:themeShade="BF"/>
                <w:sz w:val="20"/>
                <w:szCs w:val="20"/>
              </w:rPr>
              <w:t xml:space="preserve"> </w:t>
            </w:r>
          </w:p>
        </w:tc>
      </w:tr>
      <w:tr w:rsidR="006D0A1C" w:rsidRPr="00C02873" w14:paraId="75813182" w14:textId="77777777" w:rsidTr="00D75CB6">
        <w:tc>
          <w:tcPr>
            <w:tcW w:w="715" w:type="dxa"/>
          </w:tcPr>
          <w:p w14:paraId="36904E48" w14:textId="0B2B28E0" w:rsidR="005424B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4</w:t>
            </w:r>
            <w:r w:rsidR="00465F7F">
              <w:rPr>
                <w:rFonts w:ascii="Verdana" w:hAnsi="Verdana" w:cs="Times New Roman"/>
                <w:b/>
                <w:sz w:val="20"/>
                <w:szCs w:val="20"/>
              </w:rPr>
              <w:t>9</w:t>
            </w:r>
            <w:r>
              <w:rPr>
                <w:rFonts w:ascii="Verdana" w:hAnsi="Verdana" w:cs="Times New Roman"/>
                <w:b/>
                <w:sz w:val="20"/>
                <w:szCs w:val="20"/>
              </w:rPr>
              <w:t>.</w:t>
            </w:r>
          </w:p>
        </w:tc>
        <w:tc>
          <w:tcPr>
            <w:tcW w:w="3621" w:type="dxa"/>
          </w:tcPr>
          <w:p w14:paraId="5917FDD1" w14:textId="1B795AA3" w:rsidR="005424B0" w:rsidRDefault="005424B0" w:rsidP="00A02B76">
            <w:pPr>
              <w:jc w:val="both"/>
              <w:rPr>
                <w:noProof/>
                <w:lang w:eastAsia="uk-UA"/>
              </w:rPr>
            </w:pPr>
            <w:r>
              <w:rPr>
                <w:noProof/>
              </w:rPr>
              <w:drawing>
                <wp:inline distT="0" distB="0" distL="0" distR="0" wp14:anchorId="260B4D82" wp14:editId="02E690A9">
                  <wp:extent cx="2160000" cy="1603922"/>
                  <wp:effectExtent l="0" t="0" r="0" b="0"/>
                  <wp:docPr id="2808512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60000" cy="1603922"/>
                          </a:xfrm>
                          <a:prstGeom prst="rect">
                            <a:avLst/>
                          </a:prstGeom>
                          <a:noFill/>
                          <a:ln>
                            <a:noFill/>
                          </a:ln>
                        </pic:spPr>
                      </pic:pic>
                    </a:graphicData>
                  </a:graphic>
                </wp:inline>
              </w:drawing>
            </w:r>
          </w:p>
        </w:tc>
        <w:tc>
          <w:tcPr>
            <w:tcW w:w="6426" w:type="dxa"/>
          </w:tcPr>
          <w:p w14:paraId="59617AB2" w14:textId="077E3068" w:rsidR="005424B0" w:rsidRDefault="005424B0" w:rsidP="002542EF">
            <w:pPr>
              <w:jc w:val="both"/>
              <w:rPr>
                <w:rFonts w:ascii="Verdana" w:hAnsi="Verdana"/>
                <w:b/>
                <w:color w:val="FF0000"/>
                <w:sz w:val="20"/>
                <w:szCs w:val="20"/>
                <w:lang w:eastAsia="ru-RU"/>
              </w:rPr>
            </w:pPr>
            <w:r w:rsidRPr="005424B0">
              <w:rPr>
                <w:rFonts w:ascii="Verdana" w:hAnsi="Verdana"/>
                <w:b/>
                <w:color w:val="FF0000"/>
                <w:sz w:val="20"/>
                <w:szCs w:val="20"/>
                <w:lang w:eastAsia="ru-RU"/>
              </w:rPr>
              <w:t xml:space="preserve">Caspian Pink </w:t>
            </w:r>
            <w:r w:rsidRPr="00B17DFC">
              <w:rPr>
                <w:rFonts w:ascii="Verdana" w:hAnsi="Verdana"/>
                <w:b/>
                <w:color w:val="0000FF"/>
                <w:sz w:val="20"/>
                <w:szCs w:val="20"/>
                <w:lang w:eastAsia="ru-RU"/>
              </w:rPr>
              <w:t>(Каспійський рожевий)</w:t>
            </w:r>
          </w:p>
          <w:p w14:paraId="25BA0658" w14:textId="4D492B63" w:rsidR="00B17DFC" w:rsidRDefault="00B17DFC" w:rsidP="00B17DFC">
            <w:pPr>
              <w:jc w:val="both"/>
              <w:rPr>
                <w:rFonts w:ascii="Verdana" w:hAnsi="Verdana" w:cs="Times New Roman"/>
                <w:sz w:val="20"/>
                <w:szCs w:val="20"/>
              </w:rPr>
            </w:pPr>
            <w:r>
              <w:rPr>
                <w:rFonts w:ascii="Verdana" w:hAnsi="Verdana"/>
                <w:sz w:val="20"/>
                <w:szCs w:val="20"/>
                <w:lang w:eastAsia="ru-RU"/>
              </w:rPr>
              <w:t xml:space="preserve">Його часто називають «Королем усіх рожевих томатів», а починає свою історію ця сімейна реліквія в Казахстані. Популярний і на Заході, смак </w:t>
            </w:r>
            <w:r w:rsidR="00233904">
              <w:rPr>
                <w:rFonts w:ascii="Verdana" w:hAnsi="Verdana"/>
                <w:sz w:val="20"/>
                <w:szCs w:val="20"/>
                <w:lang w:eastAsia="ru-RU"/>
              </w:rPr>
              <w:t xml:space="preserve">там </w:t>
            </w:r>
            <w:r>
              <w:rPr>
                <w:rFonts w:ascii="Verdana" w:hAnsi="Verdana"/>
                <w:sz w:val="20"/>
                <w:szCs w:val="20"/>
                <w:lang w:eastAsia="ru-RU"/>
              </w:rPr>
              <w:t xml:space="preserve">вважають не гіршим за </w:t>
            </w:r>
            <w:r w:rsidRPr="00B17DFC">
              <w:rPr>
                <w:rFonts w:ascii="Verdana" w:hAnsi="Verdana"/>
                <w:sz w:val="20"/>
                <w:szCs w:val="20"/>
                <w:lang w:eastAsia="ru-RU"/>
              </w:rPr>
              <w:t>Brandywine</w:t>
            </w:r>
            <w:r>
              <w:rPr>
                <w:rFonts w:ascii="Verdana" w:hAnsi="Verdana"/>
                <w:sz w:val="20"/>
                <w:szCs w:val="20"/>
                <w:lang w:eastAsia="ru-RU"/>
              </w:rPr>
              <w:t>. Середньостиглий і високоврожайний сорт. Кущі висотою 1,5</w:t>
            </w:r>
            <w:r>
              <w:rPr>
                <w:rFonts w:ascii="Verdana" w:hAnsi="Verdana" w:cs="Times New Roman"/>
                <w:sz w:val="20"/>
                <w:szCs w:val="20"/>
              </w:rPr>
              <w:t xml:space="preserve">–1,7 м. Плоди рожеві, плоскоокруглі, м’ясисті та соковиті, якісні, важать 200–530 г. Смак у плодів відмінний, дуже приємний і освіжаючий, </w:t>
            </w:r>
            <w:r w:rsidR="00233904">
              <w:rPr>
                <w:rFonts w:ascii="Verdana" w:hAnsi="Verdana" w:cs="Times New Roman"/>
                <w:sz w:val="20"/>
                <w:szCs w:val="20"/>
              </w:rPr>
              <w:t>солодкий, з</w:t>
            </w:r>
            <w:r>
              <w:rPr>
                <w:rFonts w:ascii="Verdana" w:hAnsi="Verdana" w:cs="Times New Roman"/>
                <w:sz w:val="20"/>
                <w:szCs w:val="20"/>
              </w:rPr>
              <w:t xml:space="preserve"> кислинкою. </w:t>
            </w:r>
            <w:r w:rsidR="00233904">
              <w:rPr>
                <w:rFonts w:ascii="Verdana" w:hAnsi="Verdana" w:cs="Times New Roman"/>
                <w:sz w:val="20"/>
                <w:szCs w:val="20"/>
              </w:rPr>
              <w:t>Сорт невибагливий, легко адаптується до різних умов вирощування.</w:t>
            </w:r>
          </w:p>
          <w:p w14:paraId="087116B7" w14:textId="2B78DE6B" w:rsidR="00233904" w:rsidRPr="00B17DFC" w:rsidRDefault="00DF1637" w:rsidP="00B17DF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F28231F" w14:textId="77777777" w:rsidTr="00D75CB6">
        <w:tc>
          <w:tcPr>
            <w:tcW w:w="715" w:type="dxa"/>
          </w:tcPr>
          <w:p w14:paraId="3CDB771E" w14:textId="554778CB" w:rsidR="000E3192" w:rsidRPr="0061365E"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0</w:t>
            </w:r>
            <w:r w:rsidR="000E3192">
              <w:rPr>
                <w:rFonts w:ascii="Verdana" w:hAnsi="Verdana" w:cs="Times New Roman"/>
                <w:b/>
                <w:sz w:val="20"/>
                <w:szCs w:val="20"/>
              </w:rPr>
              <w:t>.</w:t>
            </w:r>
          </w:p>
        </w:tc>
        <w:tc>
          <w:tcPr>
            <w:tcW w:w="3621" w:type="dxa"/>
          </w:tcPr>
          <w:p w14:paraId="4A7588CC"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0E743920" wp14:editId="1BC02EDC">
                  <wp:extent cx="2160000" cy="1512448"/>
                  <wp:effectExtent l="0" t="0" r="0" b="0"/>
                  <wp:docPr id="118" name="Рисунок 118" descr="I:\ІЗ ІНТЕРНЕТА\Рослинництво\ФОТО 2018\ФОТО 2018 ПОМІДОРИ\ОСТАТОЧНЕ — СТИСНУТІ 360х270 якість 8\3. 118- Високорослі\132. Cero Blackburn (Серо Блекбур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ІЗ ІНТЕРНЕТА\Рослинництво\ФОТО 2018\ФОТО 2018 ПОМІДОРИ\ОСТАТОЧНЕ — СТИСНУТІ 360х270 якість 8\3. 118- Високорослі\132. Cero Blackburn (Серо Блекбурн).jp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60000" cy="1512448"/>
                          </a:xfrm>
                          <a:prstGeom prst="rect">
                            <a:avLst/>
                          </a:prstGeom>
                          <a:noFill/>
                          <a:ln>
                            <a:noFill/>
                          </a:ln>
                        </pic:spPr>
                      </pic:pic>
                    </a:graphicData>
                  </a:graphic>
                </wp:inline>
              </w:drawing>
            </w:r>
          </w:p>
        </w:tc>
        <w:tc>
          <w:tcPr>
            <w:tcW w:w="6426" w:type="dxa"/>
          </w:tcPr>
          <w:p w14:paraId="1A0DDE37" w14:textId="03B99072" w:rsidR="00BF483F" w:rsidRDefault="00DE01FB" w:rsidP="00CF6F1C">
            <w:pPr>
              <w:jc w:val="both"/>
              <w:rPr>
                <w:rFonts w:ascii="Verdana" w:hAnsi="Verdana"/>
                <w:b/>
                <w:color w:val="0000FF"/>
                <w:sz w:val="20"/>
                <w:szCs w:val="20"/>
                <w:lang w:eastAsia="ru-RU"/>
              </w:rPr>
            </w:pPr>
            <w:r w:rsidRPr="007B525F">
              <w:rPr>
                <w:rFonts w:ascii="Verdana" w:hAnsi="Verdana"/>
                <w:b/>
                <w:color w:val="FF0000"/>
                <w:sz w:val="20"/>
                <w:szCs w:val="20"/>
                <w:lang w:eastAsia="ru-RU"/>
              </w:rPr>
              <w:t xml:space="preserve">Cero Blackburn </w:t>
            </w:r>
            <w:r w:rsidR="0044141A">
              <w:rPr>
                <w:rFonts w:ascii="Verdana" w:hAnsi="Verdana"/>
                <w:b/>
                <w:color w:val="0000FF"/>
                <w:sz w:val="20"/>
                <w:szCs w:val="20"/>
                <w:lang w:eastAsia="ru-RU"/>
              </w:rPr>
              <w:t>(Серо Блекбурн</w:t>
            </w:r>
            <w:r w:rsidR="000E107B">
              <w:rPr>
                <w:rFonts w:ascii="Verdana" w:hAnsi="Verdana"/>
                <w:b/>
                <w:color w:val="0000FF"/>
                <w:sz w:val="20"/>
                <w:szCs w:val="20"/>
                <w:lang w:eastAsia="ru-RU"/>
              </w:rPr>
              <w:t>)</w:t>
            </w:r>
            <w:r w:rsidR="0044141A">
              <w:rPr>
                <w:rFonts w:ascii="Verdana" w:hAnsi="Verdana"/>
                <w:b/>
                <w:color w:val="0000FF"/>
                <w:sz w:val="20"/>
                <w:szCs w:val="20"/>
                <w:lang w:eastAsia="ru-RU"/>
              </w:rPr>
              <w:t xml:space="preserve"> </w:t>
            </w:r>
          </w:p>
          <w:p w14:paraId="2112B13C" w14:textId="77777777" w:rsidR="000E3192" w:rsidRDefault="00BF483F" w:rsidP="00BF483F">
            <w:pPr>
              <w:jc w:val="both"/>
              <w:rPr>
                <w:rFonts w:ascii="Verdana" w:hAnsi="Verdana" w:cs="Times New Roman"/>
                <w:sz w:val="20"/>
                <w:szCs w:val="20"/>
              </w:rPr>
            </w:pPr>
            <w:r>
              <w:rPr>
                <w:rFonts w:ascii="Verdana" w:hAnsi="Verdana"/>
                <w:sz w:val="20"/>
                <w:szCs w:val="20"/>
                <w:lang w:eastAsia="ru-RU"/>
              </w:rPr>
              <w:t xml:space="preserve">Сорт прекрасний, </w:t>
            </w:r>
            <w:r w:rsidRPr="00CB05D9">
              <w:rPr>
                <w:rFonts w:ascii="Verdana" w:hAnsi="Verdana"/>
                <w:sz w:val="20"/>
                <w:szCs w:val="20"/>
                <w:lang w:eastAsia="ru-RU"/>
              </w:rPr>
              <w:t xml:space="preserve">середньостиглий, </w:t>
            </w:r>
            <w:r w:rsidR="00CB05D9" w:rsidRPr="00CB05D9">
              <w:rPr>
                <w:rFonts w:ascii="Verdana" w:hAnsi="Verdana"/>
                <w:sz w:val="20"/>
                <w:szCs w:val="20"/>
                <w:lang w:eastAsia="ru-RU"/>
              </w:rPr>
              <w:t>дуже урожайний</w:t>
            </w:r>
            <w:r w:rsidR="00755334">
              <w:rPr>
                <w:rFonts w:ascii="Verdana" w:hAnsi="Verdana"/>
                <w:sz w:val="20"/>
                <w:szCs w:val="20"/>
                <w:lang w:eastAsia="ru-RU"/>
              </w:rPr>
              <w:t>,</w:t>
            </w:r>
            <w:r w:rsidR="00CB05D9" w:rsidRPr="00CB05D9">
              <w:rPr>
                <w:rFonts w:ascii="Verdana" w:hAnsi="Verdana"/>
                <w:sz w:val="20"/>
                <w:szCs w:val="20"/>
                <w:lang w:eastAsia="ru-RU"/>
              </w:rPr>
              <w:t xml:space="preserve"> </w:t>
            </w:r>
            <w:r w:rsidRPr="00CB05D9">
              <w:rPr>
                <w:rFonts w:ascii="Verdana" w:hAnsi="Verdana"/>
                <w:sz w:val="20"/>
                <w:szCs w:val="20"/>
                <w:lang w:eastAsia="ru-RU"/>
              </w:rPr>
              <w:t>висотою 1,6</w:t>
            </w:r>
            <w:r w:rsidRPr="00CB05D9">
              <w:rPr>
                <w:rFonts w:ascii="Verdana" w:hAnsi="Verdana" w:cs="Times New Roman"/>
                <w:sz w:val="20"/>
                <w:szCs w:val="20"/>
              </w:rPr>
              <w:t>–1,9</w:t>
            </w:r>
            <w:r w:rsidR="00CB05D9" w:rsidRPr="00CB05D9">
              <w:rPr>
                <w:rFonts w:ascii="Verdana" w:hAnsi="Verdana" w:cs="Times New Roman"/>
                <w:sz w:val="20"/>
                <w:szCs w:val="20"/>
              </w:rPr>
              <w:t> м. Плоди округло-плоскі, оранжеві і, що характерно для цього сорту</w:t>
            </w:r>
            <w:r w:rsidR="00755334">
              <w:rPr>
                <w:rFonts w:ascii="Verdana" w:hAnsi="Verdana" w:cs="Times New Roman"/>
                <w:sz w:val="20"/>
                <w:szCs w:val="20"/>
              </w:rPr>
              <w:t>,</w:t>
            </w:r>
            <w:r w:rsidR="00CB05D9">
              <w:rPr>
                <w:rFonts w:ascii="Verdana" w:hAnsi="Verdana" w:cs="Times New Roman"/>
                <w:sz w:val="20"/>
                <w:szCs w:val="20"/>
              </w:rPr>
              <w:t xml:space="preserve"> практично всі одномірні, масою 450–650 г, маленьких немає. </w:t>
            </w:r>
            <w:r w:rsidR="00755334">
              <w:rPr>
                <w:rFonts w:ascii="Verdana" w:hAnsi="Verdana" w:cs="Times New Roman"/>
                <w:sz w:val="20"/>
                <w:szCs w:val="20"/>
              </w:rPr>
              <w:t>Плоди дуже ефектно виглядають на кущах. Томати до того ж відмінні на смак, соковиті, солодкі, одні з найсмачніших серед оранжевих у сезоні 2018. Улюбленець!</w:t>
            </w:r>
          </w:p>
          <w:p w14:paraId="652608B0" w14:textId="3B639DCB" w:rsidR="00E8066A" w:rsidRPr="006574A7" w:rsidRDefault="00DF1637" w:rsidP="00BF483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118149F2" w14:textId="77777777" w:rsidTr="00D75CB6">
        <w:tc>
          <w:tcPr>
            <w:tcW w:w="715" w:type="dxa"/>
          </w:tcPr>
          <w:p w14:paraId="5609B8B2" w14:textId="28CE3E25" w:rsidR="00316A48"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1</w:t>
            </w:r>
            <w:r>
              <w:rPr>
                <w:rFonts w:ascii="Verdana" w:hAnsi="Verdana" w:cs="Times New Roman"/>
                <w:b/>
                <w:sz w:val="20"/>
                <w:szCs w:val="20"/>
              </w:rPr>
              <w:t>.</w:t>
            </w:r>
          </w:p>
        </w:tc>
        <w:tc>
          <w:tcPr>
            <w:tcW w:w="3621" w:type="dxa"/>
          </w:tcPr>
          <w:p w14:paraId="4DFF6373" w14:textId="2ED9A1C3" w:rsidR="00316A48" w:rsidRPr="00DE01FB" w:rsidRDefault="00316A48" w:rsidP="00A02B76">
            <w:pPr>
              <w:jc w:val="both"/>
              <w:rPr>
                <w:rFonts w:ascii="Verdana" w:hAnsi="Verdana" w:cs="Times New Roman"/>
                <w:noProof/>
                <w:sz w:val="20"/>
                <w:szCs w:val="20"/>
                <w:lang w:eastAsia="uk-UA"/>
              </w:rPr>
            </w:pPr>
            <w:r>
              <w:rPr>
                <w:noProof/>
                <w:lang w:eastAsia="uk-UA"/>
              </w:rPr>
              <w:drawing>
                <wp:inline distT="0" distB="0" distL="0" distR="0" wp14:anchorId="779113ED" wp14:editId="59C2C6D6">
                  <wp:extent cx="2160000" cy="1585198"/>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160000" cy="1585198"/>
                          </a:xfrm>
                          <a:prstGeom prst="rect">
                            <a:avLst/>
                          </a:prstGeom>
                          <a:noFill/>
                          <a:ln>
                            <a:noFill/>
                          </a:ln>
                        </pic:spPr>
                      </pic:pic>
                    </a:graphicData>
                  </a:graphic>
                </wp:inline>
              </w:drawing>
            </w:r>
          </w:p>
        </w:tc>
        <w:tc>
          <w:tcPr>
            <w:tcW w:w="6426" w:type="dxa"/>
          </w:tcPr>
          <w:p w14:paraId="216A9525" w14:textId="5AAA5F7F" w:rsidR="00316A48" w:rsidRDefault="00316A48" w:rsidP="00CF6F1C">
            <w:pPr>
              <w:jc w:val="both"/>
              <w:rPr>
                <w:rFonts w:ascii="Verdana" w:hAnsi="Verdana"/>
                <w:b/>
                <w:color w:val="006600"/>
                <w:sz w:val="20"/>
                <w:szCs w:val="20"/>
                <w:lang w:eastAsia="ru-RU"/>
              </w:rPr>
            </w:pPr>
            <w:bookmarkStart w:id="6" w:name="_Hlk86992389"/>
            <w:r w:rsidRPr="00316A48">
              <w:rPr>
                <w:rFonts w:ascii="Verdana" w:hAnsi="Verdana"/>
                <w:b/>
                <w:color w:val="FF0000"/>
                <w:sz w:val="20"/>
                <w:szCs w:val="20"/>
                <w:lang w:eastAsia="ru-RU"/>
              </w:rPr>
              <w:t xml:space="preserve">Cherven Gradinski </w:t>
            </w:r>
            <w:r w:rsidRPr="000E72A9">
              <w:rPr>
                <w:rFonts w:ascii="Verdana" w:hAnsi="Verdana"/>
                <w:b/>
                <w:color w:val="0000FF"/>
                <w:sz w:val="20"/>
                <w:szCs w:val="20"/>
                <w:lang w:eastAsia="ru-RU"/>
              </w:rPr>
              <w:t>(Червен Градінскі</w:t>
            </w:r>
            <w:bookmarkEnd w:id="6"/>
            <w:r w:rsidR="000E107B">
              <w:rPr>
                <w:rFonts w:ascii="Verdana" w:hAnsi="Verdana"/>
                <w:b/>
                <w:color w:val="0000FF"/>
                <w:sz w:val="20"/>
                <w:szCs w:val="20"/>
                <w:lang w:eastAsia="ru-RU"/>
              </w:rPr>
              <w:t>)</w:t>
            </w:r>
          </w:p>
          <w:p w14:paraId="13B093B3" w14:textId="1325BDB7" w:rsidR="000E72A9" w:rsidRDefault="000E72A9" w:rsidP="000E72A9">
            <w:pPr>
              <w:jc w:val="both"/>
              <w:rPr>
                <w:rFonts w:ascii="Verdana" w:hAnsi="Verdana" w:cs="Times New Roman"/>
                <w:sz w:val="20"/>
                <w:szCs w:val="20"/>
              </w:rPr>
            </w:pPr>
            <w:r>
              <w:rPr>
                <w:rFonts w:ascii="Verdana" w:hAnsi="Verdana"/>
                <w:sz w:val="20"/>
                <w:szCs w:val="20"/>
                <w:lang w:eastAsia="ru-RU"/>
              </w:rPr>
              <w:t>Сорт з Болгарії, перекладається як «Червоний сад». Серед</w:t>
            </w:r>
            <w:r w:rsidR="002E76B0">
              <w:rPr>
                <w:rFonts w:ascii="Verdana" w:hAnsi="Verdana"/>
                <w:sz w:val="20"/>
                <w:szCs w:val="20"/>
                <w:lang w:eastAsia="ru-RU"/>
              </w:rPr>
              <w:softHyphen/>
            </w:r>
            <w:r>
              <w:rPr>
                <w:rFonts w:ascii="Verdana" w:hAnsi="Verdana"/>
                <w:sz w:val="20"/>
                <w:szCs w:val="20"/>
                <w:lang w:eastAsia="ru-RU"/>
              </w:rPr>
              <w:t>ньостиглий, з особливим смаком болгарських томатів. Кущі потужні, дуже урожайні, висотою 1,5</w:t>
            </w:r>
            <w:r>
              <w:rPr>
                <w:rFonts w:ascii="Verdana" w:hAnsi="Verdana" w:cs="Times New Roman"/>
                <w:sz w:val="20"/>
                <w:szCs w:val="20"/>
              </w:rPr>
              <w:t xml:space="preserve">–1,8 м. Плоди округлоплоскі, яскраво-червоні, </w:t>
            </w:r>
            <w:r w:rsidR="002E76B0">
              <w:rPr>
                <w:rFonts w:ascii="Verdana" w:hAnsi="Verdana" w:cs="Times New Roman"/>
                <w:sz w:val="20"/>
                <w:szCs w:val="20"/>
              </w:rPr>
              <w:t>по 300–500 г, за історією сорту можуть бути значно більшими. М</w:t>
            </w:r>
            <w:r w:rsidR="002E76B0" w:rsidRPr="002E76B0">
              <w:rPr>
                <w:rFonts w:ascii="Verdana" w:hAnsi="Verdana" w:cs="Times New Roman"/>
                <w:sz w:val="20"/>
                <w:szCs w:val="20"/>
                <w:lang w:val="ru-RU"/>
              </w:rPr>
              <w:t>’</w:t>
            </w:r>
            <w:r w:rsidR="002E76B0">
              <w:rPr>
                <w:rFonts w:ascii="Verdana" w:hAnsi="Verdana" w:cs="Times New Roman"/>
                <w:sz w:val="20"/>
                <w:szCs w:val="20"/>
              </w:rPr>
              <w:t>ясисті, в міру міцні, всередині насичено-червоні. Ароматні, смак гарний, насичений, збалансований.</w:t>
            </w:r>
          </w:p>
          <w:p w14:paraId="59970400" w14:textId="34B4681D" w:rsidR="002E76B0" w:rsidRPr="002E76B0" w:rsidRDefault="00DF1637" w:rsidP="000E72A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A088775" w14:textId="77777777" w:rsidTr="00D75CB6">
        <w:tc>
          <w:tcPr>
            <w:tcW w:w="715" w:type="dxa"/>
          </w:tcPr>
          <w:p w14:paraId="41D85EA3" w14:textId="3AB5839F" w:rsidR="000E3192" w:rsidRPr="0061365E"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2</w:t>
            </w:r>
            <w:r w:rsidR="000E3192">
              <w:rPr>
                <w:rFonts w:ascii="Verdana" w:hAnsi="Verdana" w:cs="Times New Roman"/>
                <w:b/>
                <w:sz w:val="20"/>
                <w:szCs w:val="20"/>
              </w:rPr>
              <w:t>.</w:t>
            </w:r>
          </w:p>
        </w:tc>
        <w:tc>
          <w:tcPr>
            <w:tcW w:w="3621" w:type="dxa"/>
          </w:tcPr>
          <w:p w14:paraId="24B36F27"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36D2642C" wp14:editId="4059B2F1">
                  <wp:extent cx="2160000" cy="1565000"/>
                  <wp:effectExtent l="0" t="0" r="0" b="0"/>
                  <wp:docPr id="174" name="Рисунок 174" descr="I:\ІЗ ІНТЕРНЕТА\Рослинництво\ФОТО 2018\ФОТО 2018 ПОМІДОРИ\ОСТАТОЧНЕ — СТИСНУТІ 360х270 якість 8\3. 118- Високорослі\133. (2017-8) Chocolate Stripes (Смугастий шокола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ІЗ ІНТЕРНЕТА\Рослинництво\ФОТО 2018\ФОТО 2018 ПОМІДОРИ\ОСТАТОЧНЕ — СТИСНУТІ 360х270 якість 8\3. 118- Високорослі\133. (2017-8) Chocolate Stripes (Смугастий шоколад).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6" w:type="dxa"/>
          </w:tcPr>
          <w:p w14:paraId="12BC0024" w14:textId="2C7B768C" w:rsidR="007C2412" w:rsidRPr="007C2412" w:rsidRDefault="007C2412" w:rsidP="007C2412">
            <w:pPr>
              <w:jc w:val="both"/>
              <w:rPr>
                <w:rFonts w:ascii="Verdana" w:hAnsi="Verdana"/>
                <w:b/>
                <w:color w:val="006600"/>
                <w:sz w:val="20"/>
                <w:szCs w:val="20"/>
                <w:lang w:eastAsia="ru-RU"/>
              </w:rPr>
            </w:pPr>
            <w:r>
              <w:rPr>
                <w:rFonts w:ascii="Verdana" w:hAnsi="Verdana"/>
                <w:b/>
                <w:color w:val="FF0000"/>
                <w:sz w:val="20"/>
                <w:szCs w:val="20"/>
                <w:lang w:eastAsia="ru-RU"/>
              </w:rPr>
              <w:t xml:space="preserve">Chocolate Stripes </w:t>
            </w:r>
            <w:r w:rsidRPr="007C2412">
              <w:rPr>
                <w:rFonts w:ascii="Verdana" w:hAnsi="Verdana"/>
                <w:b/>
                <w:color w:val="0000FF"/>
                <w:sz w:val="20"/>
                <w:szCs w:val="20"/>
                <w:lang w:eastAsia="ru-RU"/>
              </w:rPr>
              <w:t>(Смугастий шоколад</w:t>
            </w:r>
            <w:r w:rsidR="000E107B">
              <w:rPr>
                <w:rFonts w:ascii="Verdana" w:hAnsi="Verdana"/>
                <w:b/>
                <w:color w:val="0000FF"/>
                <w:sz w:val="20"/>
                <w:szCs w:val="20"/>
                <w:lang w:eastAsia="ru-RU"/>
              </w:rPr>
              <w:t>)</w:t>
            </w:r>
          </w:p>
          <w:p w14:paraId="515E17CE" w14:textId="77777777" w:rsidR="007C2412" w:rsidRDefault="007C2412" w:rsidP="007C2412">
            <w:pPr>
              <w:jc w:val="both"/>
              <w:rPr>
                <w:rFonts w:ascii="Verdana" w:hAnsi="Verdana"/>
                <w:sz w:val="20"/>
                <w:szCs w:val="20"/>
                <w:lang w:eastAsia="ru-RU"/>
              </w:rPr>
            </w:pPr>
            <w:r>
              <w:rPr>
                <w:rFonts w:ascii="Verdana" w:hAnsi="Verdana"/>
                <w:sz w:val="20"/>
                <w:szCs w:val="20"/>
                <w:lang w:eastAsia="ru-RU"/>
              </w:rPr>
              <w:t xml:space="preserve">Середньостиглий урожайний сорт, кущ до 1,8 м. Плоди унікальні по красі: на темно-коричневому фоні численні червоні та зелені смужки, </w:t>
            </w:r>
            <w:r w:rsidR="00B65315">
              <w:rPr>
                <w:rFonts w:ascii="Verdana" w:hAnsi="Verdana"/>
                <w:sz w:val="20"/>
                <w:szCs w:val="20"/>
                <w:lang w:eastAsia="ru-RU"/>
              </w:rPr>
              <w:t xml:space="preserve">маса </w:t>
            </w:r>
            <w:r>
              <w:rPr>
                <w:rFonts w:ascii="Verdana" w:hAnsi="Verdana"/>
                <w:sz w:val="20"/>
                <w:szCs w:val="20"/>
                <w:lang w:eastAsia="ru-RU"/>
              </w:rPr>
              <w:t>200–400 і більше грамів, плоскоокруглої форми. М’якуш – соковитий і м’ясистий, аромат – насичений, смак – чудовий. Від надмірного зволоження можливе розтріскування плодів. Сорт-улюбленець.</w:t>
            </w:r>
          </w:p>
          <w:p w14:paraId="21C4128E" w14:textId="27CC8B34" w:rsidR="000E3192" w:rsidRPr="000E3192" w:rsidRDefault="00DF1637" w:rsidP="007C2412">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4893FEC8" w14:textId="77777777" w:rsidTr="00D75CB6">
        <w:tc>
          <w:tcPr>
            <w:tcW w:w="715" w:type="dxa"/>
          </w:tcPr>
          <w:p w14:paraId="13EBECAA" w14:textId="420EC638" w:rsidR="00664FD8" w:rsidRDefault="00452B7B" w:rsidP="00664FD8">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3</w:t>
            </w:r>
            <w:r w:rsidR="00664FD8">
              <w:rPr>
                <w:rFonts w:ascii="Verdana" w:hAnsi="Verdana" w:cs="Times New Roman"/>
                <w:b/>
                <w:sz w:val="20"/>
                <w:szCs w:val="20"/>
              </w:rPr>
              <w:t>.</w:t>
            </w:r>
          </w:p>
        </w:tc>
        <w:tc>
          <w:tcPr>
            <w:tcW w:w="3621" w:type="dxa"/>
          </w:tcPr>
          <w:p w14:paraId="5CE2EEDA" w14:textId="1388D44C" w:rsidR="00664FD8" w:rsidRPr="00DE01FB" w:rsidRDefault="000766D4" w:rsidP="00664FD8">
            <w:pPr>
              <w:jc w:val="both"/>
              <w:rPr>
                <w:rFonts w:ascii="Verdana" w:hAnsi="Verdana" w:cs="Times New Roman"/>
                <w:noProof/>
                <w:sz w:val="20"/>
                <w:szCs w:val="20"/>
                <w:lang w:eastAsia="uk-UA"/>
              </w:rPr>
            </w:pPr>
            <w:r>
              <w:rPr>
                <w:noProof/>
                <w:lang w:eastAsia="uk-UA"/>
              </w:rPr>
              <w:drawing>
                <wp:inline distT="0" distB="0" distL="0" distR="0" wp14:anchorId="414A3B32" wp14:editId="1F7119D3">
                  <wp:extent cx="2160000" cy="1524156"/>
                  <wp:effectExtent l="0" t="0" r="0" b="0"/>
                  <wp:docPr id="447"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6" w:type="dxa"/>
          </w:tcPr>
          <w:p w14:paraId="0B52AECF" w14:textId="77777777" w:rsidR="00664FD8" w:rsidRDefault="00664FD8" w:rsidP="00664FD8">
            <w:pPr>
              <w:jc w:val="both"/>
              <w:rPr>
                <w:rFonts w:ascii="Verdana" w:hAnsi="Verdana"/>
                <w:b/>
                <w:color w:val="0000FF"/>
                <w:sz w:val="20"/>
                <w:szCs w:val="20"/>
                <w:lang w:eastAsia="ru-RU"/>
              </w:rPr>
            </w:pPr>
            <w:r>
              <w:rPr>
                <w:rFonts w:ascii="Verdana" w:hAnsi="Verdana"/>
                <w:b/>
                <w:color w:val="FF0000"/>
                <w:sz w:val="20"/>
                <w:szCs w:val="20"/>
                <w:lang w:eastAsia="ru-RU"/>
              </w:rPr>
              <w:t xml:space="preserve">Chupa Chups </w:t>
            </w:r>
            <w:r>
              <w:rPr>
                <w:rFonts w:ascii="Verdana" w:hAnsi="Verdana"/>
                <w:b/>
                <w:color w:val="0000FF"/>
                <w:sz w:val="20"/>
                <w:szCs w:val="20"/>
                <w:lang w:eastAsia="ru-RU"/>
              </w:rPr>
              <w:t>(Чупа Чупс)</w:t>
            </w:r>
          </w:p>
          <w:p w14:paraId="7E08E59B" w14:textId="10838070" w:rsidR="00664FD8" w:rsidRDefault="00664FD8" w:rsidP="00664FD8">
            <w:pPr>
              <w:jc w:val="both"/>
              <w:rPr>
                <w:rFonts w:ascii="Verdana" w:hAnsi="Verdana"/>
                <w:sz w:val="20"/>
                <w:szCs w:val="20"/>
                <w:lang w:eastAsia="ru-RU"/>
              </w:rPr>
            </w:pPr>
            <w:r>
              <w:rPr>
                <w:rFonts w:ascii="Verdana" w:hAnsi="Verdana"/>
                <w:sz w:val="20"/>
                <w:szCs w:val="20"/>
                <w:lang w:eastAsia="ru-RU"/>
              </w:rPr>
              <w:t>Суперсорт. Є інформація, що виведений в США схрещуван</w:t>
            </w:r>
            <w:r>
              <w:rPr>
                <w:rFonts w:ascii="Verdana" w:hAnsi="Verdana"/>
                <w:sz w:val="20"/>
                <w:szCs w:val="20"/>
                <w:lang w:eastAsia="ru-RU"/>
              </w:rPr>
              <w:softHyphen/>
              <w:t>ням сортів Lucid Gem і Жовті гребешки. Високоврожайний, середньостиглий. Кущ 1,4–1,6 м, надзвичайно ефектний, як і окремо плоди. Томати дуже красиві, плоскоокруглі, колір при достиганні змінюється від жовто-оранжевого до темно-оранжевого, плечики темно-антоціанові. Частина плодів мають темні смуги. Маса плодів 160–350, до 400 г. В розрізі красиві, оранжеві, з рожевими прожилками. Соковиті, смак шикарний, дуже солодкий і приємний, з нотками тропічних фруктів. Улюбленець!</w:t>
            </w:r>
          </w:p>
          <w:p w14:paraId="08F20AC6" w14:textId="7863D82C" w:rsidR="00664FD8" w:rsidRDefault="00DF1637" w:rsidP="00664FD8">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14867F5B" w14:textId="77777777" w:rsidTr="00D75CB6">
        <w:tc>
          <w:tcPr>
            <w:tcW w:w="715" w:type="dxa"/>
          </w:tcPr>
          <w:p w14:paraId="08752B13" w14:textId="180EE107" w:rsidR="005933EE" w:rsidRDefault="007D6E54"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5</w:t>
            </w:r>
            <w:r w:rsidR="00465F7F">
              <w:rPr>
                <w:rFonts w:ascii="Verdana" w:hAnsi="Verdana" w:cs="Times New Roman"/>
                <w:b/>
                <w:sz w:val="20"/>
                <w:szCs w:val="20"/>
              </w:rPr>
              <w:t>4</w:t>
            </w:r>
            <w:r w:rsidR="00BC3ADF">
              <w:rPr>
                <w:rFonts w:ascii="Verdana" w:hAnsi="Verdana" w:cs="Times New Roman"/>
                <w:b/>
                <w:sz w:val="20"/>
                <w:szCs w:val="20"/>
              </w:rPr>
              <w:t>.</w:t>
            </w:r>
          </w:p>
        </w:tc>
        <w:tc>
          <w:tcPr>
            <w:tcW w:w="3621" w:type="dxa"/>
          </w:tcPr>
          <w:p w14:paraId="12022D54" w14:textId="77777777" w:rsidR="005933EE" w:rsidRPr="00DE01FB" w:rsidRDefault="005933EE" w:rsidP="00A02B76">
            <w:pPr>
              <w:jc w:val="both"/>
              <w:rPr>
                <w:rFonts w:ascii="Verdana" w:hAnsi="Verdana" w:cs="Times New Roman"/>
                <w:noProof/>
                <w:sz w:val="20"/>
                <w:szCs w:val="20"/>
                <w:lang w:eastAsia="uk-UA"/>
              </w:rPr>
            </w:pPr>
            <w:r>
              <w:rPr>
                <w:noProof/>
                <w:lang w:eastAsia="uk-UA"/>
              </w:rPr>
              <w:drawing>
                <wp:inline distT="0" distB="0" distL="0" distR="0" wp14:anchorId="6C44FD9F" wp14:editId="2DC2B3F9">
                  <wp:extent cx="2160000" cy="158125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26" w:type="dxa"/>
          </w:tcPr>
          <w:p w14:paraId="7891B68B" w14:textId="2504D96C" w:rsidR="005933EE" w:rsidRDefault="005933EE" w:rsidP="007C2412">
            <w:pPr>
              <w:jc w:val="both"/>
              <w:rPr>
                <w:rFonts w:ascii="Verdana" w:hAnsi="Verdana"/>
                <w:b/>
                <w:color w:val="0000FF"/>
                <w:sz w:val="20"/>
                <w:szCs w:val="20"/>
                <w:lang w:eastAsia="ru-RU"/>
              </w:rPr>
            </w:pPr>
            <w:r w:rsidRPr="005933EE">
              <w:rPr>
                <w:rFonts w:ascii="Verdana" w:hAnsi="Verdana"/>
                <w:b/>
                <w:color w:val="FF0000"/>
                <w:sz w:val="20"/>
                <w:szCs w:val="20"/>
                <w:lang w:eastAsia="ru-RU"/>
              </w:rPr>
              <w:t xml:space="preserve">Coeur De Boeuf De Jerusalem </w:t>
            </w:r>
            <w:r w:rsidRPr="00EA2EDF">
              <w:rPr>
                <w:rFonts w:ascii="Verdana" w:hAnsi="Verdana"/>
                <w:b/>
                <w:color w:val="0000FF"/>
                <w:sz w:val="20"/>
                <w:szCs w:val="20"/>
                <w:lang w:eastAsia="ru-RU"/>
              </w:rPr>
              <w:t>(Ієрусалимське Биче серце</w:t>
            </w:r>
            <w:r w:rsidR="000E107B">
              <w:rPr>
                <w:rFonts w:ascii="Verdana" w:hAnsi="Verdana"/>
                <w:b/>
                <w:color w:val="0000FF"/>
                <w:sz w:val="20"/>
                <w:szCs w:val="20"/>
                <w:lang w:eastAsia="ru-RU"/>
              </w:rPr>
              <w:t>)</w:t>
            </w:r>
            <w:r w:rsidR="00EA2EDF" w:rsidRPr="00EA2EDF">
              <w:rPr>
                <w:rFonts w:ascii="Verdana" w:hAnsi="Verdana"/>
                <w:b/>
                <w:color w:val="FF0000"/>
                <w:sz w:val="20"/>
                <w:szCs w:val="20"/>
                <w:lang w:eastAsia="ru-RU"/>
              </w:rPr>
              <w:t xml:space="preserve"> </w:t>
            </w:r>
          </w:p>
          <w:p w14:paraId="0914FA32" w14:textId="1A4992E1" w:rsidR="00EA5CAC" w:rsidRDefault="00EA5CAC" w:rsidP="00EA5CAC">
            <w:pPr>
              <w:jc w:val="both"/>
              <w:rPr>
                <w:rFonts w:ascii="Verdana" w:hAnsi="Verdana"/>
                <w:sz w:val="20"/>
                <w:szCs w:val="20"/>
                <w:lang w:eastAsia="ru-RU"/>
              </w:rPr>
            </w:pPr>
            <w:r w:rsidRPr="00EA5CAC">
              <w:rPr>
                <w:rFonts w:ascii="Verdana" w:hAnsi="Verdana"/>
                <w:sz w:val="20"/>
                <w:szCs w:val="20"/>
                <w:lang w:eastAsia="ru-RU"/>
              </w:rPr>
              <w:t>Високорослий, середньостиглий</w:t>
            </w:r>
            <w:r>
              <w:rPr>
                <w:rFonts w:ascii="Verdana" w:hAnsi="Verdana"/>
                <w:sz w:val="20"/>
                <w:szCs w:val="20"/>
                <w:lang w:eastAsia="ru-RU"/>
              </w:rPr>
              <w:t xml:space="preserve"> суперсорт</w:t>
            </w:r>
            <w:r w:rsidRPr="00EA5CAC">
              <w:rPr>
                <w:rFonts w:ascii="Verdana" w:hAnsi="Verdana"/>
                <w:sz w:val="20"/>
                <w:szCs w:val="20"/>
                <w:lang w:eastAsia="ru-RU"/>
              </w:rPr>
              <w:t>.</w:t>
            </w:r>
            <w:r>
              <w:rPr>
                <w:rFonts w:ascii="Verdana" w:hAnsi="Verdana"/>
                <w:sz w:val="20"/>
                <w:szCs w:val="20"/>
                <w:lang w:eastAsia="ru-RU"/>
              </w:rPr>
              <w:t xml:space="preserve"> </w:t>
            </w:r>
            <w:r w:rsidRPr="00EA5CAC">
              <w:rPr>
                <w:rFonts w:ascii="Verdana" w:hAnsi="Verdana"/>
                <w:sz w:val="20"/>
                <w:szCs w:val="20"/>
                <w:lang w:eastAsia="ru-RU"/>
              </w:rPr>
              <w:t xml:space="preserve">Кущі </w:t>
            </w:r>
            <w:r>
              <w:rPr>
                <w:rFonts w:ascii="Verdana" w:hAnsi="Verdana"/>
                <w:sz w:val="20"/>
                <w:szCs w:val="20"/>
                <w:lang w:eastAsia="ru-RU"/>
              </w:rPr>
              <w:t>1,6</w:t>
            </w:r>
            <w:r>
              <w:rPr>
                <w:rFonts w:ascii="Verdana" w:hAnsi="Verdana" w:cs="Times New Roman"/>
                <w:sz w:val="20"/>
                <w:szCs w:val="20"/>
              </w:rPr>
              <w:t>–1,9 м,</w:t>
            </w:r>
            <w:r w:rsidRPr="00EA5CAC">
              <w:rPr>
                <w:rFonts w:ascii="Verdana" w:hAnsi="Verdana"/>
                <w:sz w:val="20"/>
                <w:szCs w:val="20"/>
                <w:lang w:eastAsia="ru-RU"/>
              </w:rPr>
              <w:t xml:space="preserve"> потужні. Плоди гарні,</w:t>
            </w:r>
            <w:r>
              <w:rPr>
                <w:rFonts w:ascii="Verdana" w:hAnsi="Verdana"/>
                <w:sz w:val="20"/>
                <w:szCs w:val="20"/>
                <w:lang w:eastAsia="ru-RU"/>
              </w:rPr>
              <w:t xml:space="preserve"> </w:t>
            </w:r>
            <w:r w:rsidRPr="00EA5CAC">
              <w:rPr>
                <w:rFonts w:ascii="Verdana" w:hAnsi="Verdana"/>
                <w:sz w:val="20"/>
                <w:szCs w:val="20"/>
                <w:lang w:eastAsia="ru-RU"/>
              </w:rPr>
              <w:t>серцеподібні</w:t>
            </w:r>
            <w:r w:rsidR="00C749DA">
              <w:rPr>
                <w:rFonts w:ascii="Verdana" w:hAnsi="Verdana"/>
                <w:sz w:val="20"/>
                <w:szCs w:val="20"/>
                <w:lang w:eastAsia="ru-RU"/>
              </w:rPr>
              <w:t>,</w:t>
            </w:r>
            <w:r w:rsidRPr="00EA5CAC">
              <w:rPr>
                <w:rFonts w:ascii="Verdana" w:hAnsi="Verdana"/>
                <w:sz w:val="20"/>
                <w:szCs w:val="20"/>
                <w:lang w:eastAsia="ru-RU"/>
              </w:rPr>
              <w:t xml:space="preserve"> рожеві, трохи ребристі,</w:t>
            </w:r>
            <w:r w:rsidR="00C749DA">
              <w:rPr>
                <w:rFonts w:ascii="Verdana" w:hAnsi="Verdana"/>
                <w:sz w:val="20"/>
                <w:szCs w:val="20"/>
                <w:lang w:eastAsia="ru-RU"/>
              </w:rPr>
              <w:t xml:space="preserve"> достатньо щільні</w:t>
            </w:r>
            <w:r w:rsidRPr="00EA5CAC">
              <w:rPr>
                <w:rFonts w:ascii="Verdana" w:hAnsi="Verdana"/>
                <w:sz w:val="20"/>
                <w:szCs w:val="20"/>
                <w:lang w:eastAsia="ru-RU"/>
              </w:rPr>
              <w:t>.</w:t>
            </w:r>
            <w:r>
              <w:rPr>
                <w:rFonts w:ascii="Verdana" w:hAnsi="Verdana"/>
                <w:sz w:val="20"/>
                <w:szCs w:val="20"/>
                <w:lang w:eastAsia="ru-RU"/>
              </w:rPr>
              <w:t xml:space="preserve"> </w:t>
            </w:r>
            <w:r w:rsidR="00C749DA">
              <w:rPr>
                <w:rFonts w:ascii="Verdana" w:hAnsi="Verdana"/>
                <w:sz w:val="20"/>
                <w:szCs w:val="20"/>
                <w:lang w:eastAsia="ru-RU"/>
              </w:rPr>
              <w:t>Б</w:t>
            </w:r>
            <w:r w:rsidRPr="00EA5CAC">
              <w:rPr>
                <w:rFonts w:ascii="Verdana" w:hAnsi="Verdana"/>
                <w:sz w:val="20"/>
                <w:szCs w:val="20"/>
                <w:lang w:eastAsia="ru-RU"/>
              </w:rPr>
              <w:t>агатокамерні,</w:t>
            </w:r>
            <w:r>
              <w:rPr>
                <w:rFonts w:ascii="Verdana" w:hAnsi="Verdana"/>
                <w:sz w:val="20"/>
                <w:szCs w:val="20"/>
                <w:lang w:eastAsia="ru-RU"/>
              </w:rPr>
              <w:t xml:space="preserve"> </w:t>
            </w:r>
            <w:r w:rsidRPr="00EA5CAC">
              <w:rPr>
                <w:rFonts w:ascii="Verdana" w:hAnsi="Verdana"/>
                <w:sz w:val="20"/>
                <w:szCs w:val="20"/>
                <w:lang w:eastAsia="ru-RU"/>
              </w:rPr>
              <w:t>чудового солодкого смаку, суцільне томатне м’ясо. За описом сорту маса плодів 250</w:t>
            </w:r>
            <w:r>
              <w:rPr>
                <w:rFonts w:ascii="Verdana" w:hAnsi="Verdana" w:cs="Times New Roman"/>
                <w:sz w:val="20"/>
                <w:szCs w:val="20"/>
              </w:rPr>
              <w:t>–</w:t>
            </w:r>
            <w:r w:rsidRPr="00EA5CAC">
              <w:rPr>
                <w:rFonts w:ascii="Verdana" w:hAnsi="Verdana"/>
                <w:sz w:val="20"/>
                <w:szCs w:val="20"/>
                <w:lang w:eastAsia="ru-RU"/>
              </w:rPr>
              <w:t>500</w:t>
            </w:r>
            <w:r>
              <w:rPr>
                <w:rFonts w:ascii="Verdana" w:hAnsi="Verdana"/>
                <w:sz w:val="20"/>
                <w:szCs w:val="20"/>
                <w:lang w:eastAsia="ru-RU"/>
              </w:rPr>
              <w:t> </w:t>
            </w:r>
            <w:r w:rsidR="004B6C01">
              <w:rPr>
                <w:rFonts w:ascii="Verdana" w:hAnsi="Verdana"/>
                <w:sz w:val="20"/>
                <w:szCs w:val="20"/>
                <w:lang w:eastAsia="ru-RU"/>
              </w:rPr>
              <w:t>г, у нас</w:t>
            </w:r>
            <w:r w:rsidRPr="00EA5CAC">
              <w:rPr>
                <w:rFonts w:ascii="Verdana" w:hAnsi="Verdana"/>
                <w:sz w:val="20"/>
                <w:szCs w:val="20"/>
                <w:lang w:eastAsia="ru-RU"/>
              </w:rPr>
              <w:t xml:space="preserve"> були </w:t>
            </w:r>
            <w:r w:rsidR="00C749DA">
              <w:rPr>
                <w:rFonts w:ascii="Verdana" w:hAnsi="Verdana"/>
                <w:sz w:val="20"/>
                <w:szCs w:val="20"/>
                <w:lang w:eastAsia="ru-RU"/>
              </w:rPr>
              <w:t>й</w:t>
            </w:r>
            <w:r w:rsidRPr="00EA5CAC">
              <w:rPr>
                <w:rFonts w:ascii="Verdana" w:hAnsi="Verdana"/>
                <w:sz w:val="20"/>
                <w:szCs w:val="20"/>
                <w:lang w:eastAsia="ru-RU"/>
              </w:rPr>
              <w:t xml:space="preserve"> більші, максимальний</w:t>
            </w:r>
            <w:r>
              <w:rPr>
                <w:rFonts w:ascii="Verdana" w:hAnsi="Verdana"/>
                <w:sz w:val="20"/>
                <w:szCs w:val="20"/>
                <w:lang w:eastAsia="ru-RU"/>
              </w:rPr>
              <w:t> </w:t>
            </w:r>
            <w:r>
              <w:rPr>
                <w:rFonts w:ascii="Verdana" w:hAnsi="Verdana" w:cs="Times New Roman"/>
                <w:sz w:val="20"/>
                <w:szCs w:val="20"/>
              </w:rPr>
              <w:t xml:space="preserve">– </w:t>
            </w:r>
            <w:r w:rsidRPr="00EA5CAC">
              <w:rPr>
                <w:rFonts w:ascii="Verdana" w:hAnsi="Verdana"/>
                <w:sz w:val="20"/>
                <w:szCs w:val="20"/>
                <w:lang w:eastAsia="ru-RU"/>
              </w:rPr>
              <w:t>710</w:t>
            </w:r>
            <w:r w:rsidR="00C749DA">
              <w:rPr>
                <w:rFonts w:ascii="Verdana" w:hAnsi="Verdana"/>
                <w:sz w:val="20"/>
                <w:szCs w:val="20"/>
                <w:lang w:eastAsia="ru-RU"/>
              </w:rPr>
              <w:t xml:space="preserve"> г. </w:t>
            </w:r>
            <w:r w:rsidRPr="00EA5CAC">
              <w:rPr>
                <w:rFonts w:ascii="Verdana" w:hAnsi="Verdana"/>
                <w:sz w:val="20"/>
                <w:szCs w:val="20"/>
                <w:lang w:eastAsia="ru-RU"/>
              </w:rPr>
              <w:t>Урожайність дивовижна! Плодоношення тривал</w:t>
            </w:r>
            <w:r>
              <w:rPr>
                <w:rFonts w:ascii="Verdana" w:hAnsi="Verdana"/>
                <w:sz w:val="20"/>
                <w:szCs w:val="20"/>
                <w:lang w:eastAsia="ru-RU"/>
              </w:rPr>
              <w:t>е</w:t>
            </w:r>
            <w:r w:rsidRPr="00EA5CAC">
              <w:rPr>
                <w:rFonts w:ascii="Verdana" w:hAnsi="Verdana"/>
                <w:sz w:val="20"/>
                <w:szCs w:val="20"/>
                <w:lang w:eastAsia="ru-RU"/>
              </w:rPr>
              <w:t xml:space="preserve">, </w:t>
            </w:r>
            <w:r w:rsidR="00C749DA">
              <w:rPr>
                <w:rFonts w:ascii="Verdana" w:hAnsi="Verdana"/>
                <w:sz w:val="20"/>
                <w:szCs w:val="20"/>
                <w:lang w:eastAsia="ru-RU"/>
              </w:rPr>
              <w:t xml:space="preserve">ріст і розвиток плодів йдуть </w:t>
            </w:r>
            <w:r w:rsidRPr="00EA5CAC">
              <w:rPr>
                <w:rFonts w:ascii="Verdana" w:hAnsi="Verdana"/>
                <w:sz w:val="20"/>
                <w:szCs w:val="20"/>
                <w:lang w:eastAsia="ru-RU"/>
              </w:rPr>
              <w:t>до заморозків.</w:t>
            </w:r>
            <w:r w:rsidR="00C749DA">
              <w:rPr>
                <w:rFonts w:ascii="Verdana" w:hAnsi="Verdana"/>
                <w:sz w:val="20"/>
                <w:szCs w:val="20"/>
                <w:lang w:eastAsia="ru-RU"/>
              </w:rPr>
              <w:t xml:space="preserve"> Улюбленець!</w:t>
            </w:r>
          </w:p>
          <w:p w14:paraId="04CF01D8" w14:textId="3E42D753" w:rsidR="00DF16C9" w:rsidRPr="00BD5E92" w:rsidRDefault="00DF1637" w:rsidP="00EA5CAC">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054AF4D3" w14:textId="77777777" w:rsidTr="00D75CB6">
        <w:tc>
          <w:tcPr>
            <w:tcW w:w="715" w:type="dxa"/>
          </w:tcPr>
          <w:p w14:paraId="5FF956F4" w14:textId="7563A680" w:rsidR="005424B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5</w:t>
            </w:r>
            <w:r>
              <w:rPr>
                <w:rFonts w:ascii="Verdana" w:hAnsi="Verdana" w:cs="Times New Roman"/>
                <w:b/>
                <w:sz w:val="20"/>
                <w:szCs w:val="20"/>
              </w:rPr>
              <w:t>.</w:t>
            </w:r>
          </w:p>
        </w:tc>
        <w:tc>
          <w:tcPr>
            <w:tcW w:w="3621" w:type="dxa"/>
          </w:tcPr>
          <w:p w14:paraId="7B89A6E7" w14:textId="6AD34EC1" w:rsidR="005424B0" w:rsidRDefault="005424B0" w:rsidP="00A02B76">
            <w:pPr>
              <w:jc w:val="both"/>
              <w:rPr>
                <w:noProof/>
                <w:lang w:eastAsia="uk-UA"/>
              </w:rPr>
            </w:pPr>
            <w:r>
              <w:rPr>
                <w:noProof/>
              </w:rPr>
              <w:drawing>
                <wp:inline distT="0" distB="0" distL="0" distR="0" wp14:anchorId="1901DA87" wp14:editId="0BF5570E">
                  <wp:extent cx="2160000" cy="1591059"/>
                  <wp:effectExtent l="0" t="0" r="0" b="9525"/>
                  <wp:docPr id="124101010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60000" cy="1591059"/>
                          </a:xfrm>
                          <a:prstGeom prst="rect">
                            <a:avLst/>
                          </a:prstGeom>
                          <a:noFill/>
                          <a:ln>
                            <a:noFill/>
                          </a:ln>
                        </pic:spPr>
                      </pic:pic>
                    </a:graphicData>
                  </a:graphic>
                </wp:inline>
              </w:drawing>
            </w:r>
          </w:p>
        </w:tc>
        <w:tc>
          <w:tcPr>
            <w:tcW w:w="6426" w:type="dxa"/>
          </w:tcPr>
          <w:p w14:paraId="01D34255" w14:textId="6806F2DB" w:rsidR="005424B0" w:rsidRPr="00C10831" w:rsidRDefault="005424B0" w:rsidP="007C2412">
            <w:pPr>
              <w:jc w:val="both"/>
              <w:rPr>
                <w:rFonts w:ascii="Verdana" w:hAnsi="Verdana"/>
                <w:b/>
                <w:color w:val="FF0000"/>
                <w:sz w:val="20"/>
                <w:szCs w:val="20"/>
                <w:lang w:eastAsia="ru-RU"/>
              </w:rPr>
            </w:pPr>
            <w:r w:rsidRPr="00C10831">
              <w:rPr>
                <w:rFonts w:ascii="Verdana" w:hAnsi="Verdana"/>
                <w:b/>
                <w:color w:val="FF0000"/>
                <w:sz w:val="20"/>
                <w:szCs w:val="20"/>
                <w:lang w:eastAsia="ru-RU"/>
              </w:rPr>
              <w:t xml:space="preserve">Coeur de Boeuf de Nice </w:t>
            </w:r>
            <w:r w:rsidR="00EB0C90" w:rsidRPr="00C10831">
              <w:rPr>
                <w:rFonts w:ascii="Verdana" w:hAnsi="Verdana"/>
                <w:b/>
                <w:color w:val="0000FF"/>
                <w:sz w:val="20"/>
                <w:szCs w:val="20"/>
                <w:lang w:eastAsia="ru-RU"/>
              </w:rPr>
              <w:t>(</w:t>
            </w:r>
            <w:r w:rsidRPr="00C10831">
              <w:rPr>
                <w:rFonts w:ascii="Verdana" w:hAnsi="Verdana"/>
                <w:b/>
                <w:color w:val="0000FF"/>
                <w:sz w:val="20"/>
                <w:szCs w:val="20"/>
                <w:lang w:eastAsia="ru-RU"/>
              </w:rPr>
              <w:t>Бич</w:t>
            </w:r>
            <w:r w:rsidR="00EB0C90" w:rsidRPr="00C10831">
              <w:rPr>
                <w:rFonts w:ascii="Verdana" w:hAnsi="Verdana"/>
                <w:b/>
                <w:color w:val="0000FF"/>
                <w:sz w:val="20"/>
                <w:szCs w:val="20"/>
                <w:lang w:eastAsia="ru-RU"/>
              </w:rPr>
              <w:t>е</w:t>
            </w:r>
            <w:r w:rsidRPr="00C10831">
              <w:rPr>
                <w:rFonts w:ascii="Verdana" w:hAnsi="Verdana"/>
                <w:b/>
                <w:color w:val="0000FF"/>
                <w:sz w:val="20"/>
                <w:szCs w:val="20"/>
                <w:lang w:eastAsia="ru-RU"/>
              </w:rPr>
              <w:t xml:space="preserve"> серце з Ніцци</w:t>
            </w:r>
            <w:r w:rsidR="00EB0C90" w:rsidRPr="00C10831">
              <w:rPr>
                <w:rFonts w:ascii="Verdana" w:hAnsi="Verdana"/>
                <w:b/>
                <w:color w:val="0000FF"/>
                <w:sz w:val="20"/>
                <w:szCs w:val="20"/>
                <w:lang w:eastAsia="ru-RU"/>
              </w:rPr>
              <w:t>)</w:t>
            </w:r>
          </w:p>
          <w:p w14:paraId="188BED52" w14:textId="0B9B41D4" w:rsidR="00EB0C90" w:rsidRDefault="00EB0C90" w:rsidP="00EB0C90">
            <w:pPr>
              <w:jc w:val="both"/>
              <w:rPr>
                <w:rFonts w:ascii="Verdana" w:hAnsi="Verdana" w:cs="Times New Roman"/>
                <w:sz w:val="20"/>
                <w:szCs w:val="20"/>
              </w:rPr>
            </w:pPr>
            <w:r>
              <w:rPr>
                <w:rFonts w:ascii="Verdana" w:hAnsi="Verdana"/>
                <w:sz w:val="20"/>
                <w:szCs w:val="20"/>
                <w:lang w:eastAsia="ru-RU"/>
              </w:rPr>
              <w:t>Сорт сімейної реліквії, який культивується кількома поколіннями в Ніцці, Франція. Високорослий, кущі 1,5</w:t>
            </w:r>
            <w:r>
              <w:rPr>
                <w:rFonts w:ascii="Verdana" w:hAnsi="Verdana" w:cs="Times New Roman"/>
                <w:sz w:val="20"/>
                <w:szCs w:val="20"/>
              </w:rPr>
              <w:t>–1,7 м, середньостиглий і врожайний. Плоди червоні, на одному кущі можуть бути і сливовидно-серцевидними, і грушовидними. Дуже крупні, важили 250–500 г і більше, аж до 780. Доволі щільне м</w:t>
            </w:r>
            <w:r w:rsidRPr="00EB0C90">
              <w:rPr>
                <w:rFonts w:ascii="Verdana" w:hAnsi="Verdana" w:cs="Times New Roman"/>
                <w:sz w:val="20"/>
                <w:szCs w:val="20"/>
                <w:lang w:val="ru-RU"/>
              </w:rPr>
              <w:t>’</w:t>
            </w:r>
            <w:r>
              <w:rPr>
                <w:rFonts w:ascii="Verdana" w:hAnsi="Verdana" w:cs="Times New Roman"/>
                <w:sz w:val="20"/>
                <w:szCs w:val="20"/>
              </w:rPr>
              <w:t>ясо, відмінного, приємного, збалансованого смаку. Сорт салатног</w:t>
            </w:r>
            <w:r w:rsidR="008356D3">
              <w:rPr>
                <w:rFonts w:ascii="Verdana" w:hAnsi="Verdana" w:cs="Times New Roman"/>
                <w:sz w:val="20"/>
                <w:szCs w:val="20"/>
              </w:rPr>
              <w:t>о призначення, гарний для паст і соусів.</w:t>
            </w:r>
          </w:p>
          <w:p w14:paraId="6AD4EB12" w14:textId="562C6FF0" w:rsidR="00EB0C90" w:rsidRPr="00EB0C90" w:rsidRDefault="00DF1637" w:rsidP="00EB0C9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58646A0" w14:textId="77777777" w:rsidTr="00D75CB6">
        <w:tc>
          <w:tcPr>
            <w:tcW w:w="715" w:type="dxa"/>
          </w:tcPr>
          <w:p w14:paraId="3FAB4808" w14:textId="53D3D300" w:rsidR="00DB1679"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6</w:t>
            </w:r>
            <w:r w:rsidR="00E5379A">
              <w:rPr>
                <w:rFonts w:ascii="Verdana" w:hAnsi="Verdana" w:cs="Times New Roman"/>
                <w:b/>
                <w:sz w:val="20"/>
                <w:szCs w:val="20"/>
              </w:rPr>
              <w:t>.</w:t>
            </w:r>
          </w:p>
        </w:tc>
        <w:tc>
          <w:tcPr>
            <w:tcW w:w="3621" w:type="dxa"/>
          </w:tcPr>
          <w:p w14:paraId="28F739B1" w14:textId="7CA42B9E" w:rsidR="00DB1679" w:rsidRDefault="00DB1679" w:rsidP="00A02B76">
            <w:pPr>
              <w:jc w:val="both"/>
              <w:rPr>
                <w:noProof/>
                <w:lang w:eastAsia="uk-UA"/>
              </w:rPr>
            </w:pPr>
            <w:r>
              <w:rPr>
                <w:noProof/>
                <w:lang w:eastAsia="uk-UA"/>
              </w:rPr>
              <w:drawing>
                <wp:inline distT="0" distB="0" distL="0" distR="0" wp14:anchorId="242C82B4" wp14:editId="49601069">
                  <wp:extent cx="2160000" cy="1556948"/>
                  <wp:effectExtent l="0" t="0" r="0" b="5715"/>
                  <wp:docPr id="561" name="Рисунок 561" descr="C:\Users\Олександр\AppData\Local\Microsoft\Windows\INetCacheContent.Word\Coeur de Zebra Apricot (Абрикосове серце зеб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ександр\AppData\Local\Microsoft\Windows\INetCacheContent.Word\Coeur de Zebra Apricot (Абрикосове серце зебри).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2F6D0C86" w14:textId="75576515" w:rsidR="002E79B2" w:rsidRDefault="00DB1679" w:rsidP="007C2412">
            <w:pPr>
              <w:jc w:val="both"/>
              <w:rPr>
                <w:rFonts w:ascii="Verdana" w:hAnsi="Verdana"/>
                <w:b/>
                <w:color w:val="FF0000"/>
                <w:sz w:val="20"/>
                <w:szCs w:val="20"/>
                <w:lang w:eastAsia="ru-RU"/>
              </w:rPr>
            </w:pPr>
            <w:r w:rsidRPr="00DB1679">
              <w:rPr>
                <w:rFonts w:ascii="Verdana" w:hAnsi="Verdana"/>
                <w:b/>
                <w:color w:val="FF0000"/>
                <w:sz w:val="20"/>
                <w:szCs w:val="20"/>
                <w:lang w:eastAsia="ru-RU"/>
              </w:rPr>
              <w:t xml:space="preserve">Coeur de Zebra Apricot </w:t>
            </w:r>
            <w:r w:rsidRPr="00F66064">
              <w:rPr>
                <w:rFonts w:ascii="Verdana" w:hAnsi="Verdana"/>
                <w:b/>
                <w:color w:val="0000FF"/>
                <w:sz w:val="20"/>
                <w:szCs w:val="20"/>
                <w:lang w:eastAsia="ru-RU"/>
              </w:rPr>
              <w:t>(Абрикосове серце зебри</w:t>
            </w:r>
            <w:r w:rsidR="00F731FF">
              <w:rPr>
                <w:rFonts w:ascii="Verdana" w:hAnsi="Verdana"/>
                <w:b/>
                <w:color w:val="0000FF"/>
                <w:sz w:val="20"/>
                <w:szCs w:val="20"/>
                <w:lang w:eastAsia="ru-RU"/>
              </w:rPr>
              <w:t>)</w:t>
            </w:r>
          </w:p>
          <w:p w14:paraId="05202085" w14:textId="680AD3D1" w:rsidR="00DB1679" w:rsidRDefault="002E79B2" w:rsidP="0087336E">
            <w:pPr>
              <w:jc w:val="both"/>
              <w:rPr>
                <w:rFonts w:ascii="Verdana" w:hAnsi="Verdana" w:cs="Times New Roman"/>
                <w:sz w:val="20"/>
                <w:szCs w:val="20"/>
              </w:rPr>
            </w:pPr>
            <w:r>
              <w:rPr>
                <w:rFonts w:ascii="Verdana" w:hAnsi="Verdana"/>
                <w:sz w:val="20"/>
                <w:szCs w:val="20"/>
                <w:lang w:eastAsia="ru-RU"/>
              </w:rPr>
              <w:t xml:space="preserve">Чудовий сорт! </w:t>
            </w:r>
            <w:r w:rsidR="008149C8">
              <w:rPr>
                <w:rFonts w:ascii="Verdana" w:hAnsi="Verdana"/>
                <w:sz w:val="20"/>
                <w:szCs w:val="20"/>
                <w:lang w:eastAsia="ru-RU"/>
              </w:rPr>
              <w:t>Його автор</w:t>
            </w:r>
            <w:r w:rsidR="0087336E">
              <w:rPr>
                <w:rFonts w:ascii="Verdana" w:hAnsi="Verdana"/>
                <w:sz w:val="20"/>
                <w:szCs w:val="20"/>
                <w:lang w:eastAsia="ru-RU"/>
              </w:rPr>
              <w:t> – Жан Клод Бошер із Франції. Середньостиглий, досить урожайний, індет, висота кущів – 1,5</w:t>
            </w:r>
            <w:r w:rsidR="0087336E">
              <w:rPr>
                <w:rFonts w:ascii="Verdana" w:hAnsi="Verdana" w:cs="Times New Roman"/>
                <w:sz w:val="20"/>
                <w:szCs w:val="20"/>
              </w:rPr>
              <w:t>–1,8 м. Дуже красиві плоди, серцевидні, масою 150–300 г, жовто-оранжеві з рожевими мазками ближче до носика. В розрізі теж двокольорові</w:t>
            </w:r>
            <w:r w:rsidR="008149C8">
              <w:rPr>
                <w:rFonts w:ascii="Verdana" w:hAnsi="Verdana" w:cs="Times New Roman"/>
                <w:sz w:val="20"/>
                <w:szCs w:val="20"/>
              </w:rPr>
              <w:t>. Соковиті, маслянисті, відмінного, солодкого смаку. Найкраще їсти свіжими, чудові в салатах, соках. Улюблені!</w:t>
            </w:r>
          </w:p>
          <w:p w14:paraId="3AAD0B86" w14:textId="05FBABCF" w:rsidR="008149C8" w:rsidRPr="00D50B70" w:rsidRDefault="00DF1637" w:rsidP="0087336E">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2A19C16A" w14:textId="77777777" w:rsidTr="00D75CB6">
        <w:tc>
          <w:tcPr>
            <w:tcW w:w="715" w:type="dxa"/>
          </w:tcPr>
          <w:p w14:paraId="2EACFE22" w14:textId="769BBB7E" w:rsidR="000E3192" w:rsidRPr="0061365E"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7</w:t>
            </w:r>
            <w:r w:rsidR="000E3192">
              <w:rPr>
                <w:rFonts w:ascii="Verdana" w:hAnsi="Verdana" w:cs="Times New Roman"/>
                <w:b/>
                <w:sz w:val="20"/>
                <w:szCs w:val="20"/>
              </w:rPr>
              <w:t>.</w:t>
            </w:r>
          </w:p>
        </w:tc>
        <w:tc>
          <w:tcPr>
            <w:tcW w:w="3621" w:type="dxa"/>
          </w:tcPr>
          <w:p w14:paraId="3D9E34E5"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7AFDC444" wp14:editId="745F5CBD">
                  <wp:extent cx="2160000" cy="1627500"/>
                  <wp:effectExtent l="0" t="0" r="0" b="0"/>
                  <wp:docPr id="188" name="Рисунок 188" descr="I:\ІЗ ІНТЕРНЕТА\Рослинництво\ФОТО 2018\ФОТО 2018 ПОМІДОРИ\ОСТАТОЧНЕ — СТИСНУТІ 360х270 якість 8\3. 118- Високорослі\137. Cuore de Surpr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ІЗ ІНТЕРНЕТА\Рослинництво\ФОТО 2018\ФОТО 2018 ПОМІДОРИ\ОСТАТОЧНЕ — СТИСНУТІ 360х270 якість 8\3. 118- Високорослі\137. Cuore de Surpriz.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79600729" w14:textId="618A7B7B" w:rsidR="005F2AC7" w:rsidRPr="00CF6F1C" w:rsidRDefault="00DE01FB" w:rsidP="00CF6F1C">
            <w:pPr>
              <w:jc w:val="both"/>
              <w:rPr>
                <w:rFonts w:ascii="Verdana" w:hAnsi="Verdana"/>
                <w:b/>
                <w:color w:val="FF0000"/>
                <w:sz w:val="20"/>
                <w:szCs w:val="20"/>
                <w:lang w:eastAsia="ru-RU"/>
              </w:rPr>
            </w:pPr>
            <w:r w:rsidRPr="004109EF">
              <w:rPr>
                <w:rFonts w:ascii="Verdana" w:hAnsi="Verdana"/>
                <w:b/>
                <w:color w:val="FF0000"/>
                <w:sz w:val="20"/>
                <w:szCs w:val="20"/>
                <w:lang w:eastAsia="ru-RU"/>
              </w:rPr>
              <w:t>C</w:t>
            </w:r>
            <w:r w:rsidR="00F72FC4" w:rsidRPr="004109EF">
              <w:rPr>
                <w:rFonts w:ascii="Verdana" w:hAnsi="Verdana"/>
                <w:b/>
                <w:color w:val="FF0000"/>
                <w:sz w:val="20"/>
                <w:szCs w:val="20"/>
                <w:lang w:eastAsia="ru-RU"/>
              </w:rPr>
              <w:t>oeur</w:t>
            </w:r>
            <w:r w:rsidRPr="004109EF">
              <w:rPr>
                <w:rFonts w:ascii="Verdana" w:hAnsi="Verdana"/>
                <w:b/>
                <w:color w:val="FF0000"/>
                <w:sz w:val="20"/>
                <w:szCs w:val="20"/>
                <w:lang w:eastAsia="ru-RU"/>
              </w:rPr>
              <w:t xml:space="preserve"> de Surpriz</w:t>
            </w:r>
            <w:r w:rsidR="005F2AC7">
              <w:rPr>
                <w:rFonts w:ascii="Verdana" w:hAnsi="Verdana"/>
                <w:b/>
                <w:color w:val="FF0000"/>
                <w:sz w:val="20"/>
                <w:szCs w:val="20"/>
                <w:lang w:eastAsia="ru-RU"/>
              </w:rPr>
              <w:t xml:space="preserve"> </w:t>
            </w:r>
            <w:r w:rsidR="005F2AC7" w:rsidRPr="004109EF">
              <w:rPr>
                <w:rFonts w:ascii="Verdana" w:hAnsi="Verdana"/>
                <w:b/>
                <w:color w:val="0000FF"/>
                <w:sz w:val="20"/>
                <w:szCs w:val="20"/>
                <w:lang w:eastAsia="ru-RU"/>
              </w:rPr>
              <w:t>(Серце Сюрпризу</w:t>
            </w:r>
            <w:r w:rsidR="00F731FF">
              <w:rPr>
                <w:rFonts w:ascii="Verdana" w:hAnsi="Verdana"/>
                <w:b/>
                <w:color w:val="0000FF"/>
                <w:sz w:val="20"/>
                <w:szCs w:val="20"/>
                <w:lang w:eastAsia="ru-RU"/>
              </w:rPr>
              <w:t>)</w:t>
            </w:r>
            <w:r w:rsidR="005F2AC7">
              <w:rPr>
                <w:rFonts w:ascii="Verdana" w:hAnsi="Verdana"/>
                <w:b/>
                <w:color w:val="FF0000"/>
                <w:sz w:val="20"/>
                <w:szCs w:val="20"/>
                <w:lang w:eastAsia="ru-RU"/>
              </w:rPr>
              <w:t xml:space="preserve"> </w:t>
            </w:r>
          </w:p>
          <w:p w14:paraId="73FFA528" w14:textId="77777777" w:rsidR="000E3192" w:rsidRDefault="0087747E" w:rsidP="0048210B">
            <w:pPr>
              <w:jc w:val="both"/>
              <w:rPr>
                <w:rFonts w:ascii="Verdana" w:hAnsi="Verdana" w:cs="Times New Roman"/>
                <w:sz w:val="20"/>
                <w:szCs w:val="20"/>
              </w:rPr>
            </w:pPr>
            <w:r>
              <w:rPr>
                <w:rFonts w:ascii="Verdana" w:hAnsi="Verdana"/>
                <w:sz w:val="20"/>
                <w:szCs w:val="20"/>
                <w:lang w:eastAsia="ru-RU"/>
              </w:rPr>
              <w:t>Цей суперсорт</w:t>
            </w:r>
            <w:r w:rsidR="00F123A2">
              <w:rPr>
                <w:rFonts w:ascii="Verdana" w:hAnsi="Verdana"/>
                <w:sz w:val="20"/>
                <w:szCs w:val="20"/>
                <w:lang w:eastAsia="ru-RU"/>
              </w:rPr>
              <w:t xml:space="preserve"> </w:t>
            </w:r>
            <w:r>
              <w:rPr>
                <w:rFonts w:ascii="Verdana" w:hAnsi="Verdana"/>
                <w:sz w:val="20"/>
                <w:szCs w:val="20"/>
                <w:lang w:eastAsia="ru-RU"/>
              </w:rPr>
              <w:t xml:space="preserve">створила </w:t>
            </w:r>
            <w:r w:rsidRPr="0087747E">
              <w:rPr>
                <w:rFonts w:ascii="Verdana" w:hAnsi="Verdana"/>
                <w:sz w:val="20"/>
                <w:szCs w:val="20"/>
                <w:lang w:eastAsia="ru-RU"/>
              </w:rPr>
              <w:t>мадам Жаклін Морель (Jacqueline Morel), Франція</w:t>
            </w:r>
            <w:r>
              <w:rPr>
                <w:rFonts w:ascii="Verdana" w:hAnsi="Verdana"/>
                <w:sz w:val="20"/>
                <w:szCs w:val="20"/>
                <w:lang w:eastAsia="ru-RU"/>
              </w:rPr>
              <w:t>,</w:t>
            </w:r>
            <w:r w:rsidRPr="0087747E">
              <w:rPr>
                <w:rFonts w:ascii="Verdana" w:hAnsi="Verdana"/>
                <w:sz w:val="20"/>
                <w:szCs w:val="20"/>
                <w:lang w:eastAsia="ru-RU"/>
              </w:rPr>
              <w:t xml:space="preserve"> </w:t>
            </w:r>
            <w:r w:rsidR="00F123A2">
              <w:rPr>
                <w:rFonts w:ascii="Verdana" w:hAnsi="Verdana"/>
                <w:sz w:val="20"/>
                <w:szCs w:val="20"/>
                <w:lang w:eastAsia="ru-RU"/>
              </w:rPr>
              <w:t xml:space="preserve">і названий він в честь її собаки по кличці Сюрприз. Сорт </w:t>
            </w:r>
            <w:r>
              <w:rPr>
                <w:rFonts w:ascii="Verdana" w:hAnsi="Verdana"/>
                <w:sz w:val="20"/>
                <w:szCs w:val="20"/>
                <w:lang w:eastAsia="ru-RU"/>
              </w:rPr>
              <w:t>викликав</w:t>
            </w:r>
            <w:r w:rsidR="0048210B">
              <w:rPr>
                <w:rFonts w:ascii="Verdana" w:hAnsi="Verdana"/>
                <w:sz w:val="20"/>
                <w:szCs w:val="20"/>
                <w:lang w:eastAsia="ru-RU"/>
              </w:rPr>
              <w:t xml:space="preserve"> захоплення своєю красою і солодким смаком. Томати саме цього сорту були в нас найсолодшими в сезоні 2018. Середньостиглий</w:t>
            </w:r>
            <w:r>
              <w:rPr>
                <w:rFonts w:ascii="Verdana" w:hAnsi="Verdana"/>
                <w:sz w:val="20"/>
                <w:szCs w:val="20"/>
                <w:lang w:eastAsia="ru-RU"/>
              </w:rPr>
              <w:t>, врожайний</w:t>
            </w:r>
            <w:r w:rsidR="0048210B">
              <w:rPr>
                <w:rFonts w:ascii="Verdana" w:hAnsi="Verdana"/>
                <w:sz w:val="20"/>
                <w:szCs w:val="20"/>
                <w:lang w:eastAsia="ru-RU"/>
              </w:rPr>
              <w:t xml:space="preserve">, кущі </w:t>
            </w:r>
            <w:r>
              <w:rPr>
                <w:rFonts w:ascii="Verdana" w:hAnsi="Verdana"/>
                <w:sz w:val="20"/>
                <w:szCs w:val="20"/>
                <w:lang w:eastAsia="ru-RU"/>
              </w:rPr>
              <w:t>1,7</w:t>
            </w:r>
            <w:r>
              <w:rPr>
                <w:rFonts w:ascii="Verdana" w:hAnsi="Verdana" w:cs="Times New Roman"/>
                <w:sz w:val="20"/>
                <w:szCs w:val="20"/>
              </w:rPr>
              <w:t xml:space="preserve">–2 м, лист картопляний. Плоди </w:t>
            </w:r>
            <w:r w:rsidR="005F2AC7">
              <w:rPr>
                <w:rFonts w:ascii="Verdana" w:hAnsi="Verdana" w:cs="Times New Roman"/>
                <w:sz w:val="20"/>
                <w:szCs w:val="20"/>
              </w:rPr>
              <w:t>серцевидні, іноді</w:t>
            </w:r>
            <w:r>
              <w:rPr>
                <w:rFonts w:ascii="Verdana" w:hAnsi="Verdana" w:cs="Times New Roman"/>
                <w:sz w:val="20"/>
                <w:szCs w:val="20"/>
              </w:rPr>
              <w:t xml:space="preserve"> округло-серцевидні, й дуже красиві</w:t>
            </w:r>
            <w:r w:rsidR="00CB0E29">
              <w:rPr>
                <w:rFonts w:ascii="Verdana" w:hAnsi="Verdana" w:cs="Times New Roman"/>
                <w:sz w:val="20"/>
                <w:szCs w:val="20"/>
              </w:rPr>
              <w:t xml:space="preserve">: на оранжевому фоні – темно-зелені, рожеві й жовті смуги та плями, в розрізі – жовто-зелені, з рожевою серцевиною. </w:t>
            </w:r>
            <w:r w:rsidR="00955D9A">
              <w:rPr>
                <w:rFonts w:ascii="Verdana" w:hAnsi="Verdana" w:cs="Times New Roman"/>
                <w:sz w:val="20"/>
                <w:szCs w:val="20"/>
              </w:rPr>
              <w:t>Маса більшості плодів – 80–150</w:t>
            </w:r>
            <w:r w:rsidR="005F2AC7">
              <w:rPr>
                <w:rFonts w:ascii="Verdana" w:hAnsi="Verdana" w:cs="Times New Roman"/>
                <w:sz w:val="20"/>
                <w:szCs w:val="20"/>
              </w:rPr>
              <w:t> г</w:t>
            </w:r>
            <w:r w:rsidR="00955D9A">
              <w:rPr>
                <w:rFonts w:ascii="Verdana" w:hAnsi="Verdana" w:cs="Times New Roman"/>
                <w:sz w:val="20"/>
                <w:szCs w:val="20"/>
              </w:rPr>
              <w:t xml:space="preserve">, окремі бувають більшими, в </w:t>
            </w:r>
            <w:r w:rsidR="007361DB">
              <w:rPr>
                <w:rFonts w:ascii="Verdana" w:hAnsi="Verdana" w:cs="Times New Roman"/>
                <w:sz w:val="20"/>
                <w:szCs w:val="20"/>
              </w:rPr>
              <w:t>2018 р.</w:t>
            </w:r>
            <w:r w:rsidR="00955D9A">
              <w:rPr>
                <w:rFonts w:ascii="Verdana" w:hAnsi="Verdana" w:cs="Times New Roman"/>
                <w:sz w:val="20"/>
                <w:szCs w:val="20"/>
              </w:rPr>
              <w:t xml:space="preserve"> в нас виросли екземпляри в 170, 200, 285 і навіть 385 грам! </w:t>
            </w:r>
            <w:r w:rsidR="00955D9A" w:rsidRPr="00B65315">
              <w:rPr>
                <w:rFonts w:ascii="Verdana" w:hAnsi="Verdana" w:cs="Times New Roman"/>
                <w:caps/>
                <w:sz w:val="20"/>
                <w:szCs w:val="20"/>
              </w:rPr>
              <w:t>ДУЖЕ смачні</w:t>
            </w:r>
            <w:r w:rsidR="00955D9A">
              <w:rPr>
                <w:rFonts w:ascii="Verdana" w:hAnsi="Verdana" w:cs="Times New Roman"/>
                <w:sz w:val="20"/>
                <w:szCs w:val="20"/>
              </w:rPr>
              <w:t>, солодкі, із фруктовим післясмаком і приємним ароматом. Улюбленець!</w:t>
            </w:r>
          </w:p>
          <w:p w14:paraId="316FD3B6" w14:textId="0CAC8AF5" w:rsidR="00DF16C9" w:rsidRPr="00BD5E92" w:rsidRDefault="00DF1637" w:rsidP="0048210B">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70361227" w14:textId="77777777" w:rsidTr="00D75CB6">
        <w:tc>
          <w:tcPr>
            <w:tcW w:w="715" w:type="dxa"/>
          </w:tcPr>
          <w:p w14:paraId="084DE846" w14:textId="4DCFDA68" w:rsidR="005424B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5</w:t>
            </w:r>
            <w:r w:rsidR="00465F7F">
              <w:rPr>
                <w:rFonts w:ascii="Verdana" w:hAnsi="Verdana" w:cs="Times New Roman"/>
                <w:b/>
                <w:sz w:val="20"/>
                <w:szCs w:val="20"/>
              </w:rPr>
              <w:t>8</w:t>
            </w:r>
            <w:r>
              <w:rPr>
                <w:rFonts w:ascii="Verdana" w:hAnsi="Verdana" w:cs="Times New Roman"/>
                <w:b/>
                <w:sz w:val="20"/>
                <w:szCs w:val="20"/>
              </w:rPr>
              <w:t>.</w:t>
            </w:r>
          </w:p>
        </w:tc>
        <w:tc>
          <w:tcPr>
            <w:tcW w:w="3621" w:type="dxa"/>
          </w:tcPr>
          <w:p w14:paraId="2FD47982" w14:textId="253D872A" w:rsidR="005424B0" w:rsidRPr="00DE01FB" w:rsidRDefault="005424B0" w:rsidP="00A02B76">
            <w:pPr>
              <w:jc w:val="both"/>
              <w:rPr>
                <w:rFonts w:ascii="Verdana" w:hAnsi="Verdana" w:cs="Times New Roman"/>
                <w:noProof/>
                <w:sz w:val="20"/>
                <w:szCs w:val="20"/>
                <w:lang w:eastAsia="uk-UA"/>
              </w:rPr>
            </w:pPr>
            <w:r>
              <w:rPr>
                <w:noProof/>
              </w:rPr>
              <w:drawing>
                <wp:inline distT="0" distB="0" distL="0" distR="0" wp14:anchorId="332A18A4" wp14:editId="159580EB">
                  <wp:extent cx="2160000" cy="1584778"/>
                  <wp:effectExtent l="0" t="0" r="0" b="0"/>
                  <wp:docPr id="171717206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160000" cy="1584778"/>
                          </a:xfrm>
                          <a:prstGeom prst="rect">
                            <a:avLst/>
                          </a:prstGeom>
                          <a:noFill/>
                          <a:ln>
                            <a:noFill/>
                          </a:ln>
                        </pic:spPr>
                      </pic:pic>
                    </a:graphicData>
                  </a:graphic>
                </wp:inline>
              </w:drawing>
            </w:r>
          </w:p>
        </w:tc>
        <w:tc>
          <w:tcPr>
            <w:tcW w:w="6426" w:type="dxa"/>
          </w:tcPr>
          <w:p w14:paraId="2FC1FC38" w14:textId="2EDCFC25" w:rsidR="005424B0" w:rsidRDefault="005424B0" w:rsidP="00CF6F1C">
            <w:pPr>
              <w:jc w:val="both"/>
              <w:rPr>
                <w:rFonts w:ascii="Verdana" w:hAnsi="Verdana"/>
                <w:b/>
                <w:color w:val="FF0000"/>
                <w:sz w:val="20"/>
                <w:szCs w:val="20"/>
                <w:lang w:eastAsia="ru-RU"/>
              </w:rPr>
            </w:pPr>
            <w:r w:rsidRPr="005424B0">
              <w:rPr>
                <w:rFonts w:ascii="Verdana" w:hAnsi="Verdana"/>
                <w:b/>
                <w:color w:val="FF0000"/>
                <w:sz w:val="20"/>
                <w:szCs w:val="20"/>
                <w:lang w:eastAsia="ru-RU"/>
              </w:rPr>
              <w:t xml:space="preserve">Coeur fondant </w:t>
            </w:r>
            <w:r w:rsidRPr="00FD068F">
              <w:rPr>
                <w:rFonts w:ascii="Verdana" w:hAnsi="Verdana"/>
                <w:b/>
                <w:color w:val="0000FF"/>
                <w:sz w:val="20"/>
                <w:szCs w:val="20"/>
                <w:lang w:eastAsia="ru-RU"/>
              </w:rPr>
              <w:t>(Помадне серце)</w:t>
            </w:r>
          </w:p>
          <w:p w14:paraId="40AAAAC6" w14:textId="4810F1CB" w:rsidR="00FD068F" w:rsidRDefault="00FD068F" w:rsidP="00FD068F">
            <w:pPr>
              <w:jc w:val="both"/>
              <w:rPr>
                <w:rFonts w:ascii="Verdana" w:hAnsi="Verdana"/>
                <w:sz w:val="20"/>
                <w:szCs w:val="20"/>
                <w:lang w:eastAsia="ru-RU"/>
              </w:rPr>
            </w:pPr>
            <w:r>
              <w:rPr>
                <w:rFonts w:ascii="Verdana" w:hAnsi="Verdana"/>
                <w:sz w:val="20"/>
                <w:szCs w:val="20"/>
                <w:lang w:eastAsia="ru-RU"/>
              </w:rPr>
              <w:t>Прекрасний, рідкісний, високоврожайний, середнього терміну достигання сорт із Франції.</w:t>
            </w:r>
            <w:r w:rsidR="000057C3">
              <w:rPr>
                <w:rFonts w:ascii="Verdana" w:hAnsi="Verdana"/>
                <w:sz w:val="20"/>
                <w:szCs w:val="20"/>
                <w:lang w:eastAsia="ru-RU"/>
              </w:rPr>
              <w:t xml:space="preserve"> Кущі високі, до 2 м. Плоди червоні, видовжені, серцевидно-перцевидні, по 120</w:t>
            </w:r>
            <w:r w:rsidR="000057C3">
              <w:rPr>
                <w:rFonts w:ascii="Verdana" w:hAnsi="Verdana" w:cs="Times New Roman"/>
                <w:sz w:val="20"/>
                <w:szCs w:val="20"/>
              </w:rPr>
              <w:t>–220 г. Всередині червоно-рожеві, м</w:t>
            </w:r>
            <w:r w:rsidR="000057C3" w:rsidRPr="000057C3">
              <w:rPr>
                <w:rFonts w:ascii="Verdana" w:hAnsi="Verdana" w:cs="Times New Roman"/>
                <w:sz w:val="20"/>
                <w:szCs w:val="20"/>
              </w:rPr>
              <w:t>’</w:t>
            </w:r>
            <w:r w:rsidR="000057C3" w:rsidRPr="000057C3">
              <w:rPr>
                <w:rFonts w:ascii="Verdana" w:hAnsi="Verdana"/>
                <w:sz w:val="20"/>
                <w:szCs w:val="20"/>
                <w:lang w:eastAsia="ru-RU"/>
              </w:rPr>
              <w:t>ясисті, щільні</w:t>
            </w:r>
            <w:r w:rsidR="000057C3">
              <w:rPr>
                <w:rFonts w:ascii="Verdana" w:hAnsi="Verdana"/>
                <w:sz w:val="20"/>
                <w:szCs w:val="20"/>
                <w:lang w:eastAsia="ru-RU"/>
              </w:rPr>
              <w:t>, але не грубі, з соком, відмінного, солодкого, з невеликою кислинкою смаку. Сорт підходить як для салатів, так і для консервування. Плодоношення відбувається до заморозків. Улюбленець!</w:t>
            </w:r>
          </w:p>
          <w:p w14:paraId="05462CEC" w14:textId="1BA39DE2" w:rsidR="000057C3" w:rsidRPr="000057C3" w:rsidRDefault="00DF1637" w:rsidP="00FD068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ED54C8D" w14:textId="77777777" w:rsidTr="00D75CB6">
        <w:tc>
          <w:tcPr>
            <w:tcW w:w="715" w:type="dxa"/>
          </w:tcPr>
          <w:p w14:paraId="2B73DD79" w14:textId="5F92BCDF" w:rsidR="00FB750E" w:rsidRDefault="00465F7F"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5</w:t>
            </w:r>
            <w:r>
              <w:rPr>
                <w:rFonts w:ascii="Verdana" w:hAnsi="Verdana" w:cs="Times New Roman"/>
                <w:b/>
                <w:sz w:val="20"/>
                <w:szCs w:val="20"/>
              </w:rPr>
              <w:t>9.</w:t>
            </w:r>
          </w:p>
        </w:tc>
        <w:tc>
          <w:tcPr>
            <w:tcW w:w="3621" w:type="dxa"/>
          </w:tcPr>
          <w:p w14:paraId="17042B19" w14:textId="76C7355E" w:rsidR="00FB750E" w:rsidRDefault="00AA1C33" w:rsidP="00A02B76">
            <w:pPr>
              <w:jc w:val="both"/>
              <w:rPr>
                <w:noProof/>
              </w:rPr>
            </w:pPr>
            <w:r>
              <w:rPr>
                <w:noProof/>
              </w:rPr>
              <w:drawing>
                <wp:inline distT="0" distB="0" distL="0" distR="0" wp14:anchorId="6E980273" wp14:editId="7001E670">
                  <wp:extent cx="2160000" cy="1573629"/>
                  <wp:effectExtent l="0" t="0" r="0" b="7620"/>
                  <wp:docPr id="10430251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26" w:type="dxa"/>
          </w:tcPr>
          <w:p w14:paraId="3E5178A2" w14:textId="47F1AC54" w:rsidR="00FB750E" w:rsidRDefault="00FB750E" w:rsidP="000F3C6F">
            <w:pPr>
              <w:jc w:val="both"/>
              <w:rPr>
                <w:rFonts w:ascii="Verdana" w:hAnsi="Verdana"/>
                <w:b/>
                <w:color w:val="0000FF"/>
                <w:sz w:val="20"/>
                <w:szCs w:val="20"/>
                <w:lang w:eastAsia="ru-RU"/>
              </w:rPr>
            </w:pPr>
            <w:r w:rsidRPr="00FB750E">
              <w:rPr>
                <w:rFonts w:ascii="Verdana" w:hAnsi="Verdana"/>
                <w:b/>
                <w:color w:val="FF0000"/>
                <w:sz w:val="20"/>
                <w:szCs w:val="20"/>
                <w:lang w:eastAsia="ru-RU"/>
              </w:rPr>
              <w:t xml:space="preserve">Confiture D’Abricot </w:t>
            </w:r>
            <w:r w:rsidRPr="00AA1C33">
              <w:rPr>
                <w:rFonts w:ascii="Verdana" w:hAnsi="Verdana"/>
                <w:b/>
                <w:color w:val="0000FF"/>
                <w:sz w:val="20"/>
                <w:szCs w:val="20"/>
                <w:lang w:eastAsia="ru-RU"/>
              </w:rPr>
              <w:t>(Абрикосовий конфітюр)</w:t>
            </w:r>
          </w:p>
          <w:p w14:paraId="2F9BD21B" w14:textId="1CC3E6C1" w:rsidR="00AE1003" w:rsidRDefault="00AE1003" w:rsidP="00AE1003">
            <w:pPr>
              <w:jc w:val="both"/>
              <w:rPr>
                <w:rFonts w:ascii="Verdana" w:hAnsi="Verdana" w:cs="Times New Roman"/>
                <w:sz w:val="20"/>
                <w:szCs w:val="20"/>
              </w:rPr>
            </w:pPr>
            <w:r>
              <w:rPr>
                <w:rFonts w:ascii="Verdana" w:hAnsi="Verdana"/>
                <w:sz w:val="20"/>
                <w:szCs w:val="20"/>
                <w:lang w:eastAsia="ru-RU"/>
              </w:rPr>
              <w:t xml:space="preserve">Селекція Софії Саакової. Сорт середньостиглий, досить урожайний. </w:t>
            </w:r>
            <w:r w:rsidR="001C5480">
              <w:rPr>
                <w:rFonts w:ascii="Verdana" w:hAnsi="Verdana"/>
                <w:sz w:val="20"/>
                <w:szCs w:val="20"/>
                <w:lang w:eastAsia="ru-RU"/>
              </w:rPr>
              <w:t>Кущі</w:t>
            </w:r>
            <w:r w:rsidR="00456F9A">
              <w:rPr>
                <w:rFonts w:ascii="Verdana" w:hAnsi="Verdana"/>
                <w:sz w:val="20"/>
                <w:szCs w:val="20"/>
                <w:lang w:eastAsia="ru-RU"/>
              </w:rPr>
              <w:t xml:space="preserve"> висотою 1,4</w:t>
            </w:r>
            <w:r w:rsidR="00456F9A">
              <w:rPr>
                <w:rFonts w:ascii="Verdana" w:hAnsi="Verdana" w:cs="Times New Roman"/>
                <w:sz w:val="20"/>
                <w:szCs w:val="20"/>
              </w:rPr>
              <w:t>–1,6 м. Плоди округлоплоскі, деякі з невеликою серцевидністю, біколори, жовто-оранжеві, з рожевим рум</w:t>
            </w:r>
            <w:r w:rsidR="00456F9A" w:rsidRPr="00456F9A">
              <w:rPr>
                <w:rFonts w:ascii="Verdana" w:hAnsi="Verdana" w:cs="Times New Roman"/>
                <w:sz w:val="20"/>
                <w:szCs w:val="20"/>
              </w:rPr>
              <w:t>’</w:t>
            </w:r>
            <w:r w:rsidR="00456F9A">
              <w:rPr>
                <w:rFonts w:ascii="Verdana" w:hAnsi="Verdana" w:cs="Times New Roman"/>
                <w:sz w:val="20"/>
                <w:szCs w:val="20"/>
              </w:rPr>
              <w:t xml:space="preserve">янцем при повному дозріванні. </w:t>
            </w:r>
            <w:r w:rsidR="001C5480">
              <w:rPr>
                <w:rFonts w:ascii="Verdana" w:hAnsi="Verdana" w:cs="Times New Roman"/>
                <w:sz w:val="20"/>
                <w:szCs w:val="20"/>
              </w:rPr>
              <w:t>Важать томати 150–300 г. М</w:t>
            </w:r>
            <w:r w:rsidR="001C5480" w:rsidRPr="001C5480">
              <w:rPr>
                <w:rFonts w:ascii="Verdana" w:hAnsi="Verdana" w:cs="Times New Roman"/>
                <w:sz w:val="20"/>
                <w:szCs w:val="20"/>
              </w:rPr>
              <w:t>’</w:t>
            </w:r>
            <w:r w:rsidR="001C5480">
              <w:rPr>
                <w:rFonts w:ascii="Verdana" w:hAnsi="Verdana" w:cs="Times New Roman"/>
                <w:sz w:val="20"/>
                <w:szCs w:val="20"/>
              </w:rPr>
              <w:t>якоть двоколірна, соковита, солодка, є і кислинка.</w:t>
            </w:r>
          </w:p>
          <w:p w14:paraId="15F62425" w14:textId="06350E78" w:rsidR="001C5480" w:rsidRPr="001C5480" w:rsidRDefault="00DF1637" w:rsidP="00AE100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BEAB5EB" w14:textId="77777777" w:rsidTr="00D75CB6">
        <w:tc>
          <w:tcPr>
            <w:tcW w:w="715" w:type="dxa"/>
          </w:tcPr>
          <w:p w14:paraId="06B7FB0E" w14:textId="7E35146C" w:rsidR="00316A48"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0</w:t>
            </w:r>
            <w:r>
              <w:rPr>
                <w:rFonts w:ascii="Verdana" w:hAnsi="Verdana" w:cs="Times New Roman"/>
                <w:b/>
                <w:sz w:val="20"/>
                <w:szCs w:val="20"/>
              </w:rPr>
              <w:t>.</w:t>
            </w:r>
          </w:p>
        </w:tc>
        <w:tc>
          <w:tcPr>
            <w:tcW w:w="3621" w:type="dxa"/>
          </w:tcPr>
          <w:p w14:paraId="5B26F14C" w14:textId="2CC76279" w:rsidR="00316A48" w:rsidRPr="00DE01FB" w:rsidRDefault="00316A48" w:rsidP="00316A48">
            <w:pPr>
              <w:jc w:val="center"/>
              <w:rPr>
                <w:rFonts w:ascii="Verdana" w:hAnsi="Verdana" w:cs="Times New Roman"/>
                <w:noProof/>
                <w:sz w:val="20"/>
                <w:szCs w:val="20"/>
                <w:lang w:eastAsia="uk-UA"/>
              </w:rPr>
            </w:pPr>
            <w:r>
              <w:rPr>
                <w:noProof/>
                <w:lang w:eastAsia="uk-UA"/>
              </w:rPr>
              <w:drawing>
                <wp:inline distT="0" distB="0" distL="0" distR="0" wp14:anchorId="531ECB53" wp14:editId="3BA6AD3C">
                  <wp:extent cx="1369761" cy="1728000"/>
                  <wp:effectExtent l="0" t="0" r="1905" b="571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369761" cy="1728000"/>
                          </a:xfrm>
                          <a:prstGeom prst="rect">
                            <a:avLst/>
                          </a:prstGeom>
                          <a:noFill/>
                          <a:ln>
                            <a:noFill/>
                          </a:ln>
                        </pic:spPr>
                      </pic:pic>
                    </a:graphicData>
                  </a:graphic>
                </wp:inline>
              </w:drawing>
            </w:r>
          </w:p>
        </w:tc>
        <w:tc>
          <w:tcPr>
            <w:tcW w:w="6426" w:type="dxa"/>
          </w:tcPr>
          <w:p w14:paraId="1CA4B363" w14:textId="204DD584" w:rsidR="00316A48" w:rsidRPr="00023AFE" w:rsidRDefault="00316A48" w:rsidP="00CF6F1C">
            <w:pPr>
              <w:jc w:val="both"/>
              <w:rPr>
                <w:rFonts w:ascii="Verdana" w:hAnsi="Verdana"/>
                <w:b/>
                <w:color w:val="FF0000"/>
                <w:sz w:val="20"/>
                <w:szCs w:val="20"/>
                <w:lang w:eastAsia="ru-RU"/>
              </w:rPr>
            </w:pPr>
            <w:bookmarkStart w:id="7" w:name="_Hlk86992466"/>
            <w:r w:rsidRPr="00023AFE">
              <w:rPr>
                <w:rFonts w:ascii="Verdana" w:hAnsi="Verdana"/>
                <w:b/>
                <w:color w:val="FF0000"/>
                <w:sz w:val="20"/>
                <w:szCs w:val="20"/>
                <w:lang w:eastAsia="ru-RU"/>
              </w:rPr>
              <w:t xml:space="preserve">Corazon de buey </w:t>
            </w:r>
            <w:r w:rsidRPr="00023AFE">
              <w:rPr>
                <w:rFonts w:ascii="Verdana" w:hAnsi="Verdana"/>
                <w:b/>
                <w:color w:val="0000FF"/>
                <w:sz w:val="20"/>
                <w:szCs w:val="20"/>
                <w:lang w:eastAsia="ru-RU"/>
              </w:rPr>
              <w:t>(Биче серце</w:t>
            </w:r>
            <w:bookmarkEnd w:id="7"/>
            <w:r w:rsidR="00F731FF">
              <w:rPr>
                <w:rFonts w:ascii="Verdana" w:hAnsi="Verdana"/>
                <w:b/>
                <w:color w:val="0000FF"/>
                <w:sz w:val="20"/>
                <w:szCs w:val="20"/>
                <w:lang w:eastAsia="ru-RU"/>
              </w:rPr>
              <w:t>)</w:t>
            </w:r>
          </w:p>
          <w:p w14:paraId="11097C2D" w14:textId="1FE3138B" w:rsidR="009D0CBF" w:rsidRPr="00592EB3" w:rsidRDefault="00FF101B" w:rsidP="00FF101B">
            <w:pPr>
              <w:jc w:val="both"/>
              <w:rPr>
                <w:rFonts w:ascii="Verdana" w:hAnsi="Verdana" w:cs="Times New Roman"/>
                <w:sz w:val="20"/>
                <w:szCs w:val="20"/>
              </w:rPr>
            </w:pPr>
            <w:r w:rsidRPr="00FF101B">
              <w:rPr>
                <w:rFonts w:ascii="Verdana" w:hAnsi="Verdana"/>
                <w:sz w:val="20"/>
                <w:szCs w:val="20"/>
                <w:lang w:eastAsia="ru-RU"/>
              </w:rPr>
              <w:t xml:space="preserve">Супер-сорт іспанського походження. </w:t>
            </w:r>
            <w:r>
              <w:rPr>
                <w:rFonts w:ascii="Verdana" w:hAnsi="Verdana"/>
                <w:sz w:val="20"/>
                <w:szCs w:val="20"/>
                <w:lang w:eastAsia="ru-RU"/>
              </w:rPr>
              <w:t>Середньостиглий, суперурожайний</w:t>
            </w:r>
            <w:r w:rsidR="00A314AC">
              <w:rPr>
                <w:rFonts w:ascii="Verdana" w:hAnsi="Verdana"/>
                <w:sz w:val="20"/>
                <w:szCs w:val="20"/>
                <w:lang w:eastAsia="ru-RU"/>
              </w:rPr>
              <w:t>, в описі сорту відзначена стійкість до хвороб</w:t>
            </w:r>
            <w:r>
              <w:rPr>
                <w:rFonts w:ascii="Verdana" w:hAnsi="Verdana"/>
                <w:sz w:val="20"/>
                <w:szCs w:val="20"/>
                <w:lang w:eastAsia="ru-RU"/>
              </w:rPr>
              <w:t>. Кущі потужні, високі, 1,7</w:t>
            </w:r>
            <w:r>
              <w:rPr>
                <w:rFonts w:ascii="Verdana" w:hAnsi="Verdana" w:cs="Times New Roman"/>
                <w:sz w:val="20"/>
                <w:szCs w:val="20"/>
              </w:rPr>
              <w:t>–2 м. Плоди привабливі, червоні, в формі пухлої груші з реберцями-складками на плечах</w:t>
            </w:r>
            <w:r w:rsidR="00A314AC">
              <w:rPr>
                <w:rFonts w:ascii="Verdana" w:hAnsi="Verdana" w:cs="Times New Roman"/>
                <w:sz w:val="20"/>
                <w:szCs w:val="20"/>
              </w:rPr>
              <w:t xml:space="preserve">, маса 200–560 г. </w:t>
            </w:r>
            <w:r w:rsidR="00592EB3" w:rsidRPr="00592EB3">
              <w:rPr>
                <w:rFonts w:ascii="Verdana" w:hAnsi="Verdana" w:cs="Times New Roman"/>
                <w:sz w:val="20"/>
                <w:szCs w:val="20"/>
              </w:rPr>
              <w:t>В 2022 р. найбільший плід важив 795 г.</w:t>
            </w:r>
            <w:r w:rsidR="00592EB3">
              <w:rPr>
                <w:rFonts w:ascii="Verdana" w:hAnsi="Verdana" w:cs="Times New Roman"/>
                <w:sz w:val="20"/>
                <w:szCs w:val="20"/>
              </w:rPr>
              <w:t xml:space="preserve"> </w:t>
            </w:r>
            <w:r w:rsidR="00A314AC">
              <w:rPr>
                <w:rFonts w:ascii="Verdana" w:hAnsi="Verdana" w:cs="Times New Roman"/>
                <w:sz w:val="20"/>
                <w:szCs w:val="20"/>
              </w:rPr>
              <w:t>М</w:t>
            </w:r>
            <w:r w:rsidR="00A314AC" w:rsidRPr="00A314AC">
              <w:rPr>
                <w:rFonts w:ascii="Verdana" w:hAnsi="Verdana" w:cs="Times New Roman"/>
                <w:sz w:val="20"/>
                <w:szCs w:val="20"/>
              </w:rPr>
              <w:t>’</w:t>
            </w:r>
            <w:r w:rsidR="00A314AC">
              <w:rPr>
                <w:rFonts w:ascii="Verdana" w:hAnsi="Verdana" w:cs="Times New Roman"/>
                <w:sz w:val="20"/>
                <w:szCs w:val="20"/>
              </w:rPr>
              <w:t>ясисті, щільні, з відмінним, чудовим, насиченим, багатим і дуже солодким смаком. Для свіжого споживання, приготування соусів та пасти. Улюбленець!!!</w:t>
            </w:r>
          </w:p>
          <w:p w14:paraId="0003C6B5" w14:textId="7D69F506" w:rsidR="00A314AC" w:rsidRPr="00A314AC" w:rsidRDefault="00DF1637" w:rsidP="00FF101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D1C0D47" w14:textId="77777777" w:rsidTr="00D75CB6">
        <w:tc>
          <w:tcPr>
            <w:tcW w:w="715" w:type="dxa"/>
          </w:tcPr>
          <w:p w14:paraId="616D4CFC" w14:textId="7B539654" w:rsidR="00C3611F" w:rsidRDefault="002C68B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1</w:t>
            </w:r>
            <w:r>
              <w:rPr>
                <w:rFonts w:ascii="Verdana" w:hAnsi="Verdana" w:cs="Times New Roman"/>
                <w:b/>
                <w:sz w:val="20"/>
                <w:szCs w:val="20"/>
              </w:rPr>
              <w:t>.</w:t>
            </w:r>
          </w:p>
        </w:tc>
        <w:tc>
          <w:tcPr>
            <w:tcW w:w="3621" w:type="dxa"/>
          </w:tcPr>
          <w:p w14:paraId="392F55B6" w14:textId="5264364A" w:rsidR="00C3611F" w:rsidRDefault="00C3611F" w:rsidP="00C3611F">
            <w:pPr>
              <w:rPr>
                <w:noProof/>
              </w:rPr>
            </w:pPr>
            <w:r>
              <w:rPr>
                <w:noProof/>
                <w:lang w:eastAsia="uk-UA"/>
              </w:rPr>
              <w:drawing>
                <wp:inline distT="0" distB="0" distL="0" distR="0" wp14:anchorId="27C47DBB" wp14:editId="345E6FF9">
                  <wp:extent cx="2160000" cy="1594663"/>
                  <wp:effectExtent l="0" t="0" r="0" b="571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5CC91E70" w14:textId="125A2D58" w:rsidR="00C3611F" w:rsidRDefault="00C3611F" w:rsidP="00CF6F1C">
            <w:pPr>
              <w:jc w:val="both"/>
              <w:rPr>
                <w:rFonts w:ascii="Verdana" w:hAnsi="Verdana"/>
                <w:b/>
                <w:color w:val="FF0000"/>
                <w:sz w:val="20"/>
                <w:szCs w:val="20"/>
                <w:lang w:eastAsia="ru-RU"/>
              </w:rPr>
            </w:pPr>
            <w:r w:rsidRPr="00C3611F">
              <w:rPr>
                <w:rFonts w:ascii="Verdana" w:hAnsi="Verdana"/>
                <w:b/>
                <w:color w:val="FF0000"/>
                <w:sz w:val="20"/>
                <w:szCs w:val="20"/>
                <w:lang w:eastAsia="ru-RU"/>
              </w:rPr>
              <w:t xml:space="preserve">Cosmos </w:t>
            </w:r>
            <w:r w:rsidRPr="0040054F">
              <w:rPr>
                <w:rFonts w:ascii="Verdana" w:hAnsi="Verdana"/>
                <w:b/>
                <w:color w:val="0000FF"/>
                <w:sz w:val="20"/>
                <w:szCs w:val="20"/>
                <w:lang w:eastAsia="ru-RU"/>
              </w:rPr>
              <w:t>(Космос)</w:t>
            </w:r>
          </w:p>
          <w:p w14:paraId="0B99D4EA" w14:textId="77777777" w:rsidR="00ED5323" w:rsidRDefault="00ED5323" w:rsidP="00ED5323">
            <w:pPr>
              <w:jc w:val="both"/>
              <w:rPr>
                <w:rFonts w:ascii="Verdana" w:hAnsi="Verdana" w:cs="Times New Roman"/>
                <w:sz w:val="20"/>
                <w:szCs w:val="20"/>
              </w:rPr>
            </w:pPr>
            <w:r>
              <w:rPr>
                <w:rFonts w:ascii="Verdana" w:hAnsi="Verdana"/>
                <w:sz w:val="20"/>
                <w:szCs w:val="20"/>
                <w:lang w:eastAsia="ru-RU"/>
              </w:rPr>
              <w:t>Супер-н</w:t>
            </w:r>
            <w:r w:rsidRPr="00ED5323">
              <w:rPr>
                <w:rFonts w:ascii="Verdana" w:hAnsi="Verdana"/>
                <w:sz w:val="20"/>
                <w:szCs w:val="20"/>
                <w:lang w:eastAsia="ru-RU"/>
              </w:rPr>
              <w:t>овинка 2019</w:t>
            </w:r>
            <w:r w:rsidR="002A573C">
              <w:rPr>
                <w:rFonts w:ascii="Verdana" w:hAnsi="Verdana"/>
                <w:sz w:val="20"/>
                <w:szCs w:val="20"/>
                <w:lang w:eastAsia="ru-RU"/>
              </w:rPr>
              <w:t> р.</w:t>
            </w:r>
            <w:r w:rsidRPr="00ED5323">
              <w:rPr>
                <w:rFonts w:ascii="Verdana" w:hAnsi="Verdana"/>
                <w:sz w:val="20"/>
                <w:szCs w:val="20"/>
                <w:lang w:eastAsia="ru-RU"/>
              </w:rPr>
              <w:t xml:space="preserve"> </w:t>
            </w:r>
            <w:r>
              <w:rPr>
                <w:rFonts w:ascii="Verdana" w:hAnsi="Verdana"/>
                <w:sz w:val="20"/>
                <w:szCs w:val="20"/>
                <w:lang w:eastAsia="ru-RU"/>
              </w:rPr>
              <w:t>від</w:t>
            </w:r>
            <w:r w:rsidRPr="00ED5323">
              <w:rPr>
                <w:rFonts w:ascii="Verdana" w:hAnsi="Verdana"/>
                <w:sz w:val="20"/>
                <w:szCs w:val="20"/>
                <w:lang w:eastAsia="ru-RU"/>
              </w:rPr>
              <w:t xml:space="preserve"> Бр</w:t>
            </w:r>
            <w:r>
              <w:rPr>
                <w:rFonts w:ascii="Verdana" w:hAnsi="Verdana"/>
                <w:sz w:val="20"/>
                <w:szCs w:val="20"/>
                <w:lang w:eastAsia="ru-RU"/>
              </w:rPr>
              <w:t>е</w:t>
            </w:r>
            <w:r w:rsidRPr="00ED5323">
              <w:rPr>
                <w:rFonts w:ascii="Verdana" w:hAnsi="Verdana"/>
                <w:sz w:val="20"/>
                <w:szCs w:val="20"/>
                <w:lang w:eastAsia="ru-RU"/>
              </w:rPr>
              <w:t>да Гейтса (Wild Boar Farms, США).</w:t>
            </w:r>
            <w:r>
              <w:rPr>
                <w:rFonts w:ascii="Verdana" w:hAnsi="Verdana"/>
                <w:sz w:val="20"/>
                <w:szCs w:val="20"/>
                <w:lang w:eastAsia="ru-RU"/>
              </w:rPr>
              <w:t xml:space="preserve"> Середньостиглий, </w:t>
            </w:r>
            <w:r w:rsidR="002A573C">
              <w:rPr>
                <w:rFonts w:ascii="Verdana" w:hAnsi="Verdana"/>
                <w:sz w:val="20"/>
                <w:szCs w:val="20"/>
                <w:lang w:eastAsia="ru-RU"/>
              </w:rPr>
              <w:t xml:space="preserve">досить </w:t>
            </w:r>
            <w:r>
              <w:rPr>
                <w:rFonts w:ascii="Verdana" w:hAnsi="Verdana"/>
                <w:sz w:val="20"/>
                <w:szCs w:val="20"/>
                <w:lang w:eastAsia="ru-RU"/>
              </w:rPr>
              <w:t>врожайний</w:t>
            </w:r>
            <w:r w:rsidR="002A573C">
              <w:rPr>
                <w:rFonts w:ascii="Verdana" w:hAnsi="Verdana"/>
                <w:sz w:val="20"/>
                <w:szCs w:val="20"/>
                <w:lang w:eastAsia="ru-RU"/>
              </w:rPr>
              <w:t>, відмінно зав</w:t>
            </w:r>
            <w:r w:rsidR="002A573C" w:rsidRPr="002A573C">
              <w:rPr>
                <w:rFonts w:ascii="Verdana" w:hAnsi="Verdana"/>
                <w:sz w:val="20"/>
                <w:szCs w:val="20"/>
                <w:lang w:eastAsia="ru-RU"/>
              </w:rPr>
              <w:t>’</w:t>
            </w:r>
            <w:r w:rsidR="002A573C">
              <w:rPr>
                <w:rFonts w:ascii="Verdana" w:hAnsi="Verdana"/>
                <w:sz w:val="20"/>
                <w:szCs w:val="20"/>
                <w:lang w:eastAsia="ru-RU"/>
              </w:rPr>
              <w:t>язує, хворобостійкий</w:t>
            </w:r>
            <w:r>
              <w:rPr>
                <w:rFonts w:ascii="Verdana" w:hAnsi="Verdana"/>
                <w:sz w:val="20"/>
                <w:szCs w:val="20"/>
                <w:lang w:eastAsia="ru-RU"/>
              </w:rPr>
              <w:t>. Висота кущів 1,4</w:t>
            </w:r>
            <w:r>
              <w:rPr>
                <w:rFonts w:ascii="Verdana" w:hAnsi="Verdana" w:cs="Times New Roman"/>
                <w:sz w:val="20"/>
                <w:szCs w:val="20"/>
              </w:rPr>
              <w:t xml:space="preserve">–1,7 м. Красу плодів важко описати. Основний колір темно-червоний, з антоціановими плечиками та золотистими бризками. Плоди круглі й злегка плоскоокруглі, масою 60–125 г. </w:t>
            </w:r>
            <w:r w:rsidR="006C03AD">
              <w:rPr>
                <w:rFonts w:ascii="Verdana" w:hAnsi="Verdana" w:cs="Times New Roman"/>
                <w:sz w:val="20"/>
                <w:szCs w:val="20"/>
              </w:rPr>
              <w:t xml:space="preserve">Відмінний, </w:t>
            </w:r>
            <w:r w:rsidR="002A573C">
              <w:rPr>
                <w:rFonts w:ascii="Verdana" w:hAnsi="Verdana" w:cs="Times New Roman"/>
                <w:sz w:val="20"/>
                <w:szCs w:val="20"/>
              </w:rPr>
              <w:t>надзвичайно приємний</w:t>
            </w:r>
            <w:r w:rsidR="006C03AD">
              <w:rPr>
                <w:rFonts w:ascii="Verdana" w:hAnsi="Verdana" w:cs="Times New Roman"/>
                <w:sz w:val="20"/>
                <w:szCs w:val="20"/>
              </w:rPr>
              <w:t xml:space="preserve"> смак</w:t>
            </w:r>
            <w:r w:rsidR="002A573C">
              <w:rPr>
                <w:rFonts w:ascii="Verdana" w:hAnsi="Verdana" w:cs="Times New Roman"/>
                <w:sz w:val="20"/>
                <w:szCs w:val="20"/>
              </w:rPr>
              <w:t>, добре відчутна солодкість, але є і помірна фруктово-цитрусова кислинка, яка робить плоди іще смачнішими. Улюбленець!</w:t>
            </w:r>
          </w:p>
          <w:p w14:paraId="67F7EBC0" w14:textId="79001325" w:rsidR="00592EB3" w:rsidRPr="00ED5323" w:rsidRDefault="00DF1637" w:rsidP="00ED532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490B8C0" w14:textId="77777777" w:rsidTr="00D75CB6">
        <w:tc>
          <w:tcPr>
            <w:tcW w:w="715" w:type="dxa"/>
          </w:tcPr>
          <w:p w14:paraId="72F0147F" w14:textId="320E6013" w:rsidR="00C3611F" w:rsidRDefault="002C68B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2</w:t>
            </w:r>
            <w:r>
              <w:rPr>
                <w:rFonts w:ascii="Verdana" w:hAnsi="Verdana" w:cs="Times New Roman"/>
                <w:b/>
                <w:sz w:val="20"/>
                <w:szCs w:val="20"/>
              </w:rPr>
              <w:t>.</w:t>
            </w:r>
          </w:p>
        </w:tc>
        <w:tc>
          <w:tcPr>
            <w:tcW w:w="3621" w:type="dxa"/>
          </w:tcPr>
          <w:p w14:paraId="7F4F40F2" w14:textId="4EEF23FF" w:rsidR="00C3611F" w:rsidRDefault="00C3611F" w:rsidP="00C3611F">
            <w:pPr>
              <w:rPr>
                <w:noProof/>
              </w:rPr>
            </w:pPr>
            <w:r>
              <w:rPr>
                <w:noProof/>
                <w:lang w:eastAsia="uk-UA"/>
              </w:rPr>
              <w:drawing>
                <wp:inline distT="0" distB="0" distL="0" distR="0" wp14:anchorId="17CB85B0" wp14:editId="112BB462">
                  <wp:extent cx="2160000" cy="1561179"/>
                  <wp:effectExtent l="0" t="0" r="0" b="127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2160000" cy="1561179"/>
                          </a:xfrm>
                          <a:prstGeom prst="rect">
                            <a:avLst/>
                          </a:prstGeom>
                          <a:noFill/>
                          <a:ln>
                            <a:noFill/>
                          </a:ln>
                        </pic:spPr>
                      </pic:pic>
                    </a:graphicData>
                  </a:graphic>
                </wp:inline>
              </w:drawing>
            </w:r>
          </w:p>
        </w:tc>
        <w:tc>
          <w:tcPr>
            <w:tcW w:w="6426" w:type="dxa"/>
          </w:tcPr>
          <w:p w14:paraId="2BEC7B65" w14:textId="61FA3382" w:rsidR="00C3611F" w:rsidRDefault="00C3611F" w:rsidP="00677571">
            <w:pPr>
              <w:jc w:val="both"/>
              <w:rPr>
                <w:rFonts w:ascii="Verdana" w:hAnsi="Verdana"/>
                <w:b/>
                <w:color w:val="0000FF"/>
                <w:sz w:val="20"/>
                <w:szCs w:val="20"/>
                <w:lang w:eastAsia="ru-RU"/>
              </w:rPr>
            </w:pPr>
            <w:r w:rsidRPr="006C03AD">
              <w:rPr>
                <w:rFonts w:ascii="Verdana" w:hAnsi="Verdana"/>
                <w:b/>
                <w:color w:val="FF0000"/>
                <w:spacing w:val="-6"/>
                <w:sz w:val="20"/>
                <w:szCs w:val="20"/>
                <w:lang w:eastAsia="ru-RU"/>
              </w:rPr>
              <w:t xml:space="preserve">Costoluto Colli Euganei </w:t>
            </w:r>
            <w:r w:rsidRPr="006C03AD">
              <w:rPr>
                <w:rFonts w:ascii="Verdana" w:hAnsi="Verdana"/>
                <w:b/>
                <w:color w:val="0000FF"/>
                <w:spacing w:val="-6"/>
                <w:sz w:val="20"/>
                <w:szCs w:val="20"/>
                <w:lang w:eastAsia="ru-RU"/>
              </w:rPr>
              <w:t>(Ребристий Еуганських пагорбів)</w:t>
            </w:r>
          </w:p>
          <w:p w14:paraId="3A17411C" w14:textId="77777777" w:rsidR="006C03AD" w:rsidRDefault="00296F90" w:rsidP="005173BC">
            <w:pPr>
              <w:jc w:val="both"/>
              <w:rPr>
                <w:rFonts w:ascii="Verdana" w:hAnsi="Verdana" w:cs="Times New Roman"/>
                <w:sz w:val="20"/>
                <w:szCs w:val="20"/>
              </w:rPr>
            </w:pPr>
            <w:r>
              <w:rPr>
                <w:rFonts w:ascii="Verdana" w:hAnsi="Verdana"/>
                <w:sz w:val="20"/>
                <w:szCs w:val="20"/>
                <w:lang w:eastAsia="ru-RU"/>
              </w:rPr>
              <w:t>Прекрасний с</w:t>
            </w:r>
            <w:r w:rsidR="005173BC">
              <w:rPr>
                <w:rFonts w:ascii="Verdana" w:hAnsi="Verdana"/>
                <w:sz w:val="20"/>
                <w:szCs w:val="20"/>
                <w:lang w:eastAsia="ru-RU"/>
              </w:rPr>
              <w:t xml:space="preserve">орт родом з Італії. </w:t>
            </w:r>
            <w:r w:rsidR="005173BC" w:rsidRPr="005173BC">
              <w:rPr>
                <w:rFonts w:ascii="Verdana" w:hAnsi="Verdana"/>
                <w:sz w:val="20"/>
                <w:szCs w:val="20"/>
                <w:lang w:eastAsia="ru-RU"/>
              </w:rPr>
              <w:t>Еуганські пагорби</w:t>
            </w:r>
            <w:r>
              <w:rPr>
                <w:rFonts w:ascii="Verdana" w:hAnsi="Verdana"/>
                <w:sz w:val="20"/>
                <w:szCs w:val="20"/>
                <w:lang w:eastAsia="ru-RU"/>
              </w:rPr>
              <w:t> </w:t>
            </w:r>
            <w:r w:rsidR="005173BC" w:rsidRPr="005173BC">
              <w:rPr>
                <w:rFonts w:ascii="Verdana" w:hAnsi="Verdana"/>
                <w:sz w:val="20"/>
                <w:szCs w:val="20"/>
                <w:lang w:eastAsia="ru-RU"/>
              </w:rPr>
              <w:t xml:space="preserve">– це національний природний заповідник </w:t>
            </w:r>
            <w:r w:rsidR="005173BC">
              <w:rPr>
                <w:rFonts w:ascii="Verdana" w:hAnsi="Verdana"/>
                <w:sz w:val="20"/>
                <w:szCs w:val="20"/>
                <w:lang w:eastAsia="ru-RU"/>
              </w:rPr>
              <w:t>в регіоні</w:t>
            </w:r>
            <w:r w:rsidR="005173BC" w:rsidRPr="005173BC">
              <w:rPr>
                <w:rFonts w:ascii="Verdana" w:hAnsi="Verdana"/>
                <w:sz w:val="20"/>
                <w:szCs w:val="20"/>
                <w:lang w:eastAsia="ru-RU"/>
              </w:rPr>
              <w:t xml:space="preserve"> Венето.</w:t>
            </w:r>
            <w:r w:rsidR="005173BC">
              <w:rPr>
                <w:rFonts w:ascii="Verdana" w:hAnsi="Verdana"/>
                <w:sz w:val="20"/>
                <w:szCs w:val="20"/>
                <w:lang w:eastAsia="ru-RU"/>
              </w:rPr>
              <w:t xml:space="preserve"> Середньостиглий, суперврожайний. Кущі потужні, 1,6</w:t>
            </w:r>
            <w:r w:rsidR="005173BC">
              <w:rPr>
                <w:rFonts w:ascii="Verdana" w:hAnsi="Verdana" w:cs="Times New Roman"/>
                <w:sz w:val="20"/>
                <w:szCs w:val="20"/>
              </w:rPr>
              <w:t>–1,9 м, стебла товсті. Плоди дуже красиві, рожево-малинові, округло-серцевидні, масою 300–700 г, можуть бути й більші. М</w:t>
            </w:r>
            <w:r w:rsidR="005173BC" w:rsidRPr="00296F90">
              <w:rPr>
                <w:rFonts w:ascii="Verdana" w:hAnsi="Verdana" w:cs="Times New Roman"/>
                <w:sz w:val="20"/>
                <w:szCs w:val="20"/>
                <w:lang w:val="ru-RU"/>
              </w:rPr>
              <w:t>’</w:t>
            </w:r>
            <w:r w:rsidR="005173BC">
              <w:rPr>
                <w:rFonts w:ascii="Verdana" w:hAnsi="Verdana" w:cs="Times New Roman"/>
                <w:sz w:val="20"/>
                <w:szCs w:val="20"/>
              </w:rPr>
              <w:t xml:space="preserve">ясисті, </w:t>
            </w:r>
            <w:r>
              <w:rPr>
                <w:rFonts w:ascii="Verdana" w:hAnsi="Verdana" w:cs="Times New Roman"/>
                <w:sz w:val="20"/>
                <w:szCs w:val="20"/>
              </w:rPr>
              <w:t>іноді з невеликими порожнинами, смак відмінний, солодкий, кислоти небагато. Улюблені!</w:t>
            </w:r>
          </w:p>
          <w:p w14:paraId="1E7B8B03" w14:textId="6A21BDB9" w:rsidR="000521B1" w:rsidRPr="005173BC" w:rsidRDefault="00DF1637" w:rsidP="005173B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16C94F3" w14:textId="77777777" w:rsidTr="00D75CB6">
        <w:tc>
          <w:tcPr>
            <w:tcW w:w="715" w:type="dxa"/>
          </w:tcPr>
          <w:p w14:paraId="4021988E" w14:textId="4D448246" w:rsidR="00316A48"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3</w:t>
            </w:r>
            <w:r>
              <w:rPr>
                <w:rFonts w:ascii="Verdana" w:hAnsi="Verdana" w:cs="Times New Roman"/>
                <w:b/>
                <w:sz w:val="20"/>
                <w:szCs w:val="20"/>
              </w:rPr>
              <w:t>.</w:t>
            </w:r>
          </w:p>
        </w:tc>
        <w:tc>
          <w:tcPr>
            <w:tcW w:w="3621" w:type="dxa"/>
          </w:tcPr>
          <w:p w14:paraId="63E648A4" w14:textId="139843A8" w:rsidR="00316A48" w:rsidRDefault="00316A48" w:rsidP="00316A48">
            <w:pPr>
              <w:jc w:val="both"/>
              <w:rPr>
                <w:noProof/>
              </w:rPr>
            </w:pPr>
            <w:r>
              <w:rPr>
                <w:noProof/>
                <w:lang w:eastAsia="uk-UA"/>
              </w:rPr>
              <w:drawing>
                <wp:inline distT="0" distB="0" distL="0" distR="0" wp14:anchorId="0E65D4AE" wp14:editId="6ED3DF71">
                  <wp:extent cx="2160000" cy="1585198"/>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160000" cy="1585198"/>
                          </a:xfrm>
                          <a:prstGeom prst="rect">
                            <a:avLst/>
                          </a:prstGeom>
                          <a:noFill/>
                          <a:ln>
                            <a:noFill/>
                          </a:ln>
                        </pic:spPr>
                      </pic:pic>
                    </a:graphicData>
                  </a:graphic>
                </wp:inline>
              </w:drawing>
            </w:r>
          </w:p>
        </w:tc>
        <w:tc>
          <w:tcPr>
            <w:tcW w:w="6426" w:type="dxa"/>
          </w:tcPr>
          <w:p w14:paraId="29243B93" w14:textId="434CD0C2" w:rsidR="00316A48" w:rsidRDefault="00316A48" w:rsidP="00CF6F1C">
            <w:pPr>
              <w:jc w:val="both"/>
              <w:rPr>
                <w:rFonts w:ascii="Verdana" w:hAnsi="Verdana"/>
                <w:b/>
                <w:color w:val="006600"/>
                <w:sz w:val="20"/>
                <w:szCs w:val="20"/>
                <w:lang w:eastAsia="ru-RU"/>
              </w:rPr>
            </w:pPr>
            <w:bookmarkStart w:id="8" w:name="_Hlk86992494"/>
            <w:r w:rsidRPr="00316A48">
              <w:rPr>
                <w:rFonts w:ascii="Verdana" w:hAnsi="Verdana"/>
                <w:b/>
                <w:color w:val="FF0000"/>
                <w:sz w:val="20"/>
                <w:szCs w:val="20"/>
                <w:lang w:eastAsia="ru-RU"/>
              </w:rPr>
              <w:t>Cote De Saint</w:t>
            </w:r>
            <w:r w:rsidR="00D45542" w:rsidRPr="00D45542">
              <w:rPr>
                <w:rFonts w:ascii="Verdana" w:hAnsi="Verdana"/>
                <w:b/>
                <w:color w:val="FF0000"/>
                <w:sz w:val="20"/>
                <w:szCs w:val="20"/>
                <w:lang w:eastAsia="ru-RU"/>
              </w:rPr>
              <w:t>-</w:t>
            </w:r>
            <w:r w:rsidRPr="00316A48">
              <w:rPr>
                <w:rFonts w:ascii="Verdana" w:hAnsi="Verdana"/>
                <w:b/>
                <w:color w:val="FF0000"/>
                <w:sz w:val="20"/>
                <w:szCs w:val="20"/>
                <w:lang w:eastAsia="ru-RU"/>
              </w:rPr>
              <w:t xml:space="preserve">Andre </w:t>
            </w:r>
            <w:r w:rsidRPr="00D45542">
              <w:rPr>
                <w:rFonts w:ascii="Verdana" w:hAnsi="Verdana"/>
                <w:b/>
                <w:color w:val="0000FF"/>
                <w:sz w:val="20"/>
                <w:szCs w:val="20"/>
                <w:lang w:eastAsia="ru-RU"/>
              </w:rPr>
              <w:t xml:space="preserve">(Берег </w:t>
            </w:r>
            <w:r w:rsidR="00D45542" w:rsidRPr="00D45542">
              <w:rPr>
                <w:rFonts w:ascii="Verdana" w:hAnsi="Verdana"/>
                <w:b/>
                <w:color w:val="0000FF"/>
                <w:sz w:val="20"/>
                <w:szCs w:val="20"/>
                <w:lang w:val="en-US" w:eastAsia="ru-RU"/>
              </w:rPr>
              <w:t>c</w:t>
            </w:r>
            <w:r w:rsidRPr="00D45542">
              <w:rPr>
                <w:rFonts w:ascii="Verdana" w:hAnsi="Verdana"/>
                <w:b/>
                <w:color w:val="0000FF"/>
                <w:sz w:val="20"/>
                <w:szCs w:val="20"/>
                <w:lang w:eastAsia="ru-RU"/>
              </w:rPr>
              <w:t>вятого Андре</w:t>
            </w:r>
            <w:bookmarkEnd w:id="8"/>
            <w:r w:rsidR="00F731FF">
              <w:rPr>
                <w:rFonts w:ascii="Verdana" w:hAnsi="Verdana"/>
                <w:b/>
                <w:color w:val="0000FF"/>
                <w:sz w:val="20"/>
                <w:szCs w:val="20"/>
                <w:lang w:eastAsia="ru-RU"/>
              </w:rPr>
              <w:t>)</w:t>
            </w:r>
            <w:r w:rsidR="00D45542" w:rsidRPr="00C77A30">
              <w:rPr>
                <w:rFonts w:ascii="Verdana" w:hAnsi="Verdana"/>
                <w:b/>
                <w:color w:val="FF0000"/>
                <w:sz w:val="20"/>
                <w:szCs w:val="20"/>
                <w:lang w:eastAsia="ru-RU"/>
              </w:rPr>
              <w:t xml:space="preserve"> </w:t>
            </w:r>
          </w:p>
          <w:p w14:paraId="6A11521D" w14:textId="77777777" w:rsidR="00D45542" w:rsidRDefault="00936252" w:rsidP="00D45542">
            <w:pPr>
              <w:jc w:val="both"/>
              <w:rPr>
                <w:rFonts w:ascii="Verdana" w:hAnsi="Verdana" w:cs="Times New Roman"/>
                <w:sz w:val="20"/>
                <w:szCs w:val="20"/>
              </w:rPr>
            </w:pPr>
            <w:r>
              <w:rPr>
                <w:rFonts w:ascii="Verdana" w:hAnsi="Verdana"/>
                <w:sz w:val="20"/>
                <w:szCs w:val="20"/>
                <w:lang w:eastAsia="ru-RU"/>
              </w:rPr>
              <w:t>Середньопізній, високоврожайний сорт. Сімейна реліквія з Франції, яку роками вирощували в горах Піренеях. Кущ потужний, 1,6</w:t>
            </w:r>
            <w:r>
              <w:rPr>
                <w:rFonts w:ascii="Verdana" w:hAnsi="Verdana" w:cs="Times New Roman"/>
                <w:sz w:val="20"/>
                <w:szCs w:val="20"/>
              </w:rPr>
              <w:t xml:space="preserve">–1,8 м. Плоди червоні, округлоплоскі, досягають гігантських розмірів і маси 300–800 г. </w:t>
            </w:r>
            <w:r w:rsidR="00E20A3B">
              <w:rPr>
                <w:rFonts w:ascii="Verdana" w:hAnsi="Verdana" w:cs="Times New Roman"/>
                <w:sz w:val="20"/>
                <w:szCs w:val="20"/>
              </w:rPr>
              <w:t>Доволі м</w:t>
            </w:r>
            <w:r w:rsidR="00E20A3B" w:rsidRPr="00E20A3B">
              <w:rPr>
                <w:rFonts w:ascii="Verdana" w:hAnsi="Verdana" w:cs="Times New Roman"/>
                <w:sz w:val="20"/>
                <w:szCs w:val="20"/>
              </w:rPr>
              <w:t>’</w:t>
            </w:r>
            <w:r w:rsidR="00E20A3B">
              <w:rPr>
                <w:rFonts w:ascii="Verdana" w:hAnsi="Verdana" w:cs="Times New Roman"/>
                <w:sz w:val="20"/>
                <w:szCs w:val="20"/>
              </w:rPr>
              <w:t>ясисті, смак томатний, насичений, добре збалансований, від дуже гарного до відмінного. Улюбленець!</w:t>
            </w:r>
          </w:p>
          <w:p w14:paraId="147D993E" w14:textId="41C665F3" w:rsidR="00E20A3B" w:rsidRPr="00E20A3B" w:rsidRDefault="00DF1637" w:rsidP="00D4554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7BCCD25" w14:textId="77777777" w:rsidTr="00D75CB6">
        <w:tc>
          <w:tcPr>
            <w:tcW w:w="715" w:type="dxa"/>
          </w:tcPr>
          <w:p w14:paraId="46BA2123" w14:textId="27CC83E5" w:rsidR="005424B0"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4</w:t>
            </w:r>
            <w:r>
              <w:rPr>
                <w:rFonts w:ascii="Verdana" w:hAnsi="Verdana" w:cs="Times New Roman"/>
                <w:b/>
                <w:sz w:val="20"/>
                <w:szCs w:val="20"/>
              </w:rPr>
              <w:t>.</w:t>
            </w:r>
          </w:p>
        </w:tc>
        <w:tc>
          <w:tcPr>
            <w:tcW w:w="3621" w:type="dxa"/>
          </w:tcPr>
          <w:p w14:paraId="6D962224" w14:textId="208C5ED1" w:rsidR="005424B0" w:rsidRDefault="005424B0" w:rsidP="00316A48">
            <w:pPr>
              <w:jc w:val="both"/>
              <w:rPr>
                <w:noProof/>
                <w:lang w:eastAsia="uk-UA"/>
              </w:rPr>
            </w:pPr>
            <w:r>
              <w:rPr>
                <w:noProof/>
              </w:rPr>
              <w:drawing>
                <wp:inline distT="0" distB="0" distL="0" distR="0" wp14:anchorId="24BEF410" wp14:editId="13B7D0F1">
                  <wp:extent cx="2160000" cy="1571915"/>
                  <wp:effectExtent l="0" t="0" r="0" b="9525"/>
                  <wp:docPr id="926073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160000" cy="1571915"/>
                          </a:xfrm>
                          <a:prstGeom prst="rect">
                            <a:avLst/>
                          </a:prstGeom>
                          <a:noFill/>
                          <a:ln>
                            <a:noFill/>
                          </a:ln>
                        </pic:spPr>
                      </pic:pic>
                    </a:graphicData>
                  </a:graphic>
                </wp:inline>
              </w:drawing>
            </w:r>
          </w:p>
        </w:tc>
        <w:tc>
          <w:tcPr>
            <w:tcW w:w="6426" w:type="dxa"/>
          </w:tcPr>
          <w:p w14:paraId="6F7992C9" w14:textId="091CB06A" w:rsidR="005424B0" w:rsidRDefault="005424B0" w:rsidP="00CF6F1C">
            <w:pPr>
              <w:jc w:val="both"/>
              <w:rPr>
                <w:rFonts w:ascii="Verdana" w:hAnsi="Verdana"/>
                <w:b/>
                <w:color w:val="FF0000"/>
                <w:sz w:val="20"/>
                <w:szCs w:val="20"/>
                <w:lang w:eastAsia="ru-RU"/>
              </w:rPr>
            </w:pPr>
            <w:r w:rsidRPr="005424B0">
              <w:rPr>
                <w:rFonts w:ascii="Verdana" w:hAnsi="Verdana"/>
                <w:b/>
                <w:color w:val="FF0000"/>
                <w:sz w:val="20"/>
                <w:szCs w:val="20"/>
                <w:lang w:eastAsia="ru-RU"/>
              </w:rPr>
              <w:t xml:space="preserve">Cresta di Fuoco </w:t>
            </w:r>
            <w:r w:rsidRPr="007F42A2">
              <w:rPr>
                <w:rFonts w:ascii="Verdana" w:hAnsi="Verdana"/>
                <w:b/>
                <w:color w:val="0000FF"/>
                <w:sz w:val="20"/>
                <w:szCs w:val="20"/>
                <w:lang w:eastAsia="ru-RU"/>
              </w:rPr>
              <w:t>(Вогняний гребінь)</w:t>
            </w:r>
          </w:p>
          <w:p w14:paraId="33A8A488" w14:textId="447F3068" w:rsidR="00785492" w:rsidRPr="003E5239" w:rsidRDefault="007F42A2" w:rsidP="007F42A2">
            <w:pPr>
              <w:jc w:val="both"/>
              <w:rPr>
                <w:rFonts w:ascii="Verdana" w:hAnsi="Verdana" w:cs="Times New Roman"/>
                <w:sz w:val="20"/>
                <w:szCs w:val="20"/>
              </w:rPr>
            </w:pPr>
            <w:r>
              <w:rPr>
                <w:rFonts w:ascii="Verdana" w:hAnsi="Verdana"/>
                <w:sz w:val="20"/>
                <w:szCs w:val="20"/>
                <w:lang w:eastAsia="ru-RU"/>
              </w:rPr>
              <w:t xml:space="preserve">Середньостиглий, урожайний сорт родом із Італії, але його історію </w:t>
            </w:r>
            <w:r w:rsidR="00785492">
              <w:rPr>
                <w:rFonts w:ascii="Verdana" w:hAnsi="Verdana"/>
                <w:sz w:val="20"/>
                <w:szCs w:val="20"/>
                <w:lang w:eastAsia="ru-RU"/>
              </w:rPr>
              <w:t>знайти не вдалося</w:t>
            </w:r>
            <w:r>
              <w:rPr>
                <w:rFonts w:ascii="Verdana" w:hAnsi="Verdana"/>
                <w:sz w:val="20"/>
                <w:szCs w:val="20"/>
                <w:lang w:eastAsia="ru-RU"/>
              </w:rPr>
              <w:t>. Індет,</w:t>
            </w:r>
            <w:r w:rsidR="00785492">
              <w:rPr>
                <w:rFonts w:ascii="Verdana" w:hAnsi="Verdana"/>
                <w:sz w:val="20"/>
                <w:szCs w:val="20"/>
                <w:lang w:eastAsia="ru-RU"/>
              </w:rPr>
              <w:t xml:space="preserve"> кущі досягають висоти</w:t>
            </w:r>
            <w:r>
              <w:rPr>
                <w:rFonts w:ascii="Verdana" w:hAnsi="Verdana"/>
                <w:sz w:val="20"/>
                <w:szCs w:val="20"/>
                <w:lang w:eastAsia="ru-RU"/>
              </w:rPr>
              <w:t xml:space="preserve"> 1,8</w:t>
            </w:r>
            <w:r>
              <w:rPr>
                <w:rFonts w:ascii="Verdana" w:hAnsi="Verdana" w:cs="Times New Roman"/>
                <w:sz w:val="20"/>
                <w:szCs w:val="20"/>
              </w:rPr>
              <w:t>–2 м. Плоди привабливі, видовжені, перцевидної, іноді серцевидної форми, з легкими гранями. Колір шоколадно-бордовий, маса томатів 120–250</w:t>
            </w:r>
            <w:r w:rsidR="00785492">
              <w:rPr>
                <w:rFonts w:ascii="Verdana" w:hAnsi="Verdana" w:cs="Times New Roman"/>
                <w:sz w:val="20"/>
                <w:szCs w:val="20"/>
              </w:rPr>
              <w:t> г</w:t>
            </w:r>
            <w:r>
              <w:rPr>
                <w:rFonts w:ascii="Verdana" w:hAnsi="Verdana" w:cs="Times New Roman"/>
                <w:sz w:val="20"/>
                <w:szCs w:val="20"/>
              </w:rPr>
              <w:t xml:space="preserve">, </w:t>
            </w:r>
            <w:r w:rsidR="00785492">
              <w:rPr>
                <w:rFonts w:ascii="Verdana" w:hAnsi="Verdana" w:cs="Times New Roman"/>
                <w:sz w:val="20"/>
                <w:szCs w:val="20"/>
              </w:rPr>
              <w:t>(</w:t>
            </w:r>
            <w:r>
              <w:rPr>
                <w:rFonts w:ascii="Verdana" w:hAnsi="Verdana" w:cs="Times New Roman"/>
                <w:sz w:val="20"/>
                <w:szCs w:val="20"/>
              </w:rPr>
              <w:t>за описом сорту до 350</w:t>
            </w:r>
            <w:r w:rsidR="00785492">
              <w:rPr>
                <w:rFonts w:ascii="Verdana" w:hAnsi="Verdana" w:cs="Times New Roman"/>
                <w:sz w:val="20"/>
                <w:szCs w:val="20"/>
              </w:rPr>
              <w:t>)</w:t>
            </w:r>
            <w:r>
              <w:rPr>
                <w:rFonts w:ascii="Verdana" w:hAnsi="Verdana" w:cs="Times New Roman"/>
                <w:sz w:val="20"/>
                <w:szCs w:val="20"/>
              </w:rPr>
              <w:t xml:space="preserve">. </w:t>
            </w:r>
            <w:r w:rsidR="00785492">
              <w:rPr>
                <w:rFonts w:ascii="Verdana" w:hAnsi="Verdana" w:cs="Times New Roman"/>
                <w:sz w:val="20"/>
                <w:szCs w:val="20"/>
              </w:rPr>
              <w:t>Дуже м</w:t>
            </w:r>
            <w:r w:rsidR="00785492" w:rsidRPr="00785492">
              <w:rPr>
                <w:rFonts w:ascii="Verdana" w:hAnsi="Verdana" w:cs="Times New Roman"/>
                <w:sz w:val="20"/>
                <w:szCs w:val="20"/>
                <w:lang w:val="ru-RU"/>
              </w:rPr>
              <w:t>’</w:t>
            </w:r>
            <w:r w:rsidR="00785492">
              <w:rPr>
                <w:rFonts w:ascii="Verdana" w:hAnsi="Verdana" w:cs="Times New Roman"/>
                <w:sz w:val="20"/>
                <w:szCs w:val="20"/>
              </w:rPr>
              <w:t>ясисті, насіння містять мало. Приємний, солодкуватий, багатий смак і насичений аромат, кислоти небагато.</w:t>
            </w:r>
            <w:r w:rsidR="00EB250F">
              <w:rPr>
                <w:rFonts w:ascii="Verdana" w:hAnsi="Verdana" w:cs="Times New Roman"/>
                <w:sz w:val="20"/>
                <w:szCs w:val="20"/>
              </w:rPr>
              <w:t xml:space="preserve"> Призначення універсальне. </w:t>
            </w:r>
            <w:r w:rsidR="00EB250F" w:rsidRPr="00EB250F">
              <w:rPr>
                <w:rFonts w:ascii="Verdana" w:hAnsi="Verdana" w:cs="Times New Roman"/>
                <w:i/>
                <w:iCs/>
                <w:sz w:val="16"/>
                <w:szCs w:val="16"/>
              </w:rPr>
              <w:t>Поширений також інший варіант цього сорту – з плодами кольору охри.</w:t>
            </w:r>
            <w:r w:rsidR="00EB250F">
              <w:rPr>
                <w:rFonts w:ascii="Verdana" w:hAnsi="Verdana" w:cs="Times New Roman"/>
                <w:sz w:val="20"/>
                <w:szCs w:val="20"/>
              </w:rPr>
              <w:t xml:space="preserve"> </w:t>
            </w:r>
            <w:r w:rsidR="003E5239">
              <w:rPr>
                <w:rFonts w:ascii="Verdana" w:hAnsi="Verdana" w:cs="Times New Roman"/>
                <w:sz w:val="20"/>
                <w:szCs w:val="20"/>
              </w:rPr>
              <w:t xml:space="preserve">   </w:t>
            </w:r>
            <w:r w:rsidR="00DF1637">
              <w:rPr>
                <w:rFonts w:ascii="Verdana" w:hAnsi="Verdana"/>
                <w:b/>
                <w:color w:val="2F5496" w:themeColor="accent5" w:themeShade="BF"/>
                <w:sz w:val="20"/>
                <w:szCs w:val="20"/>
                <w:lang w:eastAsia="ru-RU"/>
              </w:rPr>
              <w:t>27 грн.</w:t>
            </w:r>
          </w:p>
        </w:tc>
      </w:tr>
      <w:tr w:rsidR="006D0A1C" w:rsidRPr="00C02873" w14:paraId="2130748C" w14:textId="77777777" w:rsidTr="00D75CB6">
        <w:tc>
          <w:tcPr>
            <w:tcW w:w="715" w:type="dxa"/>
          </w:tcPr>
          <w:p w14:paraId="7EA44BCC" w14:textId="700E35ED" w:rsidR="005424B0" w:rsidRDefault="00C35419"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6</w:t>
            </w:r>
            <w:r w:rsidR="00465F7F">
              <w:rPr>
                <w:rFonts w:ascii="Verdana" w:hAnsi="Verdana" w:cs="Times New Roman"/>
                <w:b/>
                <w:sz w:val="20"/>
                <w:szCs w:val="20"/>
              </w:rPr>
              <w:t>5</w:t>
            </w:r>
            <w:r>
              <w:rPr>
                <w:rFonts w:ascii="Verdana" w:hAnsi="Verdana" w:cs="Times New Roman"/>
                <w:b/>
                <w:sz w:val="20"/>
                <w:szCs w:val="20"/>
              </w:rPr>
              <w:t>.</w:t>
            </w:r>
          </w:p>
        </w:tc>
        <w:tc>
          <w:tcPr>
            <w:tcW w:w="3621" w:type="dxa"/>
          </w:tcPr>
          <w:p w14:paraId="7FFCC4F2" w14:textId="733387B8" w:rsidR="005424B0" w:rsidRDefault="00D527DC" w:rsidP="00316A48">
            <w:pPr>
              <w:jc w:val="both"/>
              <w:rPr>
                <w:noProof/>
                <w:lang w:eastAsia="uk-UA"/>
              </w:rPr>
            </w:pPr>
            <w:r>
              <w:rPr>
                <w:noProof/>
              </w:rPr>
              <w:drawing>
                <wp:inline distT="0" distB="0" distL="0" distR="0" wp14:anchorId="4F08ADFC" wp14:editId="3C3C1CB2">
                  <wp:extent cx="2160000" cy="1513885"/>
                  <wp:effectExtent l="0" t="0" r="0" b="0"/>
                  <wp:docPr id="20023378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160000" cy="1513885"/>
                          </a:xfrm>
                          <a:prstGeom prst="rect">
                            <a:avLst/>
                          </a:prstGeom>
                          <a:noFill/>
                          <a:ln>
                            <a:noFill/>
                          </a:ln>
                        </pic:spPr>
                      </pic:pic>
                    </a:graphicData>
                  </a:graphic>
                </wp:inline>
              </w:drawing>
            </w:r>
          </w:p>
        </w:tc>
        <w:tc>
          <w:tcPr>
            <w:tcW w:w="6426" w:type="dxa"/>
          </w:tcPr>
          <w:p w14:paraId="79782D7F" w14:textId="2986DFD0" w:rsidR="005424B0" w:rsidRDefault="005424B0" w:rsidP="00CF6F1C">
            <w:pPr>
              <w:jc w:val="both"/>
              <w:rPr>
                <w:rFonts w:ascii="Verdana" w:hAnsi="Verdana"/>
                <w:b/>
                <w:color w:val="FF0000"/>
                <w:sz w:val="20"/>
                <w:szCs w:val="20"/>
                <w:lang w:eastAsia="ru-RU"/>
              </w:rPr>
            </w:pPr>
            <w:r w:rsidRPr="005424B0">
              <w:rPr>
                <w:rFonts w:ascii="Verdana" w:hAnsi="Verdana"/>
                <w:b/>
                <w:color w:val="FF0000"/>
                <w:sz w:val="20"/>
                <w:szCs w:val="20"/>
                <w:lang w:eastAsia="ru-RU"/>
              </w:rPr>
              <w:t xml:space="preserve">Cresta di Oro </w:t>
            </w:r>
            <w:r w:rsidRPr="00EC4CA6">
              <w:rPr>
                <w:rFonts w:ascii="Verdana" w:hAnsi="Verdana"/>
                <w:b/>
                <w:color w:val="0000FF"/>
                <w:sz w:val="20"/>
                <w:szCs w:val="20"/>
                <w:lang w:eastAsia="ru-RU"/>
              </w:rPr>
              <w:t>(Золотий гребінь)</w:t>
            </w:r>
          </w:p>
          <w:p w14:paraId="16E46898" w14:textId="77777777" w:rsidR="0083332E" w:rsidRDefault="0083332E" w:rsidP="00EC4CA6">
            <w:pPr>
              <w:jc w:val="both"/>
              <w:rPr>
                <w:rFonts w:ascii="Verdana" w:hAnsi="Verdana" w:cs="Times New Roman"/>
                <w:sz w:val="20"/>
                <w:szCs w:val="20"/>
              </w:rPr>
            </w:pPr>
            <w:r>
              <w:rPr>
                <w:rFonts w:ascii="Verdana" w:hAnsi="Verdana"/>
                <w:sz w:val="20"/>
                <w:szCs w:val="20"/>
                <w:lang w:eastAsia="ru-RU"/>
              </w:rPr>
              <w:t>Чудовий, середньостиглий, високоврожайний сорт. Кущі високі – до 2 м. Плоди яскраві, золотисто-оранжевого кольору, широко-серцевидні, з ребристістю. Дуже крупні, маса становить 300</w:t>
            </w:r>
            <w:r>
              <w:rPr>
                <w:rFonts w:ascii="Verdana" w:hAnsi="Verdana" w:cs="Times New Roman"/>
                <w:sz w:val="20"/>
                <w:szCs w:val="20"/>
              </w:rPr>
              <w:t>–700 г. Ніжні, м</w:t>
            </w:r>
            <w:r w:rsidRPr="0083332E">
              <w:rPr>
                <w:rFonts w:ascii="Verdana" w:hAnsi="Verdana" w:cs="Times New Roman"/>
                <w:sz w:val="20"/>
                <w:szCs w:val="20"/>
              </w:rPr>
              <w:t>’</w:t>
            </w:r>
            <w:r>
              <w:rPr>
                <w:rFonts w:ascii="Verdana" w:hAnsi="Verdana" w:cs="Times New Roman"/>
                <w:sz w:val="20"/>
                <w:szCs w:val="20"/>
              </w:rPr>
              <w:t>ясисті, маслянисті. Дуже смачні та солодкі, з помірною кислинкою. Для салатів, соків, соусів. Улюбленець!</w:t>
            </w:r>
          </w:p>
          <w:p w14:paraId="1F1C713A" w14:textId="2B6226E2" w:rsidR="00EC4CA6" w:rsidRPr="0083332E" w:rsidRDefault="00DF1637" w:rsidP="00EC4CA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4762349" w14:textId="77777777" w:rsidTr="00D75CB6">
        <w:tc>
          <w:tcPr>
            <w:tcW w:w="715" w:type="dxa"/>
          </w:tcPr>
          <w:p w14:paraId="58D64BBA" w14:textId="326AEECA" w:rsidR="000F4C16"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6</w:t>
            </w:r>
            <w:r w:rsidR="00E5379A">
              <w:rPr>
                <w:rFonts w:ascii="Verdana" w:hAnsi="Verdana" w:cs="Times New Roman"/>
                <w:b/>
                <w:sz w:val="20"/>
                <w:szCs w:val="20"/>
              </w:rPr>
              <w:t>.</w:t>
            </w:r>
          </w:p>
        </w:tc>
        <w:tc>
          <w:tcPr>
            <w:tcW w:w="3621" w:type="dxa"/>
          </w:tcPr>
          <w:p w14:paraId="3023FBDB" w14:textId="64907E69" w:rsidR="000F4C16" w:rsidRPr="00DE01FB" w:rsidRDefault="000F4C16" w:rsidP="00A02B76">
            <w:pPr>
              <w:jc w:val="both"/>
              <w:rPr>
                <w:rFonts w:ascii="Verdana" w:hAnsi="Verdana" w:cs="Times New Roman"/>
                <w:noProof/>
                <w:sz w:val="20"/>
                <w:szCs w:val="20"/>
                <w:lang w:eastAsia="uk-UA"/>
              </w:rPr>
            </w:pPr>
            <w:r>
              <w:rPr>
                <w:noProof/>
                <w:lang w:eastAsia="uk-UA"/>
              </w:rPr>
              <w:drawing>
                <wp:inline distT="0" distB="0" distL="0" distR="0" wp14:anchorId="476A8255" wp14:editId="6D84D9C5">
                  <wp:extent cx="2160000" cy="1489526"/>
                  <wp:effectExtent l="0" t="0" r="0" b="0"/>
                  <wp:docPr id="562" name="Рисунок 562" descr="C:\Users\Олександр\AppData\Local\Microsoft\Windows\INetCacheContent.Word\Crushed Heart (Роздроблене сер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Олександр\AppData\Local\Microsoft\Windows\INetCacheContent.Word\Crushed Heart (Роздроблене серце).jpg"/>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160000" cy="1489526"/>
                          </a:xfrm>
                          <a:prstGeom prst="rect">
                            <a:avLst/>
                          </a:prstGeom>
                          <a:noFill/>
                          <a:ln>
                            <a:noFill/>
                          </a:ln>
                        </pic:spPr>
                      </pic:pic>
                    </a:graphicData>
                  </a:graphic>
                </wp:inline>
              </w:drawing>
            </w:r>
          </w:p>
        </w:tc>
        <w:tc>
          <w:tcPr>
            <w:tcW w:w="6426" w:type="dxa"/>
          </w:tcPr>
          <w:p w14:paraId="6F81DFDD" w14:textId="46AEC905" w:rsidR="00AB75DB" w:rsidRDefault="00D76543" w:rsidP="005449D6">
            <w:pPr>
              <w:jc w:val="both"/>
              <w:rPr>
                <w:rFonts w:ascii="Verdana" w:hAnsi="Verdana"/>
                <w:b/>
                <w:color w:val="FF0000"/>
                <w:sz w:val="20"/>
                <w:szCs w:val="20"/>
                <w:lang w:val="ru-RU" w:eastAsia="ru-RU"/>
              </w:rPr>
            </w:pPr>
            <w:r>
              <w:rPr>
                <w:rFonts w:ascii="Verdana" w:hAnsi="Verdana"/>
                <w:b/>
                <w:color w:val="FF0000"/>
                <w:sz w:val="20"/>
                <w:szCs w:val="20"/>
                <w:lang w:eastAsia="ru-RU"/>
              </w:rPr>
              <w:t xml:space="preserve">Crushed Heart </w:t>
            </w:r>
            <w:r w:rsidRPr="00AB75DB">
              <w:rPr>
                <w:rFonts w:ascii="Verdana" w:hAnsi="Verdana"/>
                <w:b/>
                <w:color w:val="0000FF"/>
                <w:sz w:val="20"/>
                <w:szCs w:val="20"/>
                <w:lang w:eastAsia="ru-RU"/>
              </w:rPr>
              <w:t>(Поран</w:t>
            </w:r>
            <w:r w:rsidR="000F4C16" w:rsidRPr="00AB75DB">
              <w:rPr>
                <w:rFonts w:ascii="Verdana" w:hAnsi="Verdana"/>
                <w:b/>
                <w:color w:val="0000FF"/>
                <w:sz w:val="20"/>
                <w:szCs w:val="20"/>
                <w:lang w:eastAsia="ru-RU"/>
              </w:rPr>
              <w:t>ене серце</w:t>
            </w:r>
            <w:r w:rsidR="00F731FF">
              <w:rPr>
                <w:rFonts w:ascii="Verdana" w:hAnsi="Verdana"/>
                <w:b/>
                <w:color w:val="0000FF"/>
                <w:sz w:val="20"/>
                <w:szCs w:val="20"/>
                <w:lang w:eastAsia="ru-RU"/>
              </w:rPr>
              <w:t>)</w:t>
            </w:r>
            <w:r w:rsidRPr="00D76543">
              <w:rPr>
                <w:rFonts w:ascii="Verdana" w:hAnsi="Verdana"/>
                <w:b/>
                <w:color w:val="FF0000"/>
                <w:sz w:val="20"/>
                <w:szCs w:val="20"/>
                <w:lang w:val="ru-RU" w:eastAsia="ru-RU"/>
              </w:rPr>
              <w:t xml:space="preserve"> </w:t>
            </w:r>
          </w:p>
          <w:p w14:paraId="2EFDB951" w14:textId="3BAB8100" w:rsidR="000F4C16" w:rsidRDefault="00AB75DB" w:rsidP="00AB75DB">
            <w:pPr>
              <w:jc w:val="both"/>
              <w:rPr>
                <w:rFonts w:ascii="Verdana" w:hAnsi="Verdana" w:cs="Times New Roman"/>
                <w:sz w:val="20"/>
                <w:szCs w:val="20"/>
              </w:rPr>
            </w:pPr>
            <w:r w:rsidRPr="00AB75DB">
              <w:rPr>
                <w:rFonts w:ascii="Verdana" w:hAnsi="Verdana"/>
                <w:sz w:val="20"/>
                <w:szCs w:val="20"/>
                <w:lang w:eastAsia="ru-RU"/>
              </w:rPr>
              <w:t>Дуже достойний</w:t>
            </w:r>
            <w:r w:rsidR="000F35DD">
              <w:rPr>
                <w:rFonts w:ascii="Verdana" w:hAnsi="Verdana"/>
                <w:sz w:val="20"/>
                <w:szCs w:val="20"/>
                <w:lang w:eastAsia="ru-RU"/>
              </w:rPr>
              <w:t>, урожайний</w:t>
            </w:r>
            <w:r w:rsidRPr="00AB75DB">
              <w:rPr>
                <w:rFonts w:ascii="Verdana" w:hAnsi="Verdana"/>
                <w:sz w:val="20"/>
                <w:szCs w:val="20"/>
                <w:lang w:eastAsia="ru-RU"/>
              </w:rPr>
              <w:t xml:space="preserve"> сорт! В інших джерелах може називатися </w:t>
            </w:r>
            <w:r>
              <w:rPr>
                <w:rFonts w:ascii="Verdana" w:hAnsi="Verdana"/>
                <w:sz w:val="20"/>
                <w:szCs w:val="20"/>
                <w:lang w:eastAsia="ru-RU"/>
              </w:rPr>
              <w:t xml:space="preserve">«закохане», «роздроблене», «розбите» серце. </w:t>
            </w:r>
            <w:r w:rsidR="006944AC">
              <w:rPr>
                <w:rFonts w:ascii="Verdana" w:hAnsi="Verdana"/>
                <w:sz w:val="20"/>
                <w:szCs w:val="20"/>
                <w:lang w:eastAsia="ru-RU"/>
              </w:rPr>
              <w:t>Середньостиглий, рослини</w:t>
            </w:r>
            <w:r>
              <w:rPr>
                <w:rFonts w:ascii="Verdana" w:hAnsi="Verdana"/>
                <w:sz w:val="20"/>
                <w:szCs w:val="20"/>
                <w:lang w:eastAsia="ru-RU"/>
              </w:rPr>
              <w:t xml:space="preserve"> 1,5</w:t>
            </w:r>
            <w:r>
              <w:rPr>
                <w:rFonts w:ascii="Verdana" w:hAnsi="Verdana" w:cs="Times New Roman"/>
                <w:sz w:val="20"/>
                <w:szCs w:val="20"/>
              </w:rPr>
              <w:t>–1,8 м. Плоди</w:t>
            </w:r>
            <w:r w:rsidR="006944AC">
              <w:rPr>
                <w:rFonts w:ascii="Verdana" w:hAnsi="Verdana" w:cs="Times New Roman"/>
                <w:sz w:val="20"/>
                <w:szCs w:val="20"/>
              </w:rPr>
              <w:t> – вишукані серця</w:t>
            </w:r>
            <w:r>
              <w:rPr>
                <w:rFonts w:ascii="Verdana" w:hAnsi="Verdana" w:cs="Times New Roman"/>
                <w:sz w:val="20"/>
                <w:szCs w:val="20"/>
              </w:rPr>
              <w:t xml:space="preserve"> з гострим носиком, </w:t>
            </w:r>
            <w:r w:rsidR="006944AC">
              <w:rPr>
                <w:rFonts w:ascii="Verdana" w:hAnsi="Verdana" w:cs="Times New Roman"/>
                <w:sz w:val="20"/>
                <w:szCs w:val="20"/>
              </w:rPr>
              <w:t xml:space="preserve">масою </w:t>
            </w:r>
            <w:r>
              <w:rPr>
                <w:rFonts w:ascii="Verdana" w:hAnsi="Verdana" w:cs="Times New Roman"/>
                <w:sz w:val="20"/>
                <w:szCs w:val="20"/>
              </w:rPr>
              <w:t xml:space="preserve">100–200 г. </w:t>
            </w:r>
            <w:r w:rsidR="000F35DD">
              <w:rPr>
                <w:rFonts w:ascii="Verdana" w:hAnsi="Verdana" w:cs="Times New Roman"/>
                <w:sz w:val="20"/>
                <w:szCs w:val="20"/>
              </w:rPr>
              <w:t>Надзвичайно красиві, рожево-пурпурні, із золотистими смужечками і штрихами та легким антоціаном на плечиках. Смак від</w:t>
            </w:r>
            <w:r w:rsidR="006944AC">
              <w:rPr>
                <w:rFonts w:ascii="Verdana" w:hAnsi="Verdana" w:cs="Times New Roman"/>
                <w:sz w:val="20"/>
                <w:szCs w:val="20"/>
              </w:rPr>
              <w:t xml:space="preserve">мінний, солодкий, з </w:t>
            </w:r>
            <w:r w:rsidR="000F35DD">
              <w:rPr>
                <w:rFonts w:ascii="Verdana" w:hAnsi="Verdana" w:cs="Times New Roman"/>
                <w:sz w:val="20"/>
                <w:szCs w:val="20"/>
              </w:rPr>
              <w:t>приємною кислинкою і відчутним ароматом. В розрізі червоні, м’ясисті. Улюбленець!</w:t>
            </w:r>
          </w:p>
          <w:p w14:paraId="55B119C3" w14:textId="48B69423" w:rsidR="000F35DD" w:rsidRPr="00AB75DB" w:rsidRDefault="00DF1637" w:rsidP="00AB75D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266FECE" w14:textId="77777777" w:rsidTr="00D75CB6">
        <w:tc>
          <w:tcPr>
            <w:tcW w:w="715" w:type="dxa"/>
          </w:tcPr>
          <w:p w14:paraId="6B69B78D" w14:textId="7963849E" w:rsidR="00FB750E"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Pr>
                <w:rFonts w:ascii="Verdana" w:hAnsi="Verdana" w:cs="Times New Roman"/>
                <w:b/>
                <w:sz w:val="20"/>
                <w:szCs w:val="20"/>
              </w:rPr>
              <w:t>7.</w:t>
            </w:r>
          </w:p>
        </w:tc>
        <w:tc>
          <w:tcPr>
            <w:tcW w:w="3621" w:type="dxa"/>
          </w:tcPr>
          <w:p w14:paraId="51B3905C" w14:textId="6DC1738B" w:rsidR="00FB750E" w:rsidRDefault="00AA1C33" w:rsidP="00A02B76">
            <w:pPr>
              <w:jc w:val="both"/>
              <w:rPr>
                <w:noProof/>
                <w:lang w:eastAsia="uk-UA"/>
              </w:rPr>
            </w:pPr>
            <w:r>
              <w:rPr>
                <w:noProof/>
              </w:rPr>
              <w:drawing>
                <wp:inline distT="0" distB="0" distL="0" distR="0" wp14:anchorId="28D134E7" wp14:editId="7D5D749C">
                  <wp:extent cx="2160000" cy="1519778"/>
                  <wp:effectExtent l="0" t="0" r="0" b="4445"/>
                  <wp:docPr id="12897741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2160000" cy="1519778"/>
                          </a:xfrm>
                          <a:prstGeom prst="rect">
                            <a:avLst/>
                          </a:prstGeom>
                          <a:noFill/>
                          <a:ln>
                            <a:noFill/>
                          </a:ln>
                        </pic:spPr>
                      </pic:pic>
                    </a:graphicData>
                  </a:graphic>
                </wp:inline>
              </w:drawing>
            </w:r>
          </w:p>
        </w:tc>
        <w:tc>
          <w:tcPr>
            <w:tcW w:w="6426" w:type="dxa"/>
          </w:tcPr>
          <w:p w14:paraId="02C9DACF" w14:textId="2C8CF9E6" w:rsidR="00FB750E" w:rsidRDefault="00FB750E" w:rsidP="005449D6">
            <w:pPr>
              <w:jc w:val="both"/>
              <w:rPr>
                <w:rFonts w:ascii="Verdana" w:hAnsi="Verdana"/>
                <w:b/>
                <w:color w:val="FF0000"/>
                <w:sz w:val="20"/>
                <w:szCs w:val="20"/>
                <w:lang w:eastAsia="ru-RU"/>
              </w:rPr>
            </w:pPr>
            <w:r w:rsidRPr="00FB750E">
              <w:rPr>
                <w:rFonts w:ascii="Verdana" w:hAnsi="Verdana"/>
                <w:b/>
                <w:color w:val="FF0000"/>
                <w:sz w:val="20"/>
                <w:szCs w:val="20"/>
                <w:lang w:eastAsia="ru-RU"/>
              </w:rPr>
              <w:t xml:space="preserve">Cuban Salami </w:t>
            </w:r>
            <w:r w:rsidRPr="00AA1C33">
              <w:rPr>
                <w:rFonts w:ascii="Verdana" w:hAnsi="Verdana"/>
                <w:b/>
                <w:color w:val="0000FF"/>
                <w:sz w:val="20"/>
                <w:szCs w:val="20"/>
                <w:lang w:eastAsia="ru-RU"/>
              </w:rPr>
              <w:t>(Кубинський салямі)</w:t>
            </w:r>
          </w:p>
          <w:p w14:paraId="72E71D93" w14:textId="56B39079" w:rsidR="008769EE" w:rsidRPr="00074344" w:rsidRDefault="008769EE" w:rsidP="008769EE">
            <w:pPr>
              <w:jc w:val="both"/>
              <w:rPr>
                <w:rFonts w:ascii="Verdana" w:hAnsi="Verdana" w:cs="Times New Roman"/>
                <w:sz w:val="20"/>
                <w:szCs w:val="20"/>
              </w:rPr>
            </w:pPr>
            <w:r>
              <w:rPr>
                <w:rFonts w:ascii="Verdana" w:hAnsi="Verdana"/>
                <w:sz w:val="20"/>
                <w:szCs w:val="20"/>
                <w:lang w:eastAsia="ru-RU"/>
              </w:rPr>
              <w:t>Красивий, середньостиглий, дуже врожайний сорт. Рослини потужні, висота становить 1,7</w:t>
            </w:r>
            <w:r>
              <w:rPr>
                <w:rFonts w:ascii="Verdana" w:hAnsi="Verdana" w:cs="Times New Roman"/>
                <w:sz w:val="20"/>
                <w:szCs w:val="20"/>
              </w:rPr>
              <w:t xml:space="preserve">–1,9 м. </w:t>
            </w:r>
            <w:r w:rsidR="00BA612E">
              <w:rPr>
                <w:rFonts w:ascii="Verdana" w:hAnsi="Verdana" w:cs="Times New Roman"/>
                <w:sz w:val="20"/>
                <w:szCs w:val="20"/>
              </w:rPr>
              <w:t>Плоди гарно зав</w:t>
            </w:r>
            <w:r w:rsidR="00BA612E" w:rsidRPr="00BA612E">
              <w:rPr>
                <w:rFonts w:ascii="Verdana" w:hAnsi="Verdana" w:cs="Times New Roman"/>
                <w:sz w:val="20"/>
                <w:szCs w:val="20"/>
                <w:lang w:val="ru-RU"/>
              </w:rPr>
              <w:t>’</w:t>
            </w:r>
            <w:r w:rsidR="00BA612E">
              <w:rPr>
                <w:rFonts w:ascii="Verdana" w:hAnsi="Verdana" w:cs="Times New Roman"/>
                <w:sz w:val="20"/>
                <w:szCs w:val="20"/>
              </w:rPr>
              <w:t xml:space="preserve">язуються, вони красиві, видовжені, перцевидно-грушовидної форми, з легкими повздовжніми реберцями. В стадії стиглості бордові з бронзово-зеленими смужками та штрихами, їх маса 100–150 г. </w:t>
            </w:r>
            <w:r w:rsidR="00074344">
              <w:rPr>
                <w:rFonts w:ascii="Verdana" w:hAnsi="Verdana" w:cs="Times New Roman"/>
                <w:sz w:val="20"/>
                <w:szCs w:val="20"/>
              </w:rPr>
              <w:t>М</w:t>
            </w:r>
            <w:r w:rsidR="00074344" w:rsidRPr="00074344">
              <w:rPr>
                <w:rFonts w:ascii="Verdana" w:hAnsi="Verdana" w:cs="Times New Roman"/>
                <w:sz w:val="20"/>
                <w:szCs w:val="20"/>
              </w:rPr>
              <w:t>’</w:t>
            </w:r>
            <w:r w:rsidR="00074344">
              <w:rPr>
                <w:rFonts w:ascii="Verdana" w:hAnsi="Verdana" w:cs="Times New Roman"/>
                <w:sz w:val="20"/>
                <w:szCs w:val="20"/>
              </w:rPr>
              <w:t>ясисті, смак дуже гарний, збалансований, цікавий і пікантний. Насіння в плодах мало. Для салатів, консервації та в</w:t>
            </w:r>
            <w:r w:rsidR="00074344" w:rsidRPr="00BF0ABE">
              <w:rPr>
                <w:rFonts w:ascii="Verdana" w:hAnsi="Verdana" w:cs="Times New Roman"/>
                <w:sz w:val="20"/>
                <w:szCs w:val="20"/>
                <w:lang w:val="ru-RU"/>
              </w:rPr>
              <w:t>’</w:t>
            </w:r>
            <w:r w:rsidR="00074344">
              <w:rPr>
                <w:rFonts w:ascii="Verdana" w:hAnsi="Verdana" w:cs="Times New Roman"/>
                <w:sz w:val="20"/>
                <w:szCs w:val="20"/>
              </w:rPr>
              <w:t>ялення.</w:t>
            </w:r>
          </w:p>
          <w:p w14:paraId="70B6083D" w14:textId="71F0E214" w:rsidR="00074344" w:rsidRPr="00BA612E" w:rsidRDefault="00DF1637" w:rsidP="008769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3930FF0" w14:textId="77777777" w:rsidTr="00D75CB6">
        <w:tc>
          <w:tcPr>
            <w:tcW w:w="715" w:type="dxa"/>
          </w:tcPr>
          <w:p w14:paraId="0A0C0F00" w14:textId="2CC1226F" w:rsidR="00316A48"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8</w:t>
            </w:r>
            <w:r>
              <w:rPr>
                <w:rFonts w:ascii="Verdana" w:hAnsi="Verdana" w:cs="Times New Roman"/>
                <w:b/>
                <w:sz w:val="20"/>
                <w:szCs w:val="20"/>
              </w:rPr>
              <w:t>.</w:t>
            </w:r>
          </w:p>
        </w:tc>
        <w:tc>
          <w:tcPr>
            <w:tcW w:w="3621" w:type="dxa"/>
          </w:tcPr>
          <w:p w14:paraId="5DA2CD02" w14:textId="77777777" w:rsidR="00316A48" w:rsidRDefault="00316A48" w:rsidP="00EB79A8">
            <w:pPr>
              <w:spacing w:after="20"/>
              <w:jc w:val="both"/>
              <w:rPr>
                <w:noProof/>
                <w:lang w:eastAsia="uk-UA"/>
              </w:rPr>
            </w:pPr>
            <w:r>
              <w:rPr>
                <w:noProof/>
                <w:lang w:eastAsia="uk-UA"/>
              </w:rPr>
              <w:drawing>
                <wp:inline distT="0" distB="0" distL="0" distR="0" wp14:anchorId="7BBE36C0" wp14:editId="063D7570">
                  <wp:extent cx="2160000" cy="1526819"/>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160000" cy="1526819"/>
                          </a:xfrm>
                          <a:prstGeom prst="rect">
                            <a:avLst/>
                          </a:prstGeom>
                          <a:noFill/>
                          <a:ln>
                            <a:noFill/>
                          </a:ln>
                        </pic:spPr>
                      </pic:pic>
                    </a:graphicData>
                  </a:graphic>
                </wp:inline>
              </w:drawing>
            </w:r>
          </w:p>
          <w:p w14:paraId="0BA83B89" w14:textId="257AB875" w:rsidR="00263A47" w:rsidRDefault="00263A47" w:rsidP="00263A47">
            <w:pPr>
              <w:jc w:val="center"/>
              <w:rPr>
                <w:noProof/>
                <w:lang w:eastAsia="uk-UA"/>
              </w:rPr>
            </w:pPr>
            <w:r>
              <w:rPr>
                <w:noProof/>
                <w:lang w:eastAsia="uk-UA"/>
              </w:rPr>
              <w:drawing>
                <wp:inline distT="0" distB="0" distL="0" distR="0" wp14:anchorId="35BFD019" wp14:editId="74B6A688">
                  <wp:extent cx="1440000" cy="1065042"/>
                  <wp:effectExtent l="0" t="0" r="8255" b="190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440000" cy="1065042"/>
                          </a:xfrm>
                          <a:prstGeom prst="rect">
                            <a:avLst/>
                          </a:prstGeom>
                          <a:noFill/>
                          <a:ln>
                            <a:noFill/>
                          </a:ln>
                        </pic:spPr>
                      </pic:pic>
                    </a:graphicData>
                  </a:graphic>
                </wp:inline>
              </w:drawing>
            </w:r>
          </w:p>
        </w:tc>
        <w:tc>
          <w:tcPr>
            <w:tcW w:w="6426" w:type="dxa"/>
          </w:tcPr>
          <w:p w14:paraId="4AA31CA6" w14:textId="389ECD09" w:rsidR="00316A48" w:rsidRDefault="00316A48" w:rsidP="00CF6F1C">
            <w:pPr>
              <w:jc w:val="both"/>
              <w:rPr>
                <w:rFonts w:ascii="Verdana" w:hAnsi="Verdana"/>
                <w:b/>
                <w:color w:val="0000FF"/>
                <w:sz w:val="20"/>
                <w:szCs w:val="20"/>
                <w:lang w:eastAsia="ru-RU"/>
              </w:rPr>
            </w:pPr>
            <w:bookmarkStart w:id="9" w:name="_Hlk86992535"/>
            <w:r w:rsidRPr="00316A48">
              <w:rPr>
                <w:rFonts w:ascii="Verdana" w:hAnsi="Verdana"/>
                <w:b/>
                <w:color w:val="FF0000"/>
                <w:sz w:val="20"/>
                <w:szCs w:val="20"/>
                <w:lang w:eastAsia="ru-RU"/>
              </w:rPr>
              <w:t xml:space="preserve">Cuore Antico di Acqui Terme </w:t>
            </w:r>
            <w:r w:rsidRPr="002504E2">
              <w:rPr>
                <w:rFonts w:ascii="Verdana" w:hAnsi="Verdana"/>
                <w:b/>
                <w:color w:val="0000FF"/>
                <w:sz w:val="20"/>
                <w:szCs w:val="20"/>
                <w:lang w:eastAsia="ru-RU"/>
              </w:rPr>
              <w:t xml:space="preserve">(Стародавнє серце </w:t>
            </w:r>
            <w:r w:rsidR="002504E2" w:rsidRPr="002504E2">
              <w:rPr>
                <w:rFonts w:ascii="Verdana" w:hAnsi="Verdana"/>
                <w:b/>
                <w:color w:val="0000FF"/>
                <w:sz w:val="20"/>
                <w:szCs w:val="20"/>
                <w:lang w:eastAsia="ru-RU"/>
              </w:rPr>
              <w:t xml:space="preserve">із </w:t>
            </w:r>
            <w:r w:rsidRPr="002504E2">
              <w:rPr>
                <w:rFonts w:ascii="Verdana" w:hAnsi="Verdana"/>
                <w:b/>
                <w:color w:val="0000FF"/>
                <w:sz w:val="20"/>
                <w:szCs w:val="20"/>
                <w:lang w:eastAsia="ru-RU"/>
              </w:rPr>
              <w:t>Акві</w:t>
            </w:r>
            <w:r w:rsidR="002504E2" w:rsidRPr="002504E2">
              <w:rPr>
                <w:rFonts w:ascii="Verdana" w:hAnsi="Verdana"/>
                <w:b/>
                <w:color w:val="0000FF"/>
                <w:sz w:val="20"/>
                <w:szCs w:val="20"/>
                <w:lang w:eastAsia="ru-RU"/>
              </w:rPr>
              <w:t>-</w:t>
            </w:r>
            <w:r w:rsidRPr="002504E2">
              <w:rPr>
                <w:rFonts w:ascii="Verdana" w:hAnsi="Verdana"/>
                <w:b/>
                <w:color w:val="0000FF"/>
                <w:sz w:val="20"/>
                <w:szCs w:val="20"/>
                <w:lang w:eastAsia="ru-RU"/>
              </w:rPr>
              <w:t>Терме</w:t>
            </w:r>
            <w:bookmarkEnd w:id="9"/>
            <w:r w:rsidR="00F731FF">
              <w:rPr>
                <w:rFonts w:ascii="Verdana" w:hAnsi="Verdana"/>
                <w:b/>
                <w:color w:val="0000FF"/>
                <w:sz w:val="20"/>
                <w:szCs w:val="20"/>
                <w:lang w:eastAsia="ru-RU"/>
              </w:rPr>
              <w:t>)</w:t>
            </w:r>
          </w:p>
          <w:p w14:paraId="49D00F10" w14:textId="1E46B63C" w:rsidR="002504E2" w:rsidRDefault="002504E2" w:rsidP="002504E2">
            <w:pPr>
              <w:jc w:val="both"/>
              <w:rPr>
                <w:rFonts w:ascii="Verdana" w:hAnsi="Verdana"/>
                <w:sz w:val="20"/>
                <w:szCs w:val="20"/>
                <w:lang w:eastAsia="ru-RU"/>
              </w:rPr>
            </w:pPr>
            <w:r>
              <w:rPr>
                <w:rFonts w:ascii="Verdana" w:hAnsi="Verdana"/>
                <w:sz w:val="20"/>
                <w:szCs w:val="20"/>
                <w:lang w:eastAsia="ru-RU"/>
              </w:rPr>
              <w:t xml:space="preserve">Стара реліквія з італійського міста Акві-Терме, що у регіоні </w:t>
            </w:r>
            <w:r w:rsidRPr="002504E2">
              <w:rPr>
                <w:rFonts w:ascii="Verdana" w:hAnsi="Verdana"/>
                <w:sz w:val="20"/>
                <w:szCs w:val="20"/>
                <w:lang w:eastAsia="ru-RU"/>
              </w:rPr>
              <w:t>П’ємонт</w:t>
            </w:r>
            <w:r>
              <w:rPr>
                <w:rFonts w:ascii="Verdana" w:hAnsi="Verdana"/>
                <w:sz w:val="20"/>
                <w:szCs w:val="20"/>
                <w:lang w:eastAsia="ru-RU"/>
              </w:rPr>
              <w:t xml:space="preserve">, </w:t>
            </w:r>
            <w:r w:rsidRPr="002504E2">
              <w:rPr>
                <w:rFonts w:ascii="Verdana" w:hAnsi="Verdana"/>
                <w:sz w:val="20"/>
                <w:szCs w:val="20"/>
                <w:lang w:eastAsia="ru-RU"/>
              </w:rPr>
              <w:t>провінція Алессандрія.</w:t>
            </w:r>
            <w:r>
              <w:rPr>
                <w:rFonts w:ascii="Verdana" w:hAnsi="Verdana"/>
                <w:sz w:val="20"/>
                <w:szCs w:val="20"/>
                <w:lang w:eastAsia="ru-RU"/>
              </w:rPr>
              <w:t xml:space="preserve"> Курортне місто, славиться термальними </w:t>
            </w:r>
            <w:r w:rsidRPr="00B507B1">
              <w:rPr>
                <w:rFonts w:ascii="Verdana" w:hAnsi="Verdana"/>
                <w:sz w:val="20"/>
                <w:szCs w:val="20"/>
                <w:lang w:eastAsia="ru-RU"/>
              </w:rPr>
              <w:t xml:space="preserve">джерелами, </w:t>
            </w:r>
            <w:r w:rsidR="00B507B1" w:rsidRPr="00B507B1">
              <w:rPr>
                <w:rFonts w:ascii="Verdana" w:hAnsi="Verdana"/>
                <w:sz w:val="20"/>
                <w:szCs w:val="20"/>
                <w:lang w:eastAsia="ru-RU"/>
              </w:rPr>
              <w:t>вишуканими винами</w:t>
            </w:r>
            <w:r w:rsidR="00B507B1">
              <w:rPr>
                <w:rFonts w:ascii="Verdana" w:hAnsi="Verdana"/>
                <w:sz w:val="20"/>
                <w:szCs w:val="20"/>
                <w:lang w:val="ru-RU" w:eastAsia="ru-RU"/>
              </w:rPr>
              <w:t xml:space="preserve"> і є </w:t>
            </w:r>
            <w:r w:rsidR="00B507B1" w:rsidRPr="00B507B1">
              <w:rPr>
                <w:rFonts w:ascii="Verdana" w:hAnsi="Verdana"/>
                <w:sz w:val="20"/>
                <w:szCs w:val="20"/>
                <w:lang w:eastAsia="ru-RU"/>
              </w:rPr>
              <w:t>батьківщиною білого трюфеля</w:t>
            </w:r>
            <w:r w:rsidR="00B507B1">
              <w:rPr>
                <w:rFonts w:ascii="Verdana" w:hAnsi="Verdana"/>
                <w:sz w:val="20"/>
                <w:szCs w:val="20"/>
                <w:lang w:eastAsia="ru-RU"/>
              </w:rPr>
              <w:t xml:space="preserve"> – </w:t>
            </w:r>
            <w:r w:rsidR="00B507B1" w:rsidRPr="00BD17C9">
              <w:rPr>
                <w:rFonts w:ascii="Verdana" w:hAnsi="Verdana"/>
                <w:spacing w:val="-2"/>
                <w:sz w:val="20"/>
                <w:szCs w:val="20"/>
                <w:lang w:eastAsia="ru-RU"/>
              </w:rPr>
              <w:t>найдорожчого в світі гриба.</w:t>
            </w:r>
            <w:r w:rsidR="00BD17C9">
              <w:rPr>
                <w:rFonts w:ascii="Verdana" w:hAnsi="Verdana"/>
                <w:spacing w:val="-2"/>
                <w:sz w:val="20"/>
                <w:szCs w:val="20"/>
                <w:lang w:eastAsia="ru-RU"/>
              </w:rPr>
              <w:t xml:space="preserve"> </w:t>
            </w:r>
            <w:r w:rsidR="00B13BFA">
              <w:rPr>
                <w:rFonts w:ascii="Verdana" w:hAnsi="Verdana"/>
                <w:spacing w:val="-2"/>
                <w:sz w:val="20"/>
                <w:szCs w:val="20"/>
                <w:lang w:eastAsia="ru-RU"/>
              </w:rPr>
              <w:t>Сорт ч</w:t>
            </w:r>
            <w:r w:rsidR="00BD17C9">
              <w:rPr>
                <w:rFonts w:ascii="Verdana" w:hAnsi="Verdana"/>
                <w:spacing w:val="-2"/>
                <w:sz w:val="20"/>
                <w:szCs w:val="20"/>
                <w:lang w:eastAsia="ru-RU"/>
              </w:rPr>
              <w:t xml:space="preserve">удовий, середньопізній, </w:t>
            </w:r>
            <w:r w:rsidR="00C9326F">
              <w:rPr>
                <w:rFonts w:ascii="Verdana" w:hAnsi="Verdana"/>
                <w:spacing w:val="-2"/>
                <w:sz w:val="20"/>
                <w:szCs w:val="20"/>
                <w:lang w:eastAsia="ru-RU"/>
              </w:rPr>
              <w:t>високоврожайний, кущі 1,6</w:t>
            </w:r>
            <w:r w:rsidR="00C9326F">
              <w:rPr>
                <w:rFonts w:ascii="Verdana" w:hAnsi="Verdana"/>
                <w:sz w:val="20"/>
                <w:szCs w:val="20"/>
                <w:lang w:eastAsia="ru-RU"/>
              </w:rPr>
              <w:t xml:space="preserve">–1,8 м. Плоди червоні, з цікавою формою, найчастіше приплюснуто-серцевидні, часто з неглибокими гранями. Всі великі й гігантські, маленьких немає, від 300 г і до 1 кг, в нас найбільший важив 805 г. </w:t>
            </w:r>
            <w:r w:rsidR="00B13BFA">
              <w:rPr>
                <w:rFonts w:ascii="Verdana" w:hAnsi="Verdana"/>
                <w:sz w:val="20"/>
                <w:szCs w:val="20"/>
                <w:lang w:eastAsia="ru-RU"/>
              </w:rPr>
              <w:t>Щільні, д</w:t>
            </w:r>
            <w:r w:rsidR="00C9326F">
              <w:rPr>
                <w:rFonts w:ascii="Verdana" w:hAnsi="Verdana"/>
                <w:sz w:val="20"/>
                <w:szCs w:val="20"/>
                <w:lang w:eastAsia="ru-RU"/>
              </w:rPr>
              <w:t>уже м</w:t>
            </w:r>
            <w:r w:rsidR="00C9326F" w:rsidRPr="00B13BFA">
              <w:rPr>
                <w:rFonts w:ascii="Verdana" w:hAnsi="Verdana"/>
                <w:sz w:val="20"/>
                <w:szCs w:val="20"/>
                <w:lang w:eastAsia="ru-RU"/>
              </w:rPr>
              <w:t>’</w:t>
            </w:r>
            <w:r w:rsidR="00C9326F">
              <w:rPr>
                <w:rFonts w:ascii="Verdana" w:hAnsi="Verdana"/>
                <w:sz w:val="20"/>
                <w:szCs w:val="20"/>
                <w:lang w:eastAsia="ru-RU"/>
              </w:rPr>
              <w:t xml:space="preserve">ясисті, </w:t>
            </w:r>
            <w:r w:rsidR="00B13BFA">
              <w:rPr>
                <w:rFonts w:ascii="Verdana" w:hAnsi="Verdana"/>
                <w:sz w:val="20"/>
                <w:szCs w:val="20"/>
                <w:lang w:eastAsia="ru-RU"/>
              </w:rPr>
              <w:t>соку й насіння зовсім мало. Смак приємний, відмінний, солодкий, майже без кислинки, але й не прісний. Для свіжого споживання, густих, смачних соусів і пасти. Улюбленець!!!</w:t>
            </w:r>
          </w:p>
          <w:p w14:paraId="5000A3A7" w14:textId="3970B19A" w:rsidR="00B13BFA" w:rsidRPr="00C9326F" w:rsidRDefault="00DF1637" w:rsidP="002504E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670E34">
              <w:rPr>
                <w:rFonts w:ascii="Verdana" w:hAnsi="Verdana"/>
                <w:b/>
                <w:color w:val="2F5496" w:themeColor="accent5" w:themeShade="BF"/>
                <w:sz w:val="20"/>
                <w:szCs w:val="20"/>
                <w:lang w:eastAsia="ru-RU"/>
              </w:rPr>
              <w:t xml:space="preserve"> </w:t>
            </w:r>
            <w:r w:rsidR="00670E34">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670E34">
              <w:rPr>
                <w:rFonts w:ascii="Verdana" w:hAnsi="Verdana"/>
                <w:b/>
                <w:color w:val="FF0000"/>
                <w:sz w:val="20"/>
                <w:szCs w:val="20"/>
                <w:lang w:val="ru-RU" w:eastAsia="ru-RU"/>
              </w:rPr>
              <w:t xml:space="preserve"> насінин.</w:t>
            </w:r>
          </w:p>
        </w:tc>
      </w:tr>
      <w:tr w:rsidR="006D0A1C" w:rsidRPr="00C02873" w14:paraId="550C4815" w14:textId="77777777" w:rsidTr="00D75CB6">
        <w:tc>
          <w:tcPr>
            <w:tcW w:w="715" w:type="dxa"/>
          </w:tcPr>
          <w:p w14:paraId="4942FAF5" w14:textId="6CAF9DC6" w:rsidR="00D210E5"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6</w:t>
            </w:r>
            <w:r w:rsidR="00465F7F">
              <w:rPr>
                <w:rFonts w:ascii="Verdana" w:hAnsi="Verdana" w:cs="Times New Roman"/>
                <w:b/>
                <w:sz w:val="20"/>
                <w:szCs w:val="20"/>
              </w:rPr>
              <w:t>9</w:t>
            </w:r>
            <w:r>
              <w:rPr>
                <w:rFonts w:ascii="Verdana" w:hAnsi="Verdana" w:cs="Times New Roman"/>
                <w:b/>
                <w:sz w:val="20"/>
                <w:szCs w:val="20"/>
              </w:rPr>
              <w:t>.</w:t>
            </w:r>
          </w:p>
        </w:tc>
        <w:tc>
          <w:tcPr>
            <w:tcW w:w="3621" w:type="dxa"/>
          </w:tcPr>
          <w:p w14:paraId="29A252A9" w14:textId="232AC264" w:rsidR="00D210E5" w:rsidRDefault="00D210E5" w:rsidP="006829C2">
            <w:pPr>
              <w:jc w:val="both"/>
              <w:rPr>
                <w:noProof/>
                <w:lang w:eastAsia="uk-UA"/>
              </w:rPr>
            </w:pPr>
            <w:r>
              <w:rPr>
                <w:noProof/>
              </w:rPr>
              <w:drawing>
                <wp:inline distT="0" distB="0" distL="0" distR="0" wp14:anchorId="70F3C082" wp14:editId="48615992">
                  <wp:extent cx="2160000" cy="1574470"/>
                  <wp:effectExtent l="0" t="0" r="0" b="6985"/>
                  <wp:docPr id="15208720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160000" cy="1574470"/>
                          </a:xfrm>
                          <a:prstGeom prst="rect">
                            <a:avLst/>
                          </a:prstGeom>
                          <a:noFill/>
                          <a:ln>
                            <a:noFill/>
                          </a:ln>
                        </pic:spPr>
                      </pic:pic>
                    </a:graphicData>
                  </a:graphic>
                </wp:inline>
              </w:drawing>
            </w:r>
          </w:p>
        </w:tc>
        <w:tc>
          <w:tcPr>
            <w:tcW w:w="6426" w:type="dxa"/>
          </w:tcPr>
          <w:p w14:paraId="1009D39E" w14:textId="22A9D561" w:rsidR="00D210E5" w:rsidRPr="00C10831" w:rsidRDefault="00D210E5" w:rsidP="00C10831">
            <w:pPr>
              <w:jc w:val="both"/>
              <w:rPr>
                <w:rFonts w:ascii="Verdana" w:hAnsi="Verdana"/>
                <w:b/>
                <w:color w:val="FF0000"/>
                <w:sz w:val="20"/>
                <w:szCs w:val="20"/>
                <w:lang w:eastAsia="ru-RU"/>
              </w:rPr>
            </w:pPr>
            <w:r w:rsidRPr="00D210E5">
              <w:rPr>
                <w:rFonts w:ascii="Verdana" w:hAnsi="Verdana"/>
                <w:b/>
                <w:color w:val="FF0000"/>
                <w:sz w:val="20"/>
                <w:szCs w:val="20"/>
                <w:lang w:eastAsia="ru-RU"/>
              </w:rPr>
              <w:t xml:space="preserve">Cuore Antico di Pianfei </w:t>
            </w:r>
            <w:r w:rsidRPr="000F410C">
              <w:rPr>
                <w:rFonts w:ascii="Verdana" w:hAnsi="Verdana"/>
                <w:b/>
                <w:color w:val="0000FF"/>
                <w:sz w:val="20"/>
                <w:szCs w:val="20"/>
                <w:lang w:eastAsia="ru-RU"/>
              </w:rPr>
              <w:t>(Cтаровинне серце П’янфе</w:t>
            </w:r>
            <w:r w:rsidR="000F410C" w:rsidRPr="000F410C">
              <w:rPr>
                <w:rFonts w:ascii="Verdana" w:hAnsi="Verdana"/>
                <w:b/>
                <w:color w:val="0000FF"/>
                <w:sz w:val="20"/>
                <w:szCs w:val="20"/>
                <w:lang w:eastAsia="ru-RU"/>
              </w:rPr>
              <w:t>ї</w:t>
            </w:r>
            <w:r w:rsidRPr="000F410C">
              <w:rPr>
                <w:rFonts w:ascii="Verdana" w:hAnsi="Verdana"/>
                <w:b/>
                <w:color w:val="0000FF"/>
                <w:sz w:val="20"/>
                <w:szCs w:val="20"/>
                <w:lang w:eastAsia="ru-RU"/>
              </w:rPr>
              <w:t>)</w:t>
            </w:r>
          </w:p>
          <w:p w14:paraId="1B7E624F" w14:textId="35058B90" w:rsidR="000F410C" w:rsidRDefault="000F410C" w:rsidP="000F410C">
            <w:pPr>
              <w:jc w:val="both"/>
              <w:rPr>
                <w:rFonts w:ascii="Verdana" w:hAnsi="Verdana" w:cs="Times New Roman"/>
                <w:sz w:val="20"/>
                <w:szCs w:val="20"/>
              </w:rPr>
            </w:pPr>
            <w:r>
              <w:rPr>
                <w:rFonts w:ascii="Verdana" w:hAnsi="Verdana"/>
                <w:sz w:val="20"/>
                <w:szCs w:val="20"/>
                <w:lang w:eastAsia="ru-RU"/>
              </w:rPr>
              <w:t xml:space="preserve">Середньостиглий, </w:t>
            </w:r>
            <w:r w:rsidR="000A79D7">
              <w:rPr>
                <w:rFonts w:ascii="Verdana" w:hAnsi="Verdana"/>
                <w:sz w:val="20"/>
                <w:szCs w:val="20"/>
                <w:lang w:eastAsia="ru-RU"/>
              </w:rPr>
              <w:t xml:space="preserve">дуже </w:t>
            </w:r>
            <w:r>
              <w:rPr>
                <w:rFonts w:ascii="Verdana" w:hAnsi="Verdana"/>
                <w:sz w:val="20"/>
                <w:szCs w:val="20"/>
                <w:lang w:eastAsia="ru-RU"/>
              </w:rPr>
              <w:t>врожайний, старовинний італійсь</w:t>
            </w:r>
            <w:r w:rsidR="000A79D7">
              <w:rPr>
                <w:rFonts w:ascii="Verdana" w:hAnsi="Verdana"/>
                <w:sz w:val="20"/>
                <w:szCs w:val="20"/>
                <w:lang w:eastAsia="ru-RU"/>
              </w:rPr>
              <w:softHyphen/>
            </w:r>
            <w:r>
              <w:rPr>
                <w:rFonts w:ascii="Verdana" w:hAnsi="Verdana"/>
                <w:sz w:val="20"/>
                <w:szCs w:val="20"/>
                <w:lang w:eastAsia="ru-RU"/>
              </w:rPr>
              <w:t>кий сорт, названий в честь П</w:t>
            </w:r>
            <w:r w:rsidRPr="000F410C">
              <w:rPr>
                <w:rFonts w:ascii="Verdana" w:hAnsi="Verdana"/>
                <w:sz w:val="20"/>
                <w:szCs w:val="20"/>
                <w:lang w:val="ru-RU" w:eastAsia="ru-RU"/>
              </w:rPr>
              <w:t>’</w:t>
            </w:r>
            <w:r>
              <w:rPr>
                <w:rFonts w:ascii="Verdana" w:hAnsi="Verdana"/>
                <w:sz w:val="20"/>
                <w:szCs w:val="20"/>
                <w:lang w:eastAsia="ru-RU"/>
              </w:rPr>
              <w:t>янфеї – муніципалітету в регіоні П</w:t>
            </w:r>
            <w:r w:rsidRPr="000F410C">
              <w:rPr>
                <w:rFonts w:ascii="Verdana" w:hAnsi="Verdana"/>
                <w:sz w:val="20"/>
                <w:szCs w:val="20"/>
                <w:lang w:val="ru-RU" w:eastAsia="ru-RU"/>
              </w:rPr>
              <w:t>’</w:t>
            </w:r>
            <w:r>
              <w:rPr>
                <w:rFonts w:ascii="Verdana" w:hAnsi="Verdana"/>
                <w:sz w:val="20"/>
                <w:szCs w:val="20"/>
                <w:lang w:eastAsia="ru-RU"/>
              </w:rPr>
              <w:t>ємонт.</w:t>
            </w:r>
            <w:r w:rsidR="000A79D7">
              <w:rPr>
                <w:rFonts w:ascii="Verdana" w:hAnsi="Verdana"/>
                <w:sz w:val="20"/>
                <w:szCs w:val="20"/>
                <w:lang w:eastAsia="ru-RU"/>
              </w:rPr>
              <w:t xml:space="preserve"> Індет, кущі </w:t>
            </w:r>
            <w:r w:rsidR="006008B1">
              <w:rPr>
                <w:rFonts w:ascii="Verdana" w:hAnsi="Verdana"/>
                <w:sz w:val="20"/>
                <w:szCs w:val="20"/>
                <w:lang w:eastAsia="ru-RU"/>
              </w:rPr>
              <w:t xml:space="preserve">потужні, </w:t>
            </w:r>
            <w:r w:rsidR="000A79D7">
              <w:rPr>
                <w:rFonts w:ascii="Verdana" w:hAnsi="Verdana"/>
                <w:sz w:val="20"/>
                <w:szCs w:val="20"/>
                <w:lang w:eastAsia="ru-RU"/>
              </w:rPr>
              <w:t>висотою 1,7</w:t>
            </w:r>
            <w:r w:rsidR="000A79D7">
              <w:rPr>
                <w:rFonts w:ascii="Verdana" w:hAnsi="Verdana" w:cs="Times New Roman"/>
                <w:sz w:val="20"/>
                <w:szCs w:val="20"/>
              </w:rPr>
              <w:t xml:space="preserve">–1,9 м. Плоди червоні, </w:t>
            </w:r>
            <w:r w:rsidR="003E5239">
              <w:rPr>
                <w:rFonts w:ascii="Verdana" w:hAnsi="Verdana" w:cs="Times New Roman"/>
                <w:sz w:val="20"/>
                <w:szCs w:val="20"/>
              </w:rPr>
              <w:t>грушовидні</w:t>
            </w:r>
            <w:r w:rsidR="000A79D7">
              <w:rPr>
                <w:rFonts w:ascii="Verdana" w:hAnsi="Verdana" w:cs="Times New Roman"/>
                <w:sz w:val="20"/>
                <w:szCs w:val="20"/>
              </w:rPr>
              <w:t xml:space="preserve">, злегка ребристі, масою 150–300 г (окремі ще більші). Всередині рожево-червоні, щільні, соковиті, мають відмінний, солодкий, </w:t>
            </w:r>
            <w:r w:rsidR="006008B1">
              <w:rPr>
                <w:rFonts w:ascii="Verdana" w:hAnsi="Verdana" w:cs="Times New Roman"/>
                <w:sz w:val="20"/>
                <w:szCs w:val="20"/>
              </w:rPr>
              <w:t>з невеликою кислинкою смак. Сорт дуже сподобався.</w:t>
            </w:r>
          </w:p>
          <w:p w14:paraId="5349E613" w14:textId="26AAECE9" w:rsidR="006008B1" w:rsidRPr="000F410C" w:rsidRDefault="00DF1637" w:rsidP="000F410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EC5175" w14:textId="77777777" w:rsidTr="00D75CB6">
        <w:tc>
          <w:tcPr>
            <w:tcW w:w="715" w:type="dxa"/>
          </w:tcPr>
          <w:p w14:paraId="4DB40DFA" w14:textId="6B2B5608" w:rsidR="00D210E5" w:rsidRDefault="00C35419"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7</w:t>
            </w:r>
            <w:r w:rsidR="00465F7F">
              <w:rPr>
                <w:rFonts w:ascii="Verdana" w:hAnsi="Verdana" w:cs="Times New Roman"/>
                <w:b/>
                <w:sz w:val="20"/>
                <w:szCs w:val="20"/>
              </w:rPr>
              <w:t>0</w:t>
            </w:r>
            <w:r>
              <w:rPr>
                <w:rFonts w:ascii="Verdana" w:hAnsi="Verdana" w:cs="Times New Roman"/>
                <w:b/>
                <w:sz w:val="20"/>
                <w:szCs w:val="20"/>
              </w:rPr>
              <w:t>.</w:t>
            </w:r>
          </w:p>
        </w:tc>
        <w:tc>
          <w:tcPr>
            <w:tcW w:w="3621" w:type="dxa"/>
          </w:tcPr>
          <w:p w14:paraId="0F8909BD" w14:textId="110D830F" w:rsidR="00D210E5" w:rsidRDefault="00D210E5" w:rsidP="006829C2">
            <w:pPr>
              <w:jc w:val="both"/>
              <w:rPr>
                <w:noProof/>
                <w:lang w:eastAsia="uk-UA"/>
              </w:rPr>
            </w:pPr>
            <w:r>
              <w:rPr>
                <w:noProof/>
              </w:rPr>
              <w:drawing>
                <wp:inline distT="0" distB="0" distL="0" distR="0" wp14:anchorId="4E69989C" wp14:editId="4410816C">
                  <wp:extent cx="2159635" cy="1594485"/>
                  <wp:effectExtent l="0" t="0" r="0" b="5715"/>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Рисунок 484"/>
                          <pic:cNvPicPr>
                            <a:picLocks noChangeAspect="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159635" cy="1594485"/>
                          </a:xfrm>
                          <a:prstGeom prst="rect">
                            <a:avLst/>
                          </a:prstGeom>
                          <a:noFill/>
                          <a:ln>
                            <a:noFill/>
                          </a:ln>
                        </pic:spPr>
                      </pic:pic>
                    </a:graphicData>
                  </a:graphic>
                </wp:inline>
              </w:drawing>
            </w:r>
          </w:p>
        </w:tc>
        <w:tc>
          <w:tcPr>
            <w:tcW w:w="6426" w:type="dxa"/>
          </w:tcPr>
          <w:p w14:paraId="12211139" w14:textId="7B866419" w:rsidR="00D210E5" w:rsidRDefault="00D210E5" w:rsidP="00D210E5">
            <w:pPr>
              <w:jc w:val="both"/>
              <w:rPr>
                <w:rFonts w:ascii="Verdana" w:hAnsi="Verdana"/>
                <w:b/>
                <w:color w:val="0000FF"/>
                <w:sz w:val="20"/>
                <w:szCs w:val="20"/>
                <w:lang w:eastAsia="ru-RU"/>
              </w:rPr>
            </w:pPr>
            <w:r>
              <w:rPr>
                <w:rFonts w:ascii="Verdana" w:hAnsi="Verdana"/>
                <w:b/>
                <w:color w:val="FF0000"/>
                <w:sz w:val="20"/>
                <w:szCs w:val="20"/>
                <w:lang w:eastAsia="ru-RU"/>
              </w:rPr>
              <w:t>Cuore Antic</w:t>
            </w:r>
            <w:r>
              <w:rPr>
                <w:rFonts w:ascii="Verdana" w:hAnsi="Verdana"/>
                <w:b/>
                <w:color w:val="FF0000"/>
                <w:sz w:val="20"/>
                <w:szCs w:val="20"/>
                <w:lang w:val="en-US" w:eastAsia="ru-RU"/>
              </w:rPr>
              <w:t>o</w:t>
            </w:r>
            <w:r>
              <w:rPr>
                <w:rFonts w:ascii="Verdana" w:hAnsi="Verdana"/>
                <w:b/>
                <w:color w:val="FF0000"/>
                <w:sz w:val="20"/>
                <w:szCs w:val="20"/>
                <w:lang w:eastAsia="ru-RU"/>
              </w:rPr>
              <w:t xml:space="preserve"> di Ravenna </w:t>
            </w:r>
            <w:r>
              <w:rPr>
                <w:rFonts w:ascii="Verdana" w:hAnsi="Verdana"/>
                <w:b/>
                <w:color w:val="0000FF"/>
                <w:sz w:val="20"/>
                <w:szCs w:val="20"/>
                <w:lang w:eastAsia="ru-RU"/>
              </w:rPr>
              <w:t>(Стародавнє серце Равенни)</w:t>
            </w:r>
          </w:p>
          <w:p w14:paraId="199E6797" w14:textId="77777777" w:rsidR="00D210E5" w:rsidRDefault="00D210E5" w:rsidP="00D210E5">
            <w:pPr>
              <w:jc w:val="both"/>
              <w:rPr>
                <w:rFonts w:ascii="Verdana" w:hAnsi="Verdana" w:cs="Times New Roman"/>
                <w:sz w:val="20"/>
                <w:szCs w:val="20"/>
              </w:rPr>
            </w:pPr>
            <w:r>
              <w:rPr>
                <w:rFonts w:ascii="Verdana" w:hAnsi="Verdana"/>
                <w:sz w:val="20"/>
                <w:szCs w:val="20"/>
                <w:lang w:eastAsia="ru-RU"/>
              </w:rPr>
              <w:t>Стара італійська сімейна реліквія із міста Равенна. Гарна врожайність, середньостиглий, висота рослин 1,5</w:t>
            </w:r>
            <w:r>
              <w:rPr>
                <w:rFonts w:ascii="Verdana" w:hAnsi="Verdana" w:cs="Times New Roman"/>
                <w:sz w:val="20"/>
                <w:szCs w:val="20"/>
              </w:rPr>
              <w:t>–1,7 м. Плоди грушовидної форми, темно-пурпурні, їх маса 100–300 г. М</w:t>
            </w:r>
            <w:r>
              <w:rPr>
                <w:rFonts w:ascii="Verdana" w:hAnsi="Verdana" w:cs="Times New Roman"/>
                <w:sz w:val="20"/>
                <w:szCs w:val="20"/>
                <w:lang w:val="ru-RU"/>
              </w:rPr>
              <w:t>’</w:t>
            </w:r>
            <w:r>
              <w:rPr>
                <w:rFonts w:ascii="Verdana" w:hAnsi="Verdana" w:cs="Times New Roman"/>
                <w:sz w:val="20"/>
                <w:szCs w:val="20"/>
              </w:rPr>
              <w:t>якоть густа, масляниста. Смак відмінний, чудовий, солодкий. На мій погляд, плоди цього сорту одні з найсмачніших серед шоколадних сортів. Улюблений!</w:t>
            </w:r>
          </w:p>
          <w:p w14:paraId="174749F1" w14:textId="2FFBA982" w:rsidR="00D210E5" w:rsidRPr="00316A48" w:rsidRDefault="00DF1637" w:rsidP="00D210E5">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1EB62BF7" w14:textId="77777777" w:rsidTr="00D75CB6">
        <w:tc>
          <w:tcPr>
            <w:tcW w:w="715" w:type="dxa"/>
          </w:tcPr>
          <w:p w14:paraId="37CD980E" w14:textId="57AA6390" w:rsidR="00616CF6" w:rsidRDefault="003A6319" w:rsidP="00A02B76">
            <w:pPr>
              <w:jc w:val="center"/>
              <w:rPr>
                <w:rFonts w:ascii="Verdana" w:hAnsi="Verdana" w:cs="Times New Roman"/>
                <w:b/>
                <w:sz w:val="20"/>
                <w:szCs w:val="20"/>
              </w:rPr>
            </w:pPr>
            <w:r>
              <w:rPr>
                <w:rFonts w:ascii="Verdana" w:hAnsi="Verdana" w:cs="Times New Roman"/>
                <w:b/>
                <w:sz w:val="20"/>
                <w:szCs w:val="20"/>
              </w:rPr>
              <w:t>271.</w:t>
            </w:r>
          </w:p>
        </w:tc>
        <w:tc>
          <w:tcPr>
            <w:tcW w:w="3621" w:type="dxa"/>
          </w:tcPr>
          <w:p w14:paraId="654F3484" w14:textId="2AFDACEB" w:rsidR="00A01202" w:rsidRDefault="00A01202" w:rsidP="006829C2">
            <w:pPr>
              <w:jc w:val="both"/>
              <w:rPr>
                <w:noProof/>
              </w:rPr>
            </w:pPr>
            <w:r>
              <w:rPr>
                <w:noProof/>
              </w:rPr>
              <w:drawing>
                <wp:inline distT="0" distB="0" distL="0" distR="0" wp14:anchorId="66D44301" wp14:editId="4E7BF1E3">
                  <wp:extent cx="2160000" cy="1615512"/>
                  <wp:effectExtent l="0" t="0" r="0" b="3810"/>
                  <wp:docPr id="1152003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7ACEF96" w14:textId="77777777" w:rsidR="00616CF6" w:rsidRDefault="00616CF6" w:rsidP="00D210E5">
            <w:pPr>
              <w:jc w:val="both"/>
              <w:rPr>
                <w:rFonts w:ascii="Verdana" w:hAnsi="Verdana"/>
                <w:b/>
                <w:color w:val="FF0000"/>
                <w:sz w:val="20"/>
                <w:szCs w:val="20"/>
                <w:lang w:eastAsia="ru-RU"/>
              </w:rPr>
            </w:pPr>
            <w:r w:rsidRPr="00616CF6">
              <w:rPr>
                <w:rFonts w:ascii="Verdana" w:hAnsi="Verdana"/>
                <w:b/>
                <w:color w:val="FF0000"/>
                <w:sz w:val="20"/>
                <w:szCs w:val="20"/>
                <w:lang w:eastAsia="ru-RU"/>
              </w:rPr>
              <w:t xml:space="preserve">Cuore di Bue Silano </w:t>
            </w:r>
            <w:r w:rsidRPr="00616CF6">
              <w:rPr>
                <w:rFonts w:ascii="Verdana" w:hAnsi="Verdana"/>
                <w:b/>
                <w:color w:val="0000FF"/>
                <w:sz w:val="20"/>
                <w:szCs w:val="20"/>
                <w:lang w:eastAsia="ru-RU"/>
              </w:rPr>
              <w:t>(Серце бика Сілано)</w:t>
            </w:r>
            <w:r w:rsidR="00075C27">
              <w:rPr>
                <w:rFonts w:ascii="Verdana" w:hAnsi="Verdana"/>
                <w:b/>
                <w:color w:val="0000FF"/>
                <w:sz w:val="20"/>
                <w:szCs w:val="20"/>
                <w:lang w:eastAsia="ru-RU"/>
              </w:rPr>
              <w:t xml:space="preserve"> </w:t>
            </w:r>
            <w:r w:rsidR="00D10C1E" w:rsidRPr="00D10C1E">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32BEBAE3" w14:textId="6C6BD327" w:rsidR="00D10C1E" w:rsidRDefault="00D10C1E" w:rsidP="00D10C1E">
            <w:pPr>
              <w:jc w:val="both"/>
              <w:rPr>
                <w:rFonts w:ascii="Verdana" w:hAnsi="Verdana" w:cs="Times New Roman"/>
                <w:sz w:val="20"/>
                <w:szCs w:val="20"/>
              </w:rPr>
            </w:pPr>
            <w:r>
              <w:rPr>
                <w:rFonts w:ascii="Verdana" w:hAnsi="Verdana"/>
                <w:sz w:val="20"/>
                <w:szCs w:val="20"/>
                <w:lang w:eastAsia="ru-RU"/>
              </w:rPr>
              <w:t>Чудовий, середньоранній сорт італійського походження. Високоврожайний, із тривалим періодом плодоношення. Висота рослин 1,5</w:t>
            </w:r>
            <w:r>
              <w:rPr>
                <w:rFonts w:ascii="Verdana" w:hAnsi="Verdana" w:cs="Times New Roman"/>
                <w:sz w:val="20"/>
                <w:szCs w:val="20"/>
              </w:rPr>
              <w:t>–1,8 м. Приваблива серцевидна форма плодів, вони яскраво-червоного насиченого кольору, мають масу 200–600 г. М</w:t>
            </w:r>
            <w:r w:rsidRPr="00D10C1E">
              <w:rPr>
                <w:rFonts w:ascii="Verdana" w:hAnsi="Verdana" w:cs="Times New Roman"/>
                <w:sz w:val="20"/>
                <w:szCs w:val="20"/>
                <w:lang w:val="ru-RU"/>
              </w:rPr>
              <w:t>’</w:t>
            </w:r>
            <w:r>
              <w:rPr>
                <w:rFonts w:ascii="Verdana" w:hAnsi="Verdana" w:cs="Times New Roman"/>
                <w:sz w:val="20"/>
                <w:szCs w:val="20"/>
              </w:rPr>
              <w:t>ясисті, смак відмінний, багатий, солодкий, добре збалансований. Томати якнайкраще підійдуть для вживання у свіжому вигляді та переробки. Улюбленець!</w:t>
            </w:r>
          </w:p>
          <w:p w14:paraId="2A9E8738" w14:textId="511F577A" w:rsidR="00D10C1E" w:rsidRPr="00D10C1E" w:rsidRDefault="00DF1637" w:rsidP="00D10C1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5DD3D3E" w14:textId="77777777" w:rsidTr="00D75CB6">
        <w:tc>
          <w:tcPr>
            <w:tcW w:w="715" w:type="dxa"/>
          </w:tcPr>
          <w:p w14:paraId="256F1028" w14:textId="33A511DC" w:rsidR="00D210E5"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72</w:t>
            </w:r>
            <w:r>
              <w:rPr>
                <w:rFonts w:ascii="Verdana" w:hAnsi="Verdana" w:cs="Times New Roman"/>
                <w:b/>
                <w:sz w:val="20"/>
                <w:szCs w:val="20"/>
              </w:rPr>
              <w:t>.</w:t>
            </w:r>
          </w:p>
        </w:tc>
        <w:tc>
          <w:tcPr>
            <w:tcW w:w="3621" w:type="dxa"/>
          </w:tcPr>
          <w:p w14:paraId="30CBA3BA" w14:textId="37C03325" w:rsidR="00D210E5" w:rsidRDefault="00D210E5" w:rsidP="006829C2">
            <w:pPr>
              <w:jc w:val="both"/>
              <w:rPr>
                <w:noProof/>
              </w:rPr>
            </w:pPr>
            <w:r>
              <w:rPr>
                <w:noProof/>
              </w:rPr>
              <w:drawing>
                <wp:inline distT="0" distB="0" distL="0" distR="0" wp14:anchorId="63337BA3" wp14:editId="17AA3019">
                  <wp:extent cx="2160000" cy="1598394"/>
                  <wp:effectExtent l="0" t="0" r="0" b="1905"/>
                  <wp:docPr id="16993668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160000" cy="1598394"/>
                          </a:xfrm>
                          <a:prstGeom prst="rect">
                            <a:avLst/>
                          </a:prstGeom>
                          <a:noFill/>
                          <a:ln>
                            <a:noFill/>
                          </a:ln>
                        </pic:spPr>
                      </pic:pic>
                    </a:graphicData>
                  </a:graphic>
                </wp:inline>
              </w:drawing>
            </w:r>
          </w:p>
        </w:tc>
        <w:tc>
          <w:tcPr>
            <w:tcW w:w="6426" w:type="dxa"/>
          </w:tcPr>
          <w:p w14:paraId="318F6C02" w14:textId="39DA9844" w:rsidR="00D210E5" w:rsidRDefault="00D210E5" w:rsidP="00D210E5">
            <w:pPr>
              <w:jc w:val="both"/>
              <w:rPr>
                <w:rFonts w:ascii="Verdana" w:hAnsi="Verdana"/>
                <w:b/>
                <w:color w:val="FF0000"/>
                <w:sz w:val="20"/>
                <w:szCs w:val="20"/>
                <w:lang w:eastAsia="ru-RU"/>
              </w:rPr>
            </w:pPr>
            <w:r w:rsidRPr="00D210E5">
              <w:rPr>
                <w:rFonts w:ascii="Verdana" w:hAnsi="Verdana"/>
                <w:b/>
                <w:color w:val="FF0000"/>
                <w:sz w:val="20"/>
                <w:szCs w:val="20"/>
                <w:lang w:eastAsia="ru-RU"/>
              </w:rPr>
              <w:t xml:space="preserve">Cuore di Dronero </w:t>
            </w:r>
            <w:r w:rsidRPr="008161D5">
              <w:rPr>
                <w:rFonts w:ascii="Verdana" w:hAnsi="Verdana"/>
                <w:b/>
                <w:color w:val="0000FF"/>
                <w:sz w:val="20"/>
                <w:szCs w:val="20"/>
                <w:lang w:eastAsia="ru-RU"/>
              </w:rPr>
              <w:t>(Серце Дронеро)</w:t>
            </w:r>
          </w:p>
          <w:p w14:paraId="0FB27116" w14:textId="77777777" w:rsidR="008161D5" w:rsidRDefault="008161D5" w:rsidP="008161D5">
            <w:pPr>
              <w:jc w:val="both"/>
              <w:rPr>
                <w:rFonts w:ascii="Verdana" w:hAnsi="Verdana" w:cs="Times New Roman"/>
                <w:sz w:val="20"/>
                <w:szCs w:val="20"/>
              </w:rPr>
            </w:pPr>
            <w:r>
              <w:rPr>
                <w:rFonts w:ascii="Verdana" w:hAnsi="Verdana"/>
                <w:sz w:val="20"/>
                <w:szCs w:val="20"/>
                <w:lang w:eastAsia="ru-RU"/>
              </w:rPr>
              <w:t xml:space="preserve">Відмінний високоврожайний сорт із Італії. </w:t>
            </w:r>
            <w:r w:rsidR="00045F9F">
              <w:rPr>
                <w:rFonts w:ascii="Verdana" w:hAnsi="Verdana"/>
                <w:sz w:val="20"/>
                <w:szCs w:val="20"/>
                <w:lang w:eastAsia="ru-RU"/>
              </w:rPr>
              <w:t>Середньостиг</w:t>
            </w:r>
            <w:r w:rsidR="00045F9F">
              <w:rPr>
                <w:rFonts w:ascii="Verdana" w:hAnsi="Verdana"/>
                <w:sz w:val="20"/>
                <w:szCs w:val="20"/>
                <w:lang w:eastAsia="ru-RU"/>
              </w:rPr>
              <w:softHyphen/>
              <w:t xml:space="preserve">лий, але основну частину врожаю віддав ближче до кінця сезону. </w:t>
            </w:r>
            <w:r>
              <w:rPr>
                <w:rFonts w:ascii="Verdana" w:hAnsi="Verdana"/>
                <w:sz w:val="20"/>
                <w:szCs w:val="20"/>
                <w:lang w:eastAsia="ru-RU"/>
              </w:rPr>
              <w:t>Кущі високі, 1,6</w:t>
            </w:r>
            <w:r>
              <w:rPr>
                <w:rFonts w:ascii="Verdana" w:hAnsi="Verdana" w:cs="Times New Roman"/>
                <w:sz w:val="20"/>
                <w:szCs w:val="20"/>
              </w:rPr>
              <w:t>–</w:t>
            </w:r>
            <w:r>
              <w:rPr>
                <w:rFonts w:ascii="Verdana" w:hAnsi="Verdana"/>
                <w:sz w:val="20"/>
                <w:szCs w:val="20"/>
                <w:lang w:eastAsia="ru-RU"/>
              </w:rPr>
              <w:t>1,8 м. Плоди – крупні червоні серця красивої форми, ледь ребристі, важать 250</w:t>
            </w:r>
            <w:r>
              <w:rPr>
                <w:rFonts w:ascii="Verdana" w:hAnsi="Verdana" w:cs="Times New Roman"/>
                <w:sz w:val="20"/>
                <w:szCs w:val="20"/>
              </w:rPr>
              <w:t>–700 г. В міру щільні, м</w:t>
            </w:r>
            <w:r w:rsidRPr="008161D5">
              <w:rPr>
                <w:rFonts w:ascii="Verdana" w:hAnsi="Verdana" w:cs="Times New Roman"/>
                <w:sz w:val="20"/>
                <w:szCs w:val="20"/>
              </w:rPr>
              <w:t>’</w:t>
            </w:r>
            <w:r>
              <w:rPr>
                <w:rFonts w:ascii="Verdana" w:hAnsi="Verdana" w:cs="Times New Roman"/>
                <w:sz w:val="20"/>
                <w:szCs w:val="20"/>
              </w:rPr>
              <w:t xml:space="preserve">ясисті, багатокамерні, чудового, солодкого, насиченого і добре збалансованого томатного смаку. </w:t>
            </w:r>
            <w:r w:rsidR="00045F9F">
              <w:rPr>
                <w:rFonts w:ascii="Verdana" w:hAnsi="Verdana" w:cs="Times New Roman"/>
                <w:sz w:val="20"/>
                <w:szCs w:val="20"/>
              </w:rPr>
              <w:t>Улюбленець!</w:t>
            </w:r>
          </w:p>
          <w:p w14:paraId="0F54DE34" w14:textId="5424A9F8" w:rsidR="00F10806" w:rsidRPr="008161D5" w:rsidRDefault="00DF1637" w:rsidP="008161D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5D58A1C" w14:textId="77777777" w:rsidTr="00D75CB6">
        <w:tc>
          <w:tcPr>
            <w:tcW w:w="715" w:type="dxa"/>
          </w:tcPr>
          <w:p w14:paraId="174EACDB" w14:textId="1DF718C4" w:rsidR="00C3611F" w:rsidRDefault="002C68B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73</w:t>
            </w:r>
            <w:r>
              <w:rPr>
                <w:rFonts w:ascii="Verdana" w:hAnsi="Verdana" w:cs="Times New Roman"/>
                <w:b/>
                <w:sz w:val="20"/>
                <w:szCs w:val="20"/>
              </w:rPr>
              <w:t>.</w:t>
            </w:r>
          </w:p>
        </w:tc>
        <w:tc>
          <w:tcPr>
            <w:tcW w:w="3621" w:type="dxa"/>
          </w:tcPr>
          <w:p w14:paraId="4049FA11" w14:textId="0A1FC813" w:rsidR="00C3611F" w:rsidRDefault="00C3611F" w:rsidP="006829C2">
            <w:pPr>
              <w:jc w:val="both"/>
              <w:rPr>
                <w:noProof/>
              </w:rPr>
            </w:pPr>
            <w:r>
              <w:rPr>
                <w:noProof/>
                <w:lang w:eastAsia="uk-UA"/>
              </w:rPr>
              <w:drawing>
                <wp:inline distT="0" distB="0" distL="0" distR="0" wp14:anchorId="3A6AEF00" wp14:editId="5EC9AEE4">
                  <wp:extent cx="2160000" cy="1602137"/>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5">
                            <a:extLst>
                              <a:ext uri="{BEBA8EAE-BF5A-486C-A8C5-ECC9F3942E4B}">
                                <a14:imgProps xmlns:a14="http://schemas.microsoft.com/office/drawing/2010/main">
                                  <a14:imgLayer r:embed="rId306">
                                    <a14:imgEffect>
                                      <a14:colorTemperature colorTemp="9261"/>
                                    </a14:imgEffect>
                                  </a14:imgLayer>
                                </a14:imgProps>
                              </a:ext>
                              <a:ext uri="{28A0092B-C50C-407E-A947-70E740481C1C}">
                                <a14:useLocalDpi xmlns:a14="http://schemas.microsoft.com/office/drawing/2010/main" val="0"/>
                              </a:ext>
                            </a:extLst>
                          </a:blip>
                          <a:srcRect/>
                          <a:stretch>
                            <a:fillRect/>
                          </a:stretch>
                        </pic:blipFill>
                        <pic:spPr bwMode="auto">
                          <a:xfrm>
                            <a:off x="0" y="0"/>
                            <a:ext cx="2160000" cy="1602137"/>
                          </a:xfrm>
                          <a:prstGeom prst="rect">
                            <a:avLst/>
                          </a:prstGeom>
                          <a:noFill/>
                          <a:ln>
                            <a:noFill/>
                          </a:ln>
                        </pic:spPr>
                      </pic:pic>
                    </a:graphicData>
                  </a:graphic>
                </wp:inline>
              </w:drawing>
            </w:r>
          </w:p>
        </w:tc>
        <w:tc>
          <w:tcPr>
            <w:tcW w:w="6426" w:type="dxa"/>
          </w:tcPr>
          <w:p w14:paraId="59546989" w14:textId="20363D49" w:rsidR="00C3611F" w:rsidRDefault="00C3611F" w:rsidP="00CF6F1C">
            <w:pPr>
              <w:jc w:val="both"/>
              <w:rPr>
                <w:rFonts w:ascii="Verdana" w:hAnsi="Verdana"/>
                <w:b/>
                <w:color w:val="FF0000"/>
                <w:sz w:val="20"/>
                <w:szCs w:val="20"/>
                <w:lang w:eastAsia="ru-RU"/>
              </w:rPr>
            </w:pPr>
            <w:r w:rsidRPr="00C3611F">
              <w:rPr>
                <w:rFonts w:ascii="Verdana" w:hAnsi="Verdana"/>
                <w:b/>
                <w:color w:val="FF0000"/>
                <w:sz w:val="20"/>
                <w:szCs w:val="20"/>
                <w:lang w:eastAsia="ru-RU"/>
              </w:rPr>
              <w:t xml:space="preserve">Cuore Veneto </w:t>
            </w:r>
            <w:r w:rsidRPr="0040054F">
              <w:rPr>
                <w:rFonts w:ascii="Verdana" w:hAnsi="Verdana"/>
                <w:b/>
                <w:color w:val="0000FF"/>
                <w:sz w:val="20"/>
                <w:szCs w:val="20"/>
                <w:lang w:eastAsia="ru-RU"/>
              </w:rPr>
              <w:t>(Серце Венето)</w:t>
            </w:r>
          </w:p>
          <w:p w14:paraId="79A386CD" w14:textId="677F8BC4" w:rsidR="006D329E" w:rsidRDefault="006D329E" w:rsidP="006D329E">
            <w:pPr>
              <w:jc w:val="both"/>
              <w:rPr>
                <w:rFonts w:ascii="Verdana" w:hAnsi="Verdana" w:cs="Times New Roman"/>
                <w:sz w:val="20"/>
                <w:szCs w:val="20"/>
              </w:rPr>
            </w:pPr>
            <w:r>
              <w:rPr>
                <w:rFonts w:ascii="Verdana" w:hAnsi="Verdana"/>
                <w:sz w:val="20"/>
                <w:szCs w:val="20"/>
                <w:lang w:eastAsia="ru-RU"/>
              </w:rPr>
              <w:t>Прекрасний середньостиглий італійський сорт. Урожайність гарна, плодоно</w:t>
            </w:r>
            <w:r w:rsidR="009C7898">
              <w:rPr>
                <w:rFonts w:ascii="Verdana" w:hAnsi="Verdana"/>
                <w:sz w:val="20"/>
                <w:szCs w:val="20"/>
                <w:lang w:eastAsia="ru-RU"/>
              </w:rPr>
              <w:t>сить</w:t>
            </w:r>
            <w:r>
              <w:rPr>
                <w:rFonts w:ascii="Verdana" w:hAnsi="Verdana"/>
                <w:sz w:val="20"/>
                <w:szCs w:val="20"/>
                <w:lang w:eastAsia="ru-RU"/>
              </w:rPr>
              <w:t xml:space="preserve"> </w:t>
            </w:r>
            <w:r w:rsidR="009C7898">
              <w:rPr>
                <w:rFonts w:ascii="Verdana" w:hAnsi="Verdana"/>
                <w:sz w:val="20"/>
                <w:szCs w:val="20"/>
                <w:lang w:eastAsia="ru-RU"/>
              </w:rPr>
              <w:t>до</w:t>
            </w:r>
            <w:r>
              <w:rPr>
                <w:rFonts w:ascii="Verdana" w:hAnsi="Verdana"/>
                <w:sz w:val="20"/>
                <w:szCs w:val="20"/>
                <w:lang w:eastAsia="ru-RU"/>
              </w:rPr>
              <w:t xml:space="preserve"> заморозк</w:t>
            </w:r>
            <w:r w:rsidR="009C7898">
              <w:rPr>
                <w:rFonts w:ascii="Verdana" w:hAnsi="Verdana"/>
                <w:sz w:val="20"/>
                <w:szCs w:val="20"/>
                <w:lang w:eastAsia="ru-RU"/>
              </w:rPr>
              <w:t>ів</w:t>
            </w:r>
            <w:r>
              <w:rPr>
                <w:rFonts w:ascii="Verdana" w:hAnsi="Verdana"/>
                <w:sz w:val="20"/>
                <w:szCs w:val="20"/>
                <w:lang w:eastAsia="ru-RU"/>
              </w:rPr>
              <w:t>. Рослини мають висоту 1,6</w:t>
            </w:r>
            <w:r>
              <w:rPr>
                <w:rFonts w:ascii="Verdana" w:hAnsi="Verdana" w:cs="Times New Roman"/>
                <w:sz w:val="20"/>
                <w:szCs w:val="20"/>
              </w:rPr>
              <w:t>–1,8 м. Плоди червоні, красив</w:t>
            </w:r>
            <w:r w:rsidR="009C7898">
              <w:rPr>
                <w:rFonts w:ascii="Verdana" w:hAnsi="Verdana" w:cs="Times New Roman"/>
                <w:sz w:val="20"/>
                <w:szCs w:val="20"/>
              </w:rPr>
              <w:t>ої</w:t>
            </w:r>
            <w:r>
              <w:rPr>
                <w:rFonts w:ascii="Verdana" w:hAnsi="Verdana" w:cs="Times New Roman"/>
                <w:sz w:val="20"/>
                <w:szCs w:val="20"/>
              </w:rPr>
              <w:t xml:space="preserve"> витягнуто-серцевидн</w:t>
            </w:r>
            <w:r w:rsidR="009C7898">
              <w:rPr>
                <w:rFonts w:ascii="Verdana" w:hAnsi="Verdana" w:cs="Times New Roman"/>
                <w:sz w:val="20"/>
                <w:szCs w:val="20"/>
              </w:rPr>
              <w:t>ої</w:t>
            </w:r>
            <w:r>
              <w:rPr>
                <w:rFonts w:ascii="Verdana" w:hAnsi="Verdana" w:cs="Times New Roman"/>
                <w:sz w:val="20"/>
                <w:szCs w:val="20"/>
              </w:rPr>
              <w:t xml:space="preserve"> форм</w:t>
            </w:r>
            <w:r w:rsidR="009C7898">
              <w:rPr>
                <w:rFonts w:ascii="Verdana" w:hAnsi="Verdana" w:cs="Times New Roman"/>
                <w:sz w:val="20"/>
                <w:szCs w:val="20"/>
              </w:rPr>
              <w:t>и</w:t>
            </w:r>
            <w:r>
              <w:rPr>
                <w:rFonts w:ascii="Verdana" w:hAnsi="Verdana" w:cs="Times New Roman"/>
                <w:sz w:val="20"/>
                <w:szCs w:val="20"/>
              </w:rPr>
              <w:t xml:space="preserve"> з невеликою ребристістю. Крупні, маса 400–700 г і більше; найбільший плід важив 1091 г, мав неправильну форму й утворився з двох плодів, що зрослися. Суцільне томатне м</w:t>
            </w:r>
            <w:r w:rsidRPr="006D329E">
              <w:rPr>
                <w:rFonts w:ascii="Verdana" w:hAnsi="Verdana" w:cs="Times New Roman"/>
                <w:sz w:val="20"/>
                <w:szCs w:val="20"/>
              </w:rPr>
              <w:t>’</w:t>
            </w:r>
            <w:r>
              <w:rPr>
                <w:rFonts w:ascii="Verdana" w:hAnsi="Verdana" w:cs="Times New Roman"/>
                <w:sz w:val="20"/>
                <w:szCs w:val="20"/>
              </w:rPr>
              <w:t>ясо, соку й насіння обмаль</w:t>
            </w:r>
            <w:r w:rsidR="009C7898">
              <w:rPr>
                <w:rFonts w:ascii="Verdana" w:hAnsi="Verdana" w:cs="Times New Roman"/>
                <w:sz w:val="20"/>
                <w:szCs w:val="20"/>
              </w:rPr>
              <w:t>. С</w:t>
            </w:r>
            <w:r>
              <w:rPr>
                <w:rFonts w:ascii="Verdana" w:hAnsi="Verdana" w:cs="Times New Roman"/>
                <w:sz w:val="20"/>
                <w:szCs w:val="20"/>
              </w:rPr>
              <w:t>мак відмінний, дуже солодкий і малокислотний. Улюбленці!</w:t>
            </w:r>
          </w:p>
          <w:p w14:paraId="710B33F7" w14:textId="21A34744" w:rsidR="006D329E" w:rsidRPr="006D329E" w:rsidRDefault="00DF1637" w:rsidP="006D329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580E8DF" w14:textId="77777777" w:rsidTr="00D75CB6">
        <w:tc>
          <w:tcPr>
            <w:tcW w:w="715" w:type="dxa"/>
          </w:tcPr>
          <w:p w14:paraId="29A9438B" w14:textId="6A831418" w:rsidR="008D5077"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74</w:t>
            </w:r>
            <w:r>
              <w:rPr>
                <w:rFonts w:ascii="Verdana" w:hAnsi="Verdana" w:cs="Times New Roman"/>
                <w:b/>
                <w:sz w:val="20"/>
                <w:szCs w:val="20"/>
              </w:rPr>
              <w:t>.</w:t>
            </w:r>
          </w:p>
        </w:tc>
        <w:tc>
          <w:tcPr>
            <w:tcW w:w="3621" w:type="dxa"/>
          </w:tcPr>
          <w:p w14:paraId="5D90EA49" w14:textId="20981BA0" w:rsidR="008D5077" w:rsidRDefault="008D5077" w:rsidP="006829C2">
            <w:pPr>
              <w:jc w:val="both"/>
              <w:rPr>
                <w:noProof/>
                <w:lang w:eastAsia="uk-UA"/>
              </w:rPr>
            </w:pPr>
            <w:r>
              <w:rPr>
                <w:noProof/>
              </w:rPr>
              <w:drawing>
                <wp:inline distT="0" distB="0" distL="0" distR="0" wp14:anchorId="06689D46" wp14:editId="7666393A">
                  <wp:extent cx="2159635" cy="1518920"/>
                  <wp:effectExtent l="0" t="0" r="0" b="5080"/>
                  <wp:docPr id="9682208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20818" name="Рисунок 4"/>
                          <pic:cNvPicPr>
                            <a:picLocks noChangeAspect="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59635" cy="1518920"/>
                          </a:xfrm>
                          <a:prstGeom prst="rect">
                            <a:avLst/>
                          </a:prstGeom>
                          <a:noFill/>
                          <a:ln>
                            <a:noFill/>
                          </a:ln>
                        </pic:spPr>
                      </pic:pic>
                    </a:graphicData>
                  </a:graphic>
                </wp:inline>
              </w:drawing>
            </w:r>
          </w:p>
        </w:tc>
        <w:tc>
          <w:tcPr>
            <w:tcW w:w="6426" w:type="dxa"/>
          </w:tcPr>
          <w:p w14:paraId="79DB115D" w14:textId="330E3FB9" w:rsidR="008D5077" w:rsidRDefault="008D5077" w:rsidP="008D5077">
            <w:pPr>
              <w:jc w:val="both"/>
              <w:rPr>
                <w:rFonts w:ascii="Verdana" w:hAnsi="Verdana"/>
                <w:b/>
                <w:color w:val="FF0000"/>
                <w:sz w:val="20"/>
                <w:szCs w:val="20"/>
                <w:lang w:eastAsia="ru-RU"/>
              </w:rPr>
            </w:pPr>
            <w:r>
              <w:rPr>
                <w:rFonts w:ascii="Verdana" w:hAnsi="Verdana"/>
                <w:b/>
                <w:color w:val="FF0000"/>
                <w:sz w:val="20"/>
                <w:szCs w:val="20"/>
                <w:lang w:eastAsia="ru-RU"/>
              </w:rPr>
              <w:t xml:space="preserve">Cynthia’s Black Heart </w:t>
            </w:r>
            <w:r>
              <w:rPr>
                <w:rFonts w:ascii="Verdana" w:hAnsi="Verdana"/>
                <w:b/>
                <w:color w:val="0000FF"/>
                <w:sz w:val="20"/>
                <w:szCs w:val="20"/>
                <w:lang w:eastAsia="ru-RU"/>
              </w:rPr>
              <w:t>(Чорне серце Синтії)</w:t>
            </w:r>
          </w:p>
          <w:p w14:paraId="6436266D" w14:textId="77777777" w:rsidR="008D5077" w:rsidRDefault="008D5077" w:rsidP="008D5077">
            <w:pPr>
              <w:jc w:val="both"/>
              <w:rPr>
                <w:rFonts w:ascii="Verdana" w:hAnsi="Verdana" w:cs="Times New Roman"/>
                <w:sz w:val="20"/>
                <w:szCs w:val="20"/>
              </w:rPr>
            </w:pPr>
            <w:r>
              <w:rPr>
                <w:rFonts w:ascii="Verdana" w:hAnsi="Verdana"/>
                <w:sz w:val="20"/>
                <w:szCs w:val="20"/>
                <w:lang w:eastAsia="ru-RU"/>
              </w:rPr>
              <w:t>Цей середньостиглий, урожайний і невибагливий сорт має американське походження. Кущ міцний, висотою 1,4</w:t>
            </w:r>
            <w:r>
              <w:rPr>
                <w:rFonts w:ascii="Verdana" w:hAnsi="Verdana" w:cs="Times New Roman"/>
                <w:sz w:val="20"/>
                <w:szCs w:val="20"/>
              </w:rPr>
              <w:t>–1,6 м. Плоди мають серцевидну форму, трапляються і широкі серця. Колір томатів пурпурно-коричневий, а маса становить 200–500 г. Смак чудовий, відмінний, достатньо солодкий, кислоти небагато. Чудовий салатний сорт, улюбленець!</w:t>
            </w:r>
          </w:p>
          <w:p w14:paraId="1B78D49A" w14:textId="4797D556" w:rsidR="008D5077" w:rsidRPr="00C3611F" w:rsidRDefault="00DF1637" w:rsidP="008D507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6BFC197F" w14:textId="77777777" w:rsidTr="00D75CB6">
        <w:tc>
          <w:tcPr>
            <w:tcW w:w="715" w:type="dxa"/>
          </w:tcPr>
          <w:p w14:paraId="1EA57448" w14:textId="6D25F431" w:rsidR="00DC25E0"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75</w:t>
            </w:r>
            <w:r>
              <w:rPr>
                <w:rFonts w:ascii="Verdana" w:hAnsi="Verdana" w:cs="Times New Roman"/>
                <w:b/>
                <w:sz w:val="20"/>
                <w:szCs w:val="20"/>
              </w:rPr>
              <w:t>.</w:t>
            </w:r>
          </w:p>
        </w:tc>
        <w:tc>
          <w:tcPr>
            <w:tcW w:w="3621" w:type="dxa"/>
          </w:tcPr>
          <w:p w14:paraId="4C6AAF0B" w14:textId="3352F82E" w:rsidR="00DC25E0" w:rsidRDefault="00AA1C33" w:rsidP="006829C2">
            <w:pPr>
              <w:jc w:val="both"/>
              <w:rPr>
                <w:noProof/>
              </w:rPr>
            </w:pPr>
            <w:r>
              <w:rPr>
                <w:noProof/>
              </w:rPr>
              <w:drawing>
                <wp:inline distT="0" distB="0" distL="0" distR="0" wp14:anchorId="37883B27" wp14:editId="76659E1E">
                  <wp:extent cx="2160000" cy="1585596"/>
                  <wp:effectExtent l="0" t="0" r="0" b="0"/>
                  <wp:docPr id="4664019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4CB3A081" w14:textId="4841320B" w:rsidR="00DC25E0" w:rsidRPr="000F3C6F" w:rsidRDefault="00DC25E0" w:rsidP="008D5077">
            <w:pPr>
              <w:jc w:val="both"/>
              <w:rPr>
                <w:rFonts w:ascii="Verdana" w:hAnsi="Verdana"/>
                <w:b/>
                <w:color w:val="FF0000"/>
                <w:sz w:val="20"/>
                <w:szCs w:val="20"/>
                <w:lang w:eastAsia="ru-RU"/>
              </w:rPr>
            </w:pPr>
            <w:r w:rsidRPr="000F3C6F">
              <w:rPr>
                <w:rFonts w:ascii="Verdana" w:hAnsi="Verdana"/>
                <w:b/>
                <w:color w:val="FF0000"/>
                <w:sz w:val="20"/>
                <w:szCs w:val="20"/>
                <w:lang w:eastAsia="ru-RU"/>
              </w:rPr>
              <w:t xml:space="preserve">Dark Brown Honey </w:t>
            </w:r>
            <w:r w:rsidRPr="000F3C6F">
              <w:rPr>
                <w:rFonts w:ascii="Verdana" w:hAnsi="Verdana"/>
                <w:b/>
                <w:color w:val="0000FF"/>
                <w:sz w:val="20"/>
                <w:szCs w:val="20"/>
                <w:lang w:eastAsia="ru-RU"/>
              </w:rPr>
              <w:t>(Темно-коричневий мед)</w:t>
            </w:r>
          </w:p>
          <w:p w14:paraId="446D14C7" w14:textId="4F75A73C" w:rsidR="002E4F15" w:rsidRDefault="002E4F15" w:rsidP="001476E6">
            <w:pPr>
              <w:jc w:val="both"/>
              <w:rPr>
                <w:rFonts w:ascii="Verdana" w:hAnsi="Verdana" w:cs="Times New Roman"/>
                <w:sz w:val="20"/>
                <w:szCs w:val="20"/>
              </w:rPr>
            </w:pPr>
            <w:r>
              <w:rPr>
                <w:rFonts w:ascii="Verdana" w:hAnsi="Verdana"/>
                <w:sz w:val="20"/>
                <w:szCs w:val="20"/>
                <w:lang w:eastAsia="ru-RU"/>
              </w:rPr>
              <w:t>Дуже врожайний, середньостиглий сорт з тривалим періодом плодоношення</w:t>
            </w:r>
            <w:r w:rsidR="00DC2A7F">
              <w:rPr>
                <w:rFonts w:ascii="Verdana" w:hAnsi="Verdana"/>
                <w:sz w:val="20"/>
                <w:szCs w:val="20"/>
                <w:lang w:eastAsia="ru-RU"/>
              </w:rPr>
              <w:t>. Селекція США</w:t>
            </w:r>
            <w:r>
              <w:rPr>
                <w:rFonts w:ascii="Verdana" w:hAnsi="Verdana"/>
                <w:sz w:val="20"/>
                <w:szCs w:val="20"/>
                <w:lang w:eastAsia="ru-RU"/>
              </w:rPr>
              <w:t xml:space="preserve">. Висота </w:t>
            </w:r>
            <w:r w:rsidR="00DC2A7F">
              <w:rPr>
                <w:rFonts w:ascii="Verdana" w:hAnsi="Verdana"/>
                <w:sz w:val="20"/>
                <w:szCs w:val="20"/>
                <w:lang w:eastAsia="ru-RU"/>
              </w:rPr>
              <w:t>кущів</w:t>
            </w:r>
            <w:r>
              <w:rPr>
                <w:rFonts w:ascii="Verdana" w:hAnsi="Verdana"/>
                <w:sz w:val="20"/>
                <w:szCs w:val="20"/>
                <w:lang w:eastAsia="ru-RU"/>
              </w:rPr>
              <w:t xml:space="preserve"> 1,5</w:t>
            </w:r>
            <w:r>
              <w:rPr>
                <w:rFonts w:ascii="Verdana" w:hAnsi="Verdana" w:cs="Times New Roman"/>
                <w:sz w:val="20"/>
                <w:szCs w:val="20"/>
              </w:rPr>
              <w:t xml:space="preserve">–1,8 м. Плоди серцевидні, бордово-шоколадного кольору, масою 200–400 г. Порівняно щільні та соковиті, відмінних смакових якостей. </w:t>
            </w:r>
            <w:r w:rsidR="001476E6">
              <w:rPr>
                <w:rFonts w:ascii="Verdana" w:hAnsi="Verdana" w:cs="Times New Roman"/>
                <w:sz w:val="20"/>
                <w:szCs w:val="20"/>
              </w:rPr>
              <w:t>Досить с</w:t>
            </w:r>
            <w:r>
              <w:rPr>
                <w:rFonts w:ascii="Verdana" w:hAnsi="Verdana" w:cs="Times New Roman"/>
                <w:sz w:val="20"/>
                <w:szCs w:val="20"/>
              </w:rPr>
              <w:t xml:space="preserve">олодкі, з гармонійною кислинкою. </w:t>
            </w:r>
            <w:r w:rsidR="001476E6">
              <w:rPr>
                <w:rFonts w:ascii="Verdana" w:hAnsi="Verdana" w:cs="Times New Roman"/>
                <w:sz w:val="20"/>
                <w:szCs w:val="20"/>
              </w:rPr>
              <w:t xml:space="preserve">Чудовий для </w:t>
            </w:r>
            <w:r w:rsidR="001476E6" w:rsidRPr="001476E6">
              <w:rPr>
                <w:rFonts w:ascii="Verdana" w:hAnsi="Verdana" w:cs="Times New Roman"/>
                <w:sz w:val="20"/>
                <w:szCs w:val="20"/>
              </w:rPr>
              <w:t xml:space="preserve">споживання у свіжому вигляді, салатів </w:t>
            </w:r>
            <w:r w:rsidR="001476E6">
              <w:rPr>
                <w:rFonts w:ascii="Verdana" w:hAnsi="Verdana" w:cs="Times New Roman"/>
                <w:sz w:val="20"/>
                <w:szCs w:val="20"/>
              </w:rPr>
              <w:t>та всіх</w:t>
            </w:r>
            <w:r w:rsidR="001476E6" w:rsidRPr="001476E6">
              <w:rPr>
                <w:rFonts w:ascii="Verdana" w:hAnsi="Verdana" w:cs="Times New Roman"/>
                <w:sz w:val="20"/>
                <w:szCs w:val="20"/>
              </w:rPr>
              <w:t xml:space="preserve"> видів переробки на томатопродукти.</w:t>
            </w:r>
            <w:r w:rsidR="001476E6">
              <w:rPr>
                <w:rFonts w:ascii="Verdana" w:hAnsi="Verdana" w:cs="Times New Roman"/>
                <w:sz w:val="20"/>
                <w:szCs w:val="20"/>
              </w:rPr>
              <w:t xml:space="preserve"> Улюблені!</w:t>
            </w:r>
          </w:p>
          <w:p w14:paraId="33CA1E60" w14:textId="00E026EE" w:rsidR="001476E6" w:rsidRPr="001476E6" w:rsidRDefault="00DF1637" w:rsidP="001476E6">
            <w:pPr>
              <w:jc w:val="both"/>
              <w:rPr>
                <w:rFonts w:ascii="Verdana" w:hAnsi="Verdana" w:cs="Times New Roman"/>
                <w:sz w:val="20"/>
                <w:szCs w:val="20"/>
              </w:rPr>
            </w:pPr>
            <w:r>
              <w:rPr>
                <w:rFonts w:ascii="Verdana" w:hAnsi="Verdana"/>
                <w:b/>
                <w:color w:val="2F5496" w:themeColor="accent5" w:themeShade="BF"/>
                <w:sz w:val="20"/>
                <w:szCs w:val="20"/>
                <w:lang w:eastAsia="ru-RU"/>
              </w:rPr>
              <w:t>27 грн.</w:t>
            </w:r>
          </w:p>
        </w:tc>
      </w:tr>
      <w:tr w:rsidR="006D0A1C" w:rsidRPr="00C02873" w14:paraId="2A4AFECD" w14:textId="77777777" w:rsidTr="00D75CB6">
        <w:tc>
          <w:tcPr>
            <w:tcW w:w="715" w:type="dxa"/>
          </w:tcPr>
          <w:p w14:paraId="476B1E32" w14:textId="36C923F2" w:rsidR="000E3192" w:rsidRPr="0061365E" w:rsidRDefault="007D6E54"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76</w:t>
            </w:r>
            <w:r w:rsidR="000E3192">
              <w:rPr>
                <w:rFonts w:ascii="Verdana" w:hAnsi="Verdana" w:cs="Times New Roman"/>
                <w:b/>
                <w:sz w:val="20"/>
                <w:szCs w:val="20"/>
              </w:rPr>
              <w:t>.</w:t>
            </w:r>
          </w:p>
        </w:tc>
        <w:tc>
          <w:tcPr>
            <w:tcW w:w="3621" w:type="dxa"/>
          </w:tcPr>
          <w:p w14:paraId="73722F77"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1CF7E111" wp14:editId="6C81FE00">
                  <wp:extent cx="2160000" cy="1550000"/>
                  <wp:effectExtent l="0" t="0" r="0" b="0"/>
                  <wp:docPr id="190" name="Рисунок 190" descr="I:\ІЗ ІНТЕРНЕТА\Рослинництво\ФОТО 2018\ФОТО 2018 ПОМІДОРИ\ОСТАТОЧНЕ — СТИСНУТІ 360х270 якість 8\3. 118- Високорослі\139. (2017-12) Dark Galaxy (Тѐмная галак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ІЗ ІНТЕРНЕТА\Рослинництво\ФОТО 2018\ФОТО 2018 ПОМІДОРИ\ОСТАТОЧНЕ — СТИСНУТІ 360х270 якість 8\3. 118- Високорослі\139. (2017-12) Dark Galaxy (Тѐмная галактика).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160000" cy="1550000"/>
                          </a:xfrm>
                          <a:prstGeom prst="rect">
                            <a:avLst/>
                          </a:prstGeom>
                          <a:noFill/>
                          <a:ln>
                            <a:noFill/>
                          </a:ln>
                        </pic:spPr>
                      </pic:pic>
                    </a:graphicData>
                  </a:graphic>
                </wp:inline>
              </w:drawing>
            </w:r>
          </w:p>
        </w:tc>
        <w:tc>
          <w:tcPr>
            <w:tcW w:w="6426" w:type="dxa"/>
          </w:tcPr>
          <w:p w14:paraId="7E93D71F" w14:textId="7A92DA72" w:rsidR="007C2412" w:rsidRDefault="007C2412" w:rsidP="007C2412">
            <w:pPr>
              <w:jc w:val="both"/>
              <w:rPr>
                <w:rFonts w:ascii="Verdana" w:hAnsi="Verdana"/>
                <w:b/>
                <w:color w:val="006600"/>
                <w:sz w:val="20"/>
                <w:szCs w:val="20"/>
                <w:lang w:eastAsia="ru-RU"/>
              </w:rPr>
            </w:pPr>
            <w:r>
              <w:rPr>
                <w:rFonts w:ascii="Verdana" w:hAnsi="Verdana"/>
                <w:b/>
                <w:color w:val="FF0000"/>
                <w:sz w:val="20"/>
                <w:szCs w:val="20"/>
                <w:lang w:eastAsia="ru-RU"/>
              </w:rPr>
              <w:t xml:space="preserve">Dark Galaxy </w:t>
            </w:r>
            <w:r w:rsidRPr="007C2412">
              <w:rPr>
                <w:rFonts w:ascii="Verdana" w:hAnsi="Verdana"/>
                <w:b/>
                <w:color w:val="0000FF"/>
                <w:sz w:val="20"/>
                <w:szCs w:val="20"/>
                <w:lang w:eastAsia="ru-RU"/>
              </w:rPr>
              <w:t>(Те</w:t>
            </w:r>
            <w:r w:rsidRPr="007C2412">
              <w:rPr>
                <w:rFonts w:ascii="Verdana" w:hAnsi="Verdana" w:cs="Verdana"/>
                <w:b/>
                <w:color w:val="0000FF"/>
                <w:sz w:val="20"/>
                <w:szCs w:val="20"/>
                <w:lang w:eastAsia="ru-RU"/>
              </w:rPr>
              <w:t>мна</w:t>
            </w:r>
            <w:r w:rsidRPr="007C2412">
              <w:rPr>
                <w:rFonts w:ascii="Verdana" w:hAnsi="Verdana"/>
                <w:b/>
                <w:color w:val="0000FF"/>
                <w:sz w:val="20"/>
                <w:szCs w:val="20"/>
                <w:lang w:eastAsia="ru-RU"/>
              </w:rPr>
              <w:t xml:space="preserve"> </w:t>
            </w:r>
            <w:r w:rsidRPr="007C2412">
              <w:rPr>
                <w:rFonts w:ascii="Verdana" w:hAnsi="Verdana" w:cs="Verdana"/>
                <w:b/>
                <w:color w:val="0000FF"/>
                <w:sz w:val="20"/>
                <w:szCs w:val="20"/>
                <w:lang w:eastAsia="ru-RU"/>
              </w:rPr>
              <w:t>галактика</w:t>
            </w:r>
            <w:r w:rsidR="00F731FF">
              <w:rPr>
                <w:rFonts w:ascii="Verdana" w:hAnsi="Verdana" w:cs="Verdana"/>
                <w:b/>
                <w:color w:val="0000FF"/>
                <w:sz w:val="20"/>
                <w:szCs w:val="20"/>
                <w:lang w:eastAsia="ru-RU"/>
              </w:rPr>
              <w:t>)</w:t>
            </w:r>
            <w:r w:rsidRPr="007C2412">
              <w:rPr>
                <w:rFonts w:ascii="Verdana" w:hAnsi="Verdana" w:cs="Verdana"/>
                <w:b/>
                <w:color w:val="0000FF"/>
                <w:sz w:val="20"/>
                <w:szCs w:val="20"/>
                <w:lang w:eastAsia="ru-RU"/>
              </w:rPr>
              <w:t xml:space="preserve"> </w:t>
            </w:r>
          </w:p>
          <w:p w14:paraId="08B0B9E0" w14:textId="14488EBA" w:rsidR="007C2412" w:rsidRDefault="00B463F1" w:rsidP="007C2412">
            <w:pPr>
              <w:jc w:val="both"/>
              <w:rPr>
                <w:rFonts w:ascii="Verdana" w:hAnsi="Verdana"/>
                <w:sz w:val="20"/>
                <w:szCs w:val="20"/>
                <w:lang w:eastAsia="ru-RU"/>
              </w:rPr>
            </w:pPr>
            <w:r>
              <w:rPr>
                <w:rFonts w:ascii="Verdana" w:hAnsi="Verdana"/>
                <w:sz w:val="20"/>
                <w:szCs w:val="20"/>
                <w:lang w:eastAsia="ru-RU"/>
              </w:rPr>
              <w:t>С</w:t>
            </w:r>
            <w:r w:rsidR="007C2412">
              <w:rPr>
                <w:rFonts w:ascii="Verdana" w:hAnsi="Verdana"/>
                <w:sz w:val="20"/>
                <w:szCs w:val="20"/>
                <w:lang w:eastAsia="ru-RU"/>
              </w:rPr>
              <w:t>орт Бреда Гейтса, ви</w:t>
            </w:r>
            <w:r w:rsidR="009A7C0A">
              <w:rPr>
                <w:rFonts w:ascii="Verdana" w:hAnsi="Verdana"/>
                <w:sz w:val="20"/>
                <w:szCs w:val="20"/>
                <w:lang w:eastAsia="ru-RU"/>
              </w:rPr>
              <w:t>ведений в США. Високо</w:t>
            </w:r>
            <w:r w:rsidR="007C2412">
              <w:rPr>
                <w:rFonts w:ascii="Verdana" w:hAnsi="Verdana"/>
                <w:sz w:val="20"/>
                <w:szCs w:val="20"/>
                <w:lang w:eastAsia="ru-RU"/>
              </w:rPr>
              <w:t xml:space="preserve">рослий (1,4–1,6 м), середньостиглий, рідкісний та унікальний по красі сорт помідорів. Плоди округлі, масою 70–100 г, в стадії зрілості цегляного кольору з золотистими цятками і крапочками і зверху фіолетовими плечиками, тобто виглядають як мініатюрна галактика з сузір’ями. У </w:t>
            </w:r>
            <w:r w:rsidR="009A7C0A">
              <w:rPr>
                <w:rFonts w:ascii="Verdana" w:hAnsi="Verdana"/>
                <w:sz w:val="20"/>
                <w:szCs w:val="20"/>
                <w:lang w:eastAsia="ru-RU"/>
              </w:rPr>
              <w:t>розрізі – червоні</w:t>
            </w:r>
            <w:r w:rsidR="007C2412">
              <w:rPr>
                <w:rFonts w:ascii="Verdana" w:hAnsi="Verdana"/>
                <w:sz w:val="20"/>
                <w:szCs w:val="20"/>
                <w:lang w:eastAsia="ru-RU"/>
              </w:rPr>
              <w:t>. Смак дуже солодкий, насичений, ароматний.</w:t>
            </w:r>
            <w:r w:rsidR="009A7C0A">
              <w:rPr>
                <w:rFonts w:ascii="Verdana" w:hAnsi="Verdana"/>
                <w:sz w:val="20"/>
                <w:szCs w:val="20"/>
                <w:lang w:eastAsia="ru-RU"/>
              </w:rPr>
              <w:t xml:space="preserve"> Сорт неперевершеної краси. Улюбленець!</w:t>
            </w:r>
          </w:p>
          <w:p w14:paraId="7ED7725B" w14:textId="31EF6D17" w:rsidR="000E3192" w:rsidRPr="000E3192" w:rsidRDefault="00DF1637" w:rsidP="007C2412">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7CFDC78B" w14:textId="77777777" w:rsidTr="00D75CB6">
        <w:tc>
          <w:tcPr>
            <w:tcW w:w="715" w:type="dxa"/>
          </w:tcPr>
          <w:p w14:paraId="21F8F754" w14:textId="413FDB18" w:rsidR="00DC25E0"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77</w:t>
            </w:r>
            <w:r>
              <w:rPr>
                <w:rFonts w:ascii="Verdana" w:hAnsi="Verdana" w:cs="Times New Roman"/>
                <w:b/>
                <w:sz w:val="20"/>
                <w:szCs w:val="20"/>
              </w:rPr>
              <w:t>.</w:t>
            </w:r>
          </w:p>
        </w:tc>
        <w:tc>
          <w:tcPr>
            <w:tcW w:w="3621" w:type="dxa"/>
          </w:tcPr>
          <w:p w14:paraId="673518B2" w14:textId="17E6D05C" w:rsidR="00DC25E0" w:rsidRPr="00DE01FB" w:rsidRDefault="00AA1C33" w:rsidP="00A02B76">
            <w:pPr>
              <w:jc w:val="both"/>
              <w:rPr>
                <w:rFonts w:ascii="Verdana" w:hAnsi="Verdana" w:cs="Times New Roman"/>
                <w:noProof/>
                <w:sz w:val="20"/>
                <w:szCs w:val="20"/>
                <w:lang w:eastAsia="uk-UA"/>
              </w:rPr>
            </w:pPr>
            <w:r>
              <w:rPr>
                <w:noProof/>
              </w:rPr>
              <w:drawing>
                <wp:inline distT="0" distB="0" distL="0" distR="0" wp14:anchorId="3E79177A" wp14:editId="4BF0917D">
                  <wp:extent cx="2160000" cy="1603546"/>
                  <wp:effectExtent l="0" t="0" r="0" b="0"/>
                  <wp:docPr id="17574115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78CB6975" w14:textId="61200325" w:rsidR="00DC25E0" w:rsidRDefault="00DC25E0" w:rsidP="007C2412">
            <w:pPr>
              <w:jc w:val="both"/>
              <w:rPr>
                <w:rFonts w:ascii="Verdana" w:hAnsi="Verdana"/>
                <w:b/>
                <w:color w:val="FF0000"/>
                <w:sz w:val="20"/>
                <w:szCs w:val="20"/>
                <w:lang w:eastAsia="ru-RU"/>
              </w:rPr>
            </w:pPr>
            <w:r w:rsidRPr="00DC25E0">
              <w:rPr>
                <w:rFonts w:ascii="Verdana" w:hAnsi="Verdana"/>
                <w:b/>
                <w:color w:val="FF0000"/>
                <w:sz w:val="20"/>
                <w:szCs w:val="20"/>
                <w:lang w:eastAsia="ru-RU"/>
              </w:rPr>
              <w:t xml:space="preserve">Dark Lord </w:t>
            </w:r>
            <w:r w:rsidRPr="000443C9">
              <w:rPr>
                <w:rFonts w:ascii="Verdana" w:hAnsi="Verdana"/>
                <w:b/>
                <w:color w:val="0000FF"/>
                <w:sz w:val="20"/>
                <w:szCs w:val="20"/>
                <w:lang w:eastAsia="ru-RU"/>
              </w:rPr>
              <w:t>(Темний лорд)</w:t>
            </w:r>
          </w:p>
          <w:p w14:paraId="6CE0F832" w14:textId="77777777" w:rsidR="00BF0ABE" w:rsidRDefault="00BF0ABE" w:rsidP="00BF0ABE">
            <w:pPr>
              <w:jc w:val="both"/>
              <w:rPr>
                <w:rFonts w:ascii="Verdana" w:hAnsi="Verdana" w:cs="Times New Roman"/>
                <w:sz w:val="20"/>
                <w:szCs w:val="20"/>
              </w:rPr>
            </w:pPr>
            <w:r>
              <w:rPr>
                <w:rFonts w:ascii="Verdana" w:hAnsi="Verdana"/>
                <w:sz w:val="20"/>
                <w:szCs w:val="20"/>
                <w:lang w:eastAsia="ru-RU"/>
              </w:rPr>
              <w:t>Прекрасний сорт! Середньостиглий, дуже врожайний і невибагливий. Висота кущів 1,7</w:t>
            </w:r>
            <w:r w:rsidRPr="00BF0ABE">
              <w:rPr>
                <w:rFonts w:ascii="Verdana" w:hAnsi="Verdana"/>
                <w:sz w:val="20"/>
                <w:szCs w:val="20"/>
                <w:lang w:eastAsia="ru-RU"/>
              </w:rPr>
              <w:t>–</w:t>
            </w:r>
            <w:r>
              <w:rPr>
                <w:rFonts w:ascii="Verdana" w:hAnsi="Verdana"/>
                <w:sz w:val="20"/>
                <w:szCs w:val="20"/>
                <w:lang w:eastAsia="ru-RU"/>
              </w:rPr>
              <w:t xml:space="preserve">1,9 м. Плоди дуже красиві, оранжево-червоні, з антоціановими плечиками. Форму важко описати: округлі, округлоовальні та плоскоокруглі, але всі з неглибокими реберцями та всім притаманна легка грушовидність. </w:t>
            </w:r>
            <w:r w:rsidR="007436EC">
              <w:rPr>
                <w:rFonts w:ascii="Verdana" w:hAnsi="Verdana"/>
                <w:sz w:val="20"/>
                <w:szCs w:val="20"/>
                <w:lang w:eastAsia="ru-RU"/>
              </w:rPr>
              <w:t>Маса томатів 100</w:t>
            </w:r>
            <w:r w:rsidR="007436EC">
              <w:rPr>
                <w:rFonts w:ascii="Verdana" w:hAnsi="Verdana" w:cs="Times New Roman"/>
                <w:sz w:val="20"/>
                <w:szCs w:val="20"/>
              </w:rPr>
              <w:t>–180 г. Всередині червоно-вишневі, м</w:t>
            </w:r>
            <w:r w:rsidR="007436EC" w:rsidRPr="007436EC">
              <w:rPr>
                <w:rFonts w:ascii="Verdana" w:hAnsi="Verdana" w:cs="Times New Roman"/>
                <w:sz w:val="20"/>
                <w:szCs w:val="20"/>
                <w:lang w:val="ru-RU"/>
              </w:rPr>
              <w:t>’</w:t>
            </w:r>
            <w:r w:rsidR="007436EC">
              <w:rPr>
                <w:rFonts w:ascii="Verdana" w:hAnsi="Verdana" w:cs="Times New Roman"/>
                <w:sz w:val="20"/>
                <w:szCs w:val="20"/>
              </w:rPr>
              <w:t>ясисті, смак чудовий, солодкий, гарно збалансований, з приємним присмаком фруктів. Улюбленець!</w:t>
            </w:r>
          </w:p>
          <w:p w14:paraId="7B0153EE" w14:textId="2709AD69" w:rsidR="007436EC" w:rsidRPr="007436EC" w:rsidRDefault="00DF1637" w:rsidP="00BF0AB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76879C1" w14:textId="77777777" w:rsidTr="00D75CB6">
        <w:tc>
          <w:tcPr>
            <w:tcW w:w="715" w:type="dxa"/>
          </w:tcPr>
          <w:p w14:paraId="34D96042" w14:textId="2452AE36" w:rsidR="00355067" w:rsidRDefault="002C68B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w:t>
            </w:r>
            <w:r w:rsidR="00465F7F">
              <w:rPr>
                <w:rFonts w:ascii="Verdana" w:hAnsi="Verdana" w:cs="Times New Roman"/>
                <w:b/>
                <w:sz w:val="20"/>
                <w:szCs w:val="20"/>
              </w:rPr>
              <w:t>8</w:t>
            </w:r>
            <w:r>
              <w:rPr>
                <w:rFonts w:ascii="Verdana" w:hAnsi="Verdana" w:cs="Times New Roman"/>
                <w:b/>
                <w:sz w:val="20"/>
                <w:szCs w:val="20"/>
              </w:rPr>
              <w:t>.</w:t>
            </w:r>
          </w:p>
        </w:tc>
        <w:tc>
          <w:tcPr>
            <w:tcW w:w="3621" w:type="dxa"/>
          </w:tcPr>
          <w:p w14:paraId="124E81DF" w14:textId="1E127C79" w:rsidR="00355067" w:rsidRDefault="00355067" w:rsidP="00A02B76">
            <w:pPr>
              <w:jc w:val="both"/>
              <w:rPr>
                <w:noProof/>
              </w:rPr>
            </w:pPr>
            <w:r>
              <w:rPr>
                <w:noProof/>
                <w:lang w:eastAsia="uk-UA"/>
              </w:rPr>
              <w:drawing>
                <wp:inline distT="0" distB="0" distL="0" distR="0" wp14:anchorId="36FAA14A" wp14:editId="7ADDCF26">
                  <wp:extent cx="2160000" cy="1564767"/>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60000" cy="1564767"/>
                          </a:xfrm>
                          <a:prstGeom prst="rect">
                            <a:avLst/>
                          </a:prstGeom>
                          <a:noFill/>
                          <a:ln>
                            <a:noFill/>
                          </a:ln>
                        </pic:spPr>
                      </pic:pic>
                    </a:graphicData>
                  </a:graphic>
                </wp:inline>
              </w:drawing>
            </w:r>
          </w:p>
        </w:tc>
        <w:tc>
          <w:tcPr>
            <w:tcW w:w="6426" w:type="dxa"/>
          </w:tcPr>
          <w:p w14:paraId="6B5607FF" w14:textId="07ACAD41" w:rsidR="00355067" w:rsidRPr="00677571" w:rsidRDefault="00355067" w:rsidP="00436650">
            <w:pPr>
              <w:jc w:val="both"/>
              <w:rPr>
                <w:rFonts w:ascii="Verdana" w:hAnsi="Verdana"/>
                <w:b/>
                <w:color w:val="FF0000"/>
                <w:sz w:val="20"/>
                <w:szCs w:val="20"/>
                <w:lang w:eastAsia="ru-RU"/>
              </w:rPr>
            </w:pPr>
            <w:r w:rsidRPr="00677571">
              <w:rPr>
                <w:rFonts w:ascii="Verdana" w:hAnsi="Verdana"/>
                <w:b/>
                <w:color w:val="FF0000"/>
                <w:sz w:val="20"/>
                <w:szCs w:val="20"/>
                <w:lang w:eastAsia="ru-RU"/>
              </w:rPr>
              <w:t xml:space="preserve">Diamante Oppedisano </w:t>
            </w:r>
            <w:r w:rsidRPr="00677571">
              <w:rPr>
                <w:rFonts w:ascii="Verdana" w:hAnsi="Verdana"/>
                <w:b/>
                <w:color w:val="0000FF"/>
                <w:sz w:val="20"/>
                <w:szCs w:val="20"/>
                <w:lang w:eastAsia="ru-RU"/>
              </w:rPr>
              <w:t>(Діамант Оппедисано)</w:t>
            </w:r>
          </w:p>
          <w:p w14:paraId="179C5868" w14:textId="77777777" w:rsidR="0053289B" w:rsidRDefault="0053289B" w:rsidP="0053289B">
            <w:pPr>
              <w:jc w:val="both"/>
              <w:rPr>
                <w:rFonts w:ascii="Verdana" w:hAnsi="Verdana"/>
                <w:sz w:val="20"/>
                <w:szCs w:val="20"/>
                <w:lang w:eastAsia="ru-RU"/>
              </w:rPr>
            </w:pPr>
            <w:r>
              <w:rPr>
                <w:rFonts w:ascii="Verdana" w:hAnsi="Verdana"/>
                <w:sz w:val="20"/>
                <w:szCs w:val="20"/>
                <w:lang w:eastAsia="ru-RU"/>
              </w:rPr>
              <w:t>Чудовий середньостиглий сорт із США, названий в честь Домініко Оппедисано. Дуже врожайний, кущі мають висоту 1,6–1,8 м. Плоди серцевидні, червоні, масою 300–600 і більше грам, найкрупніший важив 740 г. Мають відмінний, солодкий смак. М</w:t>
            </w:r>
            <w:r w:rsidRPr="0053289B">
              <w:rPr>
                <w:rFonts w:ascii="Verdana" w:hAnsi="Verdana"/>
                <w:sz w:val="20"/>
                <w:szCs w:val="20"/>
                <w:lang w:val="ru-RU" w:eastAsia="ru-RU"/>
              </w:rPr>
              <w:t>’</w:t>
            </w:r>
            <w:r>
              <w:rPr>
                <w:rFonts w:ascii="Verdana" w:hAnsi="Verdana"/>
                <w:sz w:val="20"/>
                <w:szCs w:val="20"/>
                <w:lang w:eastAsia="ru-RU"/>
              </w:rPr>
              <w:t xml:space="preserve">якоть густа, масляниста. </w:t>
            </w:r>
            <w:r w:rsidRPr="0053289B">
              <w:rPr>
                <w:rFonts w:ascii="Verdana" w:hAnsi="Verdana"/>
                <w:sz w:val="20"/>
                <w:szCs w:val="20"/>
                <w:lang w:eastAsia="ru-RU"/>
              </w:rPr>
              <w:t>Плоди ідеальні для приготування насичених соків, пасти, соусів та кетчупів.</w:t>
            </w:r>
          </w:p>
          <w:p w14:paraId="68D8FCD6" w14:textId="0EF682E3" w:rsidR="0053289B" w:rsidRPr="0053289B" w:rsidRDefault="00DF1637" w:rsidP="0053289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2552651" w14:textId="77777777" w:rsidTr="00D75CB6">
        <w:tc>
          <w:tcPr>
            <w:tcW w:w="715" w:type="dxa"/>
          </w:tcPr>
          <w:p w14:paraId="58E3CAFB" w14:textId="6C905FD1" w:rsidR="00DC25E0"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7</w:t>
            </w:r>
            <w:r>
              <w:rPr>
                <w:rFonts w:ascii="Verdana" w:hAnsi="Verdana" w:cs="Times New Roman"/>
                <w:b/>
                <w:sz w:val="20"/>
                <w:szCs w:val="20"/>
              </w:rPr>
              <w:t>9.</w:t>
            </w:r>
          </w:p>
        </w:tc>
        <w:tc>
          <w:tcPr>
            <w:tcW w:w="3621" w:type="dxa"/>
          </w:tcPr>
          <w:p w14:paraId="35EEF340" w14:textId="684296C6" w:rsidR="00DC25E0" w:rsidRDefault="000443C9" w:rsidP="00A02B76">
            <w:pPr>
              <w:jc w:val="both"/>
              <w:rPr>
                <w:noProof/>
                <w:lang w:eastAsia="uk-UA"/>
              </w:rPr>
            </w:pPr>
            <w:r>
              <w:rPr>
                <w:noProof/>
              </w:rPr>
              <w:drawing>
                <wp:inline distT="0" distB="0" distL="0" distR="0" wp14:anchorId="7309DD5A" wp14:editId="7938A1F9">
                  <wp:extent cx="2160000" cy="1597562"/>
                  <wp:effectExtent l="0" t="0" r="0" b="3175"/>
                  <wp:docPr id="201551916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26" w:type="dxa"/>
          </w:tcPr>
          <w:p w14:paraId="73D1ED41" w14:textId="0F7960CD" w:rsidR="00DC25E0" w:rsidRDefault="00DC25E0" w:rsidP="00436650">
            <w:pPr>
              <w:jc w:val="both"/>
              <w:rPr>
                <w:rFonts w:ascii="Verdana" w:hAnsi="Verdana"/>
                <w:b/>
                <w:color w:val="0000FF"/>
                <w:sz w:val="20"/>
                <w:szCs w:val="20"/>
                <w:lang w:eastAsia="ru-RU"/>
              </w:rPr>
            </w:pPr>
            <w:r w:rsidRPr="00DC25E0">
              <w:rPr>
                <w:rFonts w:ascii="Verdana" w:hAnsi="Verdana"/>
                <w:b/>
                <w:color w:val="FF0000"/>
                <w:sz w:val="20"/>
                <w:szCs w:val="20"/>
                <w:lang w:eastAsia="ru-RU"/>
              </w:rPr>
              <w:t xml:space="preserve">Domaca Teta Katica Oxheart </w:t>
            </w:r>
            <w:r w:rsidRPr="000443C9">
              <w:rPr>
                <w:rFonts w:ascii="Verdana" w:hAnsi="Verdana"/>
                <w:b/>
                <w:color w:val="0000FF"/>
                <w:sz w:val="20"/>
                <w:szCs w:val="20"/>
                <w:lang w:eastAsia="ru-RU"/>
              </w:rPr>
              <w:t>(Домашнє Биче серце тьоті Катіки)</w:t>
            </w:r>
          </w:p>
          <w:p w14:paraId="28AF34BF" w14:textId="735955A7" w:rsidR="00CE777E" w:rsidRDefault="00CE777E" w:rsidP="00CE777E">
            <w:pPr>
              <w:jc w:val="both"/>
              <w:rPr>
                <w:rFonts w:ascii="Verdana" w:hAnsi="Verdana" w:cs="Times New Roman"/>
                <w:sz w:val="20"/>
                <w:szCs w:val="20"/>
              </w:rPr>
            </w:pPr>
            <w:r>
              <w:rPr>
                <w:rFonts w:ascii="Verdana" w:hAnsi="Verdana"/>
                <w:sz w:val="20"/>
                <w:szCs w:val="20"/>
                <w:lang w:eastAsia="ru-RU"/>
              </w:rPr>
              <w:t>Старовинний сімейний сорт із Хорватії. Досить врожайний, середньоранній. Кущі не густі, висот</w:t>
            </w:r>
            <w:r w:rsidR="000C2363">
              <w:rPr>
                <w:rFonts w:ascii="Verdana" w:hAnsi="Verdana"/>
                <w:sz w:val="20"/>
                <w:szCs w:val="20"/>
                <w:lang w:eastAsia="ru-RU"/>
              </w:rPr>
              <w:t>ою</w:t>
            </w:r>
            <w:r>
              <w:rPr>
                <w:rFonts w:ascii="Verdana" w:hAnsi="Verdana"/>
                <w:sz w:val="20"/>
                <w:szCs w:val="20"/>
                <w:lang w:eastAsia="ru-RU"/>
              </w:rPr>
              <w:t xml:space="preserve"> 1,5</w:t>
            </w:r>
            <w:r>
              <w:rPr>
                <w:rFonts w:ascii="Verdana" w:hAnsi="Verdana" w:cs="Times New Roman"/>
                <w:sz w:val="20"/>
                <w:szCs w:val="20"/>
              </w:rPr>
              <w:t>–1,7 м. Плоди крупні, рожеві, серцевидної форми, їх маса 200–500 г. М</w:t>
            </w:r>
            <w:r w:rsidRPr="00CE777E">
              <w:rPr>
                <w:rFonts w:ascii="Verdana" w:hAnsi="Verdana" w:cs="Times New Roman"/>
                <w:sz w:val="20"/>
                <w:szCs w:val="20"/>
              </w:rPr>
              <w:t>’</w:t>
            </w:r>
            <w:r>
              <w:rPr>
                <w:rFonts w:ascii="Verdana" w:hAnsi="Verdana" w:cs="Times New Roman"/>
                <w:sz w:val="20"/>
                <w:szCs w:val="20"/>
              </w:rPr>
              <w:t>якоть з невеликою кількістю насіння, ароматна, має відмінний, солодкий, гарно збалансований смак. Гарний сорт для свіжого споживання, салатів, кетчупів і соків.</w:t>
            </w:r>
          </w:p>
          <w:p w14:paraId="2AF69F97" w14:textId="2990F16B" w:rsidR="00CE777E" w:rsidRPr="00CE777E" w:rsidRDefault="00DF1637" w:rsidP="00CE777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BA7CD82" w14:textId="77777777" w:rsidTr="00D75CB6">
        <w:tc>
          <w:tcPr>
            <w:tcW w:w="715" w:type="dxa"/>
          </w:tcPr>
          <w:p w14:paraId="370AF2EC" w14:textId="3DC1DF31" w:rsidR="000E3192" w:rsidRPr="0061365E" w:rsidRDefault="00E537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w:t>
            </w:r>
            <w:r w:rsidR="00C35419">
              <w:rPr>
                <w:rFonts w:ascii="Verdana" w:hAnsi="Verdana" w:cs="Times New Roman"/>
                <w:b/>
                <w:sz w:val="20"/>
                <w:szCs w:val="20"/>
              </w:rPr>
              <w:t>0</w:t>
            </w:r>
            <w:r w:rsidR="000E3192">
              <w:rPr>
                <w:rFonts w:ascii="Verdana" w:hAnsi="Verdana" w:cs="Times New Roman"/>
                <w:b/>
                <w:sz w:val="20"/>
                <w:szCs w:val="20"/>
              </w:rPr>
              <w:t>.</w:t>
            </w:r>
          </w:p>
        </w:tc>
        <w:tc>
          <w:tcPr>
            <w:tcW w:w="3621" w:type="dxa"/>
          </w:tcPr>
          <w:p w14:paraId="3A162851"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6E5634A9" wp14:editId="7C2F34BF">
                  <wp:extent cx="2160000" cy="1565000"/>
                  <wp:effectExtent l="0" t="0" r="0" b="0"/>
                  <wp:docPr id="192" name="Рисунок 192" descr="I:\ІЗ ІНТЕРНЕТА\Рослинництво\ФОТО 2018\ФОТО 2018 ПОМІДОРИ\ОСТАТОЧНЕ — СТИСНУТІ 360х270 якість 8\3. 118- Високорослі\141. (2017-14) Don’s Doble Deliant (Донс Дабл Делі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ІЗ ІНТЕРНЕТА\Рослинництво\ФОТО 2018\ФОТО 2018 ПОМІДОРИ\ОСТАТОЧНЕ — СТИСНУТІ 360х270 якість 8\3. 118- Високорослі\141. (2017-14) Don’s Doble Deliant (Донс Дабл Деліант).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6" w:type="dxa"/>
          </w:tcPr>
          <w:p w14:paraId="7F158A6E" w14:textId="05F55673" w:rsidR="00436650" w:rsidRPr="00436650" w:rsidRDefault="00AC5AC0" w:rsidP="00436650">
            <w:pPr>
              <w:jc w:val="both"/>
              <w:rPr>
                <w:rFonts w:ascii="Verdana" w:hAnsi="Verdana"/>
                <w:b/>
                <w:color w:val="006600"/>
                <w:sz w:val="20"/>
                <w:szCs w:val="20"/>
                <w:lang w:eastAsia="ru-RU"/>
              </w:rPr>
            </w:pPr>
            <w:r>
              <w:rPr>
                <w:rFonts w:ascii="Verdana" w:hAnsi="Verdana"/>
                <w:b/>
                <w:color w:val="FF0000"/>
                <w:sz w:val="20"/>
                <w:szCs w:val="20"/>
                <w:lang w:eastAsia="ru-RU"/>
              </w:rPr>
              <w:t>Don’s Doble Deli</w:t>
            </w:r>
            <w:r>
              <w:rPr>
                <w:rFonts w:ascii="Verdana" w:hAnsi="Verdana"/>
                <w:b/>
                <w:color w:val="FF0000"/>
                <w:sz w:val="20"/>
                <w:szCs w:val="20"/>
                <w:lang w:val="en-US" w:eastAsia="ru-RU"/>
              </w:rPr>
              <w:t>gh</w:t>
            </w:r>
            <w:r w:rsidR="00436650">
              <w:rPr>
                <w:rFonts w:ascii="Verdana" w:hAnsi="Verdana"/>
                <w:b/>
                <w:color w:val="FF0000"/>
                <w:sz w:val="20"/>
                <w:szCs w:val="20"/>
                <w:lang w:eastAsia="ru-RU"/>
              </w:rPr>
              <w:t xml:space="preserve">t </w:t>
            </w:r>
            <w:r w:rsidR="00436650" w:rsidRPr="00436650">
              <w:rPr>
                <w:rFonts w:ascii="Verdana" w:hAnsi="Verdana"/>
                <w:b/>
                <w:color w:val="0000FF"/>
                <w:sz w:val="20"/>
                <w:szCs w:val="20"/>
                <w:lang w:eastAsia="ru-RU"/>
              </w:rPr>
              <w:t>(Донс Даб</w:t>
            </w:r>
            <w:r>
              <w:rPr>
                <w:rFonts w:ascii="Verdana" w:hAnsi="Verdana"/>
                <w:b/>
                <w:color w:val="0000FF"/>
                <w:sz w:val="20"/>
                <w:szCs w:val="20"/>
                <w:lang w:eastAsia="ru-RU"/>
              </w:rPr>
              <w:t>л Делайт, Подвійне захоплення Дона</w:t>
            </w:r>
            <w:r w:rsidR="00F731FF">
              <w:rPr>
                <w:rFonts w:ascii="Verdana" w:hAnsi="Verdana"/>
                <w:b/>
                <w:color w:val="0000FF"/>
                <w:sz w:val="20"/>
                <w:szCs w:val="20"/>
                <w:lang w:eastAsia="ru-RU"/>
              </w:rPr>
              <w:t>)</w:t>
            </w:r>
            <w:r w:rsidR="00533AEB">
              <w:rPr>
                <w:rFonts w:ascii="Verdana" w:hAnsi="Verdana"/>
                <w:b/>
                <w:color w:val="006600"/>
                <w:sz w:val="20"/>
                <w:szCs w:val="20"/>
                <w:lang w:eastAsia="ru-RU"/>
              </w:rPr>
              <w:t xml:space="preserve"> </w:t>
            </w:r>
          </w:p>
          <w:p w14:paraId="45FE53B7" w14:textId="77777777" w:rsidR="00AC5AC0" w:rsidRDefault="00436650" w:rsidP="00AC5AC0">
            <w:pPr>
              <w:jc w:val="both"/>
              <w:rPr>
                <w:rFonts w:ascii="Verdana" w:hAnsi="Verdana"/>
                <w:i/>
                <w:sz w:val="20"/>
                <w:szCs w:val="20"/>
                <w:lang w:eastAsia="ru-RU"/>
              </w:rPr>
            </w:pPr>
            <w:r>
              <w:rPr>
                <w:rFonts w:ascii="Verdana" w:hAnsi="Verdana"/>
                <w:sz w:val="20"/>
                <w:szCs w:val="20"/>
                <w:lang w:eastAsia="ru-RU"/>
              </w:rPr>
              <w:t>Цей високорослий (1,5–1,8 м) середньостиглий сорт відрізняється високою урожайністю і крупноплідністю – 200–500 г. Має гарний смак, а головне – неперевершеної краси – на оранжевому фоні густі малинові лінії. Один із найкрасивіших сортів нашої колекції.</w:t>
            </w:r>
            <w:r w:rsidRPr="00AC5AC0">
              <w:rPr>
                <w:rFonts w:ascii="Verdana" w:hAnsi="Verdana"/>
                <w:sz w:val="20"/>
                <w:szCs w:val="20"/>
                <w:lang w:eastAsia="ru-RU"/>
              </w:rPr>
              <w:t xml:space="preserve"> Улюбленець!</w:t>
            </w:r>
          </w:p>
          <w:p w14:paraId="0C5673DE" w14:textId="2EA7F06D" w:rsidR="000E3192" w:rsidRPr="00AC5AC0" w:rsidRDefault="00DF1637" w:rsidP="00A02B76">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008153FF" w14:textId="77777777" w:rsidTr="00D75CB6">
        <w:tc>
          <w:tcPr>
            <w:tcW w:w="715" w:type="dxa"/>
          </w:tcPr>
          <w:p w14:paraId="21BD8820" w14:textId="6372F3D2" w:rsidR="000F4C16" w:rsidRDefault="00E537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81</w:t>
            </w:r>
            <w:r>
              <w:rPr>
                <w:rFonts w:ascii="Verdana" w:hAnsi="Verdana" w:cs="Times New Roman"/>
                <w:b/>
                <w:sz w:val="20"/>
                <w:szCs w:val="20"/>
              </w:rPr>
              <w:t>.</w:t>
            </w:r>
          </w:p>
        </w:tc>
        <w:tc>
          <w:tcPr>
            <w:tcW w:w="3621" w:type="dxa"/>
          </w:tcPr>
          <w:p w14:paraId="7F1C0AFD" w14:textId="3A6ACD44" w:rsidR="000F4C16" w:rsidRDefault="000F4C16" w:rsidP="00A02B76">
            <w:pPr>
              <w:jc w:val="both"/>
              <w:rPr>
                <w:noProof/>
                <w:lang w:eastAsia="uk-UA"/>
              </w:rPr>
            </w:pPr>
            <w:r>
              <w:rPr>
                <w:noProof/>
                <w:lang w:eastAsia="uk-UA"/>
              </w:rPr>
              <w:drawing>
                <wp:inline distT="0" distB="0" distL="0" distR="0" wp14:anchorId="7BFA92F3" wp14:editId="477046A9">
                  <wp:extent cx="2160000" cy="1515746"/>
                  <wp:effectExtent l="0" t="0" r="0" b="8255"/>
                  <wp:docPr id="574" name="Рисунок 574" descr="C:\Users\Олександр\AppData\Local\Microsoft\Windows\INetCacheContent.Word\Earth Wonder Orange (Оранжеве Чудо Зем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лександр\AppData\Local\Microsoft\Windows\INetCacheContent.Word\Earth Wonder Orange (Оранжеве Чудо Землі).jpg"/>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71DE842B" w14:textId="529BDD9B" w:rsidR="001E34B4" w:rsidRDefault="000F4C16" w:rsidP="00436650">
            <w:pPr>
              <w:jc w:val="both"/>
              <w:rPr>
                <w:rFonts w:ascii="Verdana" w:hAnsi="Verdana"/>
                <w:b/>
                <w:color w:val="FF0000"/>
                <w:sz w:val="20"/>
                <w:szCs w:val="20"/>
                <w:lang w:eastAsia="ru-RU"/>
              </w:rPr>
            </w:pPr>
            <w:r w:rsidRPr="000F4C16">
              <w:rPr>
                <w:rFonts w:ascii="Verdana" w:hAnsi="Verdana"/>
                <w:b/>
                <w:color w:val="FF0000"/>
                <w:sz w:val="20"/>
                <w:szCs w:val="20"/>
                <w:lang w:eastAsia="ru-RU"/>
              </w:rPr>
              <w:t xml:space="preserve">Earth Wonder Orange </w:t>
            </w:r>
            <w:r w:rsidRPr="001D07B1">
              <w:rPr>
                <w:rFonts w:ascii="Verdana" w:hAnsi="Verdana"/>
                <w:b/>
                <w:color w:val="0000FF"/>
                <w:sz w:val="20"/>
                <w:szCs w:val="20"/>
                <w:lang w:eastAsia="ru-RU"/>
              </w:rPr>
              <w:t>(Оранжеве Чудо Землі</w:t>
            </w:r>
            <w:r w:rsidR="00F731FF">
              <w:rPr>
                <w:rFonts w:ascii="Verdana" w:hAnsi="Verdana"/>
                <w:b/>
                <w:color w:val="0000FF"/>
                <w:sz w:val="20"/>
                <w:szCs w:val="20"/>
                <w:lang w:eastAsia="ru-RU"/>
              </w:rPr>
              <w:t>)</w:t>
            </w:r>
            <w:r w:rsidR="001D07B1" w:rsidRPr="001D07B1">
              <w:rPr>
                <w:rFonts w:ascii="Verdana" w:hAnsi="Verdana"/>
                <w:b/>
                <w:color w:val="0000FF"/>
                <w:sz w:val="20"/>
                <w:szCs w:val="20"/>
                <w:lang w:eastAsia="ru-RU"/>
              </w:rPr>
              <w:t xml:space="preserve"> </w:t>
            </w:r>
          </w:p>
          <w:p w14:paraId="5C5CA8A6" w14:textId="1109F15B" w:rsidR="000F4C16" w:rsidRDefault="00E6438A" w:rsidP="001E34B4">
            <w:pPr>
              <w:jc w:val="both"/>
              <w:rPr>
                <w:rFonts w:ascii="Verdana" w:hAnsi="Verdana" w:cs="Times New Roman"/>
                <w:sz w:val="20"/>
                <w:szCs w:val="20"/>
              </w:rPr>
            </w:pPr>
            <w:r>
              <w:rPr>
                <w:rFonts w:ascii="Verdana" w:hAnsi="Verdana"/>
                <w:sz w:val="20"/>
                <w:szCs w:val="20"/>
                <w:lang w:eastAsia="ru-RU"/>
              </w:rPr>
              <w:t>Суперв</w:t>
            </w:r>
            <w:r w:rsidR="001E34B4">
              <w:rPr>
                <w:rFonts w:ascii="Verdana" w:hAnsi="Verdana"/>
                <w:sz w:val="20"/>
                <w:szCs w:val="20"/>
                <w:lang w:eastAsia="ru-RU"/>
              </w:rPr>
              <w:t xml:space="preserve">рожайний, середньостиглий сорт. Індет, кущі </w:t>
            </w:r>
            <w:r>
              <w:rPr>
                <w:rFonts w:ascii="Verdana" w:hAnsi="Verdana"/>
                <w:sz w:val="20"/>
                <w:szCs w:val="20"/>
                <w:lang w:eastAsia="ru-RU"/>
              </w:rPr>
              <w:t xml:space="preserve">потужні, висотою </w:t>
            </w:r>
            <w:r w:rsidR="001E34B4">
              <w:rPr>
                <w:rFonts w:ascii="Verdana" w:hAnsi="Verdana"/>
                <w:sz w:val="20"/>
                <w:szCs w:val="20"/>
                <w:lang w:eastAsia="ru-RU"/>
              </w:rPr>
              <w:t>1,8</w:t>
            </w:r>
            <w:r w:rsidR="001E34B4">
              <w:rPr>
                <w:rFonts w:ascii="Verdana" w:hAnsi="Verdana" w:cs="Times New Roman"/>
                <w:sz w:val="20"/>
                <w:szCs w:val="20"/>
              </w:rPr>
              <w:t xml:space="preserve">–2 м. Плоди дуже красиві, серцевидної </w:t>
            </w:r>
            <w:r>
              <w:rPr>
                <w:rFonts w:ascii="Verdana" w:hAnsi="Verdana" w:cs="Times New Roman"/>
                <w:sz w:val="20"/>
                <w:szCs w:val="20"/>
              </w:rPr>
              <w:t xml:space="preserve">та витягнуто-серцевидної </w:t>
            </w:r>
            <w:r w:rsidR="001E34B4">
              <w:rPr>
                <w:rFonts w:ascii="Verdana" w:hAnsi="Verdana" w:cs="Times New Roman"/>
                <w:sz w:val="20"/>
                <w:szCs w:val="20"/>
              </w:rPr>
              <w:t xml:space="preserve">форми, з носиком, яскраво-оранжеві, масою 200–400 г. М’ясисті, мають чудовий, солодкий смак. </w:t>
            </w:r>
            <w:r>
              <w:rPr>
                <w:rFonts w:ascii="Verdana" w:hAnsi="Verdana" w:cs="Times New Roman"/>
                <w:sz w:val="20"/>
                <w:szCs w:val="20"/>
              </w:rPr>
              <w:t>Плодоношення відбувається до заморозків. Улюбленець!</w:t>
            </w:r>
          </w:p>
          <w:p w14:paraId="70341439" w14:textId="540B7808" w:rsidR="00E6438A" w:rsidRPr="00B07A56" w:rsidRDefault="00DF1637" w:rsidP="001E34B4">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r w:rsidR="00900A81">
              <w:rPr>
                <w:rFonts w:ascii="Verdana" w:hAnsi="Verdana" w:cs="Times New Roman"/>
                <w:b/>
                <w:color w:val="2F5496" w:themeColor="accent5" w:themeShade="BF"/>
                <w:sz w:val="20"/>
                <w:szCs w:val="20"/>
              </w:rPr>
              <w:t xml:space="preserve"> </w:t>
            </w:r>
            <w:r w:rsidR="00900A81">
              <w:rPr>
                <w:rFonts w:ascii="Verdana" w:hAnsi="Verdana"/>
                <w:b/>
                <w:color w:val="FF0000"/>
                <w:sz w:val="20"/>
                <w:szCs w:val="20"/>
                <w:lang w:val="ru-RU" w:eastAsia="ru-RU"/>
              </w:rPr>
              <w:t>Фасовка – 10 насінин.</w:t>
            </w:r>
          </w:p>
        </w:tc>
      </w:tr>
      <w:tr w:rsidR="006D0A1C" w:rsidRPr="00C02873" w14:paraId="7ED77CFC" w14:textId="77777777" w:rsidTr="00D75CB6">
        <w:tc>
          <w:tcPr>
            <w:tcW w:w="715" w:type="dxa"/>
          </w:tcPr>
          <w:p w14:paraId="03D67120" w14:textId="67925659" w:rsidR="00616CF6" w:rsidRDefault="003A6319" w:rsidP="00A02B76">
            <w:pPr>
              <w:jc w:val="center"/>
              <w:rPr>
                <w:rFonts w:ascii="Verdana" w:hAnsi="Verdana" w:cs="Times New Roman"/>
                <w:b/>
                <w:sz w:val="20"/>
                <w:szCs w:val="20"/>
              </w:rPr>
            </w:pPr>
            <w:r>
              <w:rPr>
                <w:rFonts w:ascii="Verdana" w:hAnsi="Verdana" w:cs="Times New Roman"/>
                <w:b/>
                <w:sz w:val="20"/>
                <w:szCs w:val="20"/>
              </w:rPr>
              <w:lastRenderedPageBreak/>
              <w:t>282.</w:t>
            </w:r>
          </w:p>
        </w:tc>
        <w:tc>
          <w:tcPr>
            <w:tcW w:w="3621" w:type="dxa"/>
          </w:tcPr>
          <w:p w14:paraId="54BE8415" w14:textId="442F97B4" w:rsidR="00616CF6" w:rsidRDefault="00616CF6" w:rsidP="00A02B76">
            <w:pPr>
              <w:jc w:val="both"/>
              <w:rPr>
                <w:noProof/>
                <w:lang w:eastAsia="uk-UA"/>
              </w:rPr>
            </w:pPr>
            <w:r>
              <w:rPr>
                <w:noProof/>
              </w:rPr>
              <w:drawing>
                <wp:inline distT="0" distB="0" distL="0" distR="0" wp14:anchorId="414CF588" wp14:editId="21BBF519">
                  <wp:extent cx="2160000" cy="1615512"/>
                  <wp:effectExtent l="0" t="0" r="0" b="3810"/>
                  <wp:docPr id="5548638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9884ADC" w14:textId="77777777" w:rsidR="00616CF6" w:rsidRDefault="00616CF6" w:rsidP="00436650">
            <w:pPr>
              <w:jc w:val="both"/>
              <w:rPr>
                <w:rFonts w:ascii="Verdana" w:hAnsi="Verdana"/>
                <w:b/>
                <w:color w:val="FF0000"/>
                <w:sz w:val="20"/>
                <w:szCs w:val="20"/>
                <w:lang w:eastAsia="ru-RU"/>
              </w:rPr>
            </w:pPr>
            <w:r w:rsidRPr="00616CF6">
              <w:rPr>
                <w:rFonts w:ascii="Verdana" w:hAnsi="Verdana"/>
                <w:b/>
                <w:color w:val="FF0000"/>
                <w:sz w:val="20"/>
                <w:szCs w:val="20"/>
                <w:lang w:eastAsia="ru-RU"/>
              </w:rPr>
              <w:t>Eva St. Wendell</w:t>
            </w:r>
            <w:r w:rsidR="00075C27">
              <w:rPr>
                <w:rFonts w:ascii="Verdana" w:hAnsi="Verdana"/>
                <w:b/>
                <w:color w:val="FF0000"/>
                <w:sz w:val="20"/>
                <w:szCs w:val="20"/>
                <w:lang w:eastAsia="ru-RU"/>
              </w:rPr>
              <w:t xml:space="preserve">  </w:t>
            </w:r>
            <w:r w:rsidR="00236CDB">
              <w:rPr>
                <w:rFonts w:ascii="Verdana" w:hAnsi="Verdana"/>
                <w:b/>
                <w:color w:val="FF0000"/>
                <w:sz w:val="20"/>
                <w:szCs w:val="20"/>
                <w:lang w:val="en-US" w:eastAsia="ru-RU"/>
              </w:rPr>
              <w:t xml:space="preserve">               </w:t>
            </w:r>
            <w:r w:rsidR="00075C27">
              <w:rPr>
                <w:rFonts w:ascii="Verdana" w:hAnsi="Verdana"/>
                <w:b/>
                <w:color w:val="FF0000"/>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558FCB2F" w14:textId="5DE89B56" w:rsidR="00236CDB" w:rsidRDefault="00E45009" w:rsidP="00236CDB">
            <w:pPr>
              <w:jc w:val="both"/>
              <w:rPr>
                <w:rFonts w:ascii="Verdana" w:hAnsi="Verdana" w:cs="Times New Roman"/>
                <w:sz w:val="20"/>
                <w:szCs w:val="20"/>
              </w:rPr>
            </w:pPr>
            <w:r>
              <w:rPr>
                <w:rFonts w:ascii="Verdana" w:hAnsi="Verdana"/>
                <w:sz w:val="20"/>
                <w:szCs w:val="20"/>
                <w:lang w:eastAsia="ru-RU"/>
              </w:rPr>
              <w:t>Сорт в</w:t>
            </w:r>
            <w:r w:rsidR="008C20B3">
              <w:rPr>
                <w:rFonts w:ascii="Verdana" w:hAnsi="Verdana"/>
                <w:sz w:val="20"/>
                <w:szCs w:val="20"/>
                <w:lang w:eastAsia="ru-RU"/>
              </w:rPr>
              <w:t xml:space="preserve">ідомий також як </w:t>
            </w:r>
            <w:r w:rsidR="00236CDB" w:rsidRPr="00236CDB">
              <w:rPr>
                <w:rFonts w:ascii="Verdana" w:hAnsi="Verdana"/>
                <w:sz w:val="20"/>
                <w:szCs w:val="20"/>
                <w:lang w:eastAsia="ru-RU"/>
              </w:rPr>
              <w:t>Eva St</w:t>
            </w:r>
            <w:r w:rsidR="00236CDB">
              <w:rPr>
                <w:rFonts w:ascii="Verdana" w:hAnsi="Verdana"/>
                <w:sz w:val="20"/>
                <w:szCs w:val="20"/>
                <w:lang w:val="en-US" w:eastAsia="ru-RU"/>
              </w:rPr>
              <w:t>e</w:t>
            </w:r>
            <w:r w:rsidR="00236CDB" w:rsidRPr="00236CDB">
              <w:rPr>
                <w:rFonts w:ascii="Verdana" w:hAnsi="Verdana"/>
                <w:sz w:val="20"/>
                <w:szCs w:val="20"/>
                <w:lang w:eastAsia="ru-RU"/>
              </w:rPr>
              <w:t xml:space="preserve"> Wendell</w:t>
            </w:r>
            <w:r w:rsidR="00236CDB">
              <w:rPr>
                <w:rFonts w:ascii="Verdana" w:hAnsi="Verdana"/>
                <w:sz w:val="20"/>
                <w:szCs w:val="20"/>
                <w:lang w:eastAsia="ru-RU"/>
              </w:rPr>
              <w:t xml:space="preserve">. </w:t>
            </w:r>
            <w:r w:rsidR="00601AED" w:rsidRPr="00601AED">
              <w:rPr>
                <w:rFonts w:ascii="Verdana" w:hAnsi="Verdana"/>
                <w:sz w:val="20"/>
                <w:szCs w:val="20"/>
                <w:lang w:eastAsia="ru-RU"/>
              </w:rPr>
              <w:t>Нещодавній</w:t>
            </w:r>
            <w:r w:rsidR="00C465DD">
              <w:rPr>
                <w:rFonts w:ascii="Verdana" w:hAnsi="Verdana"/>
                <w:sz w:val="20"/>
                <w:szCs w:val="20"/>
                <w:lang w:eastAsia="ru-RU"/>
              </w:rPr>
              <w:t>,</w:t>
            </w:r>
            <w:r w:rsidR="00601AED" w:rsidRPr="00601AED">
              <w:rPr>
                <w:rFonts w:ascii="Verdana" w:hAnsi="Verdana"/>
                <w:sz w:val="20"/>
                <w:szCs w:val="20"/>
                <w:lang w:eastAsia="ru-RU"/>
              </w:rPr>
              <w:t xml:space="preserve"> </w:t>
            </w:r>
            <w:r w:rsidR="00C465DD">
              <w:rPr>
                <w:rFonts w:ascii="Verdana" w:hAnsi="Verdana"/>
                <w:sz w:val="20"/>
                <w:szCs w:val="20"/>
                <w:lang w:eastAsia="ru-RU"/>
              </w:rPr>
              <w:t>середньостиглий, високоврожайний</w:t>
            </w:r>
            <w:r w:rsidR="00601AED" w:rsidRPr="00601AED">
              <w:rPr>
                <w:rFonts w:ascii="Verdana" w:hAnsi="Verdana"/>
                <w:sz w:val="20"/>
                <w:szCs w:val="20"/>
                <w:lang w:eastAsia="ru-RU"/>
              </w:rPr>
              <w:t xml:space="preserve">, </w:t>
            </w:r>
            <w:r>
              <w:rPr>
                <w:rFonts w:ascii="Verdana" w:hAnsi="Verdana"/>
                <w:sz w:val="20"/>
                <w:szCs w:val="20"/>
                <w:lang w:eastAsia="ru-RU"/>
              </w:rPr>
              <w:t xml:space="preserve">був </w:t>
            </w:r>
            <w:r w:rsidR="00601AED" w:rsidRPr="00601AED">
              <w:rPr>
                <w:rFonts w:ascii="Verdana" w:hAnsi="Verdana"/>
                <w:sz w:val="20"/>
                <w:szCs w:val="20"/>
                <w:lang w:eastAsia="ru-RU"/>
              </w:rPr>
              <w:t>створений Кітом Мюллером</w:t>
            </w:r>
            <w:r w:rsidR="008C20B3">
              <w:rPr>
                <w:rFonts w:ascii="Verdana" w:hAnsi="Verdana"/>
                <w:sz w:val="20"/>
                <w:szCs w:val="20"/>
                <w:lang w:eastAsia="ru-RU"/>
              </w:rPr>
              <w:t xml:space="preserve"> (</w:t>
            </w:r>
            <w:r w:rsidR="008C20B3" w:rsidRPr="008C20B3">
              <w:rPr>
                <w:rFonts w:ascii="Verdana" w:hAnsi="Verdana"/>
                <w:sz w:val="20"/>
                <w:szCs w:val="20"/>
                <w:lang w:eastAsia="ru-RU"/>
              </w:rPr>
              <w:t>Keith Mueller</w:t>
            </w:r>
            <w:r w:rsidR="008C20B3">
              <w:rPr>
                <w:rFonts w:ascii="Verdana" w:hAnsi="Verdana"/>
                <w:sz w:val="20"/>
                <w:szCs w:val="20"/>
                <w:lang w:eastAsia="ru-RU"/>
              </w:rPr>
              <w:t>)</w:t>
            </w:r>
            <w:r w:rsidR="00601AED" w:rsidRPr="00601AED">
              <w:rPr>
                <w:rFonts w:ascii="Verdana" w:hAnsi="Verdana"/>
                <w:sz w:val="20"/>
                <w:szCs w:val="20"/>
                <w:lang w:eastAsia="ru-RU"/>
              </w:rPr>
              <w:t xml:space="preserve"> та </w:t>
            </w:r>
            <w:r w:rsidR="008C20B3">
              <w:rPr>
                <w:rFonts w:ascii="Verdana" w:hAnsi="Verdana"/>
                <w:sz w:val="20"/>
                <w:szCs w:val="20"/>
                <w:lang w:eastAsia="ru-RU"/>
              </w:rPr>
              <w:t>розроблен</w:t>
            </w:r>
            <w:r w:rsidR="00601AED" w:rsidRPr="00601AED">
              <w:rPr>
                <w:rFonts w:ascii="Verdana" w:hAnsi="Verdana"/>
                <w:sz w:val="20"/>
                <w:szCs w:val="20"/>
                <w:lang w:eastAsia="ru-RU"/>
              </w:rPr>
              <w:t xml:space="preserve">ий Біллом Джефферсом </w:t>
            </w:r>
            <w:r w:rsidR="008C20B3">
              <w:rPr>
                <w:rFonts w:ascii="Verdana" w:hAnsi="Verdana"/>
                <w:sz w:val="20"/>
                <w:szCs w:val="20"/>
                <w:lang w:eastAsia="ru-RU"/>
              </w:rPr>
              <w:t>(</w:t>
            </w:r>
            <w:r w:rsidR="008C20B3" w:rsidRPr="008C20B3">
              <w:rPr>
                <w:rFonts w:ascii="Verdana" w:hAnsi="Verdana"/>
                <w:sz w:val="20"/>
                <w:szCs w:val="20"/>
                <w:lang w:eastAsia="ru-RU"/>
              </w:rPr>
              <w:t>Bill Jeffers</w:t>
            </w:r>
            <w:r w:rsidR="008C20B3">
              <w:rPr>
                <w:rFonts w:ascii="Verdana" w:hAnsi="Verdana"/>
                <w:sz w:val="20"/>
                <w:szCs w:val="20"/>
                <w:lang w:eastAsia="ru-RU"/>
              </w:rPr>
              <w:t xml:space="preserve">) </w:t>
            </w:r>
            <w:r w:rsidR="00601AED" w:rsidRPr="00601AED">
              <w:rPr>
                <w:rFonts w:ascii="Verdana" w:hAnsi="Verdana"/>
                <w:sz w:val="20"/>
                <w:szCs w:val="20"/>
                <w:lang w:eastAsia="ru-RU"/>
              </w:rPr>
              <w:t>шляхом схрещування сортів Big Beef та Eva</w:t>
            </w:r>
            <w:r w:rsidR="008C20B3" w:rsidRPr="008C20B3">
              <w:rPr>
                <w:rFonts w:ascii="Verdana" w:hAnsi="Verdana"/>
                <w:sz w:val="20"/>
                <w:szCs w:val="20"/>
                <w:lang w:eastAsia="ru-RU"/>
              </w:rPr>
              <w:t>’</w:t>
            </w:r>
            <w:r w:rsidR="00601AED" w:rsidRPr="00601AED">
              <w:rPr>
                <w:rFonts w:ascii="Verdana" w:hAnsi="Verdana"/>
                <w:sz w:val="20"/>
                <w:szCs w:val="20"/>
                <w:lang w:eastAsia="ru-RU"/>
              </w:rPr>
              <w:t xml:space="preserve">s Purple Ball. </w:t>
            </w:r>
            <w:r w:rsidR="008C20B3">
              <w:rPr>
                <w:rFonts w:ascii="Verdana" w:hAnsi="Verdana"/>
                <w:sz w:val="20"/>
                <w:szCs w:val="20"/>
                <w:lang w:eastAsia="ru-RU"/>
              </w:rPr>
              <w:t>Назва пов</w:t>
            </w:r>
            <w:r w:rsidR="008C20B3" w:rsidRPr="008C20B3">
              <w:rPr>
                <w:rFonts w:ascii="Verdana" w:hAnsi="Verdana"/>
                <w:sz w:val="20"/>
                <w:szCs w:val="20"/>
                <w:lang w:eastAsia="ru-RU"/>
              </w:rPr>
              <w:t>’</w:t>
            </w:r>
            <w:r w:rsidR="008C20B3">
              <w:rPr>
                <w:rFonts w:ascii="Verdana" w:hAnsi="Verdana"/>
                <w:sz w:val="20"/>
                <w:szCs w:val="20"/>
                <w:lang w:eastAsia="ru-RU"/>
              </w:rPr>
              <w:t xml:space="preserve">язана з поселенням </w:t>
            </w:r>
            <w:r w:rsidR="008C20B3" w:rsidRPr="008C20B3">
              <w:rPr>
                <w:rFonts w:ascii="Verdana" w:hAnsi="Verdana"/>
                <w:sz w:val="20"/>
                <w:szCs w:val="20"/>
                <w:lang w:eastAsia="ru-RU"/>
              </w:rPr>
              <w:t>Saint Wendel</w:t>
            </w:r>
            <w:r w:rsidR="008C20B3">
              <w:rPr>
                <w:rFonts w:ascii="Verdana" w:hAnsi="Verdana"/>
                <w:sz w:val="20"/>
                <w:szCs w:val="20"/>
                <w:lang w:eastAsia="ru-RU"/>
              </w:rPr>
              <w:t>, штат Індіана, США.</w:t>
            </w:r>
            <w:r w:rsidR="009E6B23">
              <w:rPr>
                <w:rFonts w:ascii="Verdana" w:hAnsi="Verdana"/>
                <w:sz w:val="20"/>
                <w:szCs w:val="20"/>
                <w:lang w:eastAsia="ru-RU"/>
              </w:rPr>
              <w:t xml:space="preserve"> Висота рослин 1,5</w:t>
            </w:r>
            <w:r w:rsidR="009E6B23" w:rsidRPr="009E6B23">
              <w:rPr>
                <w:rFonts w:ascii="Verdana" w:hAnsi="Verdana"/>
                <w:sz w:val="20"/>
                <w:szCs w:val="20"/>
                <w:lang w:eastAsia="ru-RU"/>
              </w:rPr>
              <w:t>–</w:t>
            </w:r>
            <w:r w:rsidR="009E6B23">
              <w:rPr>
                <w:rFonts w:ascii="Verdana" w:hAnsi="Verdana"/>
                <w:sz w:val="20"/>
                <w:szCs w:val="20"/>
                <w:lang w:eastAsia="ru-RU"/>
              </w:rPr>
              <w:t>1,7 м. Плоди округлі, червоні з рожевим відтінком, в міру щільні, з товстою оболонкою, мають масу 80</w:t>
            </w:r>
            <w:r w:rsidR="009E6B23">
              <w:rPr>
                <w:rFonts w:ascii="Verdana" w:hAnsi="Verdana" w:cs="Times New Roman"/>
                <w:sz w:val="20"/>
                <w:szCs w:val="20"/>
              </w:rPr>
              <w:t>–150 г, найбільший важив 215 г. Смак від дуже гарного до відмінного, солодкий, з кислинкою, добре збалансований.</w:t>
            </w:r>
          </w:p>
          <w:p w14:paraId="2BDE00F5" w14:textId="3707DAAB" w:rsidR="009E6B23" w:rsidRPr="00236CDB" w:rsidRDefault="00DF1637" w:rsidP="00236CD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03A3CC7" w14:textId="77777777" w:rsidTr="00D75CB6">
        <w:tc>
          <w:tcPr>
            <w:tcW w:w="715" w:type="dxa"/>
          </w:tcPr>
          <w:p w14:paraId="6D825BF8" w14:textId="46F568E9" w:rsidR="005933EE" w:rsidRDefault="00E537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83</w:t>
            </w:r>
            <w:r w:rsidR="00BC3ADF">
              <w:rPr>
                <w:rFonts w:ascii="Verdana" w:hAnsi="Verdana" w:cs="Times New Roman"/>
                <w:b/>
                <w:sz w:val="20"/>
                <w:szCs w:val="20"/>
              </w:rPr>
              <w:t>.</w:t>
            </w:r>
          </w:p>
        </w:tc>
        <w:tc>
          <w:tcPr>
            <w:tcW w:w="3621" w:type="dxa"/>
          </w:tcPr>
          <w:p w14:paraId="3D0F213F" w14:textId="77777777" w:rsidR="005933EE" w:rsidRPr="00DE01FB" w:rsidRDefault="005933EE" w:rsidP="00A02B76">
            <w:pPr>
              <w:jc w:val="both"/>
              <w:rPr>
                <w:rFonts w:ascii="Verdana" w:hAnsi="Verdana" w:cs="Times New Roman"/>
                <w:noProof/>
                <w:sz w:val="20"/>
                <w:szCs w:val="20"/>
                <w:lang w:eastAsia="uk-UA"/>
              </w:rPr>
            </w:pPr>
            <w:r>
              <w:rPr>
                <w:noProof/>
                <w:lang w:eastAsia="uk-UA"/>
              </w:rPr>
              <w:drawing>
                <wp:inline distT="0" distB="0" distL="0" distR="0" wp14:anchorId="16993BA6" wp14:editId="0F9203AF">
                  <wp:extent cx="2160000" cy="1518750"/>
                  <wp:effectExtent l="0" t="0" r="0" b="571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2160000" cy="1518750"/>
                          </a:xfrm>
                          <a:prstGeom prst="rect">
                            <a:avLst/>
                          </a:prstGeom>
                          <a:noFill/>
                          <a:ln>
                            <a:noFill/>
                          </a:ln>
                        </pic:spPr>
                      </pic:pic>
                    </a:graphicData>
                  </a:graphic>
                </wp:inline>
              </w:drawing>
            </w:r>
          </w:p>
        </w:tc>
        <w:tc>
          <w:tcPr>
            <w:tcW w:w="6426" w:type="dxa"/>
          </w:tcPr>
          <w:p w14:paraId="087B33F3" w14:textId="143E46AF" w:rsidR="005933EE" w:rsidRDefault="005933EE" w:rsidP="00436650">
            <w:pPr>
              <w:jc w:val="both"/>
            </w:pPr>
            <w:r w:rsidRPr="005933EE">
              <w:rPr>
                <w:rFonts w:ascii="Verdana" w:hAnsi="Verdana"/>
                <w:b/>
                <w:color w:val="FF0000"/>
                <w:sz w:val="20"/>
                <w:szCs w:val="20"/>
                <w:lang w:eastAsia="ru-RU"/>
              </w:rPr>
              <w:t xml:space="preserve">Everett’s Rusty Oxheart </w:t>
            </w:r>
            <w:r w:rsidRPr="00EA2EDF">
              <w:rPr>
                <w:rFonts w:ascii="Verdana" w:hAnsi="Verdana"/>
                <w:b/>
                <w:color w:val="0000FF"/>
                <w:sz w:val="20"/>
                <w:szCs w:val="20"/>
                <w:lang w:eastAsia="ru-RU"/>
              </w:rPr>
              <w:t>(</w:t>
            </w:r>
            <w:r w:rsidR="00D718AD">
              <w:rPr>
                <w:rFonts w:ascii="Verdana" w:hAnsi="Verdana"/>
                <w:b/>
                <w:color w:val="0000FF"/>
                <w:sz w:val="20"/>
                <w:szCs w:val="20"/>
                <w:lang w:eastAsia="ru-RU"/>
              </w:rPr>
              <w:t xml:space="preserve">Заіржавіле серце </w:t>
            </w:r>
            <w:r w:rsidRPr="00EA2EDF">
              <w:rPr>
                <w:rFonts w:ascii="Verdana" w:hAnsi="Verdana"/>
                <w:b/>
                <w:color w:val="0000FF"/>
                <w:sz w:val="20"/>
                <w:szCs w:val="20"/>
                <w:lang w:eastAsia="ru-RU"/>
              </w:rPr>
              <w:t>Еверетта</w:t>
            </w:r>
            <w:r w:rsidR="00F731FF">
              <w:rPr>
                <w:rFonts w:ascii="Verdana" w:hAnsi="Verdana"/>
                <w:b/>
                <w:color w:val="0000FF"/>
                <w:sz w:val="20"/>
                <w:szCs w:val="20"/>
                <w:lang w:eastAsia="ru-RU"/>
              </w:rPr>
              <w:t>)</w:t>
            </w:r>
            <w:r w:rsidR="00EA2EDF" w:rsidRPr="00EA2EDF">
              <w:rPr>
                <w:rFonts w:ascii="Verdana" w:hAnsi="Verdana"/>
                <w:b/>
                <w:color w:val="FF0000"/>
                <w:sz w:val="20"/>
                <w:szCs w:val="20"/>
                <w:lang w:eastAsia="ru-RU"/>
              </w:rPr>
              <w:t xml:space="preserve">  </w:t>
            </w:r>
          </w:p>
          <w:p w14:paraId="79849E62" w14:textId="77777777" w:rsidR="004C0B71" w:rsidRDefault="004C0B71" w:rsidP="004C0B71">
            <w:pPr>
              <w:jc w:val="both"/>
              <w:rPr>
                <w:rFonts w:ascii="Verdana" w:hAnsi="Verdana" w:cs="Times New Roman"/>
                <w:sz w:val="20"/>
                <w:szCs w:val="20"/>
              </w:rPr>
            </w:pPr>
            <w:r>
              <w:rPr>
                <w:rFonts w:ascii="Verdana" w:hAnsi="Verdana"/>
                <w:sz w:val="20"/>
                <w:szCs w:val="20"/>
                <w:lang w:eastAsia="ru-RU"/>
              </w:rPr>
              <w:t>Прекрасний сорт! Середньоранній</w:t>
            </w:r>
            <w:r w:rsidR="00FB2400">
              <w:rPr>
                <w:rFonts w:ascii="Verdana" w:hAnsi="Verdana"/>
                <w:sz w:val="20"/>
                <w:szCs w:val="20"/>
                <w:lang w:eastAsia="ru-RU"/>
              </w:rPr>
              <w:t xml:space="preserve"> індет</w:t>
            </w:r>
            <w:r>
              <w:rPr>
                <w:rFonts w:ascii="Verdana" w:hAnsi="Verdana"/>
                <w:sz w:val="20"/>
                <w:szCs w:val="20"/>
                <w:lang w:eastAsia="ru-RU"/>
              </w:rPr>
              <w:t xml:space="preserve"> (висота рослин 1,4</w:t>
            </w:r>
            <w:r>
              <w:rPr>
                <w:rFonts w:ascii="Verdana" w:hAnsi="Verdana" w:cs="Times New Roman"/>
                <w:sz w:val="20"/>
                <w:szCs w:val="20"/>
              </w:rPr>
              <w:t>–1,7 м), дуже урожайний. Плоди серцевидні та плоско</w:t>
            </w:r>
            <w:r w:rsidR="00FB2400">
              <w:rPr>
                <w:rFonts w:ascii="Verdana" w:hAnsi="Verdana" w:cs="Times New Roman"/>
                <w:sz w:val="20"/>
                <w:szCs w:val="20"/>
              </w:rPr>
              <w:softHyphen/>
            </w:r>
            <w:r>
              <w:rPr>
                <w:rFonts w:ascii="Verdana" w:hAnsi="Verdana" w:cs="Times New Roman"/>
                <w:sz w:val="20"/>
                <w:szCs w:val="20"/>
              </w:rPr>
              <w:t>округлі, приваблив</w:t>
            </w:r>
            <w:r w:rsidR="00FB2400">
              <w:rPr>
                <w:rFonts w:ascii="Verdana" w:hAnsi="Verdana" w:cs="Times New Roman"/>
                <w:sz w:val="20"/>
                <w:szCs w:val="20"/>
              </w:rPr>
              <w:t xml:space="preserve">і, спочатку </w:t>
            </w:r>
            <w:r>
              <w:rPr>
                <w:rFonts w:ascii="Verdana" w:hAnsi="Verdana" w:cs="Times New Roman"/>
                <w:sz w:val="20"/>
                <w:szCs w:val="20"/>
              </w:rPr>
              <w:t xml:space="preserve">зелені, а при повному дозріванні стають коричнево-червоними. Маса плодів за описом сорту 150–300 г, </w:t>
            </w:r>
            <w:r w:rsidR="00FB2400">
              <w:rPr>
                <w:rFonts w:ascii="Verdana" w:hAnsi="Verdana" w:cs="Times New Roman"/>
                <w:sz w:val="20"/>
                <w:szCs w:val="20"/>
              </w:rPr>
              <w:t xml:space="preserve">в нас було багато крупніших, найбільший – 540 г! Смак – супер, вишуканий, солодкий,  </w:t>
            </w:r>
            <w:r w:rsidR="00AD5A5C">
              <w:rPr>
                <w:rFonts w:ascii="Verdana" w:hAnsi="Verdana" w:cs="Times New Roman"/>
                <w:sz w:val="20"/>
                <w:szCs w:val="20"/>
              </w:rPr>
              <w:t>аромат яскравий,</w:t>
            </w:r>
            <w:r w:rsidR="00FB2400">
              <w:rPr>
                <w:rFonts w:ascii="Verdana" w:hAnsi="Verdana" w:cs="Times New Roman"/>
                <w:sz w:val="20"/>
                <w:szCs w:val="20"/>
              </w:rPr>
              <w:t xml:space="preserve"> фруктовий. Улюбленець!</w:t>
            </w:r>
          </w:p>
          <w:p w14:paraId="6FBCFCC6" w14:textId="5585AACE" w:rsidR="004C0B71" w:rsidRPr="004C0B71" w:rsidRDefault="00DF1637" w:rsidP="00FB240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88170F5" w14:textId="77777777" w:rsidTr="00D75CB6">
        <w:tc>
          <w:tcPr>
            <w:tcW w:w="715" w:type="dxa"/>
          </w:tcPr>
          <w:p w14:paraId="30033540" w14:textId="47177C16" w:rsidR="00616CF6" w:rsidRDefault="003A6319" w:rsidP="00A02B76">
            <w:pPr>
              <w:jc w:val="center"/>
              <w:rPr>
                <w:rFonts w:ascii="Verdana" w:hAnsi="Verdana" w:cs="Times New Roman"/>
                <w:b/>
                <w:sz w:val="20"/>
                <w:szCs w:val="20"/>
              </w:rPr>
            </w:pPr>
            <w:r>
              <w:rPr>
                <w:rFonts w:ascii="Verdana" w:hAnsi="Verdana" w:cs="Times New Roman"/>
                <w:b/>
                <w:sz w:val="20"/>
                <w:szCs w:val="20"/>
              </w:rPr>
              <w:t>284.</w:t>
            </w:r>
          </w:p>
        </w:tc>
        <w:tc>
          <w:tcPr>
            <w:tcW w:w="3621" w:type="dxa"/>
          </w:tcPr>
          <w:p w14:paraId="061E9B77" w14:textId="46B070B7" w:rsidR="00616CF6" w:rsidRDefault="00616CF6" w:rsidP="00A02B76">
            <w:pPr>
              <w:jc w:val="both"/>
              <w:rPr>
                <w:noProof/>
                <w:lang w:eastAsia="uk-UA"/>
              </w:rPr>
            </w:pPr>
            <w:r>
              <w:rPr>
                <w:noProof/>
              </w:rPr>
              <w:drawing>
                <wp:inline distT="0" distB="0" distL="0" distR="0" wp14:anchorId="14B58C75" wp14:editId="162AF9D9">
                  <wp:extent cx="2160000" cy="1615512"/>
                  <wp:effectExtent l="0" t="0" r="0" b="3810"/>
                  <wp:docPr id="12355643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E11E786" w14:textId="77777777" w:rsidR="00616CF6" w:rsidRDefault="00616CF6" w:rsidP="00436650">
            <w:pPr>
              <w:jc w:val="both"/>
              <w:rPr>
                <w:rFonts w:ascii="Verdana" w:hAnsi="Verdana"/>
                <w:b/>
                <w:color w:val="0000FF"/>
                <w:spacing w:val="-6"/>
                <w:sz w:val="20"/>
                <w:szCs w:val="20"/>
                <w:lang w:eastAsia="ru-RU"/>
              </w:rPr>
            </w:pPr>
            <w:r w:rsidRPr="00CE3816">
              <w:rPr>
                <w:rFonts w:ascii="Verdana" w:hAnsi="Verdana"/>
                <w:b/>
                <w:color w:val="FF0000"/>
                <w:spacing w:val="-6"/>
                <w:sz w:val="20"/>
                <w:szCs w:val="20"/>
                <w:lang w:eastAsia="ru-RU"/>
              </w:rPr>
              <w:t>Faworyt 17</w:t>
            </w:r>
            <w:r w:rsidR="00F84B0D" w:rsidRPr="00CE3816">
              <w:rPr>
                <w:rFonts w:ascii="Verdana" w:hAnsi="Verdana"/>
                <w:b/>
                <w:color w:val="FF0000"/>
                <w:spacing w:val="-6"/>
                <w:sz w:val="20"/>
                <w:szCs w:val="20"/>
                <w:lang w:eastAsia="ru-RU"/>
              </w:rPr>
              <w:t>/</w:t>
            </w:r>
            <w:r w:rsidRPr="00CE3816">
              <w:rPr>
                <w:rFonts w:ascii="Verdana" w:hAnsi="Verdana"/>
                <w:b/>
                <w:color w:val="FF0000"/>
                <w:spacing w:val="-6"/>
                <w:sz w:val="20"/>
                <w:szCs w:val="20"/>
                <w:lang w:eastAsia="ru-RU"/>
              </w:rPr>
              <w:t xml:space="preserve">2 Malinowa sakiewka </w:t>
            </w:r>
            <w:r w:rsidRPr="00CE3816">
              <w:rPr>
                <w:rFonts w:ascii="Verdana" w:hAnsi="Verdana"/>
                <w:b/>
                <w:color w:val="0000FF"/>
                <w:spacing w:val="-6"/>
                <w:sz w:val="20"/>
                <w:szCs w:val="20"/>
                <w:lang w:eastAsia="ru-RU"/>
              </w:rPr>
              <w:t>(Фаворит 17</w:t>
            </w:r>
            <w:r w:rsidR="00F84B0D" w:rsidRPr="00CE3816">
              <w:rPr>
                <w:rFonts w:ascii="Verdana" w:hAnsi="Verdana"/>
                <w:b/>
                <w:color w:val="0000FF"/>
                <w:spacing w:val="-6"/>
                <w:sz w:val="20"/>
                <w:szCs w:val="20"/>
                <w:lang w:eastAsia="ru-RU"/>
              </w:rPr>
              <w:t>/</w:t>
            </w:r>
            <w:r w:rsidRPr="00CE3816">
              <w:rPr>
                <w:rFonts w:ascii="Verdana" w:hAnsi="Verdana"/>
                <w:b/>
                <w:color w:val="0000FF"/>
                <w:spacing w:val="-6"/>
                <w:sz w:val="20"/>
                <w:szCs w:val="20"/>
                <w:lang w:eastAsia="ru-RU"/>
              </w:rPr>
              <w:t>2 Малиновий гаманець</w:t>
            </w:r>
            <w:r w:rsidR="00CE3816" w:rsidRPr="00CE3816">
              <w:rPr>
                <w:rFonts w:ascii="Verdana" w:hAnsi="Verdana"/>
                <w:b/>
                <w:color w:val="0000FF"/>
                <w:spacing w:val="-6"/>
                <w:sz w:val="20"/>
                <w:szCs w:val="20"/>
                <w:lang w:eastAsia="ru-RU"/>
              </w:rPr>
              <w:t>, Малиновий</w:t>
            </w:r>
            <w:r w:rsidR="00CE3816">
              <w:rPr>
                <w:rFonts w:ascii="Verdana" w:hAnsi="Verdana"/>
                <w:b/>
                <w:color w:val="0000FF"/>
                <w:spacing w:val="-6"/>
                <w:sz w:val="20"/>
                <w:szCs w:val="20"/>
                <w:lang w:eastAsia="ru-RU"/>
              </w:rPr>
              <w:t xml:space="preserve"> мішечок)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2443593B" w14:textId="77777777" w:rsidR="00E47990" w:rsidRDefault="00E47990" w:rsidP="00E47990">
            <w:pPr>
              <w:jc w:val="both"/>
              <w:rPr>
                <w:rFonts w:ascii="Verdana" w:hAnsi="Verdana"/>
                <w:sz w:val="20"/>
                <w:szCs w:val="20"/>
                <w:lang w:eastAsia="ru-RU"/>
              </w:rPr>
            </w:pPr>
            <w:r>
              <w:rPr>
                <w:rFonts w:ascii="Verdana" w:hAnsi="Verdana"/>
                <w:sz w:val="20"/>
                <w:szCs w:val="20"/>
                <w:lang w:eastAsia="ru-RU"/>
              </w:rPr>
              <w:t>Новинка селекції з Польщі. Сорт середньостиглий, високо</w:t>
            </w:r>
            <w:r>
              <w:rPr>
                <w:rFonts w:ascii="Verdana" w:hAnsi="Verdana"/>
                <w:sz w:val="20"/>
                <w:szCs w:val="20"/>
                <w:lang w:eastAsia="ru-RU"/>
              </w:rPr>
              <w:softHyphen/>
              <w:t xml:space="preserve">врожайний. Висота рослин 1,5–1,8 м. Малинові плоди мають форму трюфеля, трапляються більше чи менше видовжені. </w:t>
            </w:r>
            <w:r w:rsidR="00BC2CF4">
              <w:rPr>
                <w:rFonts w:ascii="Verdana" w:hAnsi="Verdana"/>
                <w:sz w:val="20"/>
                <w:szCs w:val="20"/>
                <w:lang w:eastAsia="ru-RU"/>
              </w:rPr>
              <w:t>Більшість плодів має масу 80–170 г, а окремі екземпляри можуть виростати до 310. Дуже м</w:t>
            </w:r>
            <w:r w:rsidR="00BC2CF4" w:rsidRPr="00BC2CF4">
              <w:rPr>
                <w:rFonts w:ascii="Verdana" w:hAnsi="Verdana"/>
                <w:sz w:val="20"/>
                <w:szCs w:val="20"/>
                <w:lang w:val="ru-RU" w:eastAsia="ru-RU"/>
              </w:rPr>
              <w:t>’</w:t>
            </w:r>
            <w:r w:rsidR="00BC2CF4">
              <w:rPr>
                <w:rFonts w:ascii="Verdana" w:hAnsi="Verdana"/>
                <w:sz w:val="20"/>
                <w:szCs w:val="20"/>
                <w:lang w:eastAsia="ru-RU"/>
              </w:rPr>
              <w:t>ясисті, малосоковиті, мають тоненьку шкірочку та дуже гарний, чудово збалансований смак. Улюбленець!</w:t>
            </w:r>
          </w:p>
          <w:p w14:paraId="5F3ED515" w14:textId="238A9C7A" w:rsidR="00BC2CF4" w:rsidRPr="00BC2CF4" w:rsidRDefault="00DF1637" w:rsidP="00E4799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33E8138" w14:textId="77777777" w:rsidTr="00D75CB6">
        <w:tc>
          <w:tcPr>
            <w:tcW w:w="715" w:type="dxa"/>
          </w:tcPr>
          <w:p w14:paraId="453637DC" w14:textId="06E33268" w:rsidR="000E3192" w:rsidRPr="0061365E" w:rsidRDefault="00E25F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85</w:t>
            </w:r>
            <w:r>
              <w:rPr>
                <w:rFonts w:ascii="Verdana" w:hAnsi="Verdana" w:cs="Times New Roman"/>
                <w:b/>
                <w:sz w:val="20"/>
                <w:szCs w:val="20"/>
              </w:rPr>
              <w:t>.</w:t>
            </w:r>
          </w:p>
        </w:tc>
        <w:tc>
          <w:tcPr>
            <w:tcW w:w="3621" w:type="dxa"/>
          </w:tcPr>
          <w:p w14:paraId="4C09CD6F"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089F4C05" wp14:editId="62340447">
                  <wp:extent cx="2160000" cy="1581250"/>
                  <wp:effectExtent l="0" t="0" r="0" b="0"/>
                  <wp:docPr id="194" name="Рисунок 194" descr="I:\ІЗ ІНТЕРНЕТА\Рослинництво\ФОТО 2018\ФОТО 2018 ПОМІДОРИ\ОСТАТОЧНЕ — СТИСНУТІ 360х270 якість 8\3. 118- Високорослі\143. (2017-18) Flame (Полум’я, Плам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ІЗ ІНТЕРНЕТА\Рослинництво\ФОТО 2018\ФОТО 2018 ПОМІДОРИ\ОСТАТОЧНЕ — СТИСНУТІ 360х270 якість 8\3. 118- Високорослі\143. (2017-18) Flame (Полум’я, Пламя).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26" w:type="dxa"/>
          </w:tcPr>
          <w:p w14:paraId="2F1B0559" w14:textId="4E049D76" w:rsidR="00436650" w:rsidRPr="00436650" w:rsidRDefault="00436650" w:rsidP="00436650">
            <w:pPr>
              <w:jc w:val="both"/>
              <w:rPr>
                <w:rFonts w:ascii="Verdana" w:hAnsi="Verdana"/>
                <w:b/>
                <w:color w:val="006600"/>
                <w:sz w:val="20"/>
                <w:szCs w:val="20"/>
                <w:lang w:eastAsia="ru-RU"/>
              </w:rPr>
            </w:pPr>
            <w:r>
              <w:rPr>
                <w:rFonts w:ascii="Verdana" w:hAnsi="Verdana"/>
                <w:b/>
                <w:color w:val="FF0000"/>
                <w:sz w:val="20"/>
                <w:szCs w:val="20"/>
                <w:lang w:eastAsia="ru-RU"/>
              </w:rPr>
              <w:t>Flame</w:t>
            </w:r>
            <w:r>
              <w:rPr>
                <w:rFonts w:ascii="Verdana" w:hAnsi="Verdana"/>
                <w:b/>
                <w:sz w:val="20"/>
                <w:szCs w:val="20"/>
                <w:lang w:eastAsia="ru-RU"/>
              </w:rPr>
              <w:t xml:space="preserve"> </w:t>
            </w:r>
            <w:r w:rsidRPr="00436650">
              <w:rPr>
                <w:rFonts w:ascii="Verdana" w:hAnsi="Verdana"/>
                <w:b/>
                <w:color w:val="0000FF"/>
                <w:sz w:val="20"/>
                <w:szCs w:val="20"/>
                <w:lang w:eastAsia="ru-RU"/>
              </w:rPr>
              <w:t>(Полум’я</w:t>
            </w:r>
            <w:r w:rsidR="00F731FF">
              <w:rPr>
                <w:rFonts w:ascii="Verdana" w:hAnsi="Verdana"/>
                <w:b/>
                <w:color w:val="0000FF"/>
                <w:sz w:val="20"/>
                <w:szCs w:val="20"/>
                <w:lang w:eastAsia="ru-RU"/>
              </w:rPr>
              <w:t>)</w:t>
            </w:r>
            <w:r w:rsidRPr="00436650">
              <w:rPr>
                <w:rFonts w:ascii="Verdana" w:hAnsi="Verdana"/>
                <w:b/>
                <w:color w:val="0000FF"/>
                <w:sz w:val="20"/>
                <w:szCs w:val="20"/>
                <w:lang w:eastAsia="ru-RU"/>
              </w:rPr>
              <w:t xml:space="preserve"> </w:t>
            </w:r>
          </w:p>
          <w:p w14:paraId="3AA901FF" w14:textId="4C997459" w:rsidR="00436650" w:rsidRDefault="00436650" w:rsidP="00436650">
            <w:pPr>
              <w:jc w:val="both"/>
              <w:rPr>
                <w:rFonts w:ascii="Verdana" w:hAnsi="Verdana"/>
                <w:sz w:val="20"/>
                <w:szCs w:val="20"/>
                <w:lang w:eastAsia="ru-RU"/>
              </w:rPr>
            </w:pPr>
            <w:r>
              <w:rPr>
                <w:rFonts w:ascii="Verdana" w:hAnsi="Verdana"/>
                <w:sz w:val="20"/>
                <w:szCs w:val="20"/>
                <w:lang w:eastAsia="ru-RU"/>
              </w:rPr>
              <w:t>Високорослий (до 1,8 м), урожайний, середньостиглий сорт, що веде свою</w:t>
            </w:r>
            <w:r w:rsidR="0095728A">
              <w:rPr>
                <w:rFonts w:ascii="Verdana" w:hAnsi="Verdana"/>
                <w:sz w:val="20"/>
                <w:szCs w:val="20"/>
                <w:lang w:eastAsia="ru-RU"/>
              </w:rPr>
              <w:t xml:space="preserve"> історію з 1800 року</w:t>
            </w:r>
            <w:r w:rsidR="0095728A" w:rsidRPr="0095728A">
              <w:rPr>
                <w:rFonts w:ascii="Verdana" w:hAnsi="Verdana"/>
                <w:sz w:val="20"/>
                <w:szCs w:val="20"/>
                <w:lang w:eastAsia="ru-RU"/>
              </w:rPr>
              <w:t>. П</w:t>
            </w:r>
            <w:r w:rsidR="0095728A">
              <w:rPr>
                <w:rFonts w:ascii="Verdana" w:hAnsi="Verdana"/>
                <w:sz w:val="20"/>
                <w:szCs w:val="20"/>
                <w:lang w:eastAsia="ru-RU"/>
              </w:rPr>
              <w:t>ло</w:t>
            </w:r>
            <w:r w:rsidR="0095728A" w:rsidRPr="0095728A">
              <w:rPr>
                <w:rFonts w:ascii="Verdana" w:hAnsi="Verdana"/>
                <w:sz w:val="20"/>
                <w:szCs w:val="20"/>
                <w:lang w:eastAsia="ru-RU"/>
              </w:rPr>
              <w:t>ди</w:t>
            </w:r>
            <w:r w:rsidR="0095728A">
              <w:rPr>
                <w:rFonts w:ascii="Verdana" w:hAnsi="Verdana"/>
                <w:sz w:val="20"/>
                <w:szCs w:val="20"/>
                <w:lang w:eastAsia="ru-RU"/>
              </w:rPr>
              <w:t xml:space="preserve"> </w:t>
            </w:r>
            <w:r w:rsidR="0095728A" w:rsidRPr="0095728A">
              <w:rPr>
                <w:rFonts w:ascii="Verdana" w:hAnsi="Verdana"/>
                <w:sz w:val="20"/>
                <w:szCs w:val="20"/>
                <w:lang w:eastAsia="ru-RU"/>
              </w:rPr>
              <w:t>мають масу</w:t>
            </w:r>
            <w:r w:rsidR="0095728A">
              <w:rPr>
                <w:rFonts w:ascii="Verdana" w:hAnsi="Verdana"/>
                <w:sz w:val="20"/>
                <w:szCs w:val="20"/>
                <w:lang w:eastAsia="ru-RU"/>
              </w:rPr>
              <w:t xml:space="preserve"> 30</w:t>
            </w:r>
            <w:r w:rsidRPr="0095728A">
              <w:rPr>
                <w:rFonts w:ascii="Verdana" w:hAnsi="Verdana"/>
                <w:sz w:val="20"/>
                <w:szCs w:val="20"/>
                <w:lang w:eastAsia="ru-RU"/>
              </w:rPr>
              <w:t>0–800 г</w:t>
            </w:r>
            <w:r w:rsidR="0095728A" w:rsidRPr="0095728A">
              <w:rPr>
                <w:rFonts w:ascii="Verdana" w:hAnsi="Verdana"/>
                <w:sz w:val="20"/>
                <w:szCs w:val="20"/>
                <w:lang w:eastAsia="ru-RU"/>
              </w:rPr>
              <w:t xml:space="preserve">, </w:t>
            </w:r>
            <w:r w:rsidR="0095728A">
              <w:rPr>
                <w:rFonts w:ascii="Verdana" w:hAnsi="Verdana"/>
                <w:sz w:val="20"/>
                <w:szCs w:val="20"/>
                <w:lang w:eastAsia="ru-RU"/>
              </w:rPr>
              <w:t>найбільший важив 730 г</w:t>
            </w:r>
            <w:r w:rsidRPr="0095728A">
              <w:rPr>
                <w:rFonts w:ascii="Verdana" w:hAnsi="Verdana"/>
                <w:sz w:val="20"/>
                <w:szCs w:val="20"/>
                <w:lang w:eastAsia="ru-RU"/>
              </w:rPr>
              <w:t>. Томати жовто-оранжеві з червоним на вершечках, дуже красиві на зрізі. У плодів</w:t>
            </w:r>
            <w:r>
              <w:rPr>
                <w:rFonts w:ascii="Verdana" w:hAnsi="Verdana"/>
                <w:sz w:val="20"/>
                <w:szCs w:val="20"/>
                <w:lang w:eastAsia="ru-RU"/>
              </w:rPr>
              <w:t xml:space="preserve"> багатий солодкий смак, відмінно виглядають у салатах. Завдяки своєму неперевершеному смаку і зовнішньому вигляду даний сорт є одним із наших улюблених.</w:t>
            </w:r>
          </w:p>
          <w:p w14:paraId="00BE653D" w14:textId="31A05869" w:rsidR="000E3192" w:rsidRPr="000E3192" w:rsidRDefault="00DF1637" w:rsidP="00436650">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554EA932" w14:textId="77777777" w:rsidTr="00D75CB6">
        <w:tc>
          <w:tcPr>
            <w:tcW w:w="715" w:type="dxa"/>
          </w:tcPr>
          <w:p w14:paraId="1FBE6CC1" w14:textId="67C2A6A2" w:rsidR="00BB5A77" w:rsidRDefault="0062605C" w:rsidP="00BB5A77">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86</w:t>
            </w:r>
            <w:r w:rsidR="00BB5A77">
              <w:rPr>
                <w:rFonts w:ascii="Verdana" w:hAnsi="Verdana" w:cs="Times New Roman"/>
                <w:b/>
                <w:sz w:val="20"/>
                <w:szCs w:val="20"/>
              </w:rPr>
              <w:t>.</w:t>
            </w:r>
          </w:p>
        </w:tc>
        <w:tc>
          <w:tcPr>
            <w:tcW w:w="3621" w:type="dxa"/>
          </w:tcPr>
          <w:p w14:paraId="675EF729" w14:textId="376E42CD" w:rsidR="00BB5A77" w:rsidRDefault="000766D4" w:rsidP="00BB5A77">
            <w:pPr>
              <w:jc w:val="both"/>
              <w:rPr>
                <w:noProof/>
                <w:lang w:eastAsia="uk-UA"/>
              </w:rPr>
            </w:pPr>
            <w:r>
              <w:rPr>
                <w:rFonts w:ascii="Verdana" w:hAnsi="Verdana" w:cs="Times New Roman"/>
                <w:noProof/>
                <w:sz w:val="20"/>
                <w:szCs w:val="20"/>
                <w:lang w:eastAsia="uk-UA"/>
              </w:rPr>
              <w:drawing>
                <wp:inline distT="0" distB="0" distL="0" distR="0" wp14:anchorId="71A95D85" wp14:editId="2126581E">
                  <wp:extent cx="2160000" cy="1617662"/>
                  <wp:effectExtent l="0" t="0" r="0" b="1905"/>
                  <wp:docPr id="445"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160000" cy="1617662"/>
                          </a:xfrm>
                          <a:prstGeom prst="rect">
                            <a:avLst/>
                          </a:prstGeom>
                          <a:noFill/>
                          <a:ln>
                            <a:noFill/>
                          </a:ln>
                        </pic:spPr>
                      </pic:pic>
                    </a:graphicData>
                  </a:graphic>
                </wp:inline>
              </w:drawing>
            </w:r>
          </w:p>
        </w:tc>
        <w:tc>
          <w:tcPr>
            <w:tcW w:w="6426" w:type="dxa"/>
          </w:tcPr>
          <w:p w14:paraId="0378C1CB" w14:textId="77777777" w:rsidR="00BB5A77" w:rsidRDefault="00BB5A77" w:rsidP="00BB5A77">
            <w:pPr>
              <w:jc w:val="both"/>
              <w:rPr>
                <w:rFonts w:ascii="Verdana" w:hAnsi="Verdana"/>
                <w:b/>
                <w:color w:val="006600"/>
                <w:sz w:val="20"/>
                <w:szCs w:val="20"/>
                <w:lang w:eastAsia="ru-RU"/>
              </w:rPr>
            </w:pPr>
            <w:bookmarkStart w:id="10" w:name="_Hlk116492404"/>
            <w:r w:rsidRPr="00BB5A77">
              <w:rPr>
                <w:rFonts w:ascii="Verdana" w:hAnsi="Verdana"/>
                <w:b/>
                <w:color w:val="FF0000"/>
                <w:sz w:val="20"/>
                <w:szCs w:val="20"/>
                <w:lang w:eastAsia="ru-RU"/>
              </w:rPr>
              <w:t xml:space="preserve">Florentine Beauty </w:t>
            </w:r>
            <w:bookmarkEnd w:id="10"/>
            <w:r>
              <w:rPr>
                <w:rFonts w:ascii="Verdana" w:hAnsi="Verdana"/>
                <w:b/>
                <w:color w:val="0000FF"/>
                <w:sz w:val="20"/>
                <w:szCs w:val="20"/>
                <w:lang w:eastAsia="ru-RU"/>
              </w:rPr>
              <w:t>(Флорентійська красуня)</w:t>
            </w:r>
          </w:p>
          <w:p w14:paraId="4AAF32DB" w14:textId="3B77041D" w:rsidR="00BB5A77" w:rsidRDefault="00BB5A77" w:rsidP="00BB5A77">
            <w:pPr>
              <w:jc w:val="both"/>
              <w:rPr>
                <w:rFonts w:ascii="Verdana" w:hAnsi="Verdana"/>
                <w:sz w:val="20"/>
                <w:szCs w:val="20"/>
                <w:lang w:eastAsia="ru-RU"/>
              </w:rPr>
            </w:pPr>
            <w:r>
              <w:rPr>
                <w:rFonts w:ascii="Verdana" w:hAnsi="Verdana"/>
                <w:sz w:val="20"/>
                <w:szCs w:val="20"/>
                <w:lang w:eastAsia="ru-RU"/>
              </w:rPr>
              <w:t>С</w:t>
            </w:r>
            <w:r w:rsidR="00CB49A3">
              <w:rPr>
                <w:rFonts w:ascii="Verdana" w:hAnsi="Verdana"/>
                <w:sz w:val="20"/>
                <w:szCs w:val="20"/>
                <w:lang w:eastAsia="ru-RU"/>
              </w:rPr>
              <w:t>орт-красень!</w:t>
            </w:r>
            <w:r>
              <w:rPr>
                <w:rFonts w:ascii="Verdana" w:hAnsi="Verdana"/>
                <w:sz w:val="20"/>
                <w:szCs w:val="20"/>
                <w:lang w:eastAsia="ru-RU"/>
              </w:rPr>
              <w:t xml:space="preserve"> Середньостиглий, дуже урожайний сорт. Рослини висотою 1,5–1,8 м, з неймовірно красивими плодами – це видовище просто заворожує. Плоди плоско-округлої форми, сильно ребристі, золотисто-оранжевого забарвлення, масою 280–500 г, гарного солодкуватого смаку, з ніжною кислинкою і фруктовими нотками. Зріз теж дуже красивий, з невеликими порожнинами, м’якоть біло-жовта, соковита, зерниста. Для споживання свіжими, переробки та прикрашання стола. Сорт заслуговує найвищої оцінки! Улюбленець!</w:t>
            </w:r>
          </w:p>
          <w:p w14:paraId="413CD1F0" w14:textId="2F2315AA" w:rsidR="00BB5A77" w:rsidRPr="000F4C16" w:rsidRDefault="00DF1637" w:rsidP="00BB5A7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2CA27D8F" w14:textId="77777777" w:rsidTr="00D75CB6">
        <w:tc>
          <w:tcPr>
            <w:tcW w:w="715" w:type="dxa"/>
          </w:tcPr>
          <w:p w14:paraId="2F3664CB" w14:textId="742ECCBE" w:rsidR="00355067" w:rsidRDefault="0062605C"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87</w:t>
            </w:r>
            <w:r>
              <w:rPr>
                <w:rFonts w:ascii="Verdana" w:hAnsi="Verdana" w:cs="Times New Roman"/>
                <w:b/>
                <w:sz w:val="20"/>
                <w:szCs w:val="20"/>
              </w:rPr>
              <w:t>.</w:t>
            </w:r>
          </w:p>
        </w:tc>
        <w:tc>
          <w:tcPr>
            <w:tcW w:w="3621" w:type="dxa"/>
          </w:tcPr>
          <w:p w14:paraId="54C59F21" w14:textId="5600E168" w:rsidR="00355067" w:rsidRDefault="00355067" w:rsidP="00A02B76">
            <w:pPr>
              <w:jc w:val="both"/>
              <w:rPr>
                <w:noProof/>
                <w:lang w:eastAsia="uk-UA"/>
              </w:rPr>
            </w:pPr>
            <w:r>
              <w:rPr>
                <w:noProof/>
                <w:lang w:eastAsia="uk-UA"/>
              </w:rPr>
              <w:drawing>
                <wp:inline distT="0" distB="0" distL="0" distR="0" wp14:anchorId="2D418B2C" wp14:editId="74B22809">
                  <wp:extent cx="2160000" cy="1591075"/>
                  <wp:effectExtent l="0" t="0" r="0" b="952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160000" cy="1591075"/>
                          </a:xfrm>
                          <a:prstGeom prst="rect">
                            <a:avLst/>
                          </a:prstGeom>
                          <a:noFill/>
                          <a:ln>
                            <a:noFill/>
                          </a:ln>
                        </pic:spPr>
                      </pic:pic>
                    </a:graphicData>
                  </a:graphic>
                </wp:inline>
              </w:drawing>
            </w:r>
          </w:p>
        </w:tc>
        <w:tc>
          <w:tcPr>
            <w:tcW w:w="6426" w:type="dxa"/>
          </w:tcPr>
          <w:p w14:paraId="101E5453" w14:textId="71157CC6" w:rsidR="00355067" w:rsidRDefault="00355067" w:rsidP="00436650">
            <w:pPr>
              <w:jc w:val="both"/>
              <w:rPr>
                <w:rFonts w:ascii="Verdana" w:hAnsi="Verdana"/>
                <w:b/>
                <w:color w:val="FF0000"/>
                <w:sz w:val="20"/>
                <w:szCs w:val="20"/>
                <w:lang w:eastAsia="ru-RU"/>
              </w:rPr>
            </w:pPr>
            <w:r w:rsidRPr="00355067">
              <w:rPr>
                <w:rFonts w:ascii="Verdana" w:hAnsi="Verdana"/>
                <w:b/>
                <w:color w:val="FF0000"/>
                <w:sz w:val="20"/>
                <w:szCs w:val="20"/>
                <w:lang w:eastAsia="ru-RU"/>
              </w:rPr>
              <w:t xml:space="preserve">Fuego Rosa </w:t>
            </w:r>
            <w:r w:rsidRPr="0040054F">
              <w:rPr>
                <w:rFonts w:ascii="Verdana" w:hAnsi="Verdana"/>
                <w:b/>
                <w:color w:val="0000FF"/>
                <w:sz w:val="20"/>
                <w:szCs w:val="20"/>
                <w:lang w:eastAsia="ru-RU"/>
              </w:rPr>
              <w:t>(Вогняна троянда)</w:t>
            </w:r>
          </w:p>
          <w:p w14:paraId="4CD43521" w14:textId="77777777" w:rsidR="00AA5283" w:rsidRDefault="00AA5283" w:rsidP="00AA5283">
            <w:pPr>
              <w:jc w:val="both"/>
              <w:rPr>
                <w:rFonts w:ascii="Verdana" w:hAnsi="Verdana"/>
                <w:sz w:val="20"/>
                <w:szCs w:val="20"/>
                <w:lang w:eastAsia="ru-RU"/>
              </w:rPr>
            </w:pPr>
            <w:r>
              <w:rPr>
                <w:rFonts w:ascii="Verdana" w:hAnsi="Verdana"/>
                <w:sz w:val="20"/>
                <w:szCs w:val="20"/>
                <w:lang w:eastAsia="ru-RU"/>
              </w:rPr>
              <w:t xml:space="preserve">Новий сорт селекції Фреда Хемпеля, США. </w:t>
            </w:r>
            <w:r w:rsidR="002D7C5B">
              <w:rPr>
                <w:rFonts w:ascii="Verdana" w:hAnsi="Verdana"/>
                <w:sz w:val="20"/>
                <w:szCs w:val="20"/>
                <w:lang w:eastAsia="ru-RU"/>
              </w:rPr>
              <w:t>С</w:t>
            </w:r>
            <w:r w:rsidR="00B85AF3">
              <w:rPr>
                <w:rFonts w:ascii="Verdana" w:hAnsi="Verdana"/>
                <w:sz w:val="20"/>
                <w:szCs w:val="20"/>
                <w:lang w:eastAsia="ru-RU"/>
              </w:rPr>
              <w:t>ередньостиг</w:t>
            </w:r>
            <w:r w:rsidR="002D7C5B">
              <w:rPr>
                <w:rFonts w:ascii="Verdana" w:hAnsi="Verdana"/>
                <w:sz w:val="20"/>
                <w:szCs w:val="20"/>
                <w:lang w:eastAsia="ru-RU"/>
              </w:rPr>
              <w:softHyphen/>
            </w:r>
            <w:r w:rsidR="00B85AF3">
              <w:rPr>
                <w:rFonts w:ascii="Verdana" w:hAnsi="Verdana"/>
                <w:sz w:val="20"/>
                <w:szCs w:val="20"/>
                <w:lang w:eastAsia="ru-RU"/>
              </w:rPr>
              <w:t xml:space="preserve">лий, високоврожайний. </w:t>
            </w:r>
            <w:r w:rsidR="002D7C5B">
              <w:rPr>
                <w:rFonts w:ascii="Verdana" w:hAnsi="Verdana"/>
                <w:sz w:val="20"/>
                <w:szCs w:val="20"/>
                <w:lang w:eastAsia="ru-RU"/>
              </w:rPr>
              <w:t>Кущі</w:t>
            </w:r>
            <w:r w:rsidR="00B85AF3">
              <w:rPr>
                <w:rFonts w:ascii="Verdana" w:hAnsi="Verdana"/>
                <w:sz w:val="20"/>
                <w:szCs w:val="20"/>
                <w:lang w:eastAsia="ru-RU"/>
              </w:rPr>
              <w:t xml:space="preserve"> 1,5–1,7 м. </w:t>
            </w:r>
            <w:r w:rsidR="00B85AF3" w:rsidRPr="00B85AF3">
              <w:rPr>
                <w:rFonts w:ascii="Verdana" w:hAnsi="Verdana"/>
                <w:sz w:val="20"/>
                <w:szCs w:val="20"/>
                <w:lang w:eastAsia="ru-RU"/>
              </w:rPr>
              <w:t xml:space="preserve">Плоди </w:t>
            </w:r>
            <w:r w:rsidR="00B85AF3">
              <w:rPr>
                <w:rFonts w:ascii="Verdana" w:hAnsi="Verdana"/>
                <w:sz w:val="20"/>
                <w:szCs w:val="20"/>
                <w:lang w:eastAsia="ru-RU"/>
              </w:rPr>
              <w:t>ви</w:t>
            </w:r>
            <w:r w:rsidR="00B85AF3" w:rsidRPr="00B85AF3">
              <w:rPr>
                <w:rFonts w:ascii="Verdana" w:hAnsi="Verdana"/>
                <w:sz w:val="20"/>
                <w:szCs w:val="20"/>
                <w:lang w:eastAsia="ru-RU"/>
              </w:rPr>
              <w:t>довжені, із загостреним носиком, насиченого рожевого кольору</w:t>
            </w:r>
            <w:r w:rsidR="002D7C5B">
              <w:rPr>
                <w:rFonts w:ascii="Verdana" w:hAnsi="Verdana"/>
                <w:sz w:val="20"/>
                <w:szCs w:val="20"/>
                <w:lang w:eastAsia="ru-RU"/>
              </w:rPr>
              <w:t>,</w:t>
            </w:r>
            <w:r w:rsidR="00B85AF3" w:rsidRPr="00B85AF3">
              <w:rPr>
                <w:rFonts w:ascii="Verdana" w:hAnsi="Verdana"/>
                <w:sz w:val="20"/>
                <w:szCs w:val="20"/>
                <w:lang w:eastAsia="ru-RU"/>
              </w:rPr>
              <w:t xml:space="preserve"> </w:t>
            </w:r>
            <w:r w:rsidR="00B85AF3">
              <w:rPr>
                <w:rFonts w:ascii="Verdana" w:hAnsi="Verdana"/>
                <w:sz w:val="20"/>
                <w:szCs w:val="20"/>
                <w:lang w:eastAsia="ru-RU"/>
              </w:rPr>
              <w:t>із золотисто-</w:t>
            </w:r>
            <w:r w:rsidR="002D7C5B">
              <w:rPr>
                <w:rFonts w:ascii="Verdana" w:hAnsi="Verdana"/>
                <w:sz w:val="20"/>
                <w:szCs w:val="20"/>
                <w:lang w:eastAsia="ru-RU"/>
              </w:rPr>
              <w:t>зеленувато-</w:t>
            </w:r>
            <w:r w:rsidR="00B85AF3">
              <w:rPr>
                <w:rFonts w:ascii="Verdana" w:hAnsi="Verdana"/>
                <w:sz w:val="20"/>
                <w:szCs w:val="20"/>
                <w:lang w:eastAsia="ru-RU"/>
              </w:rPr>
              <w:t>оранжевими</w:t>
            </w:r>
            <w:r w:rsidR="00B85AF3" w:rsidRPr="00B85AF3">
              <w:rPr>
                <w:rFonts w:ascii="Verdana" w:hAnsi="Verdana"/>
                <w:sz w:val="20"/>
                <w:szCs w:val="20"/>
                <w:lang w:eastAsia="ru-RU"/>
              </w:rPr>
              <w:t xml:space="preserve"> смугами</w:t>
            </w:r>
            <w:r w:rsidR="00B85AF3">
              <w:rPr>
                <w:rFonts w:ascii="Verdana" w:hAnsi="Verdana"/>
                <w:sz w:val="20"/>
                <w:szCs w:val="20"/>
                <w:lang w:eastAsia="ru-RU"/>
              </w:rPr>
              <w:t>. Смак від дуже гарного до відмінного, з солодкістю і невеликою кислинкою. Маса плодів 100–250 г і більше, максимальний важив 340. М</w:t>
            </w:r>
            <w:r w:rsidR="00B85AF3" w:rsidRPr="00B85AF3">
              <w:rPr>
                <w:rFonts w:ascii="Verdana" w:hAnsi="Verdana"/>
                <w:sz w:val="20"/>
                <w:szCs w:val="20"/>
                <w:lang w:val="ru-RU" w:eastAsia="ru-RU"/>
              </w:rPr>
              <w:t>’</w:t>
            </w:r>
            <w:r w:rsidR="00B85AF3">
              <w:rPr>
                <w:rFonts w:ascii="Verdana" w:hAnsi="Verdana"/>
                <w:sz w:val="20"/>
                <w:szCs w:val="20"/>
                <w:lang w:eastAsia="ru-RU"/>
              </w:rPr>
              <w:t xml:space="preserve">ясисті, в міру щільні, без тріщин, </w:t>
            </w:r>
            <w:r w:rsidR="002D7C5B">
              <w:rPr>
                <w:rFonts w:ascii="Verdana" w:hAnsi="Verdana"/>
                <w:sz w:val="20"/>
                <w:szCs w:val="20"/>
                <w:lang w:eastAsia="ru-RU"/>
              </w:rPr>
              <w:t>лежкі, чудово виглядають і в банці, й на столі. Улюбленець!</w:t>
            </w:r>
          </w:p>
          <w:p w14:paraId="3C769798" w14:textId="3B04338D" w:rsidR="000521B1" w:rsidRPr="00B85AF3" w:rsidRDefault="00DF1637" w:rsidP="00AA528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72D4F7A" w14:textId="77777777" w:rsidTr="00D75CB6">
        <w:tc>
          <w:tcPr>
            <w:tcW w:w="715" w:type="dxa"/>
          </w:tcPr>
          <w:p w14:paraId="0F48380F" w14:textId="291D57B5" w:rsidR="008D5077" w:rsidRDefault="00C35419"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88</w:t>
            </w:r>
            <w:r>
              <w:rPr>
                <w:rFonts w:ascii="Verdana" w:hAnsi="Verdana" w:cs="Times New Roman"/>
                <w:b/>
                <w:sz w:val="20"/>
                <w:szCs w:val="20"/>
              </w:rPr>
              <w:t>.</w:t>
            </w:r>
          </w:p>
        </w:tc>
        <w:tc>
          <w:tcPr>
            <w:tcW w:w="3621" w:type="dxa"/>
          </w:tcPr>
          <w:p w14:paraId="609B4DFF" w14:textId="27A23DE6" w:rsidR="008D5077" w:rsidRDefault="008D5077" w:rsidP="00A02B76">
            <w:pPr>
              <w:jc w:val="both"/>
              <w:rPr>
                <w:noProof/>
                <w:lang w:eastAsia="uk-UA"/>
              </w:rPr>
            </w:pPr>
            <w:r>
              <w:rPr>
                <w:noProof/>
              </w:rPr>
              <w:drawing>
                <wp:inline distT="0" distB="0" distL="0" distR="0" wp14:anchorId="162D6BB6" wp14:editId="6789DFB6">
                  <wp:extent cx="2159635" cy="1577340"/>
                  <wp:effectExtent l="0" t="0" r="0" b="3810"/>
                  <wp:docPr id="19562452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45275" name="Рисунок 6"/>
                          <pic:cNvPicPr>
                            <a:picLocks noChangeAspect="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159635" cy="1577340"/>
                          </a:xfrm>
                          <a:prstGeom prst="rect">
                            <a:avLst/>
                          </a:prstGeom>
                          <a:noFill/>
                          <a:ln>
                            <a:noFill/>
                          </a:ln>
                        </pic:spPr>
                      </pic:pic>
                    </a:graphicData>
                  </a:graphic>
                </wp:inline>
              </w:drawing>
            </w:r>
          </w:p>
        </w:tc>
        <w:tc>
          <w:tcPr>
            <w:tcW w:w="6426" w:type="dxa"/>
          </w:tcPr>
          <w:p w14:paraId="260F20CF" w14:textId="4846E659" w:rsidR="008D5077" w:rsidRDefault="008D5077" w:rsidP="008D5077">
            <w:pPr>
              <w:jc w:val="both"/>
              <w:rPr>
                <w:rFonts w:ascii="Verdana" w:hAnsi="Verdana"/>
                <w:b/>
                <w:color w:val="FF0000"/>
                <w:sz w:val="20"/>
                <w:szCs w:val="20"/>
                <w:lang w:eastAsia="ru-RU"/>
              </w:rPr>
            </w:pPr>
            <w:r>
              <w:rPr>
                <w:rFonts w:ascii="Verdana" w:hAnsi="Verdana"/>
                <w:b/>
                <w:color w:val="FF0000"/>
                <w:sz w:val="20"/>
                <w:szCs w:val="20"/>
                <w:lang w:eastAsia="ru-RU"/>
              </w:rPr>
              <w:t xml:space="preserve">Galaktion </w:t>
            </w:r>
            <w:r>
              <w:rPr>
                <w:rFonts w:ascii="Verdana" w:hAnsi="Verdana"/>
                <w:b/>
                <w:color w:val="0000FF"/>
                <w:sz w:val="20"/>
                <w:szCs w:val="20"/>
                <w:lang w:eastAsia="ru-RU"/>
              </w:rPr>
              <w:t>(Галактіон)</w:t>
            </w:r>
          </w:p>
          <w:p w14:paraId="2D6A7034" w14:textId="77777777" w:rsidR="008D5077" w:rsidRDefault="008D5077" w:rsidP="008D5077">
            <w:pPr>
              <w:jc w:val="both"/>
              <w:rPr>
                <w:rFonts w:ascii="Verdana" w:hAnsi="Verdana"/>
                <w:sz w:val="20"/>
                <w:szCs w:val="20"/>
                <w:lang w:eastAsia="ru-RU"/>
              </w:rPr>
            </w:pPr>
            <w:r>
              <w:rPr>
                <w:rFonts w:ascii="Verdana" w:hAnsi="Verdana"/>
                <w:sz w:val="20"/>
                <w:szCs w:val="20"/>
                <w:lang w:eastAsia="ru-RU"/>
              </w:rPr>
              <w:t>Чудова новинка селекції, але походження її невідоме. Середньостиглий, дуже врожайний сорт, кущі заввишки 1,4</w:t>
            </w:r>
            <w:r>
              <w:rPr>
                <w:rFonts w:ascii="Verdana" w:hAnsi="Verdana" w:cs="Times New Roman"/>
                <w:sz w:val="20"/>
                <w:szCs w:val="20"/>
              </w:rPr>
              <w:t>–</w:t>
            </w:r>
            <w:r>
              <w:rPr>
                <w:rFonts w:ascii="Verdana" w:hAnsi="Verdana"/>
                <w:sz w:val="20"/>
                <w:szCs w:val="20"/>
                <w:lang w:eastAsia="ru-RU"/>
              </w:rPr>
              <w:t>1,7 м. Маса плодів 180</w:t>
            </w:r>
            <w:r>
              <w:rPr>
                <w:rFonts w:ascii="Verdana" w:hAnsi="Verdana" w:cs="Times New Roman"/>
                <w:sz w:val="20"/>
                <w:szCs w:val="20"/>
              </w:rPr>
              <w:t xml:space="preserve">–370 г, зрідка є більші, до 650 г. </w:t>
            </w:r>
            <w:r>
              <w:rPr>
                <w:rFonts w:ascii="Verdana" w:hAnsi="Verdana"/>
                <w:sz w:val="20"/>
                <w:szCs w:val="20"/>
                <w:lang w:eastAsia="ru-RU"/>
              </w:rPr>
              <w:t xml:space="preserve"> Плоди плоскоокруглі,  з легкою ребристістю, щільні, але соковиті. Забарвлення типове для антоціанів, дуже яскраво виражена суміш малиново-червоного тону та чорно-фіолетового. Смак чудовий, відмінний, солодкий. За відгуками, сорт із високою хворобостійкістю. Улюблений!</w:t>
            </w:r>
          </w:p>
          <w:p w14:paraId="410C1278" w14:textId="7BDF1109" w:rsidR="008D5077" w:rsidRPr="00355067" w:rsidRDefault="00DF1637" w:rsidP="008D5077">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79E75577" w14:textId="77777777" w:rsidTr="00D75CB6">
        <w:tc>
          <w:tcPr>
            <w:tcW w:w="715" w:type="dxa"/>
          </w:tcPr>
          <w:p w14:paraId="66D95331" w14:textId="3ED85FF0" w:rsidR="00355067" w:rsidRDefault="0062605C" w:rsidP="00A02B76">
            <w:pPr>
              <w:jc w:val="center"/>
              <w:rPr>
                <w:rFonts w:ascii="Verdana" w:hAnsi="Verdana" w:cs="Times New Roman"/>
                <w:b/>
                <w:sz w:val="20"/>
                <w:szCs w:val="20"/>
              </w:rPr>
            </w:pPr>
            <w:r>
              <w:rPr>
                <w:rFonts w:ascii="Verdana" w:hAnsi="Verdana" w:cs="Times New Roman"/>
                <w:b/>
                <w:sz w:val="20"/>
                <w:szCs w:val="20"/>
              </w:rPr>
              <w:t>2</w:t>
            </w:r>
            <w:r w:rsidR="00465F7F">
              <w:rPr>
                <w:rFonts w:ascii="Verdana" w:hAnsi="Verdana" w:cs="Times New Roman"/>
                <w:b/>
                <w:sz w:val="20"/>
                <w:szCs w:val="20"/>
              </w:rPr>
              <w:t>8</w:t>
            </w:r>
            <w:r w:rsidR="003A6319">
              <w:rPr>
                <w:rFonts w:ascii="Verdana" w:hAnsi="Verdana" w:cs="Times New Roman"/>
                <w:b/>
                <w:sz w:val="20"/>
                <w:szCs w:val="20"/>
              </w:rPr>
              <w:t>9</w:t>
            </w:r>
            <w:r>
              <w:rPr>
                <w:rFonts w:ascii="Verdana" w:hAnsi="Verdana" w:cs="Times New Roman"/>
                <w:b/>
                <w:sz w:val="20"/>
                <w:szCs w:val="20"/>
              </w:rPr>
              <w:t>.</w:t>
            </w:r>
          </w:p>
        </w:tc>
        <w:tc>
          <w:tcPr>
            <w:tcW w:w="3621" w:type="dxa"/>
          </w:tcPr>
          <w:p w14:paraId="3A5976E9" w14:textId="4DA469F9" w:rsidR="00355067" w:rsidRDefault="00355067" w:rsidP="00A02B76">
            <w:pPr>
              <w:jc w:val="both"/>
              <w:rPr>
                <w:noProof/>
                <w:lang w:eastAsia="uk-UA"/>
              </w:rPr>
            </w:pPr>
            <w:r>
              <w:rPr>
                <w:noProof/>
                <w:lang w:eastAsia="uk-UA"/>
              </w:rPr>
              <w:drawing>
                <wp:inline distT="0" distB="0" distL="0" distR="0" wp14:anchorId="5594EF97" wp14:editId="76467151">
                  <wp:extent cx="2160000" cy="1583601"/>
                  <wp:effectExtent l="0" t="0" r="0"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160000" cy="1583601"/>
                          </a:xfrm>
                          <a:prstGeom prst="rect">
                            <a:avLst/>
                          </a:prstGeom>
                          <a:noFill/>
                          <a:ln>
                            <a:noFill/>
                          </a:ln>
                        </pic:spPr>
                      </pic:pic>
                    </a:graphicData>
                  </a:graphic>
                </wp:inline>
              </w:drawing>
            </w:r>
          </w:p>
        </w:tc>
        <w:tc>
          <w:tcPr>
            <w:tcW w:w="6426" w:type="dxa"/>
          </w:tcPr>
          <w:p w14:paraId="3F4FFC21" w14:textId="38D16F07" w:rsidR="00355067" w:rsidRDefault="00355067" w:rsidP="00436650">
            <w:pPr>
              <w:jc w:val="both"/>
              <w:rPr>
                <w:rFonts w:ascii="Verdana" w:hAnsi="Verdana"/>
                <w:b/>
                <w:color w:val="FF0000"/>
                <w:sz w:val="20"/>
                <w:szCs w:val="20"/>
                <w:lang w:eastAsia="ru-RU"/>
              </w:rPr>
            </w:pPr>
            <w:r w:rsidRPr="00355067">
              <w:rPr>
                <w:rFonts w:ascii="Verdana" w:hAnsi="Verdana"/>
                <w:b/>
                <w:color w:val="FF0000"/>
                <w:sz w:val="20"/>
                <w:szCs w:val="20"/>
                <w:lang w:eastAsia="ru-RU"/>
              </w:rPr>
              <w:t xml:space="preserve">Geante de Hutt </w:t>
            </w:r>
            <w:r w:rsidRPr="0040054F">
              <w:rPr>
                <w:rFonts w:ascii="Verdana" w:hAnsi="Verdana"/>
                <w:b/>
                <w:color w:val="0000FF"/>
                <w:sz w:val="20"/>
                <w:szCs w:val="20"/>
                <w:lang w:eastAsia="ru-RU"/>
              </w:rPr>
              <w:t>(Жанте де Хатт)</w:t>
            </w:r>
          </w:p>
          <w:p w14:paraId="59BB54A8" w14:textId="77777777" w:rsidR="00545351" w:rsidRDefault="00545351" w:rsidP="00545351">
            <w:pPr>
              <w:jc w:val="both"/>
              <w:rPr>
                <w:rFonts w:ascii="Verdana" w:hAnsi="Verdana"/>
                <w:sz w:val="20"/>
                <w:szCs w:val="20"/>
                <w:lang w:eastAsia="ru-RU"/>
              </w:rPr>
            </w:pPr>
            <w:r>
              <w:rPr>
                <w:rFonts w:ascii="Verdana" w:hAnsi="Verdana"/>
                <w:sz w:val="20"/>
                <w:szCs w:val="20"/>
                <w:lang w:eastAsia="ru-RU"/>
              </w:rPr>
              <w:t>Середньостиглий, високоврожайний</w:t>
            </w:r>
            <w:r w:rsidR="00B54FF4">
              <w:rPr>
                <w:rFonts w:ascii="Verdana" w:hAnsi="Verdana"/>
                <w:sz w:val="20"/>
                <w:szCs w:val="20"/>
                <w:lang w:eastAsia="ru-RU"/>
              </w:rPr>
              <w:t xml:space="preserve"> і </w:t>
            </w:r>
            <w:r>
              <w:rPr>
                <w:rFonts w:ascii="Verdana" w:hAnsi="Verdana"/>
                <w:sz w:val="20"/>
                <w:szCs w:val="20"/>
                <w:lang w:eastAsia="ru-RU"/>
              </w:rPr>
              <w:t xml:space="preserve">рідкісний сорт, походження якого невідоме. Рослини потужні, висотою 1,5–1,8 м, з густим листям і великою кількістю одномірних плодів-гігантів. Червоні, округлоплоскі біфштекси, злегка ребристі біля плодоніжки. Маса в нас була 400–830 г, але можуть виростати і до 1 кг. </w:t>
            </w:r>
            <w:r w:rsidR="00874623">
              <w:rPr>
                <w:rFonts w:ascii="Verdana" w:hAnsi="Verdana"/>
                <w:sz w:val="20"/>
                <w:szCs w:val="20"/>
                <w:lang w:eastAsia="ru-RU"/>
              </w:rPr>
              <w:t>Досить щільна м</w:t>
            </w:r>
            <w:r w:rsidR="00874623" w:rsidRPr="00874623">
              <w:rPr>
                <w:rFonts w:ascii="Verdana" w:hAnsi="Verdana"/>
                <w:sz w:val="20"/>
                <w:szCs w:val="20"/>
                <w:lang w:val="ru-RU" w:eastAsia="ru-RU"/>
              </w:rPr>
              <w:t>’</w:t>
            </w:r>
            <w:r w:rsidR="00874623">
              <w:rPr>
                <w:rFonts w:ascii="Verdana" w:hAnsi="Verdana"/>
                <w:sz w:val="20"/>
                <w:szCs w:val="20"/>
                <w:lang w:eastAsia="ru-RU"/>
              </w:rPr>
              <w:t>якоть має дуже гарний, солодкий, з невеликою кислинкою смак і відмінний аромат старовинних сортів. Улюблений!</w:t>
            </w:r>
          </w:p>
          <w:p w14:paraId="1533A901" w14:textId="3261D484" w:rsidR="000521B1" w:rsidRPr="00874623" w:rsidRDefault="00DF1637" w:rsidP="0054535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42262AE" w14:textId="77777777" w:rsidTr="00D75CB6">
        <w:tc>
          <w:tcPr>
            <w:tcW w:w="715" w:type="dxa"/>
          </w:tcPr>
          <w:p w14:paraId="094678D6" w14:textId="03465215" w:rsidR="00DC25E0" w:rsidRDefault="00465F7F"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90</w:t>
            </w:r>
            <w:r>
              <w:rPr>
                <w:rFonts w:ascii="Verdana" w:hAnsi="Verdana" w:cs="Times New Roman"/>
                <w:b/>
                <w:sz w:val="20"/>
                <w:szCs w:val="20"/>
              </w:rPr>
              <w:t>.</w:t>
            </w:r>
          </w:p>
        </w:tc>
        <w:tc>
          <w:tcPr>
            <w:tcW w:w="3621" w:type="dxa"/>
          </w:tcPr>
          <w:p w14:paraId="6F9651AD" w14:textId="2CBA93E4" w:rsidR="00DC25E0" w:rsidRDefault="000443C9" w:rsidP="00A02B76">
            <w:pPr>
              <w:jc w:val="both"/>
              <w:rPr>
                <w:noProof/>
                <w:lang w:eastAsia="uk-UA"/>
              </w:rPr>
            </w:pPr>
            <w:r>
              <w:rPr>
                <w:noProof/>
              </w:rPr>
              <w:drawing>
                <wp:inline distT="0" distB="0" distL="0" distR="0" wp14:anchorId="599EFAC2" wp14:editId="1164097C">
                  <wp:extent cx="2160000" cy="1585596"/>
                  <wp:effectExtent l="0" t="0" r="0" b="0"/>
                  <wp:docPr id="150302916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3B3969F2" w14:textId="25F2D1FA" w:rsidR="00DC25E0" w:rsidRDefault="00DC25E0" w:rsidP="00436650">
            <w:pPr>
              <w:jc w:val="both"/>
              <w:rPr>
                <w:rFonts w:ascii="Verdana" w:hAnsi="Verdana"/>
                <w:b/>
                <w:color w:val="FF0000"/>
                <w:sz w:val="20"/>
                <w:szCs w:val="20"/>
                <w:lang w:eastAsia="ru-RU"/>
              </w:rPr>
            </w:pPr>
            <w:r w:rsidRPr="00DC25E0">
              <w:rPr>
                <w:rFonts w:ascii="Verdana" w:hAnsi="Verdana"/>
                <w:b/>
                <w:color w:val="FF0000"/>
                <w:sz w:val="20"/>
                <w:szCs w:val="20"/>
                <w:lang w:eastAsia="ru-RU"/>
              </w:rPr>
              <w:t xml:space="preserve">Gelber Ochsenherz </w:t>
            </w:r>
            <w:r w:rsidRPr="000443C9">
              <w:rPr>
                <w:rFonts w:ascii="Verdana" w:hAnsi="Verdana"/>
                <w:b/>
                <w:color w:val="0000FF"/>
                <w:sz w:val="20"/>
                <w:szCs w:val="20"/>
                <w:lang w:eastAsia="ru-RU"/>
              </w:rPr>
              <w:t>(Жовтий волинщик)</w:t>
            </w:r>
          </w:p>
          <w:p w14:paraId="77360A3D" w14:textId="135DC1A0" w:rsidR="00182DA4" w:rsidRDefault="00182DA4" w:rsidP="00182DA4">
            <w:pPr>
              <w:jc w:val="both"/>
              <w:rPr>
                <w:rFonts w:ascii="Verdana" w:hAnsi="Verdana" w:cs="Times New Roman"/>
                <w:sz w:val="20"/>
                <w:szCs w:val="20"/>
              </w:rPr>
            </w:pPr>
            <w:r>
              <w:rPr>
                <w:rFonts w:ascii="Verdana" w:hAnsi="Verdana"/>
                <w:sz w:val="20"/>
                <w:szCs w:val="20"/>
                <w:lang w:eastAsia="ru-RU"/>
              </w:rPr>
              <w:t>Відомий, середньоранній, високоврожайний, старовинний сорт із колекції Рейнхарда Крафта, Німеччина. Цікаво, що переклад «Жовтий волинщик» взявся невідомо звідки, оскільки з німецького «</w:t>
            </w:r>
            <w:r w:rsidRPr="00182DA4">
              <w:rPr>
                <w:rFonts w:ascii="Verdana" w:hAnsi="Verdana"/>
                <w:sz w:val="20"/>
                <w:szCs w:val="20"/>
                <w:lang w:eastAsia="ru-RU"/>
              </w:rPr>
              <w:t>Gelber Ochsenherz</w:t>
            </w:r>
            <w:r>
              <w:rPr>
                <w:rFonts w:ascii="Verdana" w:hAnsi="Verdana"/>
                <w:sz w:val="20"/>
                <w:szCs w:val="20"/>
                <w:lang w:eastAsia="ru-RU"/>
              </w:rPr>
              <w:t>» перекладається як «Жовте биче серце».</w:t>
            </w:r>
            <w:r w:rsidR="00691835">
              <w:rPr>
                <w:rFonts w:ascii="Verdana" w:hAnsi="Verdana"/>
                <w:sz w:val="20"/>
                <w:szCs w:val="20"/>
                <w:lang w:eastAsia="ru-RU"/>
              </w:rPr>
              <w:t xml:space="preserve"> Кущі 1,7</w:t>
            </w:r>
            <w:r w:rsidR="00691835">
              <w:rPr>
                <w:rFonts w:ascii="Verdana" w:hAnsi="Verdana" w:cs="Times New Roman"/>
                <w:sz w:val="20"/>
                <w:szCs w:val="20"/>
              </w:rPr>
              <w:t xml:space="preserve">–1,9 м. Плоди – жовто-абрикосові з оранжевим відтінком серця, дуже крупні, </w:t>
            </w:r>
            <w:r w:rsidR="008E5D61">
              <w:rPr>
                <w:rFonts w:ascii="Verdana" w:hAnsi="Verdana" w:cs="Times New Roman"/>
                <w:sz w:val="20"/>
                <w:szCs w:val="20"/>
              </w:rPr>
              <w:t>масою 300–630 г, а за описом сорту до 1 кг. М</w:t>
            </w:r>
            <w:r w:rsidR="008E5D61" w:rsidRPr="008E5D61">
              <w:rPr>
                <w:rFonts w:ascii="Verdana" w:hAnsi="Verdana" w:cs="Times New Roman"/>
                <w:sz w:val="20"/>
                <w:szCs w:val="20"/>
                <w:lang w:val="ru-RU"/>
              </w:rPr>
              <w:t>’</w:t>
            </w:r>
            <w:r w:rsidR="008E5D61">
              <w:rPr>
                <w:rFonts w:ascii="Verdana" w:hAnsi="Verdana" w:cs="Times New Roman"/>
                <w:sz w:val="20"/>
                <w:szCs w:val="20"/>
              </w:rPr>
              <w:t>якоть масляниста, м</w:t>
            </w:r>
            <w:r w:rsidR="008E5D61" w:rsidRPr="008E5D61">
              <w:rPr>
                <w:rFonts w:ascii="Verdana" w:hAnsi="Verdana" w:cs="Times New Roman"/>
                <w:sz w:val="20"/>
                <w:szCs w:val="20"/>
                <w:lang w:val="ru-RU"/>
              </w:rPr>
              <w:t>’</w:t>
            </w:r>
            <w:r w:rsidR="008E5D61">
              <w:rPr>
                <w:rFonts w:ascii="Verdana" w:hAnsi="Verdana" w:cs="Times New Roman"/>
                <w:sz w:val="20"/>
                <w:szCs w:val="20"/>
              </w:rPr>
              <w:t>ясиста, густа, малонасінна. Смак чудовий, солодкий, фруктовий, неймовірно приємний. Улюбленець!</w:t>
            </w:r>
          </w:p>
          <w:p w14:paraId="74C852EE" w14:textId="3DB8C289" w:rsidR="008E5D61" w:rsidRPr="008E5D61" w:rsidRDefault="00DF1637" w:rsidP="00182DA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5B77B06" w14:textId="77777777" w:rsidTr="00D75CB6">
        <w:tc>
          <w:tcPr>
            <w:tcW w:w="715" w:type="dxa"/>
          </w:tcPr>
          <w:p w14:paraId="0343B283" w14:textId="5CC0266E" w:rsidR="000F4C16" w:rsidRDefault="00E25F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91</w:t>
            </w:r>
            <w:r w:rsidR="007D6E54">
              <w:rPr>
                <w:rFonts w:ascii="Verdana" w:hAnsi="Verdana" w:cs="Times New Roman"/>
                <w:b/>
                <w:sz w:val="20"/>
                <w:szCs w:val="20"/>
              </w:rPr>
              <w:t>.</w:t>
            </w:r>
          </w:p>
        </w:tc>
        <w:tc>
          <w:tcPr>
            <w:tcW w:w="3621" w:type="dxa"/>
          </w:tcPr>
          <w:p w14:paraId="572404AF" w14:textId="2B032C65" w:rsidR="000F4C16" w:rsidRPr="00DE01FB" w:rsidRDefault="000F4C16" w:rsidP="00A02B76">
            <w:pPr>
              <w:jc w:val="both"/>
              <w:rPr>
                <w:rFonts w:ascii="Verdana" w:hAnsi="Verdana" w:cs="Times New Roman"/>
                <w:noProof/>
                <w:sz w:val="20"/>
                <w:szCs w:val="20"/>
                <w:lang w:eastAsia="uk-UA"/>
              </w:rPr>
            </w:pPr>
            <w:r>
              <w:rPr>
                <w:noProof/>
                <w:lang w:eastAsia="uk-UA"/>
              </w:rPr>
              <w:drawing>
                <wp:inline distT="0" distB="0" distL="0" distR="0" wp14:anchorId="3806F9BF" wp14:editId="05D81FBA">
                  <wp:extent cx="2160000" cy="1543214"/>
                  <wp:effectExtent l="0" t="0" r="0" b="0"/>
                  <wp:docPr id="65" name="Рисунок 65" descr="C:\Users\Олександр\AppData\Local\Microsoft\Windows\INetCacheContent.Word\German Queen (Королева Німеччи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Олександр\AppData\Local\Microsoft\Windows\INetCacheContent.Word\German Queen (Королева Німеччини).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160000" cy="1543214"/>
                          </a:xfrm>
                          <a:prstGeom prst="rect">
                            <a:avLst/>
                          </a:prstGeom>
                          <a:noFill/>
                          <a:ln>
                            <a:noFill/>
                          </a:ln>
                        </pic:spPr>
                      </pic:pic>
                    </a:graphicData>
                  </a:graphic>
                </wp:inline>
              </w:drawing>
            </w:r>
          </w:p>
        </w:tc>
        <w:tc>
          <w:tcPr>
            <w:tcW w:w="6426" w:type="dxa"/>
          </w:tcPr>
          <w:p w14:paraId="1BD49727" w14:textId="49E720D3" w:rsidR="00D147FC" w:rsidRPr="00545351" w:rsidRDefault="000F4C16" w:rsidP="006924F5">
            <w:pPr>
              <w:jc w:val="both"/>
              <w:rPr>
                <w:rFonts w:ascii="Verdana" w:hAnsi="Verdana"/>
                <w:b/>
                <w:color w:val="FF0000"/>
                <w:sz w:val="20"/>
                <w:szCs w:val="20"/>
                <w:lang w:eastAsia="ru-RU"/>
              </w:rPr>
            </w:pPr>
            <w:r w:rsidRPr="000F4C16">
              <w:rPr>
                <w:rFonts w:ascii="Verdana" w:hAnsi="Verdana"/>
                <w:b/>
                <w:color w:val="FF0000"/>
                <w:sz w:val="20"/>
                <w:szCs w:val="20"/>
                <w:lang w:eastAsia="ru-RU"/>
              </w:rPr>
              <w:t xml:space="preserve">German Queen </w:t>
            </w:r>
            <w:r w:rsidRPr="001D07B1">
              <w:rPr>
                <w:rFonts w:ascii="Verdana" w:hAnsi="Verdana"/>
                <w:b/>
                <w:color w:val="0000FF"/>
                <w:sz w:val="20"/>
                <w:szCs w:val="20"/>
                <w:lang w:eastAsia="ru-RU"/>
              </w:rPr>
              <w:t>(Королева Німеччини</w:t>
            </w:r>
            <w:r w:rsidR="00F731FF">
              <w:rPr>
                <w:rFonts w:ascii="Verdana" w:hAnsi="Verdana"/>
                <w:b/>
                <w:color w:val="0000FF"/>
                <w:sz w:val="20"/>
                <w:szCs w:val="20"/>
                <w:lang w:eastAsia="ru-RU"/>
              </w:rPr>
              <w:t>)</w:t>
            </w:r>
            <w:r w:rsidR="001D07B1" w:rsidRPr="00545351">
              <w:rPr>
                <w:rFonts w:ascii="Verdana" w:hAnsi="Verdana"/>
                <w:b/>
                <w:color w:val="0000FF"/>
                <w:sz w:val="20"/>
                <w:szCs w:val="20"/>
                <w:lang w:eastAsia="ru-RU"/>
              </w:rPr>
              <w:t xml:space="preserve"> </w:t>
            </w:r>
          </w:p>
          <w:p w14:paraId="74FD2059" w14:textId="77777777" w:rsidR="000F4C16" w:rsidRDefault="00E77D15" w:rsidP="00E77D15">
            <w:pPr>
              <w:jc w:val="both"/>
              <w:rPr>
                <w:rFonts w:ascii="Verdana" w:hAnsi="Verdana"/>
                <w:sz w:val="20"/>
                <w:szCs w:val="20"/>
                <w:lang w:eastAsia="ru-RU"/>
              </w:rPr>
            </w:pPr>
            <w:r>
              <w:rPr>
                <w:rFonts w:ascii="Verdana" w:hAnsi="Verdana"/>
                <w:sz w:val="20"/>
                <w:szCs w:val="20"/>
                <w:lang w:eastAsia="ru-RU"/>
              </w:rPr>
              <w:t>Прекрасний сорт, сімейна реліквія із Німеччини (за іншими даними – із штату Кентуккі, США). Середньостиглий, високоврожайний. Кущі 1,5</w:t>
            </w:r>
            <w:r>
              <w:rPr>
                <w:rFonts w:ascii="Verdana" w:hAnsi="Verdana" w:cs="Times New Roman"/>
                <w:sz w:val="20"/>
                <w:szCs w:val="20"/>
              </w:rPr>
              <w:t>–1,8 м, з картопляним листям. Томати червоно-рожеві, але ближче до рожевих, округлоплоскі, крупні – маса 250</w:t>
            </w:r>
            <w:r>
              <w:rPr>
                <w:rFonts w:ascii="Verdana" w:hAnsi="Verdana"/>
                <w:sz w:val="20"/>
                <w:szCs w:val="20"/>
                <w:lang w:eastAsia="ru-RU"/>
              </w:rPr>
              <w:t>–600 г. Смак відмінний, солодкий, добре збалансований, насичений і багатий. Улюбленець!</w:t>
            </w:r>
          </w:p>
          <w:p w14:paraId="37C5357E" w14:textId="0792AEB9" w:rsidR="00E77D15" w:rsidRPr="00B07A56" w:rsidRDefault="00DF1637" w:rsidP="00E77D15">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159B9D89" w14:textId="77777777" w:rsidTr="00D75CB6">
        <w:tc>
          <w:tcPr>
            <w:tcW w:w="715" w:type="dxa"/>
          </w:tcPr>
          <w:p w14:paraId="1ABBCD23" w14:textId="41E11431" w:rsidR="00355067" w:rsidRDefault="0062605C"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92</w:t>
            </w:r>
            <w:r>
              <w:rPr>
                <w:rFonts w:ascii="Verdana" w:hAnsi="Verdana" w:cs="Times New Roman"/>
                <w:b/>
                <w:sz w:val="20"/>
                <w:szCs w:val="20"/>
              </w:rPr>
              <w:t>.</w:t>
            </w:r>
          </w:p>
        </w:tc>
        <w:tc>
          <w:tcPr>
            <w:tcW w:w="3621" w:type="dxa"/>
          </w:tcPr>
          <w:p w14:paraId="31B969B1" w14:textId="2531A66D" w:rsidR="00355067" w:rsidRDefault="00821F72" w:rsidP="00A02B76">
            <w:pPr>
              <w:jc w:val="both"/>
              <w:rPr>
                <w:noProof/>
                <w:lang w:eastAsia="uk-UA"/>
              </w:rPr>
            </w:pPr>
            <w:r>
              <w:rPr>
                <w:noProof/>
                <w:lang w:eastAsia="uk-UA"/>
              </w:rPr>
              <w:drawing>
                <wp:inline distT="0" distB="0" distL="0" distR="0" wp14:anchorId="5E5DAFAE" wp14:editId="39CD3D6D">
                  <wp:extent cx="2160000" cy="1534871"/>
                  <wp:effectExtent l="0" t="0" r="0" b="8255"/>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160000" cy="1534871"/>
                          </a:xfrm>
                          <a:prstGeom prst="rect">
                            <a:avLst/>
                          </a:prstGeom>
                          <a:noFill/>
                          <a:ln>
                            <a:noFill/>
                          </a:ln>
                        </pic:spPr>
                      </pic:pic>
                    </a:graphicData>
                  </a:graphic>
                </wp:inline>
              </w:drawing>
            </w:r>
          </w:p>
        </w:tc>
        <w:tc>
          <w:tcPr>
            <w:tcW w:w="6426" w:type="dxa"/>
          </w:tcPr>
          <w:p w14:paraId="5E840464" w14:textId="1E7B0AE1" w:rsidR="00355067" w:rsidRDefault="00355067" w:rsidP="00677571">
            <w:pPr>
              <w:jc w:val="both"/>
              <w:rPr>
                <w:rFonts w:ascii="Verdana" w:hAnsi="Verdana"/>
                <w:b/>
                <w:color w:val="0000FF"/>
                <w:sz w:val="20"/>
                <w:szCs w:val="20"/>
                <w:lang w:eastAsia="ru-RU"/>
              </w:rPr>
            </w:pPr>
            <w:r w:rsidRPr="00355067">
              <w:rPr>
                <w:rFonts w:ascii="Verdana" w:hAnsi="Verdana"/>
                <w:b/>
                <w:color w:val="FF0000"/>
                <w:sz w:val="20"/>
                <w:szCs w:val="20"/>
                <w:lang w:eastAsia="ru-RU"/>
              </w:rPr>
              <w:t xml:space="preserve">Giant Heart Climber </w:t>
            </w:r>
            <w:r w:rsidRPr="0040054F">
              <w:rPr>
                <w:rFonts w:ascii="Verdana" w:hAnsi="Verdana"/>
                <w:b/>
                <w:color w:val="0000FF"/>
                <w:sz w:val="20"/>
                <w:szCs w:val="20"/>
                <w:lang w:eastAsia="ru-RU"/>
              </w:rPr>
              <w:t>(Гігантське серце альпініст)</w:t>
            </w:r>
          </w:p>
          <w:p w14:paraId="7609FA96" w14:textId="77777777" w:rsidR="009C7D27" w:rsidRDefault="009C7D27" w:rsidP="009C7D27">
            <w:pPr>
              <w:jc w:val="both"/>
              <w:rPr>
                <w:rFonts w:ascii="Verdana" w:hAnsi="Verdana"/>
                <w:sz w:val="20"/>
                <w:szCs w:val="20"/>
                <w:lang w:eastAsia="ru-RU"/>
              </w:rPr>
            </w:pPr>
            <w:r>
              <w:rPr>
                <w:rFonts w:ascii="Verdana" w:hAnsi="Verdana"/>
                <w:sz w:val="20"/>
                <w:szCs w:val="20"/>
                <w:lang w:eastAsia="ru-RU"/>
              </w:rPr>
              <w:t>Старовинна реліквія сім</w:t>
            </w:r>
            <w:r w:rsidRPr="009C7D27">
              <w:rPr>
                <w:rFonts w:ascii="Verdana" w:hAnsi="Verdana"/>
                <w:sz w:val="20"/>
                <w:szCs w:val="20"/>
                <w:lang w:eastAsia="ru-RU"/>
              </w:rPr>
              <w:t>’</w:t>
            </w:r>
            <w:r>
              <w:rPr>
                <w:rFonts w:ascii="Verdana" w:hAnsi="Verdana"/>
                <w:sz w:val="20"/>
                <w:szCs w:val="20"/>
                <w:lang w:eastAsia="ru-RU"/>
              </w:rPr>
              <w:t>ї Бена Макківера (</w:t>
            </w:r>
            <w:r w:rsidRPr="009C7D27">
              <w:rPr>
                <w:rFonts w:ascii="Verdana" w:hAnsi="Verdana"/>
                <w:sz w:val="20"/>
                <w:szCs w:val="20"/>
                <w:lang w:eastAsia="ru-RU"/>
              </w:rPr>
              <w:t>Ben McKiver</w:t>
            </w:r>
            <w:r>
              <w:rPr>
                <w:rFonts w:ascii="Verdana" w:hAnsi="Verdana"/>
                <w:sz w:val="20"/>
                <w:szCs w:val="20"/>
                <w:lang w:eastAsia="ru-RU"/>
              </w:rPr>
              <w:t>) із Манітоби, Канада. Середньостиглий, дуже урожайний. Висота рослин 1,4–1,6 м. Плоди серцевидної форми, рожево-червоні, в нас важили 300–650 г, по опису сорту до 900. М</w:t>
            </w:r>
            <w:r w:rsidRPr="009C7D27">
              <w:rPr>
                <w:rFonts w:ascii="Verdana" w:hAnsi="Verdana"/>
                <w:sz w:val="20"/>
                <w:szCs w:val="20"/>
                <w:lang w:val="ru-RU" w:eastAsia="ru-RU"/>
              </w:rPr>
              <w:t>’</w:t>
            </w:r>
            <w:r>
              <w:rPr>
                <w:rFonts w:ascii="Verdana" w:hAnsi="Verdana"/>
                <w:sz w:val="20"/>
                <w:szCs w:val="20"/>
                <w:lang w:eastAsia="ru-RU"/>
              </w:rPr>
              <w:t>ясисті, з ніжною м</w:t>
            </w:r>
            <w:r w:rsidRPr="009C7D27">
              <w:rPr>
                <w:rFonts w:ascii="Verdana" w:hAnsi="Verdana"/>
                <w:sz w:val="20"/>
                <w:szCs w:val="20"/>
                <w:lang w:val="ru-RU" w:eastAsia="ru-RU"/>
              </w:rPr>
              <w:t>’</w:t>
            </w:r>
            <w:r>
              <w:rPr>
                <w:rFonts w:ascii="Verdana" w:hAnsi="Verdana"/>
                <w:sz w:val="20"/>
                <w:szCs w:val="20"/>
                <w:lang w:eastAsia="ru-RU"/>
              </w:rPr>
              <w:t xml:space="preserve">якоттю, яка так і тане в роті. </w:t>
            </w:r>
            <w:r w:rsidR="00AE2F15">
              <w:rPr>
                <w:rFonts w:ascii="Verdana" w:hAnsi="Verdana"/>
                <w:sz w:val="20"/>
                <w:szCs w:val="20"/>
                <w:lang w:eastAsia="ru-RU"/>
              </w:rPr>
              <w:t>Відмінний, дуже солодкий смак. Ідеальні для вживання свіжими, підійдуть для соків, соусів. Чудовий сорт!</w:t>
            </w:r>
          </w:p>
          <w:p w14:paraId="31188B0F" w14:textId="0A814297" w:rsidR="000521B1" w:rsidRPr="009C7D27" w:rsidRDefault="00DF1637" w:rsidP="009C7D2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662BDD1" w14:textId="77777777" w:rsidTr="00D75CB6">
        <w:tc>
          <w:tcPr>
            <w:tcW w:w="715" w:type="dxa"/>
          </w:tcPr>
          <w:p w14:paraId="05298071" w14:textId="2C5781F1" w:rsidR="00B511CE" w:rsidRDefault="007D6E54" w:rsidP="00A02B76">
            <w:pPr>
              <w:jc w:val="center"/>
              <w:rPr>
                <w:rFonts w:ascii="Verdana" w:hAnsi="Verdana" w:cs="Times New Roman"/>
                <w:b/>
                <w:sz w:val="20"/>
                <w:szCs w:val="20"/>
              </w:rPr>
            </w:pPr>
            <w:r>
              <w:rPr>
                <w:rFonts w:ascii="Verdana" w:hAnsi="Verdana" w:cs="Times New Roman"/>
                <w:b/>
                <w:sz w:val="20"/>
                <w:szCs w:val="20"/>
              </w:rPr>
              <w:lastRenderedPageBreak/>
              <w:t>2</w:t>
            </w:r>
            <w:r w:rsidR="003A6319">
              <w:rPr>
                <w:rFonts w:ascii="Verdana" w:hAnsi="Verdana" w:cs="Times New Roman"/>
                <w:b/>
                <w:sz w:val="20"/>
                <w:szCs w:val="20"/>
              </w:rPr>
              <w:t>93</w:t>
            </w:r>
            <w:r>
              <w:rPr>
                <w:rFonts w:ascii="Verdana" w:hAnsi="Verdana" w:cs="Times New Roman"/>
                <w:b/>
                <w:sz w:val="20"/>
                <w:szCs w:val="20"/>
              </w:rPr>
              <w:t>.</w:t>
            </w:r>
          </w:p>
        </w:tc>
        <w:tc>
          <w:tcPr>
            <w:tcW w:w="3621" w:type="dxa"/>
          </w:tcPr>
          <w:p w14:paraId="2431121F" w14:textId="16390317" w:rsidR="00B511CE" w:rsidRDefault="00B511CE" w:rsidP="00A02B76">
            <w:pPr>
              <w:jc w:val="both"/>
              <w:rPr>
                <w:noProof/>
                <w:lang w:eastAsia="uk-UA"/>
              </w:rPr>
            </w:pPr>
            <w:r>
              <w:rPr>
                <w:noProof/>
                <w:lang w:eastAsia="uk-UA"/>
              </w:rPr>
              <w:drawing>
                <wp:inline distT="0" distB="0" distL="0" distR="0" wp14:anchorId="54B67742" wp14:editId="26C1D961">
                  <wp:extent cx="2160000" cy="1544782"/>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160000" cy="1544782"/>
                          </a:xfrm>
                          <a:prstGeom prst="rect">
                            <a:avLst/>
                          </a:prstGeom>
                          <a:noFill/>
                          <a:ln>
                            <a:noFill/>
                          </a:ln>
                        </pic:spPr>
                      </pic:pic>
                    </a:graphicData>
                  </a:graphic>
                </wp:inline>
              </w:drawing>
            </w:r>
          </w:p>
        </w:tc>
        <w:tc>
          <w:tcPr>
            <w:tcW w:w="6426" w:type="dxa"/>
          </w:tcPr>
          <w:p w14:paraId="08929F63" w14:textId="2B2DE4E6" w:rsidR="00B511CE" w:rsidRDefault="00B511CE" w:rsidP="006924F5">
            <w:pPr>
              <w:jc w:val="both"/>
              <w:rPr>
                <w:rFonts w:ascii="Verdana" w:hAnsi="Verdana"/>
                <w:b/>
                <w:color w:val="FF0000"/>
                <w:sz w:val="20"/>
                <w:szCs w:val="20"/>
                <w:lang w:eastAsia="ru-RU"/>
              </w:rPr>
            </w:pPr>
            <w:bookmarkStart w:id="11" w:name="_Hlk86992758"/>
            <w:r w:rsidRPr="00B511CE">
              <w:rPr>
                <w:rFonts w:ascii="Verdana" w:hAnsi="Verdana"/>
                <w:b/>
                <w:color w:val="FF0000"/>
                <w:sz w:val="20"/>
                <w:szCs w:val="20"/>
                <w:lang w:eastAsia="ru-RU"/>
              </w:rPr>
              <w:t xml:space="preserve">Gigante Del Re </w:t>
            </w:r>
            <w:r w:rsidRPr="00E648F5">
              <w:rPr>
                <w:rFonts w:ascii="Verdana" w:hAnsi="Verdana"/>
                <w:b/>
                <w:color w:val="0000FF"/>
                <w:sz w:val="20"/>
                <w:szCs w:val="20"/>
                <w:lang w:eastAsia="ru-RU"/>
              </w:rPr>
              <w:t>(Г</w:t>
            </w:r>
            <w:r w:rsidR="00E648F5" w:rsidRPr="00E648F5">
              <w:rPr>
                <w:rFonts w:ascii="Verdana" w:hAnsi="Verdana"/>
                <w:b/>
                <w:color w:val="0000FF"/>
                <w:sz w:val="20"/>
                <w:szCs w:val="20"/>
                <w:lang w:eastAsia="ru-RU"/>
              </w:rPr>
              <w:t>і</w:t>
            </w:r>
            <w:r w:rsidRPr="00E648F5">
              <w:rPr>
                <w:rFonts w:ascii="Verdana" w:hAnsi="Verdana"/>
                <w:b/>
                <w:color w:val="0000FF"/>
                <w:sz w:val="20"/>
                <w:szCs w:val="20"/>
                <w:lang w:eastAsia="ru-RU"/>
              </w:rPr>
              <w:t>гант Дель Ре, Гігант короля</w:t>
            </w:r>
            <w:bookmarkEnd w:id="11"/>
            <w:r w:rsidR="00F731FF">
              <w:rPr>
                <w:rFonts w:ascii="Verdana" w:hAnsi="Verdana"/>
                <w:b/>
                <w:color w:val="0000FF"/>
                <w:sz w:val="20"/>
                <w:szCs w:val="20"/>
                <w:lang w:eastAsia="ru-RU"/>
              </w:rPr>
              <w:t>)</w:t>
            </w:r>
            <w:r w:rsidR="00E648F5">
              <w:rPr>
                <w:rFonts w:ascii="Verdana" w:hAnsi="Verdana"/>
                <w:b/>
                <w:color w:val="FF0000"/>
                <w:sz w:val="20"/>
                <w:szCs w:val="20"/>
                <w:lang w:eastAsia="ru-RU"/>
              </w:rPr>
              <w:t xml:space="preserve"> </w:t>
            </w:r>
          </w:p>
          <w:p w14:paraId="5463D02B" w14:textId="000F43C5" w:rsidR="00E57C0B" w:rsidRDefault="00E57C0B" w:rsidP="00E57C0B">
            <w:pPr>
              <w:jc w:val="both"/>
              <w:rPr>
                <w:rFonts w:ascii="Verdana" w:hAnsi="Verdana" w:cs="Times New Roman"/>
                <w:sz w:val="20"/>
                <w:szCs w:val="20"/>
              </w:rPr>
            </w:pPr>
            <w:r>
              <w:rPr>
                <w:rFonts w:ascii="Verdana" w:hAnsi="Verdana"/>
                <w:sz w:val="20"/>
                <w:szCs w:val="20"/>
                <w:lang w:eastAsia="ru-RU"/>
              </w:rPr>
              <w:t>Сорт родом із П</w:t>
            </w:r>
            <w:r w:rsidRPr="00E57C0B">
              <w:rPr>
                <w:rFonts w:ascii="Verdana" w:hAnsi="Verdana"/>
                <w:sz w:val="20"/>
                <w:szCs w:val="20"/>
                <w:lang w:val="ru-RU" w:eastAsia="ru-RU"/>
              </w:rPr>
              <w:t>’</w:t>
            </w:r>
            <w:r>
              <w:rPr>
                <w:rFonts w:ascii="Verdana" w:hAnsi="Verdana"/>
                <w:sz w:val="20"/>
                <w:szCs w:val="20"/>
                <w:lang w:eastAsia="ru-RU"/>
              </w:rPr>
              <w:t>ємонта – регіону на північному заході Італії.</w:t>
            </w:r>
            <w:r w:rsidR="00E648F5">
              <w:rPr>
                <w:rFonts w:ascii="Verdana" w:hAnsi="Verdana"/>
                <w:sz w:val="20"/>
                <w:szCs w:val="20"/>
                <w:lang w:eastAsia="ru-RU"/>
              </w:rPr>
              <w:t xml:space="preserve"> Дуже урожайний, середньостиглий. Рослина з сильним розвитком та густим листям, висотою 1,7</w:t>
            </w:r>
            <w:r w:rsidR="00E648F5">
              <w:rPr>
                <w:rFonts w:ascii="Verdana" w:hAnsi="Verdana" w:cs="Times New Roman"/>
                <w:sz w:val="20"/>
                <w:szCs w:val="20"/>
              </w:rPr>
              <w:t xml:space="preserve">–1,9 м. Великі яскраво-червоні плоди типу біфштекс із злегка ребристими плечиками, плоскоокруглі, </w:t>
            </w:r>
            <w:r w:rsidR="009B0C33">
              <w:rPr>
                <w:rFonts w:ascii="Verdana" w:hAnsi="Verdana" w:cs="Times New Roman"/>
                <w:sz w:val="20"/>
                <w:szCs w:val="20"/>
              </w:rPr>
              <w:t>по</w:t>
            </w:r>
            <w:r w:rsidR="00E648F5">
              <w:rPr>
                <w:rFonts w:ascii="Verdana" w:hAnsi="Verdana" w:cs="Times New Roman"/>
                <w:sz w:val="20"/>
                <w:szCs w:val="20"/>
              </w:rPr>
              <w:t xml:space="preserve"> 300–620 г (за описом сорту, окремі можуть </w:t>
            </w:r>
            <w:r w:rsidR="009B0C33">
              <w:rPr>
                <w:rFonts w:ascii="Verdana" w:hAnsi="Verdana" w:cs="Times New Roman"/>
                <w:sz w:val="20"/>
                <w:szCs w:val="20"/>
              </w:rPr>
              <w:t>бу</w:t>
            </w:r>
            <w:r w:rsidR="00E648F5">
              <w:rPr>
                <w:rFonts w:ascii="Verdana" w:hAnsi="Verdana" w:cs="Times New Roman"/>
                <w:sz w:val="20"/>
                <w:szCs w:val="20"/>
              </w:rPr>
              <w:t>ти до 1 кг). На зрізі красиві, насіннєві камери маленькі</w:t>
            </w:r>
            <w:r w:rsidR="009B0C33">
              <w:rPr>
                <w:rFonts w:ascii="Verdana" w:hAnsi="Verdana" w:cs="Times New Roman"/>
                <w:sz w:val="20"/>
                <w:szCs w:val="20"/>
              </w:rPr>
              <w:t>, багато м</w:t>
            </w:r>
            <w:r w:rsidR="009B0C33" w:rsidRPr="009B0C33">
              <w:rPr>
                <w:rFonts w:ascii="Verdana" w:hAnsi="Verdana" w:cs="Times New Roman"/>
                <w:sz w:val="20"/>
                <w:szCs w:val="20"/>
              </w:rPr>
              <w:t>’</w:t>
            </w:r>
            <w:r w:rsidR="009B0C33">
              <w:rPr>
                <w:rFonts w:ascii="Verdana" w:hAnsi="Verdana" w:cs="Times New Roman"/>
                <w:sz w:val="20"/>
                <w:szCs w:val="20"/>
              </w:rPr>
              <w:t>яса. Відмінний, дуже солодкий, насичений смак старовинних томатів. Улюблений!</w:t>
            </w:r>
          </w:p>
          <w:p w14:paraId="0990E30A" w14:textId="21C3175D" w:rsidR="009B0C33" w:rsidRPr="009B0C33" w:rsidRDefault="00DF1637" w:rsidP="00E57C0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ED97AB5" w14:textId="77777777" w:rsidTr="00D75CB6">
        <w:tc>
          <w:tcPr>
            <w:tcW w:w="715" w:type="dxa"/>
          </w:tcPr>
          <w:p w14:paraId="3F41D759" w14:textId="4483B225" w:rsidR="00B511CE" w:rsidRDefault="007D6E54"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94</w:t>
            </w:r>
            <w:r>
              <w:rPr>
                <w:rFonts w:ascii="Verdana" w:hAnsi="Verdana" w:cs="Times New Roman"/>
                <w:b/>
                <w:sz w:val="20"/>
                <w:szCs w:val="20"/>
              </w:rPr>
              <w:t>.</w:t>
            </w:r>
          </w:p>
        </w:tc>
        <w:tc>
          <w:tcPr>
            <w:tcW w:w="3621" w:type="dxa"/>
          </w:tcPr>
          <w:p w14:paraId="5BEF366A" w14:textId="20432A79" w:rsidR="00B511CE" w:rsidRDefault="00B511CE" w:rsidP="00A02B76">
            <w:pPr>
              <w:jc w:val="both"/>
              <w:rPr>
                <w:noProof/>
              </w:rPr>
            </w:pPr>
            <w:r>
              <w:rPr>
                <w:noProof/>
                <w:lang w:eastAsia="uk-UA"/>
              </w:rPr>
              <w:drawing>
                <wp:inline distT="0" distB="0" distL="0" distR="0" wp14:anchorId="75DF25EC" wp14:editId="4ACF21EF">
                  <wp:extent cx="2160000" cy="1601379"/>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6" w:type="dxa"/>
          </w:tcPr>
          <w:p w14:paraId="709683C1" w14:textId="63FD9C11" w:rsidR="00B511CE" w:rsidRPr="00A039ED" w:rsidRDefault="00B511CE" w:rsidP="006924F5">
            <w:pPr>
              <w:jc w:val="both"/>
              <w:rPr>
                <w:rFonts w:ascii="Verdana" w:hAnsi="Verdana"/>
                <w:b/>
                <w:color w:val="FF0000"/>
                <w:sz w:val="20"/>
                <w:szCs w:val="20"/>
                <w:lang w:eastAsia="ru-RU"/>
              </w:rPr>
            </w:pPr>
            <w:bookmarkStart w:id="12" w:name="_Hlk86992779"/>
            <w:r w:rsidRPr="00A039ED">
              <w:rPr>
                <w:rFonts w:ascii="Verdana" w:hAnsi="Verdana"/>
                <w:b/>
                <w:color w:val="FF0000"/>
                <w:sz w:val="20"/>
                <w:szCs w:val="20"/>
                <w:lang w:eastAsia="ru-RU"/>
              </w:rPr>
              <w:t xml:space="preserve">Gigante Farina </w:t>
            </w:r>
            <w:r w:rsidRPr="00A039ED">
              <w:rPr>
                <w:rFonts w:ascii="Verdana" w:hAnsi="Verdana"/>
                <w:b/>
                <w:color w:val="0000FF"/>
                <w:sz w:val="20"/>
                <w:szCs w:val="20"/>
                <w:lang w:eastAsia="ru-RU"/>
              </w:rPr>
              <w:t>(Гігант Фаріна</w:t>
            </w:r>
            <w:bookmarkEnd w:id="12"/>
            <w:r w:rsidR="00F731FF">
              <w:rPr>
                <w:rFonts w:ascii="Verdana" w:hAnsi="Verdana"/>
                <w:b/>
                <w:color w:val="0000FF"/>
                <w:sz w:val="20"/>
                <w:szCs w:val="20"/>
                <w:lang w:eastAsia="ru-RU"/>
              </w:rPr>
              <w:t>)</w:t>
            </w:r>
            <w:r w:rsidR="00A7279B" w:rsidRPr="00A039ED">
              <w:rPr>
                <w:rFonts w:ascii="Verdana" w:hAnsi="Verdana"/>
                <w:b/>
                <w:color w:val="0000FF"/>
                <w:sz w:val="20"/>
                <w:szCs w:val="20"/>
                <w:lang w:eastAsia="ru-RU"/>
              </w:rPr>
              <w:t xml:space="preserve"> </w:t>
            </w:r>
          </w:p>
          <w:p w14:paraId="65FA96AF" w14:textId="2377E1BD" w:rsidR="00A7279B" w:rsidRDefault="00A7279B" w:rsidP="00A7279B">
            <w:pPr>
              <w:jc w:val="both"/>
              <w:rPr>
                <w:rFonts w:ascii="Verdana" w:hAnsi="Verdana" w:cs="Times New Roman"/>
                <w:sz w:val="20"/>
                <w:szCs w:val="20"/>
              </w:rPr>
            </w:pPr>
            <w:r>
              <w:rPr>
                <w:rFonts w:ascii="Verdana" w:hAnsi="Verdana"/>
                <w:sz w:val="20"/>
                <w:szCs w:val="20"/>
                <w:lang w:eastAsia="ru-RU"/>
              </w:rPr>
              <w:t>Чудовий сорт із Італії</w:t>
            </w:r>
            <w:r w:rsidR="008374F7">
              <w:rPr>
                <w:rFonts w:ascii="Verdana" w:hAnsi="Verdana"/>
                <w:sz w:val="20"/>
                <w:szCs w:val="20"/>
                <w:lang w:eastAsia="ru-RU"/>
              </w:rPr>
              <w:t>, де вважається рекордсменом по розміру плодів.</w:t>
            </w:r>
            <w:r>
              <w:rPr>
                <w:rFonts w:ascii="Verdana" w:hAnsi="Verdana"/>
                <w:sz w:val="20"/>
                <w:szCs w:val="20"/>
                <w:lang w:eastAsia="ru-RU"/>
              </w:rPr>
              <w:t xml:space="preserve"> За зарубіжними даними, створив </w:t>
            </w:r>
            <w:r w:rsidR="008374F7">
              <w:rPr>
                <w:rFonts w:ascii="Verdana" w:hAnsi="Verdana"/>
                <w:sz w:val="20"/>
                <w:szCs w:val="20"/>
                <w:lang w:eastAsia="ru-RU"/>
              </w:rPr>
              <w:t>сорт</w:t>
            </w:r>
            <w:r>
              <w:rPr>
                <w:rFonts w:ascii="Verdana" w:hAnsi="Verdana"/>
                <w:sz w:val="20"/>
                <w:szCs w:val="20"/>
                <w:lang w:eastAsia="ru-RU"/>
              </w:rPr>
              <w:t xml:space="preserve"> водій вантажівки Ремо Фаріна (</w:t>
            </w:r>
            <w:r w:rsidRPr="00A7279B">
              <w:rPr>
                <w:rFonts w:ascii="Verdana" w:hAnsi="Verdana"/>
                <w:sz w:val="20"/>
                <w:szCs w:val="20"/>
                <w:lang w:eastAsia="ru-RU"/>
              </w:rPr>
              <w:t>Remo Farina</w:t>
            </w:r>
            <w:r>
              <w:rPr>
                <w:rFonts w:ascii="Verdana" w:hAnsi="Verdana"/>
                <w:sz w:val="20"/>
                <w:szCs w:val="20"/>
                <w:lang w:eastAsia="ru-RU"/>
              </w:rPr>
              <w:t xml:space="preserve">). </w:t>
            </w:r>
            <w:r w:rsidR="00D3734C">
              <w:rPr>
                <w:rFonts w:ascii="Verdana" w:hAnsi="Verdana"/>
                <w:sz w:val="20"/>
                <w:szCs w:val="20"/>
                <w:lang w:eastAsia="ru-RU"/>
              </w:rPr>
              <w:t>Дуже урожайний, середньостиглий. Рослини потужні, 1,5</w:t>
            </w:r>
            <w:r w:rsidR="00D3734C">
              <w:rPr>
                <w:rFonts w:ascii="Verdana" w:hAnsi="Verdana" w:cs="Times New Roman"/>
                <w:sz w:val="20"/>
                <w:szCs w:val="20"/>
              </w:rPr>
              <w:t>–1,8 м</w:t>
            </w:r>
            <w:r w:rsidR="00193629">
              <w:rPr>
                <w:rFonts w:ascii="Verdana" w:hAnsi="Verdana" w:cs="Times New Roman"/>
                <w:sz w:val="20"/>
                <w:szCs w:val="20"/>
              </w:rPr>
              <w:t xml:space="preserve">, </w:t>
            </w:r>
            <w:r w:rsidR="004C12A2">
              <w:rPr>
                <w:rFonts w:ascii="Verdana" w:hAnsi="Verdana" w:cs="Times New Roman"/>
                <w:sz w:val="20"/>
                <w:szCs w:val="20"/>
              </w:rPr>
              <w:t>плодя</w:t>
            </w:r>
            <w:r w:rsidR="00193629">
              <w:rPr>
                <w:rFonts w:ascii="Verdana" w:hAnsi="Verdana" w:cs="Times New Roman"/>
                <w:sz w:val="20"/>
                <w:szCs w:val="20"/>
              </w:rPr>
              <w:t xml:space="preserve">ть насичено-червоні округлоплоскі гіганти, з ребристістю на плечиках. Маса </w:t>
            </w:r>
            <w:r w:rsidR="004C12A2">
              <w:rPr>
                <w:rFonts w:ascii="Verdana" w:hAnsi="Verdana" w:cs="Times New Roman"/>
                <w:sz w:val="20"/>
                <w:szCs w:val="20"/>
              </w:rPr>
              <w:t>бу</w:t>
            </w:r>
            <w:r w:rsidR="00193629">
              <w:rPr>
                <w:rFonts w:ascii="Verdana" w:hAnsi="Verdana" w:cs="Times New Roman"/>
                <w:sz w:val="20"/>
                <w:szCs w:val="20"/>
              </w:rPr>
              <w:t>ла 350–800 г, а, за описом, може бути до 1,2 кг й більше. Плоди без тріщин, всередині насиченого кольору, дуже м</w:t>
            </w:r>
            <w:r w:rsidR="00193629" w:rsidRPr="00193629">
              <w:rPr>
                <w:rFonts w:ascii="Verdana" w:hAnsi="Verdana" w:cs="Times New Roman"/>
                <w:sz w:val="20"/>
                <w:szCs w:val="20"/>
                <w:lang w:val="ru-RU"/>
              </w:rPr>
              <w:t>’</w:t>
            </w:r>
            <w:r w:rsidR="00193629">
              <w:rPr>
                <w:rFonts w:ascii="Verdana" w:hAnsi="Verdana" w:cs="Times New Roman"/>
                <w:sz w:val="20"/>
                <w:szCs w:val="20"/>
              </w:rPr>
              <w:t xml:space="preserve">ясисті, соку небагато. </w:t>
            </w:r>
            <w:r w:rsidR="008374F7">
              <w:rPr>
                <w:rFonts w:ascii="Verdana" w:hAnsi="Verdana" w:cs="Times New Roman"/>
                <w:sz w:val="20"/>
                <w:szCs w:val="20"/>
              </w:rPr>
              <w:t>Смак відмінний, солодкий, ідеально збалансований. Улюбленець!</w:t>
            </w:r>
          </w:p>
          <w:p w14:paraId="03076C7C" w14:textId="1B4C1FF2" w:rsidR="008374F7" w:rsidRPr="00193629" w:rsidRDefault="00DF1637" w:rsidP="00A7279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580E0E7" w14:textId="77777777" w:rsidTr="00D75CB6">
        <w:tc>
          <w:tcPr>
            <w:tcW w:w="715" w:type="dxa"/>
          </w:tcPr>
          <w:p w14:paraId="68CE7D00" w14:textId="2F851F88" w:rsidR="00D210E5" w:rsidRDefault="009B7E62"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95</w:t>
            </w:r>
            <w:r>
              <w:rPr>
                <w:rFonts w:ascii="Verdana" w:hAnsi="Verdana" w:cs="Times New Roman"/>
                <w:b/>
                <w:sz w:val="20"/>
                <w:szCs w:val="20"/>
              </w:rPr>
              <w:t>.</w:t>
            </w:r>
          </w:p>
        </w:tc>
        <w:tc>
          <w:tcPr>
            <w:tcW w:w="3621" w:type="dxa"/>
          </w:tcPr>
          <w:p w14:paraId="549E4C47" w14:textId="554BF854" w:rsidR="00D210E5" w:rsidRDefault="00D210E5" w:rsidP="00A02B76">
            <w:pPr>
              <w:jc w:val="both"/>
              <w:rPr>
                <w:noProof/>
                <w:lang w:eastAsia="uk-UA"/>
              </w:rPr>
            </w:pPr>
            <w:r>
              <w:rPr>
                <w:noProof/>
              </w:rPr>
              <w:drawing>
                <wp:inline distT="0" distB="0" distL="0" distR="0" wp14:anchorId="6E2B76B3" wp14:editId="389BED0F">
                  <wp:extent cx="2160000" cy="1584638"/>
                  <wp:effectExtent l="0" t="0" r="0" b="0"/>
                  <wp:docPr id="9360094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0A747442" w14:textId="3E8D8DF1" w:rsidR="00D210E5" w:rsidRDefault="00D210E5" w:rsidP="006924F5">
            <w:pPr>
              <w:jc w:val="both"/>
              <w:rPr>
                <w:rFonts w:ascii="Verdana" w:hAnsi="Verdana"/>
                <w:b/>
                <w:color w:val="FF0000"/>
                <w:sz w:val="20"/>
                <w:szCs w:val="20"/>
                <w:lang w:eastAsia="ru-RU"/>
              </w:rPr>
            </w:pPr>
            <w:r w:rsidRPr="00D210E5">
              <w:rPr>
                <w:rFonts w:ascii="Verdana" w:hAnsi="Verdana"/>
                <w:b/>
                <w:color w:val="FF0000"/>
                <w:sz w:val="20"/>
                <w:szCs w:val="20"/>
                <w:lang w:eastAsia="ru-RU"/>
              </w:rPr>
              <w:t xml:space="preserve">Gigante Liscio </w:t>
            </w:r>
            <w:r w:rsidRPr="006678AA">
              <w:rPr>
                <w:rFonts w:ascii="Verdana" w:hAnsi="Verdana"/>
                <w:b/>
                <w:color w:val="0000FF"/>
                <w:sz w:val="20"/>
                <w:szCs w:val="20"/>
                <w:lang w:eastAsia="ru-RU"/>
              </w:rPr>
              <w:t>(Гігант Лісціо)</w:t>
            </w:r>
          </w:p>
          <w:p w14:paraId="45637DB5" w14:textId="77777777" w:rsidR="006678AA" w:rsidRDefault="006678AA" w:rsidP="006678AA">
            <w:pPr>
              <w:jc w:val="both"/>
              <w:rPr>
                <w:rFonts w:ascii="Verdana" w:hAnsi="Verdana" w:cs="Times New Roman"/>
                <w:sz w:val="20"/>
                <w:szCs w:val="20"/>
              </w:rPr>
            </w:pPr>
            <w:r>
              <w:rPr>
                <w:rFonts w:ascii="Verdana" w:hAnsi="Verdana"/>
                <w:sz w:val="20"/>
                <w:szCs w:val="20"/>
                <w:lang w:eastAsia="ru-RU"/>
              </w:rPr>
              <w:t>Італійська сімейна реліквія, з</w:t>
            </w:r>
            <w:r w:rsidRPr="00AA1C33">
              <w:rPr>
                <w:rFonts w:ascii="Verdana" w:hAnsi="Verdana"/>
                <w:sz w:val="20"/>
                <w:szCs w:val="20"/>
                <w:lang w:eastAsia="ru-RU"/>
              </w:rPr>
              <w:t>’</w:t>
            </w:r>
            <w:r>
              <w:rPr>
                <w:rFonts w:ascii="Verdana" w:hAnsi="Verdana"/>
                <w:sz w:val="20"/>
                <w:szCs w:val="20"/>
                <w:lang w:eastAsia="ru-RU"/>
              </w:rPr>
              <w:t>явився у 1920-х роках. Сорт середнього терміну достигання, індетермінантний, висота рослин 1,6</w:t>
            </w:r>
            <w:r>
              <w:rPr>
                <w:rFonts w:ascii="Verdana" w:hAnsi="Verdana" w:cs="Times New Roman"/>
                <w:sz w:val="20"/>
                <w:szCs w:val="20"/>
              </w:rPr>
              <w:t xml:space="preserve">–1,8 м. Плоди – біколори плоскоокруглої та широко-округлосерцевидної форми (не виключено, що частина рослин може дати серцевидні плоди, оскільки 2 з 4 кущів були саме такими. Насіння з них не збирав). </w:t>
            </w:r>
            <w:r w:rsidR="00981FE9">
              <w:rPr>
                <w:rFonts w:ascii="Verdana" w:hAnsi="Verdana" w:cs="Times New Roman"/>
                <w:sz w:val="20"/>
                <w:szCs w:val="20"/>
              </w:rPr>
              <w:t>Плоди жовті, з малиновим рум</w:t>
            </w:r>
            <w:r w:rsidR="00981FE9" w:rsidRPr="00981FE9">
              <w:rPr>
                <w:rFonts w:ascii="Verdana" w:hAnsi="Verdana" w:cs="Times New Roman"/>
                <w:sz w:val="20"/>
                <w:szCs w:val="20"/>
                <w:lang w:val="ru-RU"/>
              </w:rPr>
              <w:t>’</w:t>
            </w:r>
            <w:r w:rsidR="00981FE9">
              <w:rPr>
                <w:rFonts w:ascii="Verdana" w:hAnsi="Verdana" w:cs="Times New Roman"/>
                <w:sz w:val="20"/>
                <w:szCs w:val="20"/>
              </w:rPr>
              <w:t>янцем. Маса 300–600 і більше грамів, рекордний плід важив 1118 г. Чудовий солодкий смак і дуже приємний присмак. Улюблені!</w:t>
            </w:r>
          </w:p>
          <w:p w14:paraId="57E1337B" w14:textId="04C38E28" w:rsidR="00981FE9" w:rsidRPr="00981FE9" w:rsidRDefault="00DF1637" w:rsidP="006678AA">
            <w:pPr>
              <w:jc w:val="both"/>
              <w:rPr>
                <w:lang w:eastAsia="ru-RU"/>
              </w:rPr>
            </w:pPr>
            <w:r>
              <w:rPr>
                <w:rFonts w:ascii="Verdana" w:hAnsi="Verdana"/>
                <w:b/>
                <w:color w:val="2F5496" w:themeColor="accent5" w:themeShade="BF"/>
                <w:sz w:val="20"/>
                <w:szCs w:val="20"/>
                <w:lang w:eastAsia="ru-RU"/>
              </w:rPr>
              <w:t>27 грн.</w:t>
            </w:r>
          </w:p>
        </w:tc>
      </w:tr>
      <w:tr w:rsidR="006D0A1C" w:rsidRPr="00C02873" w14:paraId="6A8D98B4" w14:textId="77777777" w:rsidTr="00D75CB6">
        <w:tc>
          <w:tcPr>
            <w:tcW w:w="715" w:type="dxa"/>
          </w:tcPr>
          <w:p w14:paraId="234B4A12" w14:textId="6864B543" w:rsidR="00616CF6" w:rsidRDefault="003A6319" w:rsidP="00A02B76">
            <w:pPr>
              <w:jc w:val="center"/>
              <w:rPr>
                <w:rFonts w:ascii="Verdana" w:hAnsi="Verdana" w:cs="Times New Roman"/>
                <w:b/>
                <w:sz w:val="20"/>
                <w:szCs w:val="20"/>
              </w:rPr>
            </w:pPr>
            <w:r>
              <w:rPr>
                <w:rFonts w:ascii="Verdana" w:hAnsi="Verdana" w:cs="Times New Roman"/>
                <w:b/>
                <w:sz w:val="20"/>
                <w:szCs w:val="20"/>
              </w:rPr>
              <w:t>296.</w:t>
            </w:r>
          </w:p>
        </w:tc>
        <w:tc>
          <w:tcPr>
            <w:tcW w:w="3621" w:type="dxa"/>
          </w:tcPr>
          <w:p w14:paraId="1A6569CF" w14:textId="26655E1F" w:rsidR="00616CF6" w:rsidRDefault="00616CF6" w:rsidP="00A02B76">
            <w:pPr>
              <w:jc w:val="both"/>
              <w:rPr>
                <w:noProof/>
              </w:rPr>
            </w:pPr>
            <w:r>
              <w:rPr>
                <w:noProof/>
              </w:rPr>
              <w:drawing>
                <wp:inline distT="0" distB="0" distL="0" distR="0" wp14:anchorId="030A1EE2" wp14:editId="64C4A871">
                  <wp:extent cx="2160000" cy="1615512"/>
                  <wp:effectExtent l="0" t="0" r="0" b="3810"/>
                  <wp:docPr id="21457891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9AEDE07" w14:textId="77777777" w:rsidR="00616CF6" w:rsidRDefault="00616CF6" w:rsidP="006924F5">
            <w:pPr>
              <w:jc w:val="both"/>
              <w:rPr>
                <w:rFonts w:ascii="Verdana" w:hAnsi="Verdana"/>
                <w:b/>
                <w:color w:val="FF0000"/>
                <w:spacing w:val="-4"/>
                <w:sz w:val="20"/>
                <w:szCs w:val="20"/>
                <w:lang w:eastAsia="ru-RU"/>
              </w:rPr>
            </w:pPr>
            <w:r w:rsidRPr="007F14B4">
              <w:rPr>
                <w:rFonts w:ascii="Verdana" w:hAnsi="Verdana"/>
                <w:b/>
                <w:color w:val="FF0000"/>
                <w:spacing w:val="-4"/>
                <w:sz w:val="20"/>
                <w:szCs w:val="20"/>
                <w:lang w:eastAsia="ru-RU"/>
              </w:rPr>
              <w:t xml:space="preserve">Gigante Mana </w:t>
            </w:r>
            <w:r w:rsidRPr="007F14B4">
              <w:rPr>
                <w:rFonts w:ascii="Verdana" w:hAnsi="Verdana"/>
                <w:b/>
                <w:color w:val="0000FF"/>
                <w:spacing w:val="-4"/>
                <w:sz w:val="20"/>
                <w:szCs w:val="20"/>
                <w:lang w:eastAsia="ru-RU"/>
              </w:rPr>
              <w:t>(Гігант Мана</w:t>
            </w:r>
            <w:r w:rsidR="007F14B4" w:rsidRPr="007F14B4">
              <w:rPr>
                <w:rFonts w:ascii="Verdana" w:hAnsi="Verdana"/>
                <w:b/>
                <w:color w:val="0000FF"/>
                <w:spacing w:val="-4"/>
                <w:sz w:val="20"/>
                <w:szCs w:val="20"/>
                <w:lang w:eastAsia="ru-RU"/>
              </w:rPr>
              <w:t>, Гігантська Мана)</w:t>
            </w:r>
            <w:r w:rsidR="007F14B4">
              <w:rPr>
                <w:rFonts w:ascii="Verdana" w:hAnsi="Verdana"/>
                <w:b/>
                <w:color w:val="0000FF"/>
                <w:spacing w:val="-4"/>
                <w:sz w:val="20"/>
                <w:szCs w:val="20"/>
                <w:lang w:eastAsia="ru-RU"/>
              </w:rPr>
              <w:t xml:space="preserve">  </w:t>
            </w:r>
            <w:r w:rsidR="007F14B4" w:rsidRPr="007F14B4">
              <w:rPr>
                <w:rFonts w:ascii="Verdana" w:hAnsi="Verdana"/>
                <w:b/>
                <w:color w:val="0000FF"/>
                <w:spacing w:val="-4"/>
                <w:sz w:val="20"/>
                <w:szCs w:val="20"/>
                <w:lang w:eastAsia="ru-RU"/>
              </w:rPr>
              <w:t xml:space="preserve"> </w:t>
            </w:r>
            <w:r w:rsidR="00075C27" w:rsidRPr="007F14B4">
              <w:rPr>
                <w:rFonts w:ascii="Verdana" w:hAnsi="Verdana"/>
                <w:b/>
                <w:i/>
                <w:color w:val="FFFF00"/>
                <w:spacing w:val="-4"/>
                <w:sz w:val="20"/>
                <w:szCs w:val="20"/>
                <w:shd w:val="clear" w:color="auto" w:fill="009900"/>
                <w:lang w:eastAsia="ru-RU"/>
              </w:rPr>
              <w:t>Новинка!</w:t>
            </w:r>
          </w:p>
          <w:p w14:paraId="350C6897" w14:textId="3E243F8D" w:rsidR="007F14B4" w:rsidRDefault="00B46C31" w:rsidP="007F14B4">
            <w:pPr>
              <w:jc w:val="both"/>
              <w:rPr>
                <w:rFonts w:ascii="Verdana" w:hAnsi="Verdana"/>
                <w:sz w:val="20"/>
                <w:szCs w:val="20"/>
                <w:lang w:eastAsia="ru-RU"/>
              </w:rPr>
            </w:pPr>
            <w:r>
              <w:rPr>
                <w:rFonts w:ascii="Verdana" w:hAnsi="Verdana"/>
                <w:sz w:val="20"/>
                <w:szCs w:val="20"/>
                <w:lang w:eastAsia="ru-RU"/>
              </w:rPr>
              <w:t>Ч</w:t>
            </w:r>
            <w:r w:rsidR="007F14B4">
              <w:rPr>
                <w:rFonts w:ascii="Verdana" w:hAnsi="Verdana"/>
                <w:sz w:val="20"/>
                <w:szCs w:val="20"/>
                <w:lang w:eastAsia="ru-RU"/>
              </w:rPr>
              <w:t>удовий</w:t>
            </w:r>
            <w:r>
              <w:rPr>
                <w:rFonts w:ascii="Verdana" w:hAnsi="Verdana"/>
                <w:sz w:val="20"/>
                <w:szCs w:val="20"/>
                <w:lang w:eastAsia="ru-RU"/>
              </w:rPr>
              <w:t xml:space="preserve">, середньостиглий, дуже врожайний сорт родом з Італії. Кущі міцні, висотою 1,6–1,8 м, з масою </w:t>
            </w:r>
            <w:r w:rsidR="00B318FF">
              <w:rPr>
                <w:rFonts w:ascii="Verdana" w:hAnsi="Verdana"/>
                <w:sz w:val="20"/>
                <w:szCs w:val="20"/>
                <w:lang w:eastAsia="ru-RU"/>
              </w:rPr>
              <w:t>яскрав</w:t>
            </w:r>
            <w:r>
              <w:rPr>
                <w:rFonts w:ascii="Verdana" w:hAnsi="Verdana"/>
                <w:sz w:val="20"/>
                <w:szCs w:val="20"/>
                <w:lang w:eastAsia="ru-RU"/>
              </w:rPr>
              <w:t xml:space="preserve">о-червоних, великих плодів, які важать 350–850 г. </w:t>
            </w:r>
            <w:r w:rsidR="00B318FF">
              <w:rPr>
                <w:rFonts w:ascii="Verdana" w:hAnsi="Verdana"/>
                <w:sz w:val="20"/>
                <w:szCs w:val="20"/>
                <w:lang w:eastAsia="ru-RU"/>
              </w:rPr>
              <w:t>Томати легкоребристі, мають плоскоокруглу та близьку до округлої форму. Всередині рожево-червоні, дуже м</w:t>
            </w:r>
            <w:r w:rsidR="00B318FF" w:rsidRPr="00B318FF">
              <w:rPr>
                <w:rFonts w:ascii="Verdana" w:hAnsi="Verdana"/>
                <w:sz w:val="20"/>
                <w:szCs w:val="20"/>
                <w:lang w:val="ru-RU" w:eastAsia="ru-RU"/>
              </w:rPr>
              <w:t>’</w:t>
            </w:r>
            <w:r w:rsidR="00B318FF">
              <w:rPr>
                <w:rFonts w:ascii="Verdana" w:hAnsi="Verdana"/>
                <w:sz w:val="20"/>
                <w:szCs w:val="20"/>
                <w:lang w:eastAsia="ru-RU"/>
              </w:rPr>
              <w:t>ясисті, маслянисті, з маленькими насіннєвими камерами. Смак відмінний, дуже солодкий, малокислотний, насичений, помідорний. Улюблені!</w:t>
            </w:r>
          </w:p>
          <w:p w14:paraId="3F98F8CD" w14:textId="4795BB89" w:rsidR="00B318FF" w:rsidRPr="00B318FF" w:rsidRDefault="00DF1637" w:rsidP="007F14B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B318FF">
              <w:rPr>
                <w:rFonts w:ascii="Verdana" w:hAnsi="Verdana"/>
                <w:b/>
                <w:color w:val="2F5496" w:themeColor="accent5" w:themeShade="BF"/>
                <w:sz w:val="20"/>
                <w:szCs w:val="20"/>
                <w:lang w:eastAsia="ru-RU"/>
              </w:rPr>
              <w:t xml:space="preserve">  </w:t>
            </w:r>
            <w:r w:rsidR="00B318FF">
              <w:rPr>
                <w:rFonts w:ascii="Verdana" w:hAnsi="Verdana"/>
                <w:b/>
                <w:color w:val="FF0000"/>
                <w:sz w:val="20"/>
                <w:szCs w:val="20"/>
                <w:lang w:val="ru-RU" w:eastAsia="ru-RU"/>
              </w:rPr>
              <w:t>Фасовка – 10 насінин.</w:t>
            </w:r>
          </w:p>
        </w:tc>
      </w:tr>
      <w:tr w:rsidR="006D0A1C" w:rsidRPr="00C02873" w14:paraId="2345AB37" w14:textId="77777777" w:rsidTr="00D75CB6">
        <w:tc>
          <w:tcPr>
            <w:tcW w:w="715" w:type="dxa"/>
          </w:tcPr>
          <w:p w14:paraId="0DF428A0" w14:textId="3611CED0" w:rsidR="005933EE" w:rsidRDefault="00E25F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w:t>
            </w:r>
            <w:r w:rsidR="009B7E62">
              <w:rPr>
                <w:rFonts w:ascii="Verdana" w:hAnsi="Verdana" w:cs="Times New Roman"/>
                <w:b/>
                <w:sz w:val="20"/>
                <w:szCs w:val="20"/>
              </w:rPr>
              <w:t>7</w:t>
            </w:r>
            <w:r>
              <w:rPr>
                <w:rFonts w:ascii="Verdana" w:hAnsi="Verdana" w:cs="Times New Roman"/>
                <w:b/>
                <w:sz w:val="20"/>
                <w:szCs w:val="20"/>
              </w:rPr>
              <w:t>.</w:t>
            </w:r>
          </w:p>
        </w:tc>
        <w:tc>
          <w:tcPr>
            <w:tcW w:w="3621" w:type="dxa"/>
          </w:tcPr>
          <w:p w14:paraId="6AC7463C" w14:textId="77777777" w:rsidR="005933EE" w:rsidRPr="00DE01FB" w:rsidRDefault="008F081E" w:rsidP="00A02B76">
            <w:pPr>
              <w:jc w:val="both"/>
              <w:rPr>
                <w:rFonts w:ascii="Verdana" w:hAnsi="Verdana" w:cs="Times New Roman"/>
                <w:noProof/>
                <w:sz w:val="20"/>
                <w:szCs w:val="20"/>
                <w:lang w:eastAsia="uk-UA"/>
              </w:rPr>
            </w:pPr>
            <w:r>
              <w:rPr>
                <w:noProof/>
                <w:lang w:eastAsia="uk-UA"/>
              </w:rPr>
              <w:drawing>
                <wp:inline distT="0" distB="0" distL="0" distR="0" wp14:anchorId="0296FF90" wp14:editId="75D6F62D">
                  <wp:extent cx="2160000" cy="1596250"/>
                  <wp:effectExtent l="0" t="0" r="0" b="444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6" w:type="dxa"/>
          </w:tcPr>
          <w:p w14:paraId="79DE49E7" w14:textId="40EE4CE5" w:rsidR="005933EE" w:rsidRPr="00F731FF" w:rsidRDefault="00B502E9" w:rsidP="00A02B76">
            <w:pPr>
              <w:jc w:val="both"/>
              <w:rPr>
                <w:rFonts w:ascii="Verdana" w:hAnsi="Verdana"/>
                <w:b/>
                <w:i/>
                <w:color w:val="FFFF00"/>
                <w:spacing w:val="-4"/>
                <w:sz w:val="20"/>
                <w:szCs w:val="20"/>
                <w:shd w:val="clear" w:color="auto" w:fill="009900"/>
                <w:lang w:eastAsia="ru-RU"/>
              </w:rPr>
            </w:pPr>
            <w:r w:rsidRPr="00F731FF">
              <w:rPr>
                <w:rFonts w:ascii="Verdana" w:hAnsi="Verdana"/>
                <w:b/>
                <w:color w:val="FF0000"/>
                <w:spacing w:val="-4"/>
                <w:sz w:val="20"/>
                <w:szCs w:val="20"/>
                <w:lang w:eastAsia="ru-RU"/>
              </w:rPr>
              <w:t>Girl Girl’</w:t>
            </w:r>
            <w:r w:rsidR="005933EE" w:rsidRPr="00F731FF">
              <w:rPr>
                <w:rFonts w:ascii="Verdana" w:hAnsi="Verdana"/>
                <w:b/>
                <w:color w:val="FF0000"/>
                <w:spacing w:val="-4"/>
                <w:sz w:val="20"/>
                <w:szCs w:val="20"/>
                <w:lang w:eastAsia="ru-RU"/>
              </w:rPr>
              <w:t xml:space="preserve">s Weird Thing </w:t>
            </w:r>
            <w:r w:rsidR="005933EE" w:rsidRPr="00F731FF">
              <w:rPr>
                <w:rFonts w:ascii="Verdana" w:hAnsi="Verdana"/>
                <w:b/>
                <w:color w:val="0000FF"/>
                <w:spacing w:val="-4"/>
                <w:sz w:val="20"/>
                <w:szCs w:val="20"/>
                <w:lang w:eastAsia="ru-RU"/>
              </w:rPr>
              <w:t>(</w:t>
            </w:r>
            <w:r w:rsidR="00CD392D" w:rsidRPr="00F731FF">
              <w:rPr>
                <w:rFonts w:ascii="Verdana" w:hAnsi="Verdana"/>
                <w:b/>
                <w:color w:val="0000FF"/>
                <w:spacing w:val="-4"/>
                <w:sz w:val="20"/>
                <w:szCs w:val="20"/>
                <w:lang w:eastAsia="ru-RU"/>
              </w:rPr>
              <w:t>Дивна річ дівчинкової дівчинки</w:t>
            </w:r>
            <w:r w:rsidR="00F731FF" w:rsidRPr="00F731FF">
              <w:rPr>
                <w:rFonts w:ascii="Verdana" w:hAnsi="Verdana"/>
                <w:b/>
                <w:color w:val="0000FF"/>
                <w:spacing w:val="-4"/>
                <w:sz w:val="20"/>
                <w:szCs w:val="20"/>
                <w:lang w:eastAsia="ru-RU"/>
              </w:rPr>
              <w:t>)</w:t>
            </w:r>
            <w:r w:rsidR="00CD392D" w:rsidRPr="00F731FF">
              <w:rPr>
                <w:rFonts w:ascii="Verdana" w:hAnsi="Verdana"/>
                <w:b/>
                <w:color w:val="FF0000"/>
                <w:spacing w:val="-4"/>
                <w:sz w:val="20"/>
                <w:szCs w:val="20"/>
                <w:lang w:eastAsia="ru-RU"/>
              </w:rPr>
              <w:t xml:space="preserve"> </w:t>
            </w:r>
          </w:p>
          <w:p w14:paraId="5FC62883" w14:textId="422CF04E" w:rsidR="00FA37A3" w:rsidRDefault="00CB49A3" w:rsidP="008F081E">
            <w:pPr>
              <w:jc w:val="both"/>
              <w:rPr>
                <w:rFonts w:ascii="Verdana" w:hAnsi="Verdana" w:cs="Times New Roman"/>
                <w:sz w:val="20"/>
                <w:szCs w:val="20"/>
              </w:rPr>
            </w:pPr>
            <w:r>
              <w:rPr>
                <w:rFonts w:ascii="Verdana" w:hAnsi="Verdana"/>
                <w:sz w:val="20"/>
                <w:szCs w:val="20"/>
                <w:lang w:eastAsia="ru-RU"/>
              </w:rPr>
              <w:t>Чудовий сорт,</w:t>
            </w:r>
            <w:r w:rsidR="008F081E">
              <w:rPr>
                <w:rFonts w:ascii="Verdana" w:hAnsi="Verdana"/>
                <w:sz w:val="20"/>
                <w:szCs w:val="20"/>
                <w:lang w:eastAsia="ru-RU"/>
              </w:rPr>
              <w:t xml:space="preserve"> </w:t>
            </w:r>
            <w:r w:rsidR="00BA3BE3">
              <w:rPr>
                <w:rFonts w:ascii="Verdana" w:hAnsi="Verdana"/>
                <w:sz w:val="20"/>
                <w:szCs w:val="20"/>
                <w:lang w:eastAsia="ru-RU"/>
              </w:rPr>
              <w:t xml:space="preserve">є мутацією сорту </w:t>
            </w:r>
            <w:r w:rsidR="00BA3BE3" w:rsidRPr="00BA3BE3">
              <w:rPr>
                <w:rFonts w:ascii="Verdana" w:hAnsi="Verdana"/>
                <w:sz w:val="20"/>
                <w:szCs w:val="20"/>
                <w:lang w:eastAsia="ru-RU"/>
              </w:rPr>
              <w:t>Green Zebra</w:t>
            </w:r>
            <w:r w:rsidR="00BA3BE3">
              <w:rPr>
                <w:rFonts w:ascii="Verdana" w:hAnsi="Verdana"/>
                <w:sz w:val="20"/>
                <w:szCs w:val="20"/>
                <w:lang w:eastAsia="ru-RU"/>
              </w:rPr>
              <w:t>, яку виявила Джессіка Хьюз</w:t>
            </w:r>
            <w:r w:rsidR="004C6EAF">
              <w:rPr>
                <w:rFonts w:ascii="Verdana" w:hAnsi="Verdana"/>
                <w:sz w:val="20"/>
                <w:szCs w:val="20"/>
                <w:lang w:eastAsia="ru-RU"/>
              </w:rPr>
              <w:t xml:space="preserve"> (</w:t>
            </w:r>
            <w:r w:rsidR="004C6EAF" w:rsidRPr="004C6EAF">
              <w:rPr>
                <w:rFonts w:ascii="Verdana" w:hAnsi="Verdana"/>
                <w:sz w:val="20"/>
                <w:szCs w:val="20"/>
                <w:lang w:eastAsia="ru-RU"/>
              </w:rPr>
              <w:t>Jessica Hughes</w:t>
            </w:r>
            <w:r w:rsidR="004C6EAF">
              <w:rPr>
                <w:rFonts w:ascii="Verdana" w:hAnsi="Verdana"/>
                <w:sz w:val="20"/>
                <w:szCs w:val="20"/>
                <w:lang w:eastAsia="ru-RU"/>
              </w:rPr>
              <w:t>),</w:t>
            </w:r>
            <w:r w:rsidR="004C6EAF" w:rsidRPr="004C6EAF">
              <w:rPr>
                <w:rFonts w:ascii="Verdana" w:hAnsi="Verdana"/>
                <w:sz w:val="20"/>
                <w:szCs w:val="20"/>
                <w:lang w:eastAsia="ru-RU"/>
              </w:rPr>
              <w:t xml:space="preserve"> </w:t>
            </w:r>
            <w:r w:rsidR="004C6EAF">
              <w:rPr>
                <w:rFonts w:ascii="Verdana" w:hAnsi="Verdana"/>
                <w:sz w:val="20"/>
                <w:szCs w:val="20"/>
                <w:lang w:eastAsia="ru-RU"/>
              </w:rPr>
              <w:t xml:space="preserve">Канада. За однією з версій, сорт названий на честь її собаки </w:t>
            </w:r>
            <w:r w:rsidR="004C6EAF" w:rsidRPr="004C6EAF">
              <w:rPr>
                <w:rFonts w:ascii="Verdana" w:hAnsi="Verdana"/>
                <w:sz w:val="20"/>
                <w:szCs w:val="20"/>
                <w:lang w:eastAsia="ru-RU"/>
              </w:rPr>
              <w:t>Girl Girl</w:t>
            </w:r>
            <w:r w:rsidR="004C6EAF">
              <w:rPr>
                <w:rFonts w:ascii="Verdana" w:hAnsi="Verdana"/>
                <w:sz w:val="20"/>
                <w:szCs w:val="20"/>
                <w:lang w:eastAsia="ru-RU"/>
              </w:rPr>
              <w:t>, яка украла ці томати, щоб поїсти. Середн</w:t>
            </w:r>
            <w:r w:rsidR="00AF0E61">
              <w:rPr>
                <w:rFonts w:ascii="Verdana" w:hAnsi="Verdana"/>
                <w:sz w:val="20"/>
                <w:szCs w:val="20"/>
                <w:lang w:eastAsia="ru-RU"/>
              </w:rPr>
              <w:t>ь</w:t>
            </w:r>
            <w:r w:rsidR="004C6EAF">
              <w:rPr>
                <w:rFonts w:ascii="Verdana" w:hAnsi="Verdana"/>
                <w:sz w:val="20"/>
                <w:szCs w:val="20"/>
                <w:lang w:eastAsia="ru-RU"/>
              </w:rPr>
              <w:t>остиг</w:t>
            </w:r>
            <w:r w:rsidR="00B502E9">
              <w:rPr>
                <w:rFonts w:ascii="Verdana" w:hAnsi="Verdana"/>
                <w:sz w:val="20"/>
                <w:szCs w:val="20"/>
                <w:lang w:eastAsia="ru-RU"/>
              </w:rPr>
              <w:softHyphen/>
            </w:r>
            <w:r w:rsidR="004C6EAF">
              <w:rPr>
                <w:rFonts w:ascii="Verdana" w:hAnsi="Verdana"/>
                <w:sz w:val="20"/>
                <w:szCs w:val="20"/>
                <w:lang w:eastAsia="ru-RU"/>
              </w:rPr>
              <w:t xml:space="preserve">лий, </w:t>
            </w:r>
            <w:r w:rsidR="00B502E9">
              <w:rPr>
                <w:rFonts w:ascii="Verdana" w:hAnsi="Verdana"/>
                <w:sz w:val="20"/>
                <w:szCs w:val="20"/>
                <w:lang w:eastAsia="ru-RU"/>
              </w:rPr>
              <w:t>урожайний</w:t>
            </w:r>
            <w:r w:rsidR="00AF65D3">
              <w:rPr>
                <w:rFonts w:ascii="Verdana" w:hAnsi="Verdana"/>
                <w:sz w:val="20"/>
                <w:szCs w:val="20"/>
                <w:lang w:eastAsia="ru-RU"/>
              </w:rPr>
              <w:t xml:space="preserve">, кущі </w:t>
            </w:r>
            <w:r w:rsidR="00AF0E61">
              <w:rPr>
                <w:rFonts w:ascii="Verdana" w:hAnsi="Verdana"/>
                <w:sz w:val="20"/>
                <w:szCs w:val="20"/>
                <w:lang w:eastAsia="ru-RU"/>
              </w:rPr>
              <w:t>1,5</w:t>
            </w:r>
            <w:r w:rsidR="00AF0E61">
              <w:rPr>
                <w:rFonts w:ascii="Verdana" w:hAnsi="Verdana" w:cs="Times New Roman"/>
                <w:sz w:val="20"/>
                <w:szCs w:val="20"/>
              </w:rPr>
              <w:t>–1,8 м</w:t>
            </w:r>
            <w:r w:rsidR="00AF65D3">
              <w:rPr>
                <w:rFonts w:ascii="Verdana" w:hAnsi="Verdana" w:cs="Times New Roman"/>
                <w:sz w:val="20"/>
                <w:szCs w:val="20"/>
              </w:rPr>
              <w:t>, міцні</w:t>
            </w:r>
            <w:r w:rsidR="00AF0E61">
              <w:rPr>
                <w:rFonts w:ascii="Verdana" w:hAnsi="Verdana" w:cs="Times New Roman"/>
                <w:sz w:val="20"/>
                <w:szCs w:val="20"/>
              </w:rPr>
              <w:t>. Плоди дуже красиві, плоскоокруглі, червоно-коричневі з темно-зеленими смужками, масою 250–450 г. М’якоть темно-вишнева, соковита, надзвичайно смачна, солодка. Улюбленець!</w:t>
            </w:r>
          </w:p>
          <w:p w14:paraId="500D24B2" w14:textId="2F1584AC" w:rsidR="00AF0E61" w:rsidRPr="00FA37A3" w:rsidRDefault="00DF1637" w:rsidP="008F081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81A9038" w14:textId="77777777" w:rsidTr="00D75CB6">
        <w:tc>
          <w:tcPr>
            <w:tcW w:w="715" w:type="dxa"/>
          </w:tcPr>
          <w:p w14:paraId="057B4AD8" w14:textId="502E50D0" w:rsidR="000E3192" w:rsidRPr="0061365E" w:rsidRDefault="00E25F9A" w:rsidP="00A02B76">
            <w:pPr>
              <w:jc w:val="center"/>
              <w:rPr>
                <w:rFonts w:ascii="Verdana" w:hAnsi="Verdana" w:cs="Times New Roman"/>
                <w:b/>
                <w:sz w:val="20"/>
                <w:szCs w:val="20"/>
              </w:rPr>
            </w:pPr>
            <w:r>
              <w:rPr>
                <w:rFonts w:ascii="Verdana" w:hAnsi="Verdana" w:cs="Times New Roman"/>
                <w:b/>
                <w:sz w:val="20"/>
                <w:szCs w:val="20"/>
              </w:rPr>
              <w:t>2</w:t>
            </w:r>
            <w:r w:rsidR="003A6319">
              <w:rPr>
                <w:rFonts w:ascii="Verdana" w:hAnsi="Verdana" w:cs="Times New Roman"/>
                <w:b/>
                <w:sz w:val="20"/>
                <w:szCs w:val="20"/>
              </w:rPr>
              <w:t>98</w:t>
            </w:r>
            <w:r>
              <w:rPr>
                <w:rFonts w:ascii="Verdana" w:hAnsi="Verdana" w:cs="Times New Roman"/>
                <w:b/>
                <w:sz w:val="20"/>
                <w:szCs w:val="20"/>
              </w:rPr>
              <w:t>.</w:t>
            </w:r>
          </w:p>
        </w:tc>
        <w:tc>
          <w:tcPr>
            <w:tcW w:w="3621" w:type="dxa"/>
          </w:tcPr>
          <w:p w14:paraId="65F2F48B" w14:textId="77777777" w:rsidR="000E3192" w:rsidRPr="00332CBC" w:rsidRDefault="00DE01FB" w:rsidP="00A02B76">
            <w:pPr>
              <w:jc w:val="both"/>
              <w:rPr>
                <w:rFonts w:ascii="Verdana" w:hAnsi="Verdana" w:cs="Times New Roman"/>
                <w:noProof/>
                <w:sz w:val="20"/>
                <w:szCs w:val="20"/>
                <w:lang w:eastAsia="uk-UA"/>
              </w:rPr>
            </w:pPr>
            <w:r w:rsidRPr="00DE01FB">
              <w:rPr>
                <w:rFonts w:ascii="Verdana" w:hAnsi="Verdana" w:cs="Times New Roman"/>
                <w:noProof/>
                <w:sz w:val="20"/>
                <w:szCs w:val="20"/>
                <w:lang w:eastAsia="uk-UA"/>
              </w:rPr>
              <w:drawing>
                <wp:inline distT="0" distB="0" distL="0" distR="0" wp14:anchorId="342A2C14" wp14:editId="50E9C2F9">
                  <wp:extent cx="2160000" cy="1627500"/>
                  <wp:effectExtent l="0" t="0" r="0" b="0"/>
                  <wp:docPr id="198" name="Рисунок 198" descr="I:\ІЗ ІНТЕРНЕТА\Рослинництво\ФОТО 2018\ФОТО 2018 ПОМІДОРИ\ОСТАТОЧНЕ — СТИСНУТІ 360х270 якість 8\3. 118- Високорослі\147. (2017-21) Golden Pineapple (Золотий анан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ІЗ ІНТЕРНЕТА\Рослинництво\ФОТО 2018\ФОТО 2018 ПОМІДОРИ\ОСТАТОЧНЕ — СТИСНУТІ 360х270 якість 8\3. 118- Високорослі\147. (2017-21) Golden Pineapple (Золотий ананас).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349C5B8D" w14:textId="4F34CAE7" w:rsidR="006924F5" w:rsidRPr="00C02873" w:rsidRDefault="006924F5" w:rsidP="006924F5">
            <w:pPr>
              <w:jc w:val="both"/>
              <w:rPr>
                <w:rFonts w:ascii="Verdana" w:hAnsi="Verdana"/>
                <w:b/>
                <w:sz w:val="20"/>
                <w:szCs w:val="20"/>
                <w:lang w:eastAsia="ru-RU"/>
              </w:rPr>
            </w:pPr>
            <w:r w:rsidRPr="00EC0032">
              <w:rPr>
                <w:rFonts w:ascii="Verdana" w:hAnsi="Verdana"/>
                <w:b/>
                <w:color w:val="FF0000"/>
                <w:sz w:val="20"/>
                <w:szCs w:val="20"/>
                <w:lang w:eastAsia="ru-RU"/>
              </w:rPr>
              <w:t xml:space="preserve">Golden Pineapple </w:t>
            </w:r>
            <w:r w:rsidRPr="006924F5">
              <w:rPr>
                <w:rFonts w:ascii="Verdana" w:hAnsi="Verdana"/>
                <w:b/>
                <w:color w:val="0000FF"/>
                <w:sz w:val="20"/>
                <w:szCs w:val="20"/>
                <w:lang w:eastAsia="ru-RU"/>
              </w:rPr>
              <w:t>(Золотий ананас</w:t>
            </w:r>
            <w:r w:rsidR="00F731FF">
              <w:rPr>
                <w:rFonts w:ascii="Verdana" w:hAnsi="Verdana"/>
                <w:b/>
                <w:color w:val="0000FF"/>
                <w:sz w:val="20"/>
                <w:szCs w:val="20"/>
                <w:lang w:eastAsia="ru-RU"/>
              </w:rPr>
              <w:t>)</w:t>
            </w:r>
            <w:r w:rsidRPr="00545351">
              <w:rPr>
                <w:rFonts w:ascii="Verdana" w:hAnsi="Verdana"/>
                <w:b/>
                <w:color w:val="0000FF"/>
                <w:sz w:val="20"/>
                <w:szCs w:val="20"/>
                <w:lang w:eastAsia="ru-RU"/>
              </w:rPr>
              <w:t xml:space="preserve"> </w:t>
            </w:r>
          </w:p>
          <w:p w14:paraId="6D710F01" w14:textId="77777777" w:rsidR="006924F5" w:rsidRDefault="006924F5" w:rsidP="006924F5">
            <w:pPr>
              <w:jc w:val="both"/>
              <w:rPr>
                <w:rFonts w:ascii="Verdana" w:hAnsi="Verdana"/>
                <w:sz w:val="20"/>
                <w:szCs w:val="20"/>
                <w:lang w:eastAsia="ru-RU"/>
              </w:rPr>
            </w:pPr>
            <w:r w:rsidRPr="00C02873">
              <w:rPr>
                <w:rFonts w:ascii="Verdana" w:hAnsi="Verdana"/>
                <w:sz w:val="20"/>
                <w:szCs w:val="20"/>
                <w:lang w:eastAsia="ru-RU"/>
              </w:rPr>
              <w:t>Цей урожайний двокольоровий біфштекс-помідор – один із найкрасивіших томатів американської селекції штату Кентуккі. Середньостиглий індет, високорослий, до 1,8 м. За описом ці томати важать 250–800 г, у нас виростали до 650. Плоди салатного типу, плоскі, за красою – це просто чудо: жовто-оранжевого кольору, на шапочці – червоно-рожеві промінчики та рум’янець. М’якоть жовта з рожевим, неймовірно красива та смачна, смаком нагадує ананас, дуже соковита. Один із найкращих сортів нашої колекції.</w:t>
            </w:r>
          </w:p>
          <w:p w14:paraId="255990F3" w14:textId="09C70B00" w:rsidR="000E3192" w:rsidRPr="000E3192" w:rsidRDefault="00DF1637" w:rsidP="006924F5">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lastRenderedPageBreak/>
              <w:t>27 грн.</w:t>
            </w:r>
          </w:p>
        </w:tc>
      </w:tr>
      <w:tr w:rsidR="006D0A1C" w:rsidRPr="00C02873" w14:paraId="3C06BF16" w14:textId="77777777" w:rsidTr="00D75CB6">
        <w:tc>
          <w:tcPr>
            <w:tcW w:w="715" w:type="dxa"/>
          </w:tcPr>
          <w:p w14:paraId="6F72C5D3" w14:textId="5AEB4391" w:rsidR="009C23F9" w:rsidRDefault="009B7E62" w:rsidP="00A02B76">
            <w:pPr>
              <w:jc w:val="center"/>
              <w:rPr>
                <w:rFonts w:ascii="Verdana" w:hAnsi="Verdana" w:cs="Times New Roman"/>
                <w:b/>
                <w:sz w:val="20"/>
                <w:szCs w:val="20"/>
              </w:rPr>
            </w:pPr>
            <w:r>
              <w:rPr>
                <w:rFonts w:ascii="Verdana" w:hAnsi="Verdana" w:cs="Times New Roman"/>
                <w:b/>
                <w:sz w:val="20"/>
                <w:szCs w:val="20"/>
              </w:rPr>
              <w:lastRenderedPageBreak/>
              <w:t>2</w:t>
            </w:r>
            <w:r w:rsidR="00465F7F">
              <w:rPr>
                <w:rFonts w:ascii="Verdana" w:hAnsi="Verdana" w:cs="Times New Roman"/>
                <w:b/>
                <w:sz w:val="20"/>
                <w:szCs w:val="20"/>
              </w:rPr>
              <w:t>9</w:t>
            </w:r>
            <w:r w:rsidR="003A6319">
              <w:rPr>
                <w:rFonts w:ascii="Verdana" w:hAnsi="Verdana" w:cs="Times New Roman"/>
                <w:b/>
                <w:sz w:val="20"/>
                <w:szCs w:val="20"/>
              </w:rPr>
              <w:t>9</w:t>
            </w:r>
            <w:r>
              <w:rPr>
                <w:rFonts w:ascii="Verdana" w:hAnsi="Verdana" w:cs="Times New Roman"/>
                <w:b/>
                <w:sz w:val="20"/>
                <w:szCs w:val="20"/>
              </w:rPr>
              <w:t>.</w:t>
            </w:r>
          </w:p>
        </w:tc>
        <w:tc>
          <w:tcPr>
            <w:tcW w:w="3621" w:type="dxa"/>
          </w:tcPr>
          <w:p w14:paraId="211C1170" w14:textId="11C294F3" w:rsidR="009C23F9" w:rsidRPr="00DE01FB" w:rsidRDefault="009C23F9" w:rsidP="00A02B76">
            <w:pPr>
              <w:jc w:val="both"/>
              <w:rPr>
                <w:rFonts w:ascii="Verdana" w:hAnsi="Verdana" w:cs="Times New Roman"/>
                <w:noProof/>
                <w:sz w:val="20"/>
                <w:szCs w:val="20"/>
                <w:lang w:eastAsia="uk-UA"/>
              </w:rPr>
            </w:pPr>
            <w:r>
              <w:rPr>
                <w:noProof/>
              </w:rPr>
              <w:drawing>
                <wp:inline distT="0" distB="0" distL="0" distR="0" wp14:anchorId="6CAB018E" wp14:editId="5FCC1BF1">
                  <wp:extent cx="2160000" cy="1591516"/>
                  <wp:effectExtent l="0" t="0" r="0" b="8890"/>
                  <wp:docPr id="87844323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160000" cy="1591516"/>
                          </a:xfrm>
                          <a:prstGeom prst="rect">
                            <a:avLst/>
                          </a:prstGeom>
                          <a:noFill/>
                          <a:ln>
                            <a:noFill/>
                          </a:ln>
                        </pic:spPr>
                      </pic:pic>
                    </a:graphicData>
                  </a:graphic>
                </wp:inline>
              </w:drawing>
            </w:r>
          </w:p>
        </w:tc>
        <w:tc>
          <w:tcPr>
            <w:tcW w:w="6426" w:type="dxa"/>
          </w:tcPr>
          <w:p w14:paraId="0C813675" w14:textId="6979E2A9" w:rsidR="009C23F9" w:rsidRDefault="009C23F9" w:rsidP="006924F5">
            <w:pPr>
              <w:jc w:val="both"/>
              <w:rPr>
                <w:rFonts w:ascii="Verdana" w:hAnsi="Verdana"/>
                <w:b/>
                <w:color w:val="FF0000"/>
                <w:sz w:val="20"/>
                <w:szCs w:val="20"/>
                <w:lang w:eastAsia="ru-RU"/>
              </w:rPr>
            </w:pPr>
            <w:r w:rsidRPr="009C23F9">
              <w:rPr>
                <w:rFonts w:ascii="Verdana" w:hAnsi="Verdana"/>
                <w:b/>
                <w:color w:val="FF0000"/>
                <w:sz w:val="20"/>
                <w:szCs w:val="20"/>
                <w:lang w:eastAsia="ru-RU"/>
              </w:rPr>
              <w:t xml:space="preserve">Grand Belgium </w:t>
            </w:r>
            <w:r w:rsidRPr="00D1010F">
              <w:rPr>
                <w:rFonts w:ascii="Verdana" w:hAnsi="Verdana"/>
                <w:b/>
                <w:color w:val="0000FF"/>
                <w:sz w:val="20"/>
                <w:szCs w:val="20"/>
                <w:lang w:eastAsia="ru-RU"/>
              </w:rPr>
              <w:t>(Великий бельгійський)</w:t>
            </w:r>
          </w:p>
          <w:p w14:paraId="6904E0E6" w14:textId="0BCF15B5" w:rsidR="00D1010F" w:rsidRDefault="00D1010F" w:rsidP="00D1010F">
            <w:pPr>
              <w:jc w:val="both"/>
              <w:rPr>
                <w:rFonts w:ascii="Verdana" w:hAnsi="Verdana" w:cs="Times New Roman"/>
                <w:sz w:val="20"/>
                <w:szCs w:val="20"/>
              </w:rPr>
            </w:pPr>
            <w:r>
              <w:rPr>
                <w:rFonts w:ascii="Verdana" w:hAnsi="Verdana"/>
                <w:sz w:val="20"/>
                <w:szCs w:val="20"/>
                <w:lang w:eastAsia="ru-RU"/>
              </w:rPr>
              <w:t>Попри назву, цей сорт, якому більше століття, має американське походження. Урожайний, середньостиглий.</w:t>
            </w:r>
            <w:r w:rsidR="004C0040">
              <w:rPr>
                <w:rFonts w:ascii="Verdana" w:hAnsi="Verdana"/>
                <w:sz w:val="20"/>
                <w:szCs w:val="20"/>
                <w:lang w:eastAsia="ru-RU"/>
              </w:rPr>
              <w:t xml:space="preserve"> Висота рослин</w:t>
            </w:r>
            <w:r>
              <w:rPr>
                <w:rFonts w:ascii="Verdana" w:hAnsi="Verdana"/>
                <w:sz w:val="20"/>
                <w:szCs w:val="20"/>
                <w:lang w:eastAsia="ru-RU"/>
              </w:rPr>
              <w:t xml:space="preserve"> 1,6</w:t>
            </w:r>
            <w:r>
              <w:rPr>
                <w:rFonts w:ascii="Verdana" w:hAnsi="Verdana" w:cs="Times New Roman"/>
                <w:sz w:val="20"/>
                <w:szCs w:val="20"/>
              </w:rPr>
              <w:t>–1,8 м. Плоди – симпатичні великі оранжеві біфштекси з реберцями, неправильної форми.</w:t>
            </w:r>
            <w:r w:rsidR="004C0040">
              <w:rPr>
                <w:rFonts w:ascii="Verdana" w:hAnsi="Verdana" w:cs="Times New Roman"/>
                <w:sz w:val="20"/>
                <w:szCs w:val="20"/>
              </w:rPr>
              <w:t xml:space="preserve"> Маса томатів 350–800 г.</w:t>
            </w:r>
            <w:r>
              <w:rPr>
                <w:rFonts w:ascii="Verdana" w:hAnsi="Verdana" w:cs="Times New Roman"/>
                <w:sz w:val="20"/>
                <w:szCs w:val="20"/>
              </w:rPr>
              <w:t xml:space="preserve"> Всередині суцільна помаранчева м</w:t>
            </w:r>
            <w:r w:rsidRPr="00D1010F">
              <w:rPr>
                <w:rFonts w:ascii="Verdana" w:hAnsi="Verdana" w:cs="Times New Roman"/>
                <w:sz w:val="20"/>
                <w:szCs w:val="20"/>
              </w:rPr>
              <w:t>’</w:t>
            </w:r>
            <w:r>
              <w:rPr>
                <w:rFonts w:ascii="Verdana" w:hAnsi="Verdana" w:cs="Times New Roman"/>
                <w:sz w:val="20"/>
                <w:szCs w:val="20"/>
              </w:rPr>
              <w:t xml:space="preserve">якоть, є і сік. </w:t>
            </w:r>
            <w:r w:rsidR="004C0040">
              <w:rPr>
                <w:rFonts w:ascii="Verdana" w:hAnsi="Verdana" w:cs="Times New Roman"/>
                <w:sz w:val="20"/>
                <w:szCs w:val="20"/>
              </w:rPr>
              <w:t>Ароматні, досить солодкі, з помірною гармонічною кислинкою та фруктовими нотками. Достойний сорт!</w:t>
            </w:r>
          </w:p>
          <w:p w14:paraId="4CD5AAD0" w14:textId="2858711D" w:rsidR="004C0040" w:rsidRPr="00D1010F" w:rsidRDefault="00DF1637" w:rsidP="00D1010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4DF7203" w14:textId="77777777" w:rsidTr="00D75CB6">
        <w:tc>
          <w:tcPr>
            <w:tcW w:w="715" w:type="dxa"/>
          </w:tcPr>
          <w:p w14:paraId="36049439" w14:textId="12DCBE7F" w:rsidR="008D5077" w:rsidRDefault="003E3279" w:rsidP="00A02B76">
            <w:pPr>
              <w:jc w:val="center"/>
              <w:rPr>
                <w:rFonts w:ascii="Verdana" w:hAnsi="Verdana" w:cs="Times New Roman"/>
                <w:b/>
                <w:sz w:val="20"/>
                <w:szCs w:val="20"/>
              </w:rPr>
            </w:pPr>
            <w:r>
              <w:rPr>
                <w:rFonts w:ascii="Verdana" w:hAnsi="Verdana" w:cs="Times New Roman"/>
                <w:b/>
                <w:sz w:val="20"/>
                <w:szCs w:val="20"/>
              </w:rPr>
              <w:t>300</w:t>
            </w:r>
            <w:r w:rsidR="009B7E62">
              <w:rPr>
                <w:rFonts w:ascii="Verdana" w:hAnsi="Verdana" w:cs="Times New Roman"/>
                <w:b/>
                <w:sz w:val="20"/>
                <w:szCs w:val="20"/>
              </w:rPr>
              <w:t>.</w:t>
            </w:r>
          </w:p>
        </w:tc>
        <w:tc>
          <w:tcPr>
            <w:tcW w:w="3621" w:type="dxa"/>
          </w:tcPr>
          <w:p w14:paraId="68B72399" w14:textId="5BA73B66" w:rsidR="008D5077" w:rsidRDefault="002F46B1" w:rsidP="00A02B76">
            <w:pPr>
              <w:jc w:val="both"/>
              <w:rPr>
                <w:noProof/>
              </w:rPr>
            </w:pPr>
            <w:r>
              <w:rPr>
                <w:noProof/>
              </w:rPr>
              <w:drawing>
                <wp:inline distT="0" distB="0" distL="0" distR="0" wp14:anchorId="399EA646" wp14:editId="165DACB1">
                  <wp:extent cx="2159635" cy="1601470"/>
                  <wp:effectExtent l="0" t="0" r="0" b="0"/>
                  <wp:docPr id="7479535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953515" name="Рисунок 7"/>
                          <pic:cNvPicPr>
                            <a:picLocks noChangeAspect="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159635" cy="1601470"/>
                          </a:xfrm>
                          <a:prstGeom prst="rect">
                            <a:avLst/>
                          </a:prstGeom>
                          <a:noFill/>
                          <a:ln>
                            <a:noFill/>
                          </a:ln>
                        </pic:spPr>
                      </pic:pic>
                    </a:graphicData>
                  </a:graphic>
                </wp:inline>
              </w:drawing>
            </w:r>
          </w:p>
        </w:tc>
        <w:tc>
          <w:tcPr>
            <w:tcW w:w="6426" w:type="dxa"/>
          </w:tcPr>
          <w:p w14:paraId="562D4617" w14:textId="13205319" w:rsidR="008D5077" w:rsidRDefault="008D5077" w:rsidP="002F46B1">
            <w:pPr>
              <w:jc w:val="both"/>
              <w:rPr>
                <w:rFonts w:ascii="Verdana" w:hAnsi="Verdana"/>
                <w:b/>
                <w:color w:val="0000FF"/>
                <w:sz w:val="20"/>
                <w:szCs w:val="20"/>
                <w:lang w:eastAsia="ru-RU"/>
              </w:rPr>
            </w:pPr>
            <w:r>
              <w:rPr>
                <w:rFonts w:ascii="Verdana" w:hAnsi="Verdana"/>
                <w:b/>
                <w:color w:val="FF0000"/>
                <w:sz w:val="20"/>
                <w:szCs w:val="20"/>
                <w:lang w:eastAsia="ru-RU"/>
              </w:rPr>
              <w:t xml:space="preserve">Grandma Oliver’s Chocolate </w:t>
            </w:r>
            <w:r>
              <w:rPr>
                <w:rFonts w:ascii="Verdana" w:hAnsi="Verdana"/>
                <w:b/>
                <w:color w:val="0000FF"/>
                <w:sz w:val="20"/>
                <w:szCs w:val="20"/>
                <w:lang w:eastAsia="ru-RU"/>
              </w:rPr>
              <w:t>(Шоколадний бабусі Олівера)</w:t>
            </w:r>
          </w:p>
          <w:p w14:paraId="21E6D53F" w14:textId="77777777" w:rsidR="008D5077" w:rsidRDefault="008D5077" w:rsidP="002F46B1">
            <w:pPr>
              <w:jc w:val="both"/>
              <w:rPr>
                <w:rFonts w:ascii="Verdana" w:hAnsi="Verdana" w:cs="Times New Roman"/>
                <w:sz w:val="20"/>
                <w:szCs w:val="20"/>
              </w:rPr>
            </w:pPr>
            <w:r>
              <w:rPr>
                <w:rFonts w:ascii="Verdana" w:hAnsi="Verdana"/>
                <w:sz w:val="20"/>
                <w:szCs w:val="20"/>
                <w:lang w:eastAsia="ru-RU"/>
              </w:rPr>
              <w:t>Середньостиглий, урожайний сорт, виник від схрещування  Grandma Oliver’s Green і невідомого темноплідного томату. Кущі високі, 1,5</w:t>
            </w:r>
            <w:r>
              <w:rPr>
                <w:rFonts w:ascii="Verdana" w:hAnsi="Verdana" w:cs="Times New Roman"/>
                <w:sz w:val="20"/>
                <w:szCs w:val="20"/>
              </w:rPr>
              <w:t>–1,7 м, листя звичайне. Томати червоно-шоколадні, плоскоокруглі, їх маса 200–500 г. Смак відмінний, багатий, досить солодкий і прекрасно збалансований. Плоди м</w:t>
            </w:r>
            <w:r>
              <w:rPr>
                <w:rFonts w:ascii="Verdana" w:hAnsi="Verdana" w:cs="Times New Roman"/>
                <w:sz w:val="20"/>
                <w:szCs w:val="20"/>
                <w:lang w:val="ru-RU"/>
              </w:rPr>
              <w:t>’</w:t>
            </w:r>
            <w:r>
              <w:rPr>
                <w:rFonts w:ascii="Verdana" w:hAnsi="Verdana" w:cs="Times New Roman"/>
                <w:sz w:val="20"/>
                <w:szCs w:val="20"/>
              </w:rPr>
              <w:t>ясисті, будуть чудові свіжими, в салатах і для нарізки.</w:t>
            </w:r>
          </w:p>
          <w:p w14:paraId="54DD9D11" w14:textId="41A4C596" w:rsidR="008D5077" w:rsidRPr="009C23F9" w:rsidRDefault="00DF1637" w:rsidP="002F46B1">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43F159AA" w14:textId="77777777" w:rsidTr="00D75CB6">
        <w:tc>
          <w:tcPr>
            <w:tcW w:w="715" w:type="dxa"/>
          </w:tcPr>
          <w:p w14:paraId="2E1B9B4C" w14:textId="74001AE5" w:rsidR="000E3192" w:rsidRPr="0061365E" w:rsidRDefault="003E3279" w:rsidP="00A02B76">
            <w:pPr>
              <w:jc w:val="center"/>
              <w:rPr>
                <w:rFonts w:ascii="Verdana" w:hAnsi="Verdana" w:cs="Times New Roman"/>
                <w:b/>
                <w:sz w:val="20"/>
                <w:szCs w:val="20"/>
              </w:rPr>
            </w:pPr>
            <w:r>
              <w:rPr>
                <w:rFonts w:ascii="Verdana" w:hAnsi="Verdana" w:cs="Times New Roman"/>
                <w:b/>
                <w:sz w:val="20"/>
                <w:szCs w:val="20"/>
              </w:rPr>
              <w:t>301</w:t>
            </w:r>
            <w:r w:rsidR="00E25F9A">
              <w:rPr>
                <w:rFonts w:ascii="Verdana" w:hAnsi="Verdana" w:cs="Times New Roman"/>
                <w:b/>
                <w:sz w:val="20"/>
                <w:szCs w:val="20"/>
              </w:rPr>
              <w:t>.</w:t>
            </w:r>
          </w:p>
        </w:tc>
        <w:tc>
          <w:tcPr>
            <w:tcW w:w="3621" w:type="dxa"/>
          </w:tcPr>
          <w:p w14:paraId="74217C43" w14:textId="77777777" w:rsidR="000E3192" w:rsidRPr="00332CBC" w:rsidRDefault="0053550C" w:rsidP="00A02B76">
            <w:pPr>
              <w:jc w:val="both"/>
              <w:rPr>
                <w:rFonts w:ascii="Verdana" w:hAnsi="Verdana" w:cs="Times New Roman"/>
                <w:noProof/>
                <w:sz w:val="20"/>
                <w:szCs w:val="20"/>
                <w:lang w:eastAsia="uk-UA"/>
              </w:rPr>
            </w:pPr>
            <w:r w:rsidRPr="0053550C">
              <w:rPr>
                <w:rFonts w:ascii="Verdana" w:hAnsi="Verdana" w:cs="Times New Roman"/>
                <w:noProof/>
                <w:sz w:val="20"/>
                <w:szCs w:val="20"/>
                <w:lang w:eastAsia="uk-UA"/>
              </w:rPr>
              <w:drawing>
                <wp:inline distT="0" distB="0" distL="0" distR="0" wp14:anchorId="32E99DC7" wp14:editId="4756B488">
                  <wp:extent cx="2160000" cy="1487500"/>
                  <wp:effectExtent l="0" t="0" r="0" b="0"/>
                  <wp:docPr id="200" name="Рисунок 200" descr="I:\ІЗ ІНТЕРНЕТА\Рослинництво\ФОТО 2018\ФОТО 2018 ПОМІДОРИ\ОСТАТОЧНЕ — СТИСНУТІ 360х270 якість 8\3. 118- Високорослі\148. Grandma Viney’s Yellow and Pink (Жовто-рожевий бабусі Він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3. 118- Високорослі\148. Grandma Viney’s Yellow and Pink (Жовто-рожевий бабусі Віней).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160000" cy="1487500"/>
                          </a:xfrm>
                          <a:prstGeom prst="rect">
                            <a:avLst/>
                          </a:prstGeom>
                          <a:noFill/>
                          <a:ln>
                            <a:noFill/>
                          </a:ln>
                        </pic:spPr>
                      </pic:pic>
                    </a:graphicData>
                  </a:graphic>
                </wp:inline>
              </w:drawing>
            </w:r>
          </w:p>
        </w:tc>
        <w:tc>
          <w:tcPr>
            <w:tcW w:w="6426" w:type="dxa"/>
          </w:tcPr>
          <w:p w14:paraId="43A90562" w14:textId="47D5F887" w:rsidR="00C43307" w:rsidRPr="00CF6F1C" w:rsidRDefault="0053550C" w:rsidP="00A02B76">
            <w:pPr>
              <w:jc w:val="both"/>
              <w:rPr>
                <w:rFonts w:ascii="Verdana" w:hAnsi="Verdana"/>
                <w:b/>
                <w:color w:val="0000FF"/>
                <w:sz w:val="20"/>
                <w:szCs w:val="20"/>
                <w:lang w:eastAsia="ru-RU"/>
              </w:rPr>
            </w:pPr>
            <w:r w:rsidRPr="00CF6F1C">
              <w:rPr>
                <w:rFonts w:ascii="Verdana" w:hAnsi="Verdana"/>
                <w:b/>
                <w:color w:val="FF0000"/>
                <w:sz w:val="20"/>
                <w:szCs w:val="20"/>
                <w:lang w:eastAsia="ru-RU"/>
              </w:rPr>
              <w:t>Grandma Viney’s Yellow and Pink</w:t>
            </w:r>
            <w:r w:rsidRPr="00CF6F1C">
              <w:rPr>
                <w:rFonts w:ascii="Verdana" w:hAnsi="Verdana"/>
                <w:b/>
                <w:color w:val="0000FF"/>
                <w:sz w:val="20"/>
                <w:szCs w:val="20"/>
                <w:lang w:eastAsia="ru-RU"/>
              </w:rPr>
              <w:t xml:space="preserve"> (Жовто-рожевий бабусі Віней</w:t>
            </w:r>
            <w:r w:rsidR="00F731FF">
              <w:rPr>
                <w:rFonts w:ascii="Verdana" w:hAnsi="Verdana"/>
                <w:b/>
                <w:color w:val="0000FF"/>
                <w:sz w:val="20"/>
                <w:szCs w:val="20"/>
                <w:lang w:eastAsia="ru-RU"/>
              </w:rPr>
              <w:t>)</w:t>
            </w:r>
            <w:r w:rsidR="00ED6F18" w:rsidRPr="00CF6F1C">
              <w:rPr>
                <w:rFonts w:ascii="Verdana" w:hAnsi="Verdana"/>
                <w:b/>
                <w:color w:val="0000FF"/>
                <w:sz w:val="20"/>
                <w:szCs w:val="20"/>
                <w:lang w:eastAsia="ru-RU"/>
              </w:rPr>
              <w:t xml:space="preserve"> </w:t>
            </w:r>
          </w:p>
          <w:p w14:paraId="464061EF" w14:textId="77777777" w:rsidR="000E3192" w:rsidRDefault="00C43307" w:rsidP="00C43307">
            <w:pPr>
              <w:jc w:val="both"/>
              <w:rPr>
                <w:rFonts w:ascii="Verdana" w:hAnsi="Verdana"/>
                <w:sz w:val="20"/>
                <w:szCs w:val="20"/>
                <w:lang w:eastAsia="ru-RU"/>
              </w:rPr>
            </w:pPr>
            <w:r>
              <w:rPr>
                <w:rFonts w:ascii="Verdana" w:hAnsi="Verdana"/>
                <w:sz w:val="20"/>
                <w:szCs w:val="20"/>
                <w:lang w:eastAsia="ru-RU"/>
              </w:rPr>
              <w:t>Чудо-сорт, с</w:t>
            </w:r>
            <w:r w:rsidRPr="00C43307">
              <w:rPr>
                <w:rFonts w:ascii="Verdana" w:hAnsi="Verdana"/>
                <w:sz w:val="20"/>
                <w:szCs w:val="20"/>
                <w:lang w:eastAsia="ru-RU"/>
              </w:rPr>
              <w:t xml:space="preserve">імейна реліквія з </w:t>
            </w:r>
            <w:r>
              <w:rPr>
                <w:rFonts w:ascii="Verdana" w:hAnsi="Verdana"/>
                <w:sz w:val="20"/>
                <w:szCs w:val="20"/>
                <w:lang w:eastAsia="ru-RU"/>
              </w:rPr>
              <w:t xml:space="preserve">штату </w:t>
            </w:r>
            <w:r w:rsidRPr="00C43307">
              <w:rPr>
                <w:rFonts w:ascii="Verdana" w:hAnsi="Verdana"/>
                <w:sz w:val="20"/>
                <w:szCs w:val="20"/>
                <w:lang w:eastAsia="ru-RU"/>
              </w:rPr>
              <w:t>Кентуккі</w:t>
            </w:r>
            <w:r>
              <w:rPr>
                <w:rFonts w:ascii="Verdana" w:hAnsi="Verdana"/>
                <w:sz w:val="20"/>
                <w:szCs w:val="20"/>
                <w:lang w:eastAsia="ru-RU"/>
              </w:rPr>
              <w:t>, США. Високорослий</w:t>
            </w:r>
            <w:r w:rsidRPr="00C43307">
              <w:rPr>
                <w:rFonts w:ascii="Verdana" w:hAnsi="Verdana"/>
                <w:sz w:val="20"/>
                <w:szCs w:val="20"/>
                <w:lang w:eastAsia="ru-RU"/>
              </w:rPr>
              <w:t>,</w:t>
            </w:r>
            <w:r>
              <w:rPr>
                <w:rFonts w:ascii="Verdana" w:hAnsi="Verdana"/>
                <w:sz w:val="20"/>
                <w:szCs w:val="20"/>
                <w:lang w:eastAsia="ru-RU"/>
              </w:rPr>
              <w:t xml:space="preserve"> 1,5</w:t>
            </w:r>
            <w:r>
              <w:rPr>
                <w:rFonts w:ascii="Verdana" w:hAnsi="Verdana" w:cs="Times New Roman"/>
                <w:sz w:val="20"/>
                <w:szCs w:val="20"/>
              </w:rPr>
              <w:t>–1,8 м,</w:t>
            </w:r>
            <w:r>
              <w:rPr>
                <w:rFonts w:ascii="Verdana" w:hAnsi="Verdana"/>
                <w:sz w:val="20"/>
                <w:szCs w:val="20"/>
                <w:lang w:eastAsia="ru-RU"/>
              </w:rPr>
              <w:t xml:space="preserve"> у</w:t>
            </w:r>
            <w:r w:rsidRPr="00C43307">
              <w:rPr>
                <w:rFonts w:ascii="Verdana" w:hAnsi="Verdana"/>
                <w:sz w:val="20"/>
                <w:szCs w:val="20"/>
                <w:lang w:eastAsia="ru-RU"/>
              </w:rPr>
              <w:t>рожайний, середньости</w:t>
            </w:r>
            <w:r w:rsidR="006115D4">
              <w:rPr>
                <w:rFonts w:ascii="Verdana" w:hAnsi="Verdana"/>
                <w:sz w:val="20"/>
                <w:szCs w:val="20"/>
                <w:lang w:eastAsia="ru-RU"/>
              </w:rPr>
              <w:t xml:space="preserve">глий. </w:t>
            </w:r>
            <w:r>
              <w:rPr>
                <w:rFonts w:ascii="Verdana" w:hAnsi="Verdana"/>
                <w:sz w:val="20"/>
                <w:szCs w:val="20"/>
                <w:lang w:eastAsia="ru-RU"/>
              </w:rPr>
              <w:t xml:space="preserve">Плоди округло-плоскі, </w:t>
            </w:r>
            <w:r w:rsidR="006115D4">
              <w:rPr>
                <w:rFonts w:ascii="Verdana" w:hAnsi="Verdana"/>
                <w:sz w:val="20"/>
                <w:szCs w:val="20"/>
                <w:lang w:eastAsia="ru-RU"/>
              </w:rPr>
              <w:t>жовто-оранжеві</w:t>
            </w:r>
            <w:r w:rsidRPr="00C43307">
              <w:rPr>
                <w:rFonts w:ascii="Verdana" w:hAnsi="Verdana"/>
                <w:sz w:val="20"/>
                <w:szCs w:val="20"/>
                <w:lang w:eastAsia="ru-RU"/>
              </w:rPr>
              <w:t xml:space="preserve"> з рожевими рум</w:t>
            </w:r>
            <w:r w:rsidRPr="006115D4">
              <w:rPr>
                <w:rFonts w:ascii="Verdana" w:hAnsi="Verdana"/>
                <w:sz w:val="20"/>
                <w:szCs w:val="20"/>
                <w:lang w:eastAsia="ru-RU"/>
              </w:rPr>
              <w:t>’</w:t>
            </w:r>
            <w:r w:rsidR="006115D4">
              <w:rPr>
                <w:rFonts w:ascii="Verdana" w:hAnsi="Verdana"/>
                <w:sz w:val="20"/>
                <w:szCs w:val="20"/>
                <w:lang w:eastAsia="ru-RU"/>
              </w:rPr>
              <w:t xml:space="preserve">янами і штрихами, масою </w:t>
            </w:r>
            <w:r>
              <w:rPr>
                <w:rFonts w:ascii="Verdana" w:hAnsi="Verdana"/>
                <w:sz w:val="20"/>
                <w:szCs w:val="20"/>
                <w:lang w:eastAsia="ru-RU"/>
              </w:rPr>
              <w:t>300</w:t>
            </w:r>
            <w:r>
              <w:rPr>
                <w:rFonts w:ascii="Verdana" w:hAnsi="Verdana" w:cs="Times New Roman"/>
                <w:sz w:val="20"/>
                <w:szCs w:val="20"/>
              </w:rPr>
              <w:t>–</w:t>
            </w:r>
            <w:r>
              <w:rPr>
                <w:rFonts w:ascii="Verdana" w:hAnsi="Verdana"/>
                <w:sz w:val="20"/>
                <w:szCs w:val="20"/>
                <w:lang w:eastAsia="ru-RU"/>
              </w:rPr>
              <w:t xml:space="preserve">800 г. Смак прекрасний, солодкий, </w:t>
            </w:r>
            <w:r w:rsidR="006115D4">
              <w:rPr>
                <w:rFonts w:ascii="Verdana" w:hAnsi="Verdana"/>
                <w:sz w:val="20"/>
                <w:szCs w:val="20"/>
                <w:lang w:eastAsia="ru-RU"/>
              </w:rPr>
              <w:t>медовий, майже</w:t>
            </w:r>
            <w:r w:rsidR="006115D4" w:rsidRPr="00C43307">
              <w:rPr>
                <w:rFonts w:ascii="Verdana" w:hAnsi="Verdana"/>
                <w:sz w:val="20"/>
                <w:szCs w:val="20"/>
                <w:lang w:eastAsia="ru-RU"/>
              </w:rPr>
              <w:t xml:space="preserve"> без кислинки</w:t>
            </w:r>
            <w:r w:rsidR="006115D4">
              <w:rPr>
                <w:rFonts w:ascii="Verdana" w:hAnsi="Verdana"/>
                <w:sz w:val="20"/>
                <w:szCs w:val="20"/>
                <w:lang w:eastAsia="ru-RU"/>
              </w:rPr>
              <w:t xml:space="preserve">, </w:t>
            </w:r>
            <w:r>
              <w:rPr>
                <w:rFonts w:ascii="Verdana" w:hAnsi="Verdana"/>
                <w:sz w:val="20"/>
                <w:szCs w:val="20"/>
                <w:lang w:eastAsia="ru-RU"/>
              </w:rPr>
              <w:t>вища дегустаційна оцінка. У розрізі суцільна м</w:t>
            </w:r>
            <w:r w:rsidRPr="00C43307">
              <w:rPr>
                <w:rFonts w:ascii="Verdana" w:hAnsi="Verdana"/>
                <w:sz w:val="20"/>
                <w:szCs w:val="20"/>
                <w:lang w:eastAsia="ru-RU"/>
              </w:rPr>
              <w:t>’якоть</w:t>
            </w:r>
            <w:r w:rsidR="006115D4">
              <w:rPr>
                <w:rFonts w:ascii="Verdana" w:hAnsi="Verdana"/>
                <w:sz w:val="20"/>
                <w:szCs w:val="20"/>
                <w:lang w:eastAsia="ru-RU"/>
              </w:rPr>
              <w:t xml:space="preserve">, </w:t>
            </w:r>
            <w:r>
              <w:rPr>
                <w:rFonts w:ascii="Verdana" w:hAnsi="Verdana"/>
                <w:sz w:val="20"/>
                <w:szCs w:val="20"/>
                <w:lang w:eastAsia="ru-RU"/>
              </w:rPr>
              <w:t>насіння</w:t>
            </w:r>
            <w:r w:rsidR="006115D4">
              <w:rPr>
                <w:rFonts w:ascii="Verdana" w:hAnsi="Verdana"/>
                <w:sz w:val="20"/>
                <w:szCs w:val="20"/>
                <w:lang w:eastAsia="ru-RU"/>
              </w:rPr>
              <w:t xml:space="preserve"> мало</w:t>
            </w:r>
            <w:r>
              <w:rPr>
                <w:rFonts w:ascii="Verdana" w:hAnsi="Verdana"/>
                <w:sz w:val="20"/>
                <w:szCs w:val="20"/>
                <w:lang w:eastAsia="ru-RU"/>
              </w:rPr>
              <w:t>.</w:t>
            </w:r>
            <w:r w:rsidR="006115D4">
              <w:rPr>
                <w:rFonts w:ascii="Verdana" w:hAnsi="Verdana"/>
                <w:sz w:val="20"/>
                <w:szCs w:val="20"/>
                <w:lang w:eastAsia="ru-RU"/>
              </w:rPr>
              <w:t xml:space="preserve"> Сорт улюблений, як і всі біколори.</w:t>
            </w:r>
          </w:p>
          <w:p w14:paraId="2EF9E5CB" w14:textId="6189F04A" w:rsidR="006115D4" w:rsidRPr="00C43307" w:rsidRDefault="00DF1637" w:rsidP="00C4330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45B9CC4" w14:textId="77777777" w:rsidTr="00D75CB6">
        <w:tc>
          <w:tcPr>
            <w:tcW w:w="715" w:type="dxa"/>
          </w:tcPr>
          <w:p w14:paraId="597D009C" w14:textId="24917FE0" w:rsidR="000E3192" w:rsidRPr="0061365E" w:rsidRDefault="003E3279" w:rsidP="00A02B76">
            <w:pPr>
              <w:jc w:val="center"/>
              <w:rPr>
                <w:rFonts w:ascii="Verdana" w:hAnsi="Verdana" w:cs="Times New Roman"/>
                <w:b/>
                <w:sz w:val="20"/>
                <w:szCs w:val="20"/>
              </w:rPr>
            </w:pPr>
            <w:r>
              <w:rPr>
                <w:rFonts w:ascii="Verdana" w:hAnsi="Verdana" w:cs="Times New Roman"/>
                <w:b/>
                <w:sz w:val="20"/>
                <w:szCs w:val="20"/>
              </w:rPr>
              <w:t>302</w:t>
            </w:r>
            <w:r w:rsidR="00E25F9A">
              <w:rPr>
                <w:rFonts w:ascii="Verdana" w:hAnsi="Verdana" w:cs="Times New Roman"/>
                <w:b/>
                <w:sz w:val="20"/>
                <w:szCs w:val="20"/>
              </w:rPr>
              <w:t>.</w:t>
            </w:r>
          </w:p>
        </w:tc>
        <w:tc>
          <w:tcPr>
            <w:tcW w:w="3621" w:type="dxa"/>
          </w:tcPr>
          <w:p w14:paraId="2B8D4A2C" w14:textId="77777777" w:rsidR="000E3192" w:rsidRPr="00332CBC" w:rsidRDefault="0053550C" w:rsidP="00A02B76">
            <w:pPr>
              <w:jc w:val="both"/>
              <w:rPr>
                <w:rFonts w:ascii="Verdana" w:hAnsi="Verdana" w:cs="Times New Roman"/>
                <w:noProof/>
                <w:sz w:val="20"/>
                <w:szCs w:val="20"/>
                <w:lang w:eastAsia="uk-UA"/>
              </w:rPr>
            </w:pPr>
            <w:r w:rsidRPr="0053550C">
              <w:rPr>
                <w:rFonts w:ascii="Verdana" w:hAnsi="Verdana" w:cs="Times New Roman"/>
                <w:noProof/>
                <w:sz w:val="20"/>
                <w:szCs w:val="20"/>
                <w:lang w:eastAsia="uk-UA"/>
              </w:rPr>
              <w:drawing>
                <wp:inline distT="0" distB="0" distL="0" distR="0" wp14:anchorId="207ADF8E" wp14:editId="24DF045C">
                  <wp:extent cx="2160000" cy="1627500"/>
                  <wp:effectExtent l="0" t="0" r="0" b="0"/>
                  <wp:docPr id="204" name="Рисунок 204" descr="I:\ІЗ ІНТЕРНЕТА\Рослинництво\ФОТО 2018\ФОТО 2018 ПОМІДОРИ\ОСТАТОЧНЕ — СТИСНУТІ 360х270 якість 8\3. 118- Високорослі\151. Green Giant (Зелений гіг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3. 118- Високорослі\151. Green Giant (Зелений гігант).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66634A3B" w14:textId="7A821460" w:rsidR="008C33F0" w:rsidRPr="00CF6F1C" w:rsidRDefault="0053550C" w:rsidP="00A02B76">
            <w:pPr>
              <w:jc w:val="both"/>
              <w:rPr>
                <w:rFonts w:ascii="Verdana" w:hAnsi="Verdana"/>
                <w:b/>
                <w:color w:val="0000FF"/>
                <w:sz w:val="20"/>
                <w:szCs w:val="20"/>
                <w:lang w:eastAsia="ru-RU"/>
              </w:rPr>
            </w:pPr>
            <w:r w:rsidRPr="00CF6F1C">
              <w:rPr>
                <w:rFonts w:ascii="Verdana" w:hAnsi="Verdana"/>
                <w:b/>
                <w:color w:val="FF0000"/>
                <w:sz w:val="20"/>
                <w:szCs w:val="20"/>
                <w:lang w:eastAsia="ru-RU"/>
              </w:rPr>
              <w:t>Green Giant</w:t>
            </w:r>
            <w:r w:rsidRPr="00CF6F1C">
              <w:rPr>
                <w:rFonts w:ascii="Verdana" w:hAnsi="Verdana"/>
                <w:b/>
                <w:color w:val="0000FF"/>
                <w:sz w:val="20"/>
                <w:szCs w:val="20"/>
                <w:lang w:eastAsia="ru-RU"/>
              </w:rPr>
              <w:t xml:space="preserve"> (Зелений гігант</w:t>
            </w:r>
            <w:r w:rsidR="00F731FF">
              <w:rPr>
                <w:rFonts w:ascii="Verdana" w:hAnsi="Verdana"/>
                <w:b/>
                <w:color w:val="0000FF"/>
                <w:sz w:val="20"/>
                <w:szCs w:val="20"/>
                <w:lang w:eastAsia="ru-RU"/>
              </w:rPr>
              <w:t>)</w:t>
            </w:r>
            <w:r w:rsidR="0009469F" w:rsidRPr="00CF6F1C">
              <w:rPr>
                <w:rFonts w:ascii="Verdana" w:hAnsi="Verdana"/>
                <w:b/>
                <w:color w:val="0000FF"/>
                <w:sz w:val="20"/>
                <w:szCs w:val="20"/>
                <w:lang w:eastAsia="ru-RU"/>
              </w:rPr>
              <w:t xml:space="preserve"> </w:t>
            </w:r>
          </w:p>
          <w:p w14:paraId="0A23A7E2" w14:textId="77777777" w:rsidR="000E3192" w:rsidRDefault="00F75406" w:rsidP="008C33F0">
            <w:pPr>
              <w:jc w:val="both"/>
              <w:rPr>
                <w:rFonts w:ascii="Verdana" w:hAnsi="Verdana" w:cs="Times New Roman"/>
                <w:sz w:val="20"/>
                <w:szCs w:val="20"/>
              </w:rPr>
            </w:pPr>
            <w:r>
              <w:rPr>
                <w:rFonts w:ascii="Verdana" w:hAnsi="Verdana"/>
                <w:sz w:val="20"/>
                <w:szCs w:val="20"/>
                <w:lang w:eastAsia="ru-RU"/>
              </w:rPr>
              <w:t>Дуже достойний</w:t>
            </w:r>
            <w:r w:rsidR="008C33F0">
              <w:rPr>
                <w:rFonts w:ascii="Verdana" w:hAnsi="Verdana"/>
                <w:sz w:val="20"/>
                <w:szCs w:val="20"/>
                <w:lang w:eastAsia="ru-RU"/>
              </w:rPr>
              <w:t xml:space="preserve"> </w:t>
            </w:r>
            <w:r>
              <w:rPr>
                <w:rFonts w:ascii="Verdana" w:hAnsi="Verdana"/>
                <w:sz w:val="20"/>
                <w:szCs w:val="20"/>
                <w:lang w:eastAsia="ru-RU"/>
              </w:rPr>
              <w:t xml:space="preserve">сорт. </w:t>
            </w:r>
            <w:r w:rsidR="008C33F0">
              <w:rPr>
                <w:rFonts w:ascii="Verdana" w:hAnsi="Verdana"/>
                <w:sz w:val="20"/>
                <w:szCs w:val="20"/>
                <w:lang w:eastAsia="ru-RU"/>
              </w:rPr>
              <w:t>Старий сорт зеленоплідних томатів родом з Німеччини. Середньостиглий, кущі 1,4</w:t>
            </w:r>
            <w:r w:rsidR="008C33F0">
              <w:rPr>
                <w:rFonts w:ascii="Verdana" w:hAnsi="Verdana" w:cs="Times New Roman"/>
                <w:sz w:val="20"/>
                <w:szCs w:val="20"/>
              </w:rPr>
              <w:t xml:space="preserve">–1,8 м добре навантажені округлоплоскими, великими плодами. В нас плоди важили 300–450 г, і це не межа, </w:t>
            </w:r>
            <w:r>
              <w:rPr>
                <w:rFonts w:ascii="Verdana" w:hAnsi="Verdana" w:cs="Times New Roman"/>
                <w:sz w:val="20"/>
                <w:szCs w:val="20"/>
              </w:rPr>
              <w:t>маса окремих</w:t>
            </w:r>
            <w:r w:rsidR="008C33F0">
              <w:rPr>
                <w:rFonts w:ascii="Verdana" w:hAnsi="Verdana" w:cs="Times New Roman"/>
                <w:sz w:val="20"/>
                <w:szCs w:val="20"/>
              </w:rPr>
              <w:t>, за відгуками овочівників</w:t>
            </w:r>
            <w:r>
              <w:rPr>
                <w:rFonts w:ascii="Verdana" w:hAnsi="Verdana" w:cs="Times New Roman"/>
                <w:sz w:val="20"/>
                <w:szCs w:val="20"/>
              </w:rPr>
              <w:t>, досягає</w:t>
            </w:r>
            <w:r w:rsidR="008C33F0">
              <w:rPr>
                <w:rFonts w:ascii="Verdana" w:hAnsi="Verdana" w:cs="Times New Roman"/>
                <w:sz w:val="20"/>
                <w:szCs w:val="20"/>
              </w:rPr>
              <w:t xml:space="preserve"> 1 кг. Плоди помірно щільні, при дозріванні, на відміну від багатьох зеленоплідних сортів, набувають лише </w:t>
            </w:r>
            <w:r>
              <w:rPr>
                <w:rFonts w:ascii="Verdana" w:hAnsi="Verdana" w:cs="Times New Roman"/>
                <w:sz w:val="20"/>
                <w:szCs w:val="20"/>
              </w:rPr>
              <w:t>незначного жовтого відтінку</w:t>
            </w:r>
            <w:r w:rsidR="0085489C">
              <w:rPr>
                <w:rFonts w:ascii="Verdana" w:hAnsi="Verdana" w:cs="Times New Roman"/>
                <w:sz w:val="20"/>
                <w:szCs w:val="20"/>
              </w:rPr>
              <w:t>, а при перезріванні з</w:t>
            </w:r>
            <w:r w:rsidR="0085489C" w:rsidRPr="0085489C">
              <w:rPr>
                <w:rFonts w:ascii="Verdana" w:hAnsi="Verdana" w:cs="Times New Roman"/>
                <w:sz w:val="20"/>
                <w:szCs w:val="20"/>
              </w:rPr>
              <w:t>’</w:t>
            </w:r>
            <w:r w:rsidR="0085489C">
              <w:rPr>
                <w:rFonts w:ascii="Verdana" w:hAnsi="Verdana" w:cs="Times New Roman"/>
                <w:sz w:val="20"/>
                <w:szCs w:val="20"/>
              </w:rPr>
              <w:t>являється рожевий рум</w:t>
            </w:r>
            <w:r w:rsidR="0085489C" w:rsidRPr="0085489C">
              <w:rPr>
                <w:rFonts w:ascii="Verdana" w:hAnsi="Verdana" w:cs="Times New Roman"/>
                <w:sz w:val="20"/>
                <w:szCs w:val="20"/>
              </w:rPr>
              <w:t>’</w:t>
            </w:r>
            <w:r w:rsidR="0085489C">
              <w:rPr>
                <w:rFonts w:ascii="Verdana" w:hAnsi="Verdana" w:cs="Times New Roman"/>
                <w:sz w:val="20"/>
                <w:szCs w:val="20"/>
              </w:rPr>
              <w:t>янець і вони стають м</w:t>
            </w:r>
            <w:r w:rsidR="0085489C" w:rsidRPr="0085489C">
              <w:rPr>
                <w:rFonts w:ascii="Verdana" w:hAnsi="Verdana" w:cs="Times New Roman"/>
                <w:sz w:val="20"/>
                <w:szCs w:val="20"/>
              </w:rPr>
              <w:t>’</w:t>
            </w:r>
            <w:r w:rsidR="0085489C">
              <w:rPr>
                <w:rFonts w:ascii="Verdana" w:hAnsi="Verdana" w:cs="Times New Roman"/>
                <w:sz w:val="20"/>
                <w:szCs w:val="20"/>
              </w:rPr>
              <w:t>якшими. Смак плодів – прекрасний, солодкий з фруктовими нотками. Томати цього сорту вважаються найсолодшими серед зеленоплідних. Улюбленець!</w:t>
            </w:r>
          </w:p>
          <w:p w14:paraId="14EC328A" w14:textId="7DC4162F" w:rsidR="0085489C" w:rsidRPr="0085489C" w:rsidRDefault="00DF1637" w:rsidP="008C33F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EEE2EEA" w14:textId="77777777" w:rsidTr="00D75CB6">
        <w:tc>
          <w:tcPr>
            <w:tcW w:w="715" w:type="dxa"/>
          </w:tcPr>
          <w:p w14:paraId="7D28DFC9" w14:textId="18CCBF02" w:rsidR="000F4C16" w:rsidRDefault="003E3279" w:rsidP="00A02B76">
            <w:pPr>
              <w:jc w:val="center"/>
              <w:rPr>
                <w:rFonts w:ascii="Verdana" w:hAnsi="Verdana" w:cs="Times New Roman"/>
                <w:b/>
                <w:sz w:val="20"/>
                <w:szCs w:val="20"/>
              </w:rPr>
            </w:pPr>
            <w:r>
              <w:rPr>
                <w:rFonts w:ascii="Verdana" w:hAnsi="Verdana" w:cs="Times New Roman"/>
                <w:b/>
                <w:sz w:val="20"/>
                <w:szCs w:val="20"/>
              </w:rPr>
              <w:t>303</w:t>
            </w:r>
            <w:r w:rsidR="00E25F9A">
              <w:rPr>
                <w:rFonts w:ascii="Verdana" w:hAnsi="Verdana" w:cs="Times New Roman"/>
                <w:b/>
                <w:sz w:val="20"/>
                <w:szCs w:val="20"/>
              </w:rPr>
              <w:t>.</w:t>
            </w:r>
          </w:p>
        </w:tc>
        <w:tc>
          <w:tcPr>
            <w:tcW w:w="3621" w:type="dxa"/>
          </w:tcPr>
          <w:p w14:paraId="241E21D9" w14:textId="646A9404" w:rsidR="000F4C16" w:rsidRDefault="000F4C16" w:rsidP="00A02B76">
            <w:pPr>
              <w:jc w:val="both"/>
              <w:rPr>
                <w:noProof/>
                <w:lang w:eastAsia="uk-UA"/>
              </w:rPr>
            </w:pPr>
            <w:r>
              <w:rPr>
                <w:noProof/>
                <w:lang w:eastAsia="uk-UA"/>
              </w:rPr>
              <w:drawing>
                <wp:inline distT="0" distB="0" distL="0" distR="0" wp14:anchorId="5F5D7479" wp14:editId="68E6E850">
                  <wp:extent cx="2160000" cy="1462058"/>
                  <wp:effectExtent l="0" t="0" r="0" b="5080"/>
                  <wp:docPr id="70" name="Рисунок 70" descr="C:\Users\Олександр\AppData\Local\Microsoft\Windows\INetCacheContent.Word\H-34 ROT (Жов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Олександр\AppData\Local\Microsoft\Windows\INetCacheContent.Word\H-34 ROT (Жовтий).jp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160000" cy="1462058"/>
                          </a:xfrm>
                          <a:prstGeom prst="rect">
                            <a:avLst/>
                          </a:prstGeom>
                          <a:noFill/>
                          <a:ln>
                            <a:noFill/>
                          </a:ln>
                        </pic:spPr>
                      </pic:pic>
                    </a:graphicData>
                  </a:graphic>
                </wp:inline>
              </w:drawing>
            </w:r>
          </w:p>
        </w:tc>
        <w:tc>
          <w:tcPr>
            <w:tcW w:w="6426" w:type="dxa"/>
          </w:tcPr>
          <w:p w14:paraId="3305572D" w14:textId="5653CBB7" w:rsidR="00644A51" w:rsidRDefault="000F4C16" w:rsidP="00A02B76">
            <w:pPr>
              <w:jc w:val="both"/>
              <w:rPr>
                <w:rFonts w:ascii="Verdana" w:hAnsi="Verdana"/>
                <w:b/>
                <w:color w:val="FF0000"/>
                <w:sz w:val="20"/>
                <w:szCs w:val="20"/>
                <w:lang w:eastAsia="ru-RU"/>
              </w:rPr>
            </w:pPr>
            <w:r w:rsidRPr="000F4C16">
              <w:rPr>
                <w:rFonts w:ascii="Verdana" w:hAnsi="Verdana"/>
                <w:b/>
                <w:color w:val="FF0000"/>
                <w:sz w:val="20"/>
                <w:szCs w:val="20"/>
                <w:lang w:eastAsia="ru-RU"/>
              </w:rPr>
              <w:t xml:space="preserve">H-34 ROT </w:t>
            </w:r>
            <w:r w:rsidRPr="005E1D1B">
              <w:rPr>
                <w:rFonts w:ascii="Verdana" w:hAnsi="Verdana"/>
                <w:b/>
                <w:color w:val="0000FF"/>
                <w:sz w:val="20"/>
                <w:szCs w:val="20"/>
                <w:lang w:eastAsia="ru-RU"/>
              </w:rPr>
              <w:t>(Жовтий)</w:t>
            </w:r>
            <w:r w:rsidR="005E1D1B" w:rsidRPr="000F4C16">
              <w:rPr>
                <w:rFonts w:ascii="Verdana" w:hAnsi="Verdana"/>
                <w:b/>
                <w:color w:val="FF0000"/>
                <w:sz w:val="20"/>
                <w:szCs w:val="20"/>
                <w:lang w:eastAsia="ru-RU"/>
              </w:rPr>
              <w:t xml:space="preserve"> </w:t>
            </w:r>
          </w:p>
          <w:p w14:paraId="2A4BF8E1" w14:textId="77777777" w:rsidR="000F4C16" w:rsidRDefault="00644A51" w:rsidP="00644A51">
            <w:pPr>
              <w:jc w:val="both"/>
              <w:rPr>
                <w:rFonts w:ascii="Verdana" w:hAnsi="Verdana"/>
                <w:sz w:val="20"/>
                <w:szCs w:val="20"/>
                <w:lang w:eastAsia="ru-RU"/>
              </w:rPr>
            </w:pPr>
            <w:r>
              <w:rPr>
                <w:rFonts w:ascii="Verdana" w:hAnsi="Verdana"/>
                <w:sz w:val="20"/>
                <w:szCs w:val="20"/>
                <w:lang w:eastAsia="ru-RU"/>
              </w:rPr>
              <w:t>Середньостиглий, досить урожайний сорт</w:t>
            </w:r>
            <w:r w:rsidR="00BD7787">
              <w:rPr>
                <w:rFonts w:ascii="Verdana" w:hAnsi="Verdana"/>
                <w:sz w:val="20"/>
                <w:szCs w:val="20"/>
                <w:lang w:eastAsia="ru-RU"/>
              </w:rPr>
              <w:t>. Рослини висотою 1,4–1,7 м. Плоди округлі, з невеликим гострим носиком, жовті, з фіолетовими антоціановими плечиками, масою 40–80, до 100 г. М</w:t>
            </w:r>
            <w:r w:rsidR="00BD7787" w:rsidRPr="00BD7787">
              <w:rPr>
                <w:rFonts w:ascii="Verdana" w:hAnsi="Verdana"/>
                <w:sz w:val="20"/>
                <w:szCs w:val="20"/>
                <w:lang w:val="ru-RU" w:eastAsia="ru-RU"/>
              </w:rPr>
              <w:t>’</w:t>
            </w:r>
            <w:r w:rsidR="00BD7787">
              <w:rPr>
                <w:rFonts w:ascii="Verdana" w:hAnsi="Verdana"/>
                <w:sz w:val="20"/>
                <w:szCs w:val="20"/>
                <w:lang w:eastAsia="ru-RU"/>
              </w:rPr>
              <w:t xml:space="preserve">ясисті, соковиті, з відмінним, неповторним, </w:t>
            </w:r>
            <w:r w:rsidR="005326C4">
              <w:rPr>
                <w:rFonts w:ascii="Verdana" w:hAnsi="Verdana"/>
                <w:sz w:val="20"/>
                <w:szCs w:val="20"/>
                <w:lang w:eastAsia="ru-RU"/>
              </w:rPr>
              <w:t>солодким, з невеликою приємною кислинкою смаком. Вживати краще в свіжому вигляді, підходить і для консервації.</w:t>
            </w:r>
          </w:p>
          <w:p w14:paraId="338C040D" w14:textId="570F87BB" w:rsidR="005326C4" w:rsidRPr="00B07A56" w:rsidRDefault="00DF1637" w:rsidP="00644A51">
            <w:pPr>
              <w:jc w:val="both"/>
              <w:rPr>
                <w:b/>
                <w:lang w:eastAsia="ru-RU"/>
              </w:rPr>
            </w:pPr>
            <w:r>
              <w:rPr>
                <w:rFonts w:ascii="Verdana" w:hAnsi="Verdana"/>
                <w:b/>
                <w:color w:val="2F5496" w:themeColor="accent5" w:themeShade="BF"/>
                <w:sz w:val="20"/>
                <w:szCs w:val="20"/>
                <w:lang w:eastAsia="ru-RU"/>
              </w:rPr>
              <w:t>27 грн.</w:t>
            </w:r>
          </w:p>
        </w:tc>
      </w:tr>
      <w:tr w:rsidR="006D0A1C" w:rsidRPr="00C02873" w14:paraId="5308E660" w14:textId="77777777" w:rsidTr="00D75CB6">
        <w:tc>
          <w:tcPr>
            <w:tcW w:w="715" w:type="dxa"/>
          </w:tcPr>
          <w:p w14:paraId="38B849E6" w14:textId="4BD85E6A" w:rsidR="000F4C16" w:rsidRDefault="003E3279" w:rsidP="00A02B76">
            <w:pPr>
              <w:jc w:val="center"/>
              <w:rPr>
                <w:rFonts w:ascii="Verdana" w:hAnsi="Verdana" w:cs="Times New Roman"/>
                <w:b/>
                <w:sz w:val="20"/>
                <w:szCs w:val="20"/>
              </w:rPr>
            </w:pPr>
            <w:r>
              <w:rPr>
                <w:rFonts w:ascii="Verdana" w:hAnsi="Verdana" w:cs="Times New Roman"/>
                <w:b/>
                <w:sz w:val="20"/>
                <w:szCs w:val="20"/>
              </w:rPr>
              <w:lastRenderedPageBreak/>
              <w:t>304</w:t>
            </w:r>
            <w:r w:rsidR="00E25F9A">
              <w:rPr>
                <w:rFonts w:ascii="Verdana" w:hAnsi="Verdana" w:cs="Times New Roman"/>
                <w:b/>
                <w:sz w:val="20"/>
                <w:szCs w:val="20"/>
              </w:rPr>
              <w:t>.</w:t>
            </w:r>
          </w:p>
        </w:tc>
        <w:tc>
          <w:tcPr>
            <w:tcW w:w="3621" w:type="dxa"/>
          </w:tcPr>
          <w:p w14:paraId="10F7D593" w14:textId="2E031EAD" w:rsidR="000F4C16" w:rsidRPr="0053550C" w:rsidRDefault="000F4C16" w:rsidP="00A02B76">
            <w:pPr>
              <w:jc w:val="both"/>
              <w:rPr>
                <w:rFonts w:ascii="Verdana" w:hAnsi="Verdana" w:cs="Times New Roman"/>
                <w:noProof/>
                <w:sz w:val="20"/>
                <w:szCs w:val="20"/>
                <w:lang w:eastAsia="uk-UA"/>
              </w:rPr>
            </w:pPr>
            <w:r>
              <w:rPr>
                <w:noProof/>
                <w:lang w:eastAsia="uk-UA"/>
              </w:rPr>
              <w:drawing>
                <wp:inline distT="0" distB="0" distL="0" distR="0" wp14:anchorId="7E63B420" wp14:editId="117B80DE">
                  <wp:extent cx="2160000" cy="1556948"/>
                  <wp:effectExtent l="0" t="0" r="0" b="5715"/>
                  <wp:docPr id="71" name="Рисунок 71" descr="C:\Users\Олександр\AppData\Local\Microsoft\Windows\INetCacheContent.Word\Hercegovac (Герцегов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Олександр\AppData\Local\Microsoft\Windows\INetCacheContent.Word\Hercegovac (Герцеговак).jp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0EC913CA" w14:textId="7F094770" w:rsidR="004E1018" w:rsidRPr="00C51710" w:rsidRDefault="000F4C16" w:rsidP="006924F5">
            <w:pPr>
              <w:jc w:val="both"/>
              <w:rPr>
                <w:rFonts w:ascii="Verdana" w:hAnsi="Verdana"/>
                <w:b/>
                <w:color w:val="FF0000"/>
                <w:sz w:val="20"/>
                <w:szCs w:val="20"/>
                <w:lang w:eastAsia="ru-RU"/>
              </w:rPr>
            </w:pPr>
            <w:r w:rsidRPr="000F4C16">
              <w:rPr>
                <w:rFonts w:ascii="Verdana" w:hAnsi="Verdana"/>
                <w:b/>
                <w:color w:val="FF0000"/>
                <w:sz w:val="20"/>
                <w:szCs w:val="20"/>
                <w:lang w:eastAsia="ru-RU"/>
              </w:rPr>
              <w:t xml:space="preserve">Hercegovac </w:t>
            </w:r>
            <w:r w:rsidRPr="005E1D1B">
              <w:rPr>
                <w:rFonts w:ascii="Verdana" w:hAnsi="Verdana"/>
                <w:b/>
                <w:color w:val="0000FF"/>
                <w:sz w:val="20"/>
                <w:szCs w:val="20"/>
                <w:lang w:eastAsia="ru-RU"/>
              </w:rPr>
              <w:t>(Герцеговак</w:t>
            </w:r>
            <w:r w:rsidR="004E1018">
              <w:rPr>
                <w:rFonts w:ascii="Verdana" w:hAnsi="Verdana"/>
                <w:b/>
                <w:color w:val="0000FF"/>
                <w:sz w:val="20"/>
                <w:szCs w:val="20"/>
                <w:lang w:eastAsia="ru-RU"/>
              </w:rPr>
              <w:t>, Герцеговина</w:t>
            </w:r>
            <w:r w:rsidRPr="005E1D1B">
              <w:rPr>
                <w:rFonts w:ascii="Verdana" w:hAnsi="Verdana"/>
                <w:b/>
                <w:color w:val="0000FF"/>
                <w:sz w:val="20"/>
                <w:szCs w:val="20"/>
                <w:lang w:eastAsia="ru-RU"/>
              </w:rPr>
              <w:t>)</w:t>
            </w:r>
          </w:p>
          <w:p w14:paraId="08A9AC40" w14:textId="01EBCF51" w:rsidR="000F4C16" w:rsidRDefault="001E74E5" w:rsidP="004E1018">
            <w:pPr>
              <w:jc w:val="both"/>
              <w:rPr>
                <w:rFonts w:ascii="Verdana" w:hAnsi="Verdana"/>
                <w:sz w:val="20"/>
                <w:szCs w:val="20"/>
                <w:lang w:eastAsia="ru-RU"/>
              </w:rPr>
            </w:pPr>
            <w:r>
              <w:rPr>
                <w:rFonts w:ascii="Verdana" w:hAnsi="Verdana"/>
                <w:sz w:val="20"/>
                <w:szCs w:val="20"/>
                <w:lang w:eastAsia="ru-RU"/>
              </w:rPr>
              <w:t xml:space="preserve">Запис 2020 р. </w:t>
            </w:r>
            <w:r w:rsidR="003F2933">
              <w:rPr>
                <w:rFonts w:ascii="Verdana" w:hAnsi="Verdana"/>
                <w:sz w:val="20"/>
                <w:szCs w:val="20"/>
                <w:lang w:eastAsia="ru-RU"/>
              </w:rPr>
              <w:t>Старий сорт із Боснії і Герцеговини. Середньостиглий, рослини потужні, мають висоту 1,5</w:t>
            </w:r>
            <w:r w:rsidR="003F2933">
              <w:rPr>
                <w:rFonts w:ascii="Verdana" w:hAnsi="Verdana" w:cs="Times New Roman"/>
                <w:sz w:val="20"/>
                <w:szCs w:val="20"/>
              </w:rPr>
              <w:t>–1,8 м. Плоди плоскоокруглі, малиново-червоні, дуже крупні, за описом сорту масою до 800 г (в нас маса цього складного сезону становила 350</w:t>
            </w:r>
            <w:r w:rsidR="003F2933">
              <w:rPr>
                <w:rFonts w:ascii="Verdana" w:hAnsi="Verdana"/>
                <w:sz w:val="20"/>
                <w:szCs w:val="20"/>
                <w:lang w:eastAsia="ru-RU"/>
              </w:rPr>
              <w:t>–550 г). М’ясисті, дуже гарного, добре збалансованого смаку.</w:t>
            </w:r>
            <w:r w:rsidR="006335EC">
              <w:rPr>
                <w:rFonts w:ascii="Verdana" w:hAnsi="Verdana"/>
                <w:sz w:val="20"/>
                <w:szCs w:val="20"/>
                <w:lang w:eastAsia="ru-RU"/>
              </w:rPr>
              <w:t xml:space="preserve"> Для споживання свіжими, в салатах та переробки на томатопродукти.</w:t>
            </w:r>
          </w:p>
          <w:p w14:paraId="4E7D14C4" w14:textId="368A413D" w:rsidR="001E74E5" w:rsidRDefault="001E74E5" w:rsidP="004E1018">
            <w:pPr>
              <w:jc w:val="both"/>
              <w:rPr>
                <w:rFonts w:ascii="Verdana" w:hAnsi="Verdana"/>
                <w:sz w:val="20"/>
                <w:szCs w:val="20"/>
                <w:lang w:eastAsia="ru-RU"/>
              </w:rPr>
            </w:pPr>
            <w:r>
              <w:rPr>
                <w:rFonts w:ascii="Verdana" w:hAnsi="Verdana"/>
                <w:sz w:val="20"/>
                <w:szCs w:val="20"/>
                <w:lang w:eastAsia="ru-RU"/>
              </w:rPr>
              <w:t>Запис 2021 р. Рекордний плід цього сорту – 1007 г.</w:t>
            </w:r>
          </w:p>
          <w:p w14:paraId="2DCD3334" w14:textId="15B45733" w:rsidR="003F2933" w:rsidRPr="00B07A56" w:rsidRDefault="00DF1637" w:rsidP="004E1018">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2AE83E6B" w14:textId="77777777" w:rsidTr="00D75CB6">
        <w:tc>
          <w:tcPr>
            <w:tcW w:w="715" w:type="dxa"/>
          </w:tcPr>
          <w:p w14:paraId="5024207D" w14:textId="66C00594" w:rsidR="0053550C" w:rsidRDefault="003E3279" w:rsidP="00A02B76">
            <w:pPr>
              <w:jc w:val="center"/>
              <w:rPr>
                <w:rFonts w:ascii="Verdana" w:hAnsi="Verdana" w:cs="Times New Roman"/>
                <w:b/>
                <w:sz w:val="20"/>
                <w:szCs w:val="20"/>
              </w:rPr>
            </w:pPr>
            <w:r>
              <w:rPr>
                <w:rFonts w:ascii="Verdana" w:hAnsi="Verdana" w:cs="Times New Roman"/>
                <w:b/>
                <w:sz w:val="20"/>
                <w:szCs w:val="20"/>
              </w:rPr>
              <w:t>305</w:t>
            </w:r>
            <w:r w:rsidR="00D57DA2">
              <w:rPr>
                <w:rFonts w:ascii="Verdana" w:hAnsi="Verdana" w:cs="Times New Roman"/>
                <w:b/>
                <w:sz w:val="20"/>
                <w:szCs w:val="20"/>
              </w:rPr>
              <w:t>.</w:t>
            </w:r>
          </w:p>
        </w:tc>
        <w:tc>
          <w:tcPr>
            <w:tcW w:w="3621" w:type="dxa"/>
          </w:tcPr>
          <w:p w14:paraId="14FF2DD6" w14:textId="77777777" w:rsidR="0053550C" w:rsidRPr="00332CBC" w:rsidRDefault="0053550C" w:rsidP="00A02B76">
            <w:pPr>
              <w:jc w:val="both"/>
              <w:rPr>
                <w:rFonts w:ascii="Verdana" w:hAnsi="Verdana" w:cs="Times New Roman"/>
                <w:noProof/>
                <w:sz w:val="20"/>
                <w:szCs w:val="20"/>
                <w:lang w:eastAsia="uk-UA"/>
              </w:rPr>
            </w:pPr>
            <w:r w:rsidRPr="0053550C">
              <w:rPr>
                <w:rFonts w:ascii="Verdana" w:hAnsi="Verdana" w:cs="Times New Roman"/>
                <w:noProof/>
                <w:sz w:val="20"/>
                <w:szCs w:val="20"/>
                <w:lang w:eastAsia="uk-UA"/>
              </w:rPr>
              <w:drawing>
                <wp:inline distT="0" distB="0" distL="0" distR="0" wp14:anchorId="5944E972" wp14:editId="43BC9B72">
                  <wp:extent cx="2160000" cy="1627500"/>
                  <wp:effectExtent l="0" t="0" r="0" b="0"/>
                  <wp:docPr id="208" name="Рисунок 208" descr="I:\ІЗ ІНТЕРНЕТА\Рослинництво\ФОТО 2018\ФОТО 2018 ПОМІДОРИ\ОСТАТОЧНЕ — СТИСНУТІ 360х270 якість 8\3. 118- Високорослі\155. Homer's German Oxheart (Німецьке Биче серце Гоме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ІЗ ІНТЕРНЕТА\Рослинництво\ФОТО 2018\ФОТО 2018 ПОМІДОРИ\ОСТАТОЧНЕ — СТИСНУТІ 360х270 якість 8\3. 118- Високорослі\155. Homer's German Oxheart (Німецьке Биче серце Гомера).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1C8E16BA" w14:textId="232D63E2" w:rsidR="00DD35E8" w:rsidRDefault="0053550C" w:rsidP="00A02B76">
            <w:pPr>
              <w:jc w:val="both"/>
              <w:rPr>
                <w:rFonts w:ascii="Verdana" w:hAnsi="Verdana"/>
                <w:b/>
                <w:color w:val="0000FF"/>
                <w:sz w:val="20"/>
                <w:szCs w:val="20"/>
                <w:lang w:eastAsia="ru-RU"/>
              </w:rPr>
            </w:pPr>
            <w:r w:rsidRPr="00ED6F18">
              <w:rPr>
                <w:rFonts w:ascii="Verdana" w:hAnsi="Verdana"/>
                <w:b/>
                <w:color w:val="FF0000"/>
                <w:sz w:val="20"/>
                <w:szCs w:val="20"/>
                <w:lang w:eastAsia="ru-RU"/>
              </w:rPr>
              <w:t>Homer</w:t>
            </w:r>
            <w:r w:rsidR="00F113A9" w:rsidRPr="00F113A9">
              <w:rPr>
                <w:rFonts w:ascii="Verdana" w:hAnsi="Verdana"/>
                <w:b/>
                <w:color w:val="FF0000"/>
                <w:sz w:val="20"/>
                <w:szCs w:val="20"/>
                <w:lang w:eastAsia="ru-RU"/>
              </w:rPr>
              <w:t>’</w:t>
            </w:r>
            <w:r w:rsidRPr="00ED6F18">
              <w:rPr>
                <w:rFonts w:ascii="Verdana" w:hAnsi="Verdana"/>
                <w:b/>
                <w:color w:val="FF0000"/>
                <w:sz w:val="20"/>
                <w:szCs w:val="20"/>
                <w:lang w:eastAsia="ru-RU"/>
              </w:rPr>
              <w:t xml:space="preserve">s German Oxheart </w:t>
            </w:r>
            <w:r w:rsidR="0009469F">
              <w:rPr>
                <w:rFonts w:ascii="Verdana" w:hAnsi="Verdana"/>
                <w:b/>
                <w:color w:val="0000FF"/>
                <w:sz w:val="20"/>
                <w:szCs w:val="20"/>
                <w:lang w:eastAsia="ru-RU"/>
              </w:rPr>
              <w:t>(Німецьке б</w:t>
            </w:r>
            <w:r w:rsidRPr="0053550C">
              <w:rPr>
                <w:rFonts w:ascii="Verdana" w:hAnsi="Verdana"/>
                <w:b/>
                <w:color w:val="0000FF"/>
                <w:sz w:val="20"/>
                <w:szCs w:val="20"/>
                <w:lang w:eastAsia="ru-RU"/>
              </w:rPr>
              <w:t>иче серце Гомера</w:t>
            </w:r>
            <w:r w:rsidR="00F731FF">
              <w:rPr>
                <w:rFonts w:ascii="Verdana" w:hAnsi="Verdana"/>
                <w:b/>
                <w:color w:val="0000FF"/>
                <w:sz w:val="20"/>
                <w:szCs w:val="20"/>
                <w:lang w:eastAsia="ru-RU"/>
              </w:rPr>
              <w:t>)</w:t>
            </w:r>
            <w:r w:rsidR="0009469F" w:rsidRPr="0009469F">
              <w:rPr>
                <w:rFonts w:ascii="Verdana" w:hAnsi="Verdana"/>
                <w:b/>
                <w:color w:val="0000FF"/>
                <w:sz w:val="20"/>
                <w:szCs w:val="20"/>
                <w:lang w:eastAsia="ru-RU"/>
              </w:rPr>
              <w:t xml:space="preserve"> </w:t>
            </w:r>
          </w:p>
          <w:p w14:paraId="120AA8F4" w14:textId="61AEE204" w:rsidR="0053550C" w:rsidRDefault="00DD35E8" w:rsidP="0036447F">
            <w:pPr>
              <w:jc w:val="both"/>
              <w:rPr>
                <w:rFonts w:ascii="Verdana" w:hAnsi="Verdana"/>
                <w:sz w:val="20"/>
                <w:szCs w:val="20"/>
                <w:lang w:eastAsia="ru-RU"/>
              </w:rPr>
            </w:pPr>
            <w:r>
              <w:rPr>
                <w:rFonts w:ascii="Verdana" w:hAnsi="Verdana"/>
                <w:sz w:val="20"/>
                <w:szCs w:val="20"/>
                <w:lang w:eastAsia="ru-RU"/>
              </w:rPr>
              <w:t>Одна із найкращих новин</w:t>
            </w:r>
            <w:r w:rsidR="004C0E92">
              <w:rPr>
                <w:rFonts w:ascii="Verdana" w:hAnsi="Verdana"/>
                <w:sz w:val="20"/>
                <w:szCs w:val="20"/>
                <w:lang w:eastAsia="ru-RU"/>
              </w:rPr>
              <w:t>ок сезону 2018. Середньостиглий  сорт, кущі</w:t>
            </w:r>
            <w:r>
              <w:rPr>
                <w:rFonts w:ascii="Verdana" w:hAnsi="Verdana"/>
                <w:sz w:val="20"/>
                <w:szCs w:val="20"/>
                <w:lang w:eastAsia="ru-RU"/>
              </w:rPr>
              <w:t xml:space="preserve"> 1,3</w:t>
            </w:r>
            <w:r>
              <w:rPr>
                <w:rFonts w:ascii="Verdana" w:hAnsi="Verdana" w:cs="Times New Roman"/>
                <w:sz w:val="20"/>
                <w:szCs w:val="20"/>
              </w:rPr>
              <w:t>–1,5 м</w:t>
            </w:r>
            <w:r w:rsidRPr="00DD35E8">
              <w:rPr>
                <w:rFonts w:ascii="Verdana" w:hAnsi="Verdana"/>
                <w:sz w:val="20"/>
                <w:szCs w:val="20"/>
                <w:lang w:eastAsia="ru-RU"/>
              </w:rPr>
              <w:t>. Плоди</w:t>
            </w:r>
            <w:r w:rsidR="00EC250E">
              <w:rPr>
                <w:rFonts w:ascii="Verdana" w:hAnsi="Verdana"/>
                <w:sz w:val="20"/>
                <w:szCs w:val="20"/>
                <w:lang w:eastAsia="ru-RU"/>
              </w:rPr>
              <w:t> </w:t>
            </w:r>
            <w:r w:rsidR="00EC250E">
              <w:rPr>
                <w:rFonts w:ascii="Verdana" w:hAnsi="Verdana" w:cs="Times New Roman"/>
                <w:sz w:val="20"/>
                <w:szCs w:val="20"/>
              </w:rPr>
              <w:t>–</w:t>
            </w:r>
            <w:r w:rsidRPr="00DD35E8">
              <w:rPr>
                <w:rFonts w:ascii="Verdana" w:hAnsi="Verdana"/>
                <w:sz w:val="20"/>
                <w:szCs w:val="20"/>
                <w:lang w:eastAsia="ru-RU"/>
              </w:rPr>
              <w:t xml:space="preserve"> червоні, серцеподіб</w:t>
            </w:r>
            <w:r>
              <w:rPr>
                <w:rFonts w:ascii="Verdana" w:hAnsi="Verdana"/>
                <w:sz w:val="20"/>
                <w:szCs w:val="20"/>
                <w:lang w:eastAsia="ru-RU"/>
              </w:rPr>
              <w:t>ні гіганти, маса за описом сорту може досягати 1,</w:t>
            </w:r>
            <w:r w:rsidR="004C0E92">
              <w:rPr>
                <w:rFonts w:ascii="Verdana" w:hAnsi="Verdana"/>
                <w:sz w:val="20"/>
                <w:szCs w:val="20"/>
                <w:lang w:eastAsia="ru-RU"/>
              </w:rPr>
              <w:t>5 </w:t>
            </w:r>
            <w:r w:rsidRPr="00DD35E8">
              <w:rPr>
                <w:rFonts w:ascii="Verdana" w:hAnsi="Verdana"/>
                <w:sz w:val="20"/>
                <w:szCs w:val="20"/>
                <w:lang w:eastAsia="ru-RU"/>
              </w:rPr>
              <w:t xml:space="preserve">кг. </w:t>
            </w:r>
            <w:r>
              <w:rPr>
                <w:rFonts w:ascii="Verdana" w:hAnsi="Verdana"/>
                <w:sz w:val="20"/>
                <w:szCs w:val="20"/>
                <w:lang w:eastAsia="ru-RU"/>
              </w:rPr>
              <w:t>В нас плоди важ</w:t>
            </w:r>
            <w:r w:rsidR="00450A5D">
              <w:rPr>
                <w:rFonts w:ascii="Verdana" w:hAnsi="Verdana"/>
                <w:sz w:val="20"/>
                <w:szCs w:val="20"/>
                <w:lang w:eastAsia="ru-RU"/>
              </w:rPr>
              <w:t>ать</w:t>
            </w:r>
            <w:r>
              <w:rPr>
                <w:rFonts w:ascii="Verdana" w:hAnsi="Verdana"/>
                <w:sz w:val="20"/>
                <w:szCs w:val="20"/>
                <w:lang w:eastAsia="ru-RU"/>
              </w:rPr>
              <w:t xml:space="preserve"> 400</w:t>
            </w:r>
            <w:r>
              <w:rPr>
                <w:rFonts w:ascii="Verdana" w:hAnsi="Verdana" w:cs="Times New Roman"/>
                <w:sz w:val="20"/>
                <w:szCs w:val="20"/>
              </w:rPr>
              <w:t>–</w:t>
            </w:r>
            <w:r w:rsidR="0036447F">
              <w:rPr>
                <w:rFonts w:ascii="Verdana" w:hAnsi="Verdana" w:cs="Times New Roman"/>
                <w:sz w:val="20"/>
                <w:szCs w:val="20"/>
              </w:rPr>
              <w:t>7</w:t>
            </w:r>
            <w:r w:rsidR="0027145D">
              <w:rPr>
                <w:rFonts w:ascii="Verdana" w:hAnsi="Verdana" w:cs="Times New Roman"/>
                <w:sz w:val="20"/>
                <w:szCs w:val="20"/>
              </w:rPr>
              <w:t>7</w:t>
            </w:r>
            <w:r w:rsidR="0036447F">
              <w:rPr>
                <w:rFonts w:ascii="Verdana" w:hAnsi="Verdana" w:cs="Times New Roman"/>
                <w:sz w:val="20"/>
                <w:szCs w:val="20"/>
              </w:rPr>
              <w:t>0 г, це при формуванні рослин в 2 стебла і без нормува</w:t>
            </w:r>
            <w:r w:rsidR="009A2CEC">
              <w:rPr>
                <w:rFonts w:ascii="Verdana" w:hAnsi="Verdana" w:cs="Times New Roman"/>
                <w:sz w:val="20"/>
                <w:szCs w:val="20"/>
              </w:rPr>
              <w:t>ння кількості зав</w:t>
            </w:r>
            <w:r w:rsidR="009A2CEC" w:rsidRPr="009A2CEC">
              <w:rPr>
                <w:rFonts w:ascii="Verdana" w:hAnsi="Verdana" w:cs="Times New Roman"/>
                <w:sz w:val="20"/>
                <w:szCs w:val="20"/>
                <w:lang w:val="ru-RU"/>
              </w:rPr>
              <w:t>’</w:t>
            </w:r>
            <w:r w:rsidR="009A2CEC">
              <w:rPr>
                <w:rFonts w:ascii="Verdana" w:hAnsi="Verdana" w:cs="Times New Roman"/>
                <w:sz w:val="20"/>
                <w:szCs w:val="20"/>
                <w:lang w:val="ru-RU"/>
              </w:rPr>
              <w:t>язі</w:t>
            </w:r>
            <w:r w:rsidR="0036447F">
              <w:rPr>
                <w:rFonts w:ascii="Verdana" w:hAnsi="Verdana" w:cs="Times New Roman"/>
                <w:sz w:val="20"/>
                <w:szCs w:val="20"/>
              </w:rPr>
              <w:t xml:space="preserve">. </w:t>
            </w:r>
            <w:r w:rsidR="0036447F">
              <w:rPr>
                <w:rFonts w:ascii="Verdana" w:hAnsi="Verdana"/>
                <w:sz w:val="20"/>
                <w:szCs w:val="20"/>
                <w:lang w:eastAsia="ru-RU"/>
              </w:rPr>
              <w:t xml:space="preserve">Суперурожайний </w:t>
            </w:r>
            <w:r w:rsidRPr="00DD35E8">
              <w:rPr>
                <w:rFonts w:ascii="Verdana" w:hAnsi="Verdana"/>
                <w:sz w:val="20"/>
                <w:szCs w:val="20"/>
                <w:lang w:eastAsia="ru-RU"/>
              </w:rPr>
              <w:t xml:space="preserve">сорт, </w:t>
            </w:r>
            <w:r w:rsidR="0036447F">
              <w:rPr>
                <w:rFonts w:ascii="Verdana" w:hAnsi="Verdana"/>
                <w:sz w:val="20"/>
                <w:szCs w:val="20"/>
                <w:lang w:eastAsia="ru-RU"/>
              </w:rPr>
              <w:t xml:space="preserve">маленьких плодів немає, практично всі плоди гіганти </w:t>
            </w:r>
            <w:r w:rsidRPr="00DD35E8">
              <w:rPr>
                <w:rFonts w:ascii="Verdana" w:hAnsi="Verdana"/>
                <w:sz w:val="20"/>
                <w:szCs w:val="20"/>
                <w:lang w:eastAsia="ru-RU"/>
              </w:rPr>
              <w:t xml:space="preserve">і при цьому їх багато. </w:t>
            </w:r>
            <w:r w:rsidR="004C0E92">
              <w:rPr>
                <w:rFonts w:ascii="Verdana" w:hAnsi="Verdana"/>
                <w:sz w:val="20"/>
                <w:szCs w:val="20"/>
                <w:lang w:eastAsia="ru-RU"/>
              </w:rPr>
              <w:t>М’ясисті, з хорошим</w:t>
            </w:r>
            <w:r w:rsidR="004C0E92" w:rsidRPr="00DD35E8">
              <w:rPr>
                <w:rFonts w:ascii="Verdana" w:hAnsi="Verdana"/>
                <w:sz w:val="20"/>
                <w:szCs w:val="20"/>
                <w:lang w:eastAsia="ru-RU"/>
              </w:rPr>
              <w:t xml:space="preserve"> смаком</w:t>
            </w:r>
            <w:r w:rsidR="004C0E92">
              <w:rPr>
                <w:rFonts w:ascii="Verdana" w:hAnsi="Verdana"/>
                <w:sz w:val="20"/>
                <w:szCs w:val="20"/>
                <w:lang w:eastAsia="ru-RU"/>
              </w:rPr>
              <w:t>.</w:t>
            </w:r>
            <w:r w:rsidR="004C0E92" w:rsidRPr="00DD35E8">
              <w:rPr>
                <w:rFonts w:ascii="Verdana" w:hAnsi="Verdana"/>
                <w:sz w:val="20"/>
                <w:szCs w:val="20"/>
                <w:lang w:eastAsia="ru-RU"/>
              </w:rPr>
              <w:t xml:space="preserve"> </w:t>
            </w:r>
            <w:r w:rsidRPr="00DD35E8">
              <w:rPr>
                <w:rFonts w:ascii="Verdana" w:hAnsi="Verdana"/>
                <w:sz w:val="20"/>
                <w:szCs w:val="20"/>
                <w:lang w:eastAsia="ru-RU"/>
              </w:rPr>
              <w:t>Формувати кущ краще в одне стебло</w:t>
            </w:r>
            <w:r w:rsidR="009A2CEC">
              <w:rPr>
                <w:rFonts w:ascii="Verdana" w:hAnsi="Verdana"/>
                <w:sz w:val="20"/>
                <w:szCs w:val="20"/>
                <w:lang w:eastAsia="ru-RU"/>
              </w:rPr>
              <w:t xml:space="preserve"> (максимум у 2)</w:t>
            </w:r>
            <w:r w:rsidRPr="00DD35E8">
              <w:rPr>
                <w:rFonts w:ascii="Verdana" w:hAnsi="Verdana"/>
                <w:sz w:val="20"/>
                <w:szCs w:val="20"/>
                <w:lang w:eastAsia="ru-RU"/>
              </w:rPr>
              <w:t>.</w:t>
            </w:r>
            <w:r w:rsidR="0036447F">
              <w:rPr>
                <w:rFonts w:ascii="Verdana" w:hAnsi="Verdana"/>
                <w:sz w:val="20"/>
                <w:szCs w:val="20"/>
                <w:lang w:eastAsia="ru-RU"/>
              </w:rPr>
              <w:t xml:space="preserve"> Улюбленець!</w:t>
            </w:r>
          </w:p>
          <w:p w14:paraId="3E0041C7" w14:textId="0E5CDEA7" w:rsidR="0036447F" w:rsidRPr="00DD35E8" w:rsidRDefault="00DF1637" w:rsidP="0036447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E45DFE5" w14:textId="77777777" w:rsidTr="00D75CB6">
        <w:tc>
          <w:tcPr>
            <w:tcW w:w="715" w:type="dxa"/>
          </w:tcPr>
          <w:p w14:paraId="1F1B4A7D" w14:textId="34B86C84" w:rsidR="00D57DA2" w:rsidRDefault="003E3279" w:rsidP="00D57DA2">
            <w:pPr>
              <w:jc w:val="center"/>
              <w:rPr>
                <w:rFonts w:ascii="Verdana" w:hAnsi="Verdana" w:cs="Times New Roman"/>
                <w:b/>
                <w:sz w:val="20"/>
                <w:szCs w:val="20"/>
              </w:rPr>
            </w:pPr>
            <w:r>
              <w:rPr>
                <w:rFonts w:ascii="Verdana" w:hAnsi="Verdana" w:cs="Times New Roman"/>
                <w:b/>
                <w:sz w:val="20"/>
                <w:szCs w:val="20"/>
              </w:rPr>
              <w:t>306</w:t>
            </w:r>
            <w:r w:rsidR="00D57DA2">
              <w:rPr>
                <w:rFonts w:ascii="Verdana" w:hAnsi="Verdana" w:cs="Times New Roman"/>
                <w:b/>
                <w:sz w:val="20"/>
                <w:szCs w:val="20"/>
              </w:rPr>
              <w:t>.</w:t>
            </w:r>
          </w:p>
        </w:tc>
        <w:tc>
          <w:tcPr>
            <w:tcW w:w="3621" w:type="dxa"/>
          </w:tcPr>
          <w:p w14:paraId="750565B7" w14:textId="149B477D"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6BFDFD1C" wp14:editId="478D745C">
                  <wp:extent cx="2160000" cy="1594663"/>
                  <wp:effectExtent l="0" t="0" r="0" b="571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9">
                            <a:extLst>
                              <a:ext uri="{BEBA8EAE-BF5A-486C-A8C5-ECC9F3942E4B}">
                                <a14:imgProps xmlns:a14="http://schemas.microsoft.com/office/drawing/2010/main">
                                  <a14:imgLayer r:embed="rId340">
                                    <a14:imgEffect>
                                      <a14:colorTemperature colorTemp="9111"/>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6FD6D4EE" w14:textId="462388B5" w:rsidR="00D57DA2" w:rsidRDefault="00D57DA2" w:rsidP="00D57DA2">
            <w:pPr>
              <w:jc w:val="both"/>
              <w:rPr>
                <w:rFonts w:ascii="Verdana" w:hAnsi="Verdana"/>
                <w:b/>
                <w:color w:val="FF0000"/>
                <w:sz w:val="20"/>
                <w:szCs w:val="20"/>
                <w:lang w:eastAsia="ru-RU"/>
              </w:rPr>
            </w:pPr>
            <w:r w:rsidRPr="00821F72">
              <w:rPr>
                <w:rFonts w:ascii="Verdana" w:hAnsi="Verdana"/>
                <w:b/>
                <w:color w:val="FF0000"/>
                <w:sz w:val="20"/>
                <w:szCs w:val="20"/>
                <w:lang w:eastAsia="ru-RU"/>
              </w:rPr>
              <w:t xml:space="preserve">Honey Giant </w:t>
            </w:r>
            <w:r w:rsidRPr="0040054F">
              <w:rPr>
                <w:rFonts w:ascii="Verdana" w:hAnsi="Verdana"/>
                <w:b/>
                <w:color w:val="0000FF"/>
                <w:sz w:val="20"/>
                <w:szCs w:val="20"/>
                <w:lang w:eastAsia="ru-RU"/>
              </w:rPr>
              <w:t>(Медовий гігант)</w:t>
            </w:r>
          </w:p>
          <w:p w14:paraId="5A740CC5"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врожайний сорт. За одними даними, походить із Бельгії, за іншими – з США. Кущі міцні й потужні, мають висоту 1,5–1,7 м. Плоди плоскоокруглої форми, золотисто-оранжеві, з рожевим рум</w:t>
            </w:r>
            <w:r w:rsidRPr="00CD6B77">
              <w:rPr>
                <w:rFonts w:ascii="Verdana" w:hAnsi="Verdana"/>
                <w:sz w:val="20"/>
                <w:szCs w:val="20"/>
                <w:lang w:eastAsia="ru-RU"/>
              </w:rPr>
              <w:t>’</w:t>
            </w:r>
            <w:r>
              <w:rPr>
                <w:rFonts w:ascii="Verdana" w:hAnsi="Verdana"/>
                <w:sz w:val="20"/>
                <w:szCs w:val="20"/>
                <w:lang w:eastAsia="ru-RU"/>
              </w:rPr>
              <w:t>янцем, масою 300–580, до 700 г. Томати оптимальної щільності, м</w:t>
            </w:r>
            <w:r w:rsidRPr="00CD6B77">
              <w:rPr>
                <w:rFonts w:ascii="Verdana" w:hAnsi="Verdana"/>
                <w:sz w:val="20"/>
                <w:szCs w:val="20"/>
                <w:lang w:val="ru-RU" w:eastAsia="ru-RU"/>
              </w:rPr>
              <w:t>’</w:t>
            </w:r>
            <w:r>
              <w:rPr>
                <w:rFonts w:ascii="Verdana" w:hAnsi="Verdana"/>
                <w:sz w:val="20"/>
                <w:szCs w:val="20"/>
                <w:lang w:eastAsia="ru-RU"/>
              </w:rPr>
              <w:t>якоть насичено-жовта, з червоно-рожевими плямами, ароматна. Неймовірно смачні, дуже солодкі, з фруктовим смаком. Улюбленець!</w:t>
            </w:r>
          </w:p>
          <w:p w14:paraId="6B1C0DAF" w14:textId="0847B33B" w:rsidR="00D57DA2" w:rsidRPr="00CD6B7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0DF8BEB" w14:textId="77777777" w:rsidTr="00D75CB6">
        <w:tc>
          <w:tcPr>
            <w:tcW w:w="715" w:type="dxa"/>
          </w:tcPr>
          <w:p w14:paraId="696941BB" w14:textId="05BD6974" w:rsidR="00AE6223" w:rsidRDefault="003E3279" w:rsidP="00D57DA2">
            <w:pPr>
              <w:jc w:val="center"/>
              <w:rPr>
                <w:rFonts w:ascii="Verdana" w:hAnsi="Verdana" w:cs="Times New Roman"/>
                <w:b/>
                <w:sz w:val="20"/>
                <w:szCs w:val="20"/>
              </w:rPr>
            </w:pPr>
            <w:r>
              <w:rPr>
                <w:rFonts w:ascii="Verdana" w:hAnsi="Verdana" w:cs="Times New Roman"/>
                <w:b/>
                <w:sz w:val="20"/>
                <w:szCs w:val="20"/>
              </w:rPr>
              <w:t>307.</w:t>
            </w:r>
          </w:p>
        </w:tc>
        <w:tc>
          <w:tcPr>
            <w:tcW w:w="3621" w:type="dxa"/>
          </w:tcPr>
          <w:p w14:paraId="060B828C" w14:textId="7D064905" w:rsidR="00AE6223" w:rsidRDefault="00AE6223" w:rsidP="00D57DA2">
            <w:pPr>
              <w:jc w:val="both"/>
              <w:rPr>
                <w:noProof/>
                <w:lang w:eastAsia="uk-UA"/>
              </w:rPr>
            </w:pPr>
            <w:r>
              <w:rPr>
                <w:noProof/>
              </w:rPr>
              <w:drawing>
                <wp:inline distT="0" distB="0" distL="0" distR="0" wp14:anchorId="752C3654" wp14:editId="3C2D3BE9">
                  <wp:extent cx="2159635" cy="1615440"/>
                  <wp:effectExtent l="0" t="0" r="0" b="3810"/>
                  <wp:docPr id="4886743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74330" name="Рисунок 23"/>
                          <pic:cNvPicPr>
                            <a:picLocks noChangeAspect="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26" w:type="dxa"/>
          </w:tcPr>
          <w:p w14:paraId="4CDC12CC" w14:textId="77777777" w:rsidR="00AE6223" w:rsidRDefault="00AE6223" w:rsidP="00AE6223">
            <w:pPr>
              <w:jc w:val="both"/>
              <w:rPr>
                <w:rFonts w:ascii="Verdana" w:hAnsi="Verdana"/>
                <w:b/>
                <w:color w:val="0000FF"/>
                <w:sz w:val="20"/>
                <w:szCs w:val="20"/>
                <w:lang w:eastAsia="ru-RU"/>
              </w:rPr>
            </w:pPr>
            <w:r>
              <w:rPr>
                <w:rFonts w:ascii="Verdana" w:hAnsi="Verdana"/>
                <w:b/>
                <w:color w:val="FF0000"/>
                <w:sz w:val="20"/>
                <w:szCs w:val="20"/>
                <w:lang w:eastAsia="ru-RU"/>
              </w:rPr>
              <w:t xml:space="preserve">Hopkins Revolutionary </w:t>
            </w:r>
            <w:r>
              <w:rPr>
                <w:rFonts w:ascii="Verdana" w:hAnsi="Verdana"/>
                <w:b/>
                <w:color w:val="0000FF"/>
                <w:sz w:val="20"/>
                <w:szCs w:val="20"/>
                <w:lang w:eastAsia="ru-RU"/>
              </w:rPr>
              <w:t>(Революціонер Хопкінс)</w:t>
            </w:r>
          </w:p>
          <w:p w14:paraId="31C9F041" w14:textId="77777777" w:rsidR="00AE6223" w:rsidRDefault="00AE6223" w:rsidP="00AE6223">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07B774BB" w14:textId="77777777" w:rsidR="00AE6223" w:rsidRDefault="00AE6223" w:rsidP="00AE6223">
            <w:pPr>
              <w:jc w:val="both"/>
              <w:rPr>
                <w:rFonts w:ascii="Verdana" w:hAnsi="Verdana"/>
                <w:sz w:val="20"/>
                <w:szCs w:val="20"/>
                <w:lang w:eastAsia="ru-RU"/>
              </w:rPr>
            </w:pPr>
            <w:r>
              <w:rPr>
                <w:rFonts w:ascii="Verdana" w:hAnsi="Verdana"/>
                <w:sz w:val="20"/>
                <w:szCs w:val="20"/>
                <w:lang w:eastAsia="ru-RU"/>
              </w:rPr>
              <w:t>В Україні та сусідніх країнах сорт відомий як Revolutionary Hopkins Yellow (Революціонер Хопкінс жовтий)</w:t>
            </w:r>
            <w:r w:rsidR="00B6753A">
              <w:rPr>
                <w:rFonts w:ascii="Verdana" w:hAnsi="Verdana"/>
                <w:sz w:val="20"/>
                <w:szCs w:val="20"/>
                <w:lang w:eastAsia="ru-RU"/>
              </w:rPr>
              <w:t>. Сімейний томат Хопкінсів із штату Кентуккі, США. Середньостиглий, індетермінантний сорт із кущами висотою 1,5</w:t>
            </w:r>
            <w:r w:rsidR="00B6753A" w:rsidRPr="00B6753A">
              <w:rPr>
                <w:rFonts w:ascii="Verdana" w:hAnsi="Verdana"/>
                <w:sz w:val="20"/>
                <w:szCs w:val="20"/>
                <w:lang w:eastAsia="ru-RU"/>
              </w:rPr>
              <w:t>–</w:t>
            </w:r>
            <w:r w:rsidR="00B6753A">
              <w:rPr>
                <w:rFonts w:ascii="Verdana" w:hAnsi="Verdana"/>
                <w:sz w:val="20"/>
                <w:szCs w:val="20"/>
                <w:lang w:eastAsia="ru-RU"/>
              </w:rPr>
              <w:t xml:space="preserve">1,7 м. </w:t>
            </w:r>
            <w:r w:rsidR="00B6753A" w:rsidRPr="00B6753A">
              <w:rPr>
                <w:rFonts w:ascii="Verdana" w:hAnsi="Verdana"/>
                <w:sz w:val="20"/>
                <w:szCs w:val="20"/>
                <w:lang w:eastAsia="ru-RU"/>
              </w:rPr>
              <w:t>Плод</w:t>
            </w:r>
            <w:r w:rsidR="00B6753A">
              <w:rPr>
                <w:rFonts w:ascii="Verdana" w:hAnsi="Verdana"/>
                <w:sz w:val="20"/>
                <w:szCs w:val="20"/>
                <w:lang w:eastAsia="ru-RU"/>
              </w:rPr>
              <w:t xml:space="preserve">и – </w:t>
            </w:r>
            <w:r w:rsidR="00B6753A" w:rsidRPr="00B6753A">
              <w:rPr>
                <w:rFonts w:ascii="Verdana" w:hAnsi="Verdana"/>
                <w:sz w:val="20"/>
                <w:szCs w:val="20"/>
                <w:lang w:eastAsia="ru-RU"/>
              </w:rPr>
              <w:t>жовто-оранжеві біфштекси плоскоокруглої форми з фігурними пл</w:t>
            </w:r>
            <w:r w:rsidR="00B6753A">
              <w:rPr>
                <w:rFonts w:ascii="Verdana" w:hAnsi="Verdana"/>
                <w:sz w:val="20"/>
                <w:szCs w:val="20"/>
                <w:lang w:eastAsia="ru-RU"/>
              </w:rPr>
              <w:t>е</w:t>
            </w:r>
            <w:r w:rsidR="00B6753A" w:rsidRPr="00B6753A">
              <w:rPr>
                <w:rFonts w:ascii="Verdana" w:hAnsi="Verdana"/>
                <w:sz w:val="20"/>
                <w:szCs w:val="20"/>
                <w:lang w:eastAsia="ru-RU"/>
              </w:rPr>
              <w:t>ч</w:t>
            </w:r>
            <w:r w:rsidR="00B6753A">
              <w:rPr>
                <w:rFonts w:ascii="Verdana" w:hAnsi="Verdana"/>
                <w:sz w:val="20"/>
                <w:szCs w:val="20"/>
                <w:lang w:eastAsia="ru-RU"/>
              </w:rPr>
              <w:t>и</w:t>
            </w:r>
            <w:r w:rsidR="00B6753A" w:rsidRPr="00B6753A">
              <w:rPr>
                <w:rFonts w:ascii="Verdana" w:hAnsi="Verdana"/>
                <w:sz w:val="20"/>
                <w:szCs w:val="20"/>
                <w:lang w:eastAsia="ru-RU"/>
              </w:rPr>
              <w:t>ками</w:t>
            </w:r>
            <w:r w:rsidR="00B6753A">
              <w:rPr>
                <w:rFonts w:ascii="Verdana" w:hAnsi="Verdana"/>
                <w:sz w:val="20"/>
                <w:szCs w:val="20"/>
                <w:lang w:eastAsia="ru-RU"/>
              </w:rPr>
              <w:t xml:space="preserve">, масою 200–500 г. </w:t>
            </w:r>
            <w:r w:rsidR="00F71397">
              <w:rPr>
                <w:rFonts w:ascii="Verdana" w:hAnsi="Verdana"/>
                <w:sz w:val="20"/>
                <w:szCs w:val="20"/>
                <w:lang w:eastAsia="ru-RU"/>
              </w:rPr>
              <w:t>М</w:t>
            </w:r>
            <w:r w:rsidR="00F71397" w:rsidRPr="00F71397">
              <w:rPr>
                <w:rFonts w:ascii="Verdana" w:hAnsi="Verdana"/>
                <w:sz w:val="20"/>
                <w:szCs w:val="20"/>
                <w:lang w:eastAsia="ru-RU"/>
              </w:rPr>
              <w:t>’</w:t>
            </w:r>
            <w:r w:rsidR="00F71397">
              <w:rPr>
                <w:rFonts w:ascii="Verdana" w:hAnsi="Verdana"/>
                <w:sz w:val="20"/>
                <w:szCs w:val="20"/>
                <w:lang w:eastAsia="ru-RU"/>
              </w:rPr>
              <w:t>ясисті, соковиті, дуже смачні, солодкі, з гармонійною кислинкою. Чудові для салатів, бутербродів, соків і соусів.</w:t>
            </w:r>
          </w:p>
          <w:p w14:paraId="029BDFA6" w14:textId="22FF71A7" w:rsidR="00F71397" w:rsidRPr="00F71397" w:rsidRDefault="00DF1637" w:rsidP="00AE6223">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24CBF7AC" w14:textId="77777777" w:rsidTr="00D75CB6">
        <w:tc>
          <w:tcPr>
            <w:tcW w:w="715" w:type="dxa"/>
          </w:tcPr>
          <w:p w14:paraId="686F10CC" w14:textId="24C31ADB" w:rsidR="00D57DA2" w:rsidRDefault="003E3279" w:rsidP="00D57DA2">
            <w:pPr>
              <w:jc w:val="center"/>
              <w:rPr>
                <w:rFonts w:ascii="Verdana" w:hAnsi="Verdana" w:cs="Times New Roman"/>
                <w:b/>
                <w:sz w:val="20"/>
                <w:szCs w:val="20"/>
              </w:rPr>
            </w:pPr>
            <w:r>
              <w:rPr>
                <w:rFonts w:ascii="Verdana" w:hAnsi="Verdana" w:cs="Times New Roman"/>
                <w:b/>
                <w:sz w:val="20"/>
                <w:szCs w:val="20"/>
              </w:rPr>
              <w:t>308</w:t>
            </w:r>
            <w:r w:rsidR="00D57DA2">
              <w:rPr>
                <w:rFonts w:ascii="Verdana" w:hAnsi="Verdana" w:cs="Times New Roman"/>
                <w:b/>
                <w:sz w:val="20"/>
                <w:szCs w:val="20"/>
              </w:rPr>
              <w:t>.</w:t>
            </w:r>
          </w:p>
        </w:tc>
        <w:tc>
          <w:tcPr>
            <w:tcW w:w="3621" w:type="dxa"/>
          </w:tcPr>
          <w:p w14:paraId="07E4458B" w14:textId="266B4ECD" w:rsidR="00D57DA2" w:rsidRDefault="00D57DA2" w:rsidP="00D57DA2">
            <w:pPr>
              <w:jc w:val="both"/>
              <w:rPr>
                <w:noProof/>
                <w:lang w:eastAsia="uk-UA"/>
              </w:rPr>
            </w:pPr>
            <w:r>
              <w:rPr>
                <w:noProof/>
              </w:rPr>
              <w:drawing>
                <wp:inline distT="0" distB="0" distL="0" distR="0" wp14:anchorId="121B3FB8" wp14:editId="5F31BB18">
                  <wp:extent cx="2160000" cy="1577760"/>
                  <wp:effectExtent l="0" t="0" r="0" b="3810"/>
                  <wp:docPr id="1249484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6A446F8C" w14:textId="1926591B" w:rsidR="00D57DA2" w:rsidRDefault="00D57DA2" w:rsidP="00D57DA2">
            <w:pPr>
              <w:jc w:val="both"/>
              <w:rPr>
                <w:rFonts w:ascii="Verdana" w:hAnsi="Verdana"/>
                <w:b/>
                <w:color w:val="FF0000"/>
                <w:sz w:val="20"/>
                <w:szCs w:val="20"/>
                <w:lang w:eastAsia="ru-RU"/>
              </w:rPr>
            </w:pPr>
            <w:r w:rsidRPr="00AC73AD">
              <w:rPr>
                <w:rFonts w:ascii="Verdana" w:hAnsi="Verdana"/>
                <w:b/>
                <w:color w:val="FF0000"/>
                <w:sz w:val="20"/>
                <w:szCs w:val="20"/>
                <w:lang w:eastAsia="ru-RU"/>
              </w:rPr>
              <w:t xml:space="preserve">Huge lemon Оxheart </w:t>
            </w:r>
            <w:r w:rsidRPr="00FF1F28">
              <w:rPr>
                <w:rFonts w:ascii="Verdana" w:hAnsi="Verdana"/>
                <w:b/>
                <w:color w:val="0000FF"/>
                <w:sz w:val="20"/>
                <w:szCs w:val="20"/>
                <w:lang w:eastAsia="ru-RU"/>
              </w:rPr>
              <w:t>(Велике лимонне биче серце)</w:t>
            </w:r>
          </w:p>
          <w:p w14:paraId="7D39E776" w14:textId="548FBDEC" w:rsidR="00D57DA2" w:rsidRDefault="00D57DA2" w:rsidP="00D57DA2">
            <w:pPr>
              <w:jc w:val="both"/>
              <w:rPr>
                <w:rFonts w:ascii="Verdana" w:hAnsi="Verdana"/>
                <w:sz w:val="20"/>
                <w:szCs w:val="20"/>
                <w:lang w:eastAsia="ru-RU"/>
              </w:rPr>
            </w:pPr>
            <w:r>
              <w:rPr>
                <w:rFonts w:ascii="Verdana" w:hAnsi="Verdana"/>
                <w:bCs/>
                <w:sz w:val="20"/>
                <w:szCs w:val="20"/>
                <w:lang w:eastAsia="ru-RU"/>
              </w:rPr>
              <w:t>Чудовий, високоврожайний, середньопізній с</w:t>
            </w:r>
            <w:r w:rsidRPr="00FF1F28">
              <w:rPr>
                <w:rFonts w:ascii="Verdana" w:hAnsi="Verdana"/>
                <w:bCs/>
                <w:sz w:val="20"/>
                <w:szCs w:val="20"/>
                <w:lang w:eastAsia="ru-RU"/>
              </w:rPr>
              <w:t>орт родом із США</w:t>
            </w:r>
            <w:r>
              <w:rPr>
                <w:rFonts w:ascii="Verdana" w:hAnsi="Verdana"/>
                <w:bCs/>
                <w:sz w:val="20"/>
                <w:szCs w:val="20"/>
                <w:lang w:eastAsia="ru-RU"/>
              </w:rPr>
              <w:t>. Потужні кущі висотою до 2 м навантажені крупними плодами лимонного кольору, зовні та всередині з легким рум</w:t>
            </w:r>
            <w:r w:rsidRPr="00FF1F28">
              <w:rPr>
                <w:rFonts w:ascii="Verdana" w:hAnsi="Verdana"/>
                <w:bCs/>
                <w:sz w:val="20"/>
                <w:szCs w:val="20"/>
                <w:lang w:val="ru-RU" w:eastAsia="ru-RU"/>
              </w:rPr>
              <w:t>’</w:t>
            </w:r>
            <w:r>
              <w:rPr>
                <w:rFonts w:ascii="Verdana" w:hAnsi="Verdana"/>
                <w:bCs/>
                <w:sz w:val="20"/>
                <w:szCs w:val="20"/>
                <w:lang w:eastAsia="ru-RU"/>
              </w:rPr>
              <w:t>янцем. Маса плодів 330</w:t>
            </w:r>
            <w:r>
              <w:rPr>
                <w:rFonts w:ascii="Verdana" w:hAnsi="Verdana"/>
                <w:sz w:val="20"/>
                <w:szCs w:val="20"/>
                <w:lang w:eastAsia="ru-RU"/>
              </w:rPr>
              <w:t>–700 г (в історії сорту описані й значно більші). Форма від плоскоокруглої до широко</w:t>
            </w:r>
            <w:r>
              <w:rPr>
                <w:rFonts w:ascii="Verdana" w:hAnsi="Verdana"/>
                <w:sz w:val="20"/>
                <w:szCs w:val="20"/>
                <w:lang w:eastAsia="ru-RU"/>
              </w:rPr>
              <w:softHyphen/>
              <w:t>серцевидної. Томати соковиті та м</w:t>
            </w:r>
            <w:r w:rsidRPr="00FF1F28">
              <w:rPr>
                <w:rFonts w:ascii="Verdana" w:hAnsi="Verdana"/>
                <w:sz w:val="20"/>
                <w:szCs w:val="20"/>
                <w:lang w:val="ru-RU" w:eastAsia="ru-RU"/>
              </w:rPr>
              <w:t>’</w:t>
            </w:r>
            <w:r>
              <w:rPr>
                <w:rFonts w:ascii="Verdana" w:hAnsi="Verdana"/>
                <w:sz w:val="20"/>
                <w:szCs w:val="20"/>
                <w:lang w:eastAsia="ru-RU"/>
              </w:rPr>
              <w:t>ясисті, смак солодкий, чудово збалансований, ніжний та приємний. Улюблені!</w:t>
            </w:r>
          </w:p>
          <w:p w14:paraId="5B4C9A65" w14:textId="73457241" w:rsidR="00D57DA2" w:rsidRPr="00FF1F28" w:rsidRDefault="00DF1637" w:rsidP="00D57DA2">
            <w:pPr>
              <w:jc w:val="both"/>
              <w:rPr>
                <w:rFonts w:ascii="Verdana" w:hAnsi="Verdana"/>
                <w:bCs/>
                <w:color w:val="FF0000"/>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6D0A1C" w:rsidRPr="00C02873" w14:paraId="73D11172" w14:textId="77777777" w:rsidTr="00D75CB6">
        <w:tc>
          <w:tcPr>
            <w:tcW w:w="715" w:type="dxa"/>
          </w:tcPr>
          <w:p w14:paraId="18F309AF" w14:textId="0BD06DC3" w:rsidR="00D57DA2" w:rsidRDefault="00D57DA2" w:rsidP="00D57DA2">
            <w:pPr>
              <w:jc w:val="center"/>
              <w:rPr>
                <w:rFonts w:ascii="Verdana" w:hAnsi="Verdana" w:cs="Times New Roman"/>
                <w:b/>
                <w:sz w:val="20"/>
                <w:szCs w:val="20"/>
              </w:rPr>
            </w:pPr>
            <w:r>
              <w:rPr>
                <w:rFonts w:ascii="Verdana" w:hAnsi="Verdana" w:cs="Times New Roman"/>
                <w:b/>
                <w:sz w:val="20"/>
                <w:szCs w:val="20"/>
              </w:rPr>
              <w:t>30</w:t>
            </w:r>
            <w:r w:rsidR="003E3279">
              <w:rPr>
                <w:rFonts w:ascii="Verdana" w:hAnsi="Verdana" w:cs="Times New Roman"/>
                <w:b/>
                <w:sz w:val="20"/>
                <w:szCs w:val="20"/>
              </w:rPr>
              <w:t>9</w:t>
            </w:r>
            <w:r>
              <w:rPr>
                <w:rFonts w:ascii="Verdana" w:hAnsi="Verdana" w:cs="Times New Roman"/>
                <w:b/>
                <w:sz w:val="20"/>
                <w:szCs w:val="20"/>
              </w:rPr>
              <w:t>.</w:t>
            </w:r>
          </w:p>
        </w:tc>
        <w:tc>
          <w:tcPr>
            <w:tcW w:w="3621" w:type="dxa"/>
          </w:tcPr>
          <w:p w14:paraId="3EC7418F" w14:textId="267406EC"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11D12E22" wp14:editId="7DD1FA9A">
                  <wp:extent cx="2160000" cy="1556948"/>
                  <wp:effectExtent l="0" t="0" r="0" b="5715"/>
                  <wp:docPr id="73" name="Рисунок 73" descr="C:\Users\Олександр\AppData\Local\Microsoft\Windows\INetCacheContent.Word\Hungarian Heart (Угорське сер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Олександр\AppData\Local\Microsoft\Windows\INetCacheContent.Word\Hungarian Heart (Угорське серце).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7D2AF39F" w14:textId="65B26111" w:rsidR="00D57DA2" w:rsidRDefault="00D57DA2" w:rsidP="00D57DA2">
            <w:pPr>
              <w:jc w:val="both"/>
              <w:rPr>
                <w:rFonts w:ascii="Verdana" w:hAnsi="Verdana"/>
                <w:b/>
                <w:color w:val="FF0000"/>
                <w:sz w:val="20"/>
                <w:szCs w:val="20"/>
                <w:lang w:eastAsia="ru-RU"/>
              </w:rPr>
            </w:pPr>
            <w:r w:rsidRPr="007F156F">
              <w:rPr>
                <w:rFonts w:ascii="Verdana" w:hAnsi="Verdana"/>
                <w:b/>
                <w:color w:val="FF0000"/>
                <w:sz w:val="20"/>
                <w:szCs w:val="20"/>
                <w:lang w:eastAsia="ru-RU"/>
              </w:rPr>
              <w:t xml:space="preserve">Hungarian Heart </w:t>
            </w:r>
            <w:r w:rsidRPr="005E1D1B">
              <w:rPr>
                <w:rFonts w:ascii="Verdana" w:hAnsi="Verdana"/>
                <w:b/>
                <w:color w:val="0000FF"/>
                <w:sz w:val="20"/>
                <w:szCs w:val="20"/>
                <w:lang w:eastAsia="ru-RU"/>
              </w:rPr>
              <w:t>(Угорське серце</w:t>
            </w:r>
            <w:r>
              <w:rPr>
                <w:rFonts w:ascii="Verdana" w:hAnsi="Verdana"/>
                <w:b/>
                <w:color w:val="0000FF"/>
                <w:sz w:val="20"/>
                <w:szCs w:val="20"/>
                <w:lang w:eastAsia="ru-RU"/>
              </w:rPr>
              <w:t>)</w:t>
            </w:r>
            <w:r w:rsidRPr="00545351">
              <w:rPr>
                <w:rFonts w:ascii="Verdana" w:hAnsi="Verdana"/>
                <w:b/>
                <w:color w:val="0000FF"/>
                <w:sz w:val="20"/>
                <w:szCs w:val="20"/>
                <w:lang w:eastAsia="ru-RU"/>
              </w:rPr>
              <w:t xml:space="preserve"> </w:t>
            </w:r>
          </w:p>
          <w:p w14:paraId="6D12BF6C" w14:textId="74251C48"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Супер-сорт, старовинна </w:t>
            </w:r>
            <w:r w:rsidRPr="00545351">
              <w:rPr>
                <w:rFonts w:ascii="Verdana" w:hAnsi="Verdana"/>
                <w:sz w:val="20"/>
                <w:szCs w:val="20"/>
                <w:lang w:eastAsia="ru-RU"/>
              </w:rPr>
              <w:t>сім</w:t>
            </w:r>
            <w:r>
              <w:rPr>
                <w:rFonts w:ascii="Verdana" w:hAnsi="Verdana"/>
                <w:sz w:val="20"/>
                <w:szCs w:val="20"/>
                <w:lang w:eastAsia="ru-RU"/>
              </w:rPr>
              <w:t>ейна реліквія, з’явився поблизу Будапешта, Угорщина, близько 1900 року. Надзвичайно врожайний, середньопізній, з потужними кущами 1,6–1,9 м. Дуже привабливі серця, гладенькі й блискучі, без тріщин, насичено-рожеві, масою 200–500 г. Красиві й всередині, м’ясисті й соковиті, мають відмінний, солодкий, вишуканий смак і приємний аромат. Улюбленці!</w:t>
            </w:r>
          </w:p>
          <w:p w14:paraId="2C7BE7F1" w14:textId="2638F9BE" w:rsidR="00D57DA2" w:rsidRPr="00B07A5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40355211" w14:textId="77777777" w:rsidTr="00D75CB6">
        <w:tc>
          <w:tcPr>
            <w:tcW w:w="715" w:type="dxa"/>
          </w:tcPr>
          <w:p w14:paraId="718DC1EA" w14:textId="2D7D740C" w:rsidR="00616CF6" w:rsidRDefault="003E3279" w:rsidP="00D57DA2">
            <w:pPr>
              <w:jc w:val="center"/>
              <w:rPr>
                <w:rFonts w:ascii="Verdana" w:hAnsi="Verdana" w:cs="Times New Roman"/>
                <w:b/>
                <w:sz w:val="20"/>
                <w:szCs w:val="20"/>
              </w:rPr>
            </w:pPr>
            <w:r>
              <w:rPr>
                <w:rFonts w:ascii="Verdana" w:hAnsi="Verdana" w:cs="Times New Roman"/>
                <w:b/>
                <w:sz w:val="20"/>
                <w:szCs w:val="20"/>
              </w:rPr>
              <w:lastRenderedPageBreak/>
              <w:t>310.</w:t>
            </w:r>
          </w:p>
        </w:tc>
        <w:tc>
          <w:tcPr>
            <w:tcW w:w="3621" w:type="dxa"/>
          </w:tcPr>
          <w:p w14:paraId="66551389" w14:textId="5B2BC099" w:rsidR="00616CF6" w:rsidRDefault="00616CF6" w:rsidP="00D57DA2">
            <w:pPr>
              <w:jc w:val="both"/>
              <w:rPr>
                <w:noProof/>
                <w:lang w:eastAsia="uk-UA"/>
              </w:rPr>
            </w:pPr>
            <w:r>
              <w:rPr>
                <w:noProof/>
              </w:rPr>
              <w:drawing>
                <wp:inline distT="0" distB="0" distL="0" distR="0" wp14:anchorId="1D501D7A" wp14:editId="3BF77C07">
                  <wp:extent cx="2160000" cy="1615512"/>
                  <wp:effectExtent l="0" t="0" r="0" b="3810"/>
                  <wp:docPr id="7279750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B8232CC" w14:textId="77777777" w:rsidR="00616CF6" w:rsidRDefault="00616CF6" w:rsidP="00D57DA2">
            <w:pPr>
              <w:jc w:val="both"/>
              <w:rPr>
                <w:rFonts w:ascii="Verdana" w:hAnsi="Verdana"/>
                <w:b/>
                <w:color w:val="FF0000"/>
                <w:sz w:val="20"/>
                <w:szCs w:val="20"/>
                <w:lang w:eastAsia="ru-RU"/>
              </w:rPr>
            </w:pPr>
            <w:r w:rsidRPr="00616CF6">
              <w:rPr>
                <w:rFonts w:ascii="Verdana" w:hAnsi="Verdana"/>
                <w:b/>
                <w:color w:val="FF0000"/>
                <w:sz w:val="20"/>
                <w:szCs w:val="20"/>
                <w:lang w:eastAsia="ru-RU"/>
              </w:rPr>
              <w:t xml:space="preserve">Ibiza Yelena </w:t>
            </w:r>
            <w:r w:rsidRPr="00616CF6">
              <w:rPr>
                <w:rFonts w:ascii="Verdana" w:hAnsi="Verdana"/>
                <w:b/>
                <w:color w:val="0000FF"/>
                <w:sz w:val="20"/>
                <w:szCs w:val="20"/>
                <w:lang w:eastAsia="ru-RU"/>
              </w:rPr>
              <w:t>(Ібіза Олени</w:t>
            </w:r>
            <w:r w:rsidR="002F4A43">
              <w:rPr>
                <w:rFonts w:ascii="Verdana" w:hAnsi="Verdana"/>
                <w:b/>
                <w:color w:val="0000FF"/>
                <w:sz w:val="20"/>
                <w:szCs w:val="20"/>
                <w:lang w:eastAsia="ru-RU"/>
              </w:rPr>
              <w:t xml:space="preserve">, Ібіца Олени)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110A52EE" w14:textId="0CF6CD07" w:rsidR="002F4A43" w:rsidRDefault="002F4A43" w:rsidP="002F4A43">
            <w:pPr>
              <w:jc w:val="both"/>
              <w:rPr>
                <w:rFonts w:ascii="Verdana" w:hAnsi="Verdana"/>
                <w:sz w:val="20"/>
                <w:szCs w:val="20"/>
                <w:lang w:eastAsia="ru-RU"/>
              </w:rPr>
            </w:pPr>
            <w:r>
              <w:rPr>
                <w:rFonts w:ascii="Verdana" w:hAnsi="Verdana"/>
                <w:sz w:val="20"/>
                <w:szCs w:val="20"/>
                <w:lang w:eastAsia="ru-RU"/>
              </w:rPr>
              <w:t xml:space="preserve">Прекрасний сорт, отриманий в результаті селекційної роботи Тетяни Нагле (Латвія) з сортом Банановий Сінгапур. Друга лінія. </w:t>
            </w:r>
            <w:r w:rsidR="00966B2E">
              <w:rPr>
                <w:rFonts w:ascii="Verdana" w:hAnsi="Verdana"/>
                <w:sz w:val="20"/>
                <w:szCs w:val="20"/>
                <w:lang w:eastAsia="ru-RU"/>
              </w:rPr>
              <w:t xml:space="preserve">Середньостиглий, урожайний. Кущі висотою 1,5–1,8 м, плодоносять до осені. Плоди дуже красиві, овальної та овально-округлої форми, червоно-цегляного кольору, з темно-антоціановими смужками та плечиками, важать 60–120 г. </w:t>
            </w:r>
            <w:r w:rsidR="00966B2E" w:rsidRPr="00966B2E">
              <w:rPr>
                <w:rFonts w:ascii="Verdana" w:hAnsi="Verdana"/>
                <w:sz w:val="20"/>
                <w:szCs w:val="20"/>
                <w:lang w:eastAsia="ru-RU"/>
              </w:rPr>
              <w:t>М’якуш малиново-рожевого кольору, соковитий, з фруктовим ароматом і відмінним смаком, в якому гармонійно поєдну</w:t>
            </w:r>
            <w:r w:rsidR="000538FE">
              <w:rPr>
                <w:rFonts w:ascii="Verdana" w:hAnsi="Verdana"/>
                <w:sz w:val="20"/>
                <w:szCs w:val="20"/>
                <w:lang w:eastAsia="ru-RU"/>
              </w:rPr>
              <w:t>ю</w:t>
            </w:r>
            <w:r w:rsidR="00966B2E" w:rsidRPr="00966B2E">
              <w:rPr>
                <w:rFonts w:ascii="Verdana" w:hAnsi="Verdana"/>
                <w:sz w:val="20"/>
                <w:szCs w:val="20"/>
                <w:lang w:eastAsia="ru-RU"/>
              </w:rPr>
              <w:t>ться і насолода, і кислинка</w:t>
            </w:r>
            <w:r w:rsidR="00966B2E">
              <w:rPr>
                <w:rFonts w:ascii="Verdana" w:hAnsi="Verdana"/>
                <w:sz w:val="20"/>
                <w:szCs w:val="20"/>
                <w:lang w:eastAsia="ru-RU"/>
              </w:rPr>
              <w:t>.</w:t>
            </w:r>
          </w:p>
          <w:p w14:paraId="68DB4D67" w14:textId="71F37D3A" w:rsidR="00966B2E" w:rsidRPr="002F4A43" w:rsidRDefault="00DF1637" w:rsidP="002F4A4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EAC8199" w14:textId="77777777" w:rsidTr="00D75CB6">
        <w:tc>
          <w:tcPr>
            <w:tcW w:w="715" w:type="dxa"/>
          </w:tcPr>
          <w:p w14:paraId="09497771" w14:textId="2BCA55F9" w:rsidR="00616CF6" w:rsidRDefault="003E3279" w:rsidP="00D57DA2">
            <w:pPr>
              <w:jc w:val="center"/>
              <w:rPr>
                <w:rFonts w:ascii="Verdana" w:hAnsi="Verdana" w:cs="Times New Roman"/>
                <w:b/>
                <w:sz w:val="20"/>
                <w:szCs w:val="20"/>
              </w:rPr>
            </w:pPr>
            <w:r>
              <w:rPr>
                <w:rFonts w:ascii="Verdana" w:hAnsi="Verdana" w:cs="Times New Roman"/>
                <w:b/>
                <w:sz w:val="20"/>
                <w:szCs w:val="20"/>
              </w:rPr>
              <w:t>311.</w:t>
            </w:r>
          </w:p>
        </w:tc>
        <w:tc>
          <w:tcPr>
            <w:tcW w:w="3621" w:type="dxa"/>
          </w:tcPr>
          <w:p w14:paraId="6277E95D" w14:textId="72F5C3D8" w:rsidR="00616CF6" w:rsidRDefault="00616CF6" w:rsidP="00D57DA2">
            <w:pPr>
              <w:jc w:val="both"/>
              <w:rPr>
                <w:noProof/>
                <w:lang w:eastAsia="uk-UA"/>
              </w:rPr>
            </w:pPr>
            <w:r>
              <w:rPr>
                <w:noProof/>
              </w:rPr>
              <w:drawing>
                <wp:inline distT="0" distB="0" distL="0" distR="0" wp14:anchorId="4635B0C9" wp14:editId="37DB3F54">
                  <wp:extent cx="2160000" cy="1615512"/>
                  <wp:effectExtent l="0" t="0" r="0" b="3810"/>
                  <wp:docPr id="13133286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0E03AB0" w14:textId="536074C3" w:rsidR="001775BF" w:rsidRPr="001775BF" w:rsidRDefault="00616CF6" w:rsidP="00D57DA2">
            <w:pPr>
              <w:jc w:val="both"/>
              <w:rPr>
                <w:rFonts w:ascii="Verdana" w:hAnsi="Verdana"/>
                <w:b/>
                <w:color w:val="0000FF"/>
                <w:spacing w:val="-2"/>
                <w:sz w:val="20"/>
                <w:szCs w:val="20"/>
                <w:lang w:eastAsia="ru-RU"/>
              </w:rPr>
            </w:pPr>
            <w:r w:rsidRPr="001775BF">
              <w:rPr>
                <w:rFonts w:ascii="Verdana" w:hAnsi="Verdana"/>
                <w:b/>
                <w:color w:val="FF0000"/>
                <w:spacing w:val="-2"/>
                <w:sz w:val="20"/>
                <w:szCs w:val="20"/>
                <w:lang w:eastAsia="ru-RU"/>
              </w:rPr>
              <w:t>Inima Rosie Tanti Ivanca</w:t>
            </w:r>
            <w:r w:rsidR="001775BF" w:rsidRPr="001775BF">
              <w:rPr>
                <w:rFonts w:ascii="Verdana" w:hAnsi="Verdana"/>
                <w:b/>
                <w:color w:val="FF0000"/>
                <w:spacing w:val="-2"/>
                <w:sz w:val="20"/>
                <w:szCs w:val="20"/>
                <w:lang w:eastAsia="ru-RU"/>
              </w:rPr>
              <w:t xml:space="preserve"> </w:t>
            </w:r>
            <w:r w:rsidRPr="001775BF">
              <w:rPr>
                <w:rFonts w:ascii="Verdana" w:hAnsi="Verdana"/>
                <w:b/>
                <w:color w:val="0000FF"/>
                <w:spacing w:val="-2"/>
                <w:sz w:val="20"/>
                <w:szCs w:val="20"/>
                <w:lang w:eastAsia="ru-RU"/>
              </w:rPr>
              <w:t>(Червоне серце Танті Іванка)</w:t>
            </w:r>
          </w:p>
          <w:p w14:paraId="7EB69B1B" w14:textId="77777777" w:rsidR="00616CF6" w:rsidRDefault="00075C27" w:rsidP="001775BF">
            <w:pPr>
              <w:jc w:val="right"/>
              <w:rPr>
                <w:rFonts w:ascii="Verdana" w:hAnsi="Verdana"/>
                <w:b/>
                <w:color w:val="0000FF"/>
                <w:sz w:val="20"/>
                <w:szCs w:val="20"/>
                <w:lang w:eastAsia="ru-RU"/>
              </w:rPr>
            </w:pP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6A8FAF74" w14:textId="77777777" w:rsidR="001775BF" w:rsidRDefault="001775BF" w:rsidP="001775BF">
            <w:pPr>
              <w:jc w:val="both"/>
              <w:rPr>
                <w:rFonts w:ascii="Verdana" w:hAnsi="Verdana"/>
                <w:sz w:val="20"/>
                <w:szCs w:val="20"/>
                <w:lang w:eastAsia="ru-RU"/>
              </w:rPr>
            </w:pPr>
            <w:r w:rsidRPr="001775BF">
              <w:rPr>
                <w:rFonts w:ascii="Verdana" w:hAnsi="Verdana"/>
                <w:sz w:val="20"/>
                <w:szCs w:val="20"/>
                <w:lang w:eastAsia="ru-RU"/>
              </w:rPr>
              <w:t>Сімейн</w:t>
            </w:r>
            <w:r>
              <w:rPr>
                <w:rFonts w:ascii="Verdana" w:hAnsi="Verdana"/>
                <w:sz w:val="20"/>
                <w:szCs w:val="20"/>
                <w:lang w:eastAsia="ru-RU"/>
              </w:rPr>
              <w:t>а</w:t>
            </w:r>
            <w:r w:rsidRPr="001775BF">
              <w:rPr>
                <w:rFonts w:ascii="Verdana" w:hAnsi="Verdana"/>
                <w:sz w:val="20"/>
                <w:szCs w:val="20"/>
                <w:lang w:eastAsia="ru-RU"/>
              </w:rPr>
              <w:t xml:space="preserve"> </w:t>
            </w:r>
            <w:r>
              <w:rPr>
                <w:rFonts w:ascii="Verdana" w:hAnsi="Verdana"/>
                <w:sz w:val="20"/>
                <w:szCs w:val="20"/>
                <w:lang w:eastAsia="ru-RU"/>
              </w:rPr>
              <w:t>реліквія</w:t>
            </w:r>
            <w:r w:rsidRPr="001775BF">
              <w:rPr>
                <w:rFonts w:ascii="Verdana" w:hAnsi="Verdana"/>
                <w:sz w:val="20"/>
                <w:szCs w:val="20"/>
                <w:lang w:eastAsia="ru-RU"/>
              </w:rPr>
              <w:t xml:space="preserve"> Танті Іванка, </w:t>
            </w:r>
            <w:r>
              <w:rPr>
                <w:rFonts w:ascii="Verdana" w:hAnsi="Verdana"/>
                <w:sz w:val="20"/>
                <w:szCs w:val="20"/>
                <w:lang w:eastAsia="ru-RU"/>
              </w:rPr>
              <w:t>яка</w:t>
            </w:r>
            <w:r w:rsidRPr="001775BF">
              <w:rPr>
                <w:rFonts w:ascii="Verdana" w:hAnsi="Verdana"/>
                <w:sz w:val="20"/>
                <w:szCs w:val="20"/>
                <w:lang w:eastAsia="ru-RU"/>
              </w:rPr>
              <w:t xml:space="preserve"> мешка</w:t>
            </w:r>
            <w:r>
              <w:rPr>
                <w:rFonts w:ascii="Verdana" w:hAnsi="Verdana"/>
                <w:sz w:val="20"/>
                <w:szCs w:val="20"/>
                <w:lang w:eastAsia="ru-RU"/>
              </w:rPr>
              <w:t>ла</w:t>
            </w:r>
            <w:r w:rsidRPr="001775BF">
              <w:rPr>
                <w:rFonts w:ascii="Verdana" w:hAnsi="Verdana"/>
                <w:sz w:val="20"/>
                <w:szCs w:val="20"/>
                <w:lang w:eastAsia="ru-RU"/>
              </w:rPr>
              <w:t xml:space="preserve"> в Малу (Malu), повіт Джурджу (Giurgiu)</w:t>
            </w:r>
            <w:r>
              <w:rPr>
                <w:rFonts w:ascii="Verdana" w:hAnsi="Verdana"/>
                <w:sz w:val="20"/>
                <w:szCs w:val="20"/>
                <w:lang w:eastAsia="ru-RU"/>
              </w:rPr>
              <w:t xml:space="preserve">, Румунія. Сорт високоврожайний, середньостиглий, плодоношення до заморозків. Висота кущів 1,5–1,8 м. Плоди – красиві червоні серця, крупні, масою </w:t>
            </w:r>
            <w:r w:rsidR="0074212E">
              <w:rPr>
                <w:rFonts w:ascii="Verdana" w:hAnsi="Verdana"/>
                <w:sz w:val="20"/>
                <w:szCs w:val="20"/>
                <w:lang w:eastAsia="ru-RU"/>
              </w:rPr>
              <w:t>250–650 г. Соковиті, м</w:t>
            </w:r>
            <w:r w:rsidR="0074212E" w:rsidRPr="0074212E">
              <w:rPr>
                <w:rFonts w:ascii="Verdana" w:hAnsi="Verdana"/>
                <w:sz w:val="20"/>
                <w:szCs w:val="20"/>
                <w:lang w:eastAsia="ru-RU"/>
              </w:rPr>
              <w:t>’</w:t>
            </w:r>
            <w:r w:rsidR="0074212E">
              <w:rPr>
                <w:rFonts w:ascii="Verdana" w:hAnsi="Verdana"/>
                <w:sz w:val="20"/>
                <w:szCs w:val="20"/>
                <w:lang w:eastAsia="ru-RU"/>
              </w:rPr>
              <w:t xml:space="preserve">ясисті, дуже смачні, ароматні, смак відмінний, гармонійний. </w:t>
            </w:r>
            <w:r>
              <w:rPr>
                <w:rFonts w:ascii="Verdana" w:hAnsi="Verdana"/>
                <w:sz w:val="20"/>
                <w:szCs w:val="20"/>
                <w:lang w:eastAsia="ru-RU"/>
              </w:rPr>
              <w:t xml:space="preserve"> </w:t>
            </w:r>
            <w:r w:rsidR="0074212E" w:rsidRPr="0074212E">
              <w:rPr>
                <w:rFonts w:ascii="Verdana" w:hAnsi="Verdana"/>
                <w:sz w:val="20"/>
                <w:szCs w:val="20"/>
                <w:lang w:eastAsia="ru-RU"/>
              </w:rPr>
              <w:t>Для свіжого споживання, соків</w:t>
            </w:r>
            <w:r w:rsidR="0074212E">
              <w:rPr>
                <w:rFonts w:ascii="Verdana" w:hAnsi="Verdana"/>
                <w:sz w:val="20"/>
                <w:szCs w:val="20"/>
                <w:lang w:eastAsia="ru-RU"/>
              </w:rPr>
              <w:t xml:space="preserve"> і</w:t>
            </w:r>
            <w:r w:rsidR="0074212E" w:rsidRPr="0074212E">
              <w:rPr>
                <w:rFonts w:ascii="Verdana" w:hAnsi="Verdana"/>
                <w:sz w:val="20"/>
                <w:szCs w:val="20"/>
                <w:lang w:eastAsia="ru-RU"/>
              </w:rPr>
              <w:t xml:space="preserve"> соусів.</w:t>
            </w:r>
            <w:r w:rsidR="0074212E">
              <w:rPr>
                <w:rFonts w:ascii="Verdana" w:hAnsi="Verdana"/>
                <w:sz w:val="20"/>
                <w:szCs w:val="20"/>
                <w:lang w:eastAsia="ru-RU"/>
              </w:rPr>
              <w:t xml:space="preserve"> Улюблений!</w:t>
            </w:r>
          </w:p>
          <w:p w14:paraId="2D408148" w14:textId="2595A522" w:rsidR="0074212E" w:rsidRPr="001775BF" w:rsidRDefault="00DF1637" w:rsidP="001775B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E2196E0" w14:textId="77777777" w:rsidTr="00D75CB6">
        <w:tc>
          <w:tcPr>
            <w:tcW w:w="715" w:type="dxa"/>
          </w:tcPr>
          <w:p w14:paraId="7D597F62" w14:textId="7D41D0C3"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12</w:t>
            </w:r>
            <w:r>
              <w:rPr>
                <w:rFonts w:ascii="Verdana" w:hAnsi="Verdana" w:cs="Times New Roman"/>
                <w:b/>
                <w:sz w:val="20"/>
                <w:szCs w:val="20"/>
              </w:rPr>
              <w:t>.</w:t>
            </w:r>
          </w:p>
        </w:tc>
        <w:tc>
          <w:tcPr>
            <w:tcW w:w="3621" w:type="dxa"/>
          </w:tcPr>
          <w:p w14:paraId="6D78CD1B" w14:textId="0D49D3FC"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55DBD72" wp14:editId="1E9504FE">
                  <wp:extent cx="2160000" cy="1542345"/>
                  <wp:effectExtent l="0" t="0" r="0" b="127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6">
                            <a:extLst>
                              <a:ext uri="{BEBA8EAE-BF5A-486C-A8C5-ECC9F3942E4B}">
                                <a14:imgProps xmlns:a14="http://schemas.microsoft.com/office/drawing/2010/main">
                                  <a14:imgLayer r:embed="rId347">
                                    <a14:imgEffect>
                                      <a14:colorTemperature colorTemp="11500"/>
                                    </a14:imgEffect>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42345"/>
                          </a:xfrm>
                          <a:prstGeom prst="rect">
                            <a:avLst/>
                          </a:prstGeom>
                          <a:noFill/>
                          <a:ln>
                            <a:noFill/>
                          </a:ln>
                        </pic:spPr>
                      </pic:pic>
                    </a:graphicData>
                  </a:graphic>
                </wp:inline>
              </w:drawing>
            </w:r>
          </w:p>
        </w:tc>
        <w:tc>
          <w:tcPr>
            <w:tcW w:w="6426" w:type="dxa"/>
          </w:tcPr>
          <w:p w14:paraId="5775D60D" w14:textId="44A4C402" w:rsidR="00D57DA2" w:rsidRDefault="00D57DA2" w:rsidP="00D57DA2">
            <w:pPr>
              <w:jc w:val="both"/>
              <w:rPr>
                <w:rFonts w:ascii="Verdana" w:hAnsi="Verdana"/>
                <w:b/>
                <w:color w:val="FF0000"/>
                <w:sz w:val="20"/>
                <w:szCs w:val="20"/>
              </w:rPr>
            </w:pPr>
            <w:r w:rsidRPr="00821F72">
              <w:rPr>
                <w:rFonts w:ascii="Verdana" w:hAnsi="Verdana"/>
                <w:b/>
                <w:color w:val="FF0000"/>
                <w:sz w:val="20"/>
                <w:szCs w:val="20"/>
              </w:rPr>
              <w:t xml:space="preserve">Isolner Bicolor </w:t>
            </w:r>
            <w:r w:rsidRPr="0040054F">
              <w:rPr>
                <w:rFonts w:ascii="Verdana" w:hAnsi="Verdana"/>
                <w:b/>
                <w:color w:val="0000FF"/>
                <w:sz w:val="20"/>
                <w:szCs w:val="20"/>
              </w:rPr>
              <w:t>(Ізолнер біколор)</w:t>
            </w:r>
          </w:p>
          <w:p w14:paraId="7969100F" w14:textId="77777777" w:rsidR="00D57DA2" w:rsidRDefault="00D57DA2" w:rsidP="00D57DA2">
            <w:pPr>
              <w:jc w:val="both"/>
              <w:rPr>
                <w:rFonts w:ascii="Verdana" w:hAnsi="Verdana"/>
                <w:sz w:val="20"/>
                <w:szCs w:val="20"/>
                <w:lang w:eastAsia="ru-RU"/>
              </w:rPr>
            </w:pPr>
            <w:r>
              <w:rPr>
                <w:rFonts w:ascii="Verdana" w:hAnsi="Verdana"/>
                <w:sz w:val="20"/>
                <w:szCs w:val="20"/>
              </w:rPr>
              <w:t>Прекрасний сорт, високоврожайний, середньостиглий. Рослини мають висоту 1,6</w:t>
            </w:r>
            <w:r>
              <w:rPr>
                <w:rFonts w:ascii="Verdana" w:hAnsi="Verdana"/>
                <w:sz w:val="20"/>
                <w:szCs w:val="20"/>
                <w:lang w:eastAsia="ru-RU"/>
              </w:rPr>
              <w:t>–1,8 м. Плоди – серцевидні біколори, насичено-жовті, з червоним рум</w:t>
            </w:r>
            <w:r w:rsidRPr="00CD5DD2">
              <w:rPr>
                <w:rFonts w:ascii="Verdana" w:hAnsi="Verdana"/>
                <w:sz w:val="20"/>
                <w:szCs w:val="20"/>
                <w:lang w:eastAsia="ru-RU"/>
              </w:rPr>
              <w:t>’</w:t>
            </w:r>
            <w:r>
              <w:rPr>
                <w:rFonts w:ascii="Verdana" w:hAnsi="Verdana"/>
                <w:sz w:val="20"/>
                <w:szCs w:val="20"/>
                <w:lang w:eastAsia="ru-RU"/>
              </w:rPr>
              <w:t>янцем, їх маса 200–500 г. М</w:t>
            </w:r>
            <w:r w:rsidRPr="00CD5DD2">
              <w:rPr>
                <w:rFonts w:ascii="Verdana" w:hAnsi="Verdana"/>
                <w:sz w:val="20"/>
                <w:szCs w:val="20"/>
                <w:lang w:eastAsia="ru-RU"/>
              </w:rPr>
              <w:t>’</w:t>
            </w:r>
            <w:r>
              <w:rPr>
                <w:rFonts w:ascii="Verdana" w:hAnsi="Verdana"/>
                <w:sz w:val="20"/>
                <w:szCs w:val="20"/>
                <w:lang w:eastAsia="ru-RU"/>
              </w:rPr>
              <w:t>ясисті, мають оптимальну щільність. Смак у цих томатів відмінний, дуже солодкий, ідеально збалансований. Улюбленець!</w:t>
            </w:r>
          </w:p>
          <w:p w14:paraId="4E618469" w14:textId="2D45C07E" w:rsidR="00D57DA2" w:rsidRPr="00CD5DD2" w:rsidRDefault="00DF1637" w:rsidP="00D57DA2">
            <w:pPr>
              <w:jc w:val="both"/>
              <w:rPr>
                <w:rFonts w:ascii="Verdana" w:hAnsi="Verdana"/>
                <w:sz w:val="20"/>
                <w:szCs w:val="20"/>
              </w:rPr>
            </w:pPr>
            <w:r>
              <w:rPr>
                <w:rFonts w:ascii="Verdana" w:hAnsi="Verdana"/>
                <w:b/>
                <w:color w:val="2F5496" w:themeColor="accent5" w:themeShade="BF"/>
                <w:sz w:val="20"/>
                <w:szCs w:val="20"/>
                <w:lang w:eastAsia="ru-RU"/>
              </w:rPr>
              <w:t>27 грн.</w:t>
            </w:r>
          </w:p>
        </w:tc>
      </w:tr>
      <w:tr w:rsidR="006D0A1C" w:rsidRPr="00C02873" w14:paraId="24D331AB" w14:textId="77777777" w:rsidTr="00D75CB6">
        <w:tc>
          <w:tcPr>
            <w:tcW w:w="715" w:type="dxa"/>
          </w:tcPr>
          <w:p w14:paraId="79CB0CE5" w14:textId="4704B60F"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13</w:t>
            </w:r>
            <w:r>
              <w:rPr>
                <w:rFonts w:ascii="Verdana" w:hAnsi="Verdana" w:cs="Times New Roman"/>
                <w:b/>
                <w:sz w:val="20"/>
                <w:szCs w:val="20"/>
              </w:rPr>
              <w:t>.</w:t>
            </w:r>
          </w:p>
        </w:tc>
        <w:tc>
          <w:tcPr>
            <w:tcW w:w="3621" w:type="dxa"/>
          </w:tcPr>
          <w:p w14:paraId="7DBAB735" w14:textId="536F7362"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5E97A91" wp14:editId="197A8A39">
                  <wp:extent cx="2160000" cy="1594663"/>
                  <wp:effectExtent l="0" t="0" r="0" b="571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19CAF515" w14:textId="169F08A9" w:rsidR="00D57DA2" w:rsidRDefault="00D57DA2" w:rsidP="00D57DA2">
            <w:pPr>
              <w:jc w:val="both"/>
              <w:rPr>
                <w:rFonts w:ascii="Verdana" w:hAnsi="Verdana"/>
                <w:b/>
                <w:color w:val="FF0000"/>
                <w:sz w:val="20"/>
                <w:szCs w:val="20"/>
              </w:rPr>
            </w:pPr>
            <w:r w:rsidRPr="00821F72">
              <w:rPr>
                <w:rFonts w:ascii="Verdana" w:hAnsi="Verdana"/>
                <w:b/>
                <w:color w:val="FF0000"/>
                <w:sz w:val="20"/>
                <w:szCs w:val="20"/>
              </w:rPr>
              <w:t xml:space="preserve">Italian Stallion </w:t>
            </w:r>
            <w:r w:rsidRPr="0040054F">
              <w:rPr>
                <w:rFonts w:ascii="Verdana" w:hAnsi="Verdana"/>
                <w:b/>
                <w:color w:val="0000FF"/>
                <w:sz w:val="20"/>
                <w:szCs w:val="20"/>
              </w:rPr>
              <w:t>(Італійський жеребець)</w:t>
            </w:r>
          </w:p>
          <w:p w14:paraId="6C635581" w14:textId="4EF993E1" w:rsidR="00D57DA2" w:rsidRDefault="00D57DA2" w:rsidP="00D57DA2">
            <w:pPr>
              <w:jc w:val="both"/>
              <w:rPr>
                <w:rFonts w:ascii="Verdana" w:hAnsi="Verdana"/>
                <w:sz w:val="20"/>
                <w:szCs w:val="20"/>
                <w:lang w:eastAsia="ru-RU"/>
              </w:rPr>
            </w:pPr>
            <w:r>
              <w:rPr>
                <w:rFonts w:ascii="Verdana" w:hAnsi="Verdana"/>
                <w:sz w:val="20"/>
                <w:szCs w:val="20"/>
              </w:rPr>
              <w:t>Неймовірно врожайний сорт. Середньостиглий. Листя просте, кущі звичайної густини, мають висоту 1,6</w:t>
            </w:r>
            <w:r>
              <w:rPr>
                <w:rFonts w:ascii="Verdana" w:hAnsi="Verdana"/>
                <w:sz w:val="20"/>
                <w:szCs w:val="20"/>
                <w:lang w:eastAsia="ru-RU"/>
              </w:rPr>
              <w:t xml:space="preserve">–1,8 м. </w:t>
            </w:r>
            <w:r>
              <w:rPr>
                <w:rFonts w:ascii="Verdana" w:hAnsi="Verdana"/>
                <w:sz w:val="20"/>
                <w:szCs w:val="20"/>
              </w:rPr>
              <w:t>Плоди красиві, червоні, витягнуті, на кущі різної форми: і овальні, і серцевидні, й сливовидні, масою 100</w:t>
            </w:r>
            <w:r>
              <w:rPr>
                <w:rFonts w:ascii="Verdana" w:hAnsi="Verdana"/>
                <w:sz w:val="20"/>
                <w:szCs w:val="20"/>
                <w:lang w:eastAsia="ru-RU"/>
              </w:rPr>
              <w:t>–270 г. Томати мають відмінний, надзвичайно приємний, дуже солодкий помідорний смак. Салатний сорт, але підходить і для консервації. Улюблені!</w:t>
            </w:r>
          </w:p>
          <w:p w14:paraId="57AAFD5F" w14:textId="7122BF0E" w:rsidR="00D57DA2" w:rsidRDefault="00DF1637" w:rsidP="00D57DA2">
            <w:pPr>
              <w:jc w:val="both"/>
              <w:rPr>
                <w:rFonts w:ascii="Verdana" w:hAnsi="Verdana"/>
                <w:sz w:val="20"/>
                <w:szCs w:val="20"/>
              </w:rPr>
            </w:pPr>
            <w:r>
              <w:rPr>
                <w:rFonts w:ascii="Verdana" w:hAnsi="Verdana"/>
                <w:b/>
                <w:color w:val="2F5496" w:themeColor="accent5" w:themeShade="BF"/>
                <w:sz w:val="20"/>
                <w:szCs w:val="20"/>
                <w:lang w:eastAsia="ru-RU"/>
              </w:rPr>
              <w:t>27 грн.</w:t>
            </w:r>
          </w:p>
          <w:p w14:paraId="7F135C91" w14:textId="6A698013" w:rsidR="00D57DA2" w:rsidRPr="007F286D" w:rsidRDefault="00D57DA2" w:rsidP="00D57DA2">
            <w:pPr>
              <w:jc w:val="both"/>
              <w:rPr>
                <w:rFonts w:ascii="Verdana" w:hAnsi="Verdana"/>
                <w:sz w:val="20"/>
                <w:szCs w:val="20"/>
              </w:rPr>
            </w:pPr>
          </w:p>
        </w:tc>
      </w:tr>
      <w:tr w:rsidR="006D0A1C" w:rsidRPr="00C02873" w14:paraId="35A7D1F2" w14:textId="77777777" w:rsidTr="00D75CB6">
        <w:tc>
          <w:tcPr>
            <w:tcW w:w="715" w:type="dxa"/>
          </w:tcPr>
          <w:p w14:paraId="47C108BA" w14:textId="68E7A427"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14</w:t>
            </w:r>
            <w:r>
              <w:rPr>
                <w:rFonts w:ascii="Verdana" w:hAnsi="Verdana" w:cs="Times New Roman"/>
                <w:b/>
                <w:sz w:val="20"/>
                <w:szCs w:val="20"/>
              </w:rPr>
              <w:t>.</w:t>
            </w:r>
          </w:p>
        </w:tc>
        <w:tc>
          <w:tcPr>
            <w:tcW w:w="3621" w:type="dxa"/>
          </w:tcPr>
          <w:p w14:paraId="5378A933" w14:textId="49D3E86E"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45EED3C3" wp14:editId="15839C28">
                  <wp:extent cx="2160000" cy="1561179"/>
                  <wp:effectExtent l="0" t="0" r="0" b="127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160000" cy="1561179"/>
                          </a:xfrm>
                          <a:prstGeom prst="rect">
                            <a:avLst/>
                          </a:prstGeom>
                          <a:noFill/>
                          <a:ln>
                            <a:noFill/>
                          </a:ln>
                        </pic:spPr>
                      </pic:pic>
                    </a:graphicData>
                  </a:graphic>
                </wp:inline>
              </w:drawing>
            </w:r>
          </w:p>
        </w:tc>
        <w:tc>
          <w:tcPr>
            <w:tcW w:w="6426" w:type="dxa"/>
          </w:tcPr>
          <w:p w14:paraId="2DDB8296" w14:textId="41986D00" w:rsidR="00D57DA2" w:rsidRDefault="00D57DA2" w:rsidP="00D57DA2">
            <w:pPr>
              <w:jc w:val="both"/>
              <w:rPr>
                <w:rFonts w:ascii="Verdana" w:hAnsi="Verdana"/>
                <w:b/>
                <w:color w:val="FF0000"/>
                <w:sz w:val="20"/>
                <w:szCs w:val="20"/>
              </w:rPr>
            </w:pPr>
            <w:r w:rsidRPr="00DF2B3C">
              <w:rPr>
                <w:rFonts w:ascii="Verdana" w:hAnsi="Verdana"/>
                <w:b/>
                <w:color w:val="FF0000"/>
                <w:sz w:val="20"/>
                <w:szCs w:val="20"/>
              </w:rPr>
              <w:t xml:space="preserve">Jarson 5 </w:t>
            </w:r>
            <w:r w:rsidRPr="0040054F">
              <w:rPr>
                <w:rFonts w:ascii="Verdana" w:hAnsi="Verdana"/>
                <w:b/>
                <w:color w:val="0000FF"/>
                <w:sz w:val="20"/>
                <w:szCs w:val="20"/>
              </w:rPr>
              <w:t>(Ярсон 5)</w:t>
            </w:r>
          </w:p>
          <w:p w14:paraId="2021B792" w14:textId="77777777" w:rsidR="00D57DA2" w:rsidRDefault="00D57DA2" w:rsidP="00D57DA2">
            <w:pPr>
              <w:jc w:val="both"/>
              <w:rPr>
                <w:rFonts w:ascii="Verdana" w:hAnsi="Verdana"/>
                <w:sz w:val="20"/>
                <w:szCs w:val="20"/>
                <w:lang w:eastAsia="ru-RU"/>
              </w:rPr>
            </w:pPr>
            <w:r>
              <w:rPr>
                <w:rFonts w:ascii="Verdana" w:hAnsi="Verdana"/>
                <w:sz w:val="20"/>
                <w:szCs w:val="20"/>
              </w:rPr>
              <w:t xml:space="preserve">Недавній сорт від польського селекціонера Ярсона. Утворений від схрещування </w:t>
            </w:r>
            <w:r w:rsidRPr="00BE19B2">
              <w:rPr>
                <w:rFonts w:ascii="Verdana" w:hAnsi="Verdana"/>
                <w:sz w:val="20"/>
                <w:szCs w:val="20"/>
              </w:rPr>
              <w:t>Cherokee purple</w:t>
            </w:r>
            <w:r>
              <w:rPr>
                <w:rFonts w:ascii="Verdana" w:hAnsi="Verdana"/>
                <w:sz w:val="20"/>
                <w:szCs w:val="20"/>
              </w:rPr>
              <w:t xml:space="preserve"> і </w:t>
            </w:r>
            <w:r w:rsidRPr="00BE19B2">
              <w:rPr>
                <w:rFonts w:ascii="Verdana" w:hAnsi="Verdana"/>
                <w:sz w:val="20"/>
                <w:szCs w:val="20"/>
              </w:rPr>
              <w:t>Ananas Noir</w:t>
            </w:r>
            <w:r>
              <w:rPr>
                <w:rFonts w:ascii="Verdana" w:hAnsi="Verdana"/>
                <w:sz w:val="20"/>
                <w:szCs w:val="20"/>
              </w:rPr>
              <w:t>. Урожайний, середньостиглий. Кущі мали висоту 1,2</w:t>
            </w:r>
            <w:r>
              <w:rPr>
                <w:rFonts w:ascii="Verdana" w:hAnsi="Verdana"/>
                <w:sz w:val="20"/>
                <w:szCs w:val="20"/>
                <w:lang w:eastAsia="ru-RU"/>
              </w:rPr>
              <w:t>–1,5 м. Дуже красиві плоди, плоскоокруглі, зелені, з золотисто-багряними плямами, особливо на вершечку. Маса плодів 160–350 г, м’якоть теж різнокольорова, з рожевим у центрі, соковита. Ароматні, смак відмінний, солодкий, гармонійний і чудово збалансований. Улюбленець!</w:t>
            </w:r>
          </w:p>
          <w:p w14:paraId="56FFFD5E" w14:textId="296136F6" w:rsidR="00D57DA2" w:rsidRPr="00BE19B2" w:rsidRDefault="00DF1637" w:rsidP="00D57DA2">
            <w:pPr>
              <w:jc w:val="both"/>
              <w:rPr>
                <w:rFonts w:ascii="Verdana" w:hAnsi="Verdana"/>
                <w:sz w:val="20"/>
                <w:szCs w:val="20"/>
              </w:rPr>
            </w:pPr>
            <w:r>
              <w:rPr>
                <w:rFonts w:ascii="Verdana" w:hAnsi="Verdana"/>
                <w:b/>
                <w:color w:val="2F5496" w:themeColor="accent5" w:themeShade="BF"/>
                <w:sz w:val="20"/>
                <w:szCs w:val="20"/>
                <w:lang w:eastAsia="ru-RU"/>
              </w:rPr>
              <w:t>27 грн.</w:t>
            </w:r>
          </w:p>
        </w:tc>
      </w:tr>
      <w:tr w:rsidR="006D0A1C" w:rsidRPr="00C02873" w14:paraId="7F52F9FF" w14:textId="77777777" w:rsidTr="00D75CB6">
        <w:tc>
          <w:tcPr>
            <w:tcW w:w="715" w:type="dxa"/>
          </w:tcPr>
          <w:p w14:paraId="16FDB527" w14:textId="7E3E25DC"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15</w:t>
            </w:r>
            <w:r>
              <w:rPr>
                <w:rFonts w:ascii="Verdana" w:hAnsi="Verdana" w:cs="Times New Roman"/>
                <w:b/>
                <w:sz w:val="20"/>
                <w:szCs w:val="20"/>
              </w:rPr>
              <w:t>.</w:t>
            </w:r>
          </w:p>
        </w:tc>
        <w:tc>
          <w:tcPr>
            <w:tcW w:w="3621" w:type="dxa"/>
          </w:tcPr>
          <w:p w14:paraId="1E1B4408" w14:textId="1460CCE0" w:rsidR="00D57DA2" w:rsidRPr="0053550C"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27EE669" wp14:editId="5D1EB6B3">
                  <wp:extent cx="2160000" cy="1610636"/>
                  <wp:effectExtent l="0" t="0" r="0" b="8890"/>
                  <wp:docPr id="74" name="Рисунок 74" descr="C:\Users\Олександр\AppData\Local\Microsoft\Windows\INetCacheContent.Word\Jazz (Дж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Олександр\AppData\Local\Microsoft\Windows\INetCacheContent.Word\Jazz (Джаз).jp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2160000" cy="1610636"/>
                          </a:xfrm>
                          <a:prstGeom prst="rect">
                            <a:avLst/>
                          </a:prstGeom>
                          <a:noFill/>
                          <a:ln>
                            <a:noFill/>
                          </a:ln>
                        </pic:spPr>
                      </pic:pic>
                    </a:graphicData>
                  </a:graphic>
                </wp:inline>
              </w:drawing>
            </w:r>
          </w:p>
        </w:tc>
        <w:tc>
          <w:tcPr>
            <w:tcW w:w="6426" w:type="dxa"/>
          </w:tcPr>
          <w:p w14:paraId="170D967D" w14:textId="30297ED1" w:rsidR="00D57DA2" w:rsidRDefault="00D57DA2" w:rsidP="00D57DA2">
            <w:pPr>
              <w:jc w:val="both"/>
              <w:rPr>
                <w:rFonts w:ascii="Verdana" w:hAnsi="Verdana"/>
                <w:b/>
                <w:color w:val="FF0000"/>
                <w:sz w:val="20"/>
                <w:szCs w:val="20"/>
                <w:lang w:val="ru-RU"/>
              </w:rPr>
            </w:pPr>
            <w:r w:rsidRPr="007F156F">
              <w:rPr>
                <w:rFonts w:ascii="Verdana" w:hAnsi="Verdana"/>
                <w:b/>
                <w:color w:val="FF0000"/>
                <w:sz w:val="20"/>
                <w:szCs w:val="20"/>
              </w:rPr>
              <w:t xml:space="preserve">Jazz </w:t>
            </w:r>
            <w:r w:rsidRPr="005E1D1B">
              <w:rPr>
                <w:rFonts w:ascii="Verdana" w:hAnsi="Verdana"/>
                <w:b/>
                <w:color w:val="0000FF"/>
                <w:sz w:val="20"/>
                <w:szCs w:val="20"/>
              </w:rPr>
              <w:t>(Джаз)</w:t>
            </w:r>
          </w:p>
          <w:p w14:paraId="23CAA2BA" w14:textId="71E4252C" w:rsidR="00D57DA2" w:rsidRPr="00264E4E" w:rsidRDefault="00D57DA2" w:rsidP="00D57DA2">
            <w:pPr>
              <w:jc w:val="both"/>
              <w:rPr>
                <w:rFonts w:ascii="Verdana" w:hAnsi="Verdana" w:cs="Times New Roman"/>
                <w:sz w:val="20"/>
                <w:szCs w:val="20"/>
              </w:rPr>
            </w:pPr>
            <w:r w:rsidRPr="007F7CB1">
              <w:rPr>
                <w:rFonts w:ascii="Verdana" w:hAnsi="Verdana"/>
                <w:sz w:val="20"/>
                <w:szCs w:val="20"/>
              </w:rPr>
              <w:t xml:space="preserve">Одна із перлин колекції, суперсорт по всім параметрам! </w:t>
            </w:r>
            <w:r>
              <w:rPr>
                <w:rFonts w:ascii="Verdana" w:hAnsi="Verdana"/>
                <w:sz w:val="20"/>
                <w:szCs w:val="20"/>
              </w:rPr>
              <w:t>Автор сорту – Фред Хемпель. Середньостиглий, достатньо урожайний, рослини з товстим стеблом і пишним листям, висотою 1,5</w:t>
            </w:r>
            <w:r>
              <w:rPr>
                <w:rFonts w:ascii="Verdana" w:hAnsi="Verdana" w:cs="Times New Roman"/>
                <w:sz w:val="20"/>
                <w:szCs w:val="20"/>
              </w:rPr>
              <w:t xml:space="preserve">–1,8 м. Плоди надзвичайно красиві, червоно-рожеві, з золотистими смужками. Плоскоокруглі, плодам цього сорту притаманна певна ребристість, особливо на плечиках, що відрізняє його від інших сортів томату. Плоди середні та дуже крупні, в нас важили 300–710 г, і, за відгуками овочівників, можуть виростати ще більшими. М’ясисті й достатньо соковиті, мають незабутній, відмінний, </w:t>
            </w:r>
            <w:r>
              <w:rPr>
                <w:rFonts w:ascii="Verdana" w:hAnsi="Verdana" w:cs="Times New Roman"/>
                <w:sz w:val="20"/>
                <w:szCs w:val="20"/>
              </w:rPr>
              <w:lastRenderedPageBreak/>
              <w:t>солодкий смак і фруктовий присмак, притаманний і іншим Джазам. Супер-улюбленець!</w:t>
            </w:r>
          </w:p>
          <w:p w14:paraId="749CBC39" w14:textId="64583F49" w:rsidR="00D57DA2" w:rsidRPr="00B07A56" w:rsidRDefault="00DF1637" w:rsidP="00D57DA2">
            <w:pPr>
              <w:jc w:val="both"/>
              <w:rPr>
                <w:rFonts w:ascii="Verdana" w:hAnsi="Verdana"/>
                <w:b/>
                <w:sz w:val="20"/>
                <w:szCs w:val="20"/>
              </w:rPr>
            </w:pPr>
            <w:r>
              <w:rPr>
                <w:rFonts w:ascii="Verdana" w:hAnsi="Verdana"/>
                <w:b/>
                <w:color w:val="2F5496" w:themeColor="accent5" w:themeShade="BF"/>
                <w:sz w:val="20"/>
                <w:szCs w:val="20"/>
              </w:rPr>
              <w:t>27 грн.</w:t>
            </w:r>
          </w:p>
        </w:tc>
      </w:tr>
      <w:tr w:rsidR="006D0A1C" w:rsidRPr="00C02873" w14:paraId="55DF67E8" w14:textId="77777777" w:rsidTr="00D75CB6">
        <w:tc>
          <w:tcPr>
            <w:tcW w:w="715" w:type="dxa"/>
          </w:tcPr>
          <w:p w14:paraId="3C041259" w14:textId="4BE7141A"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3E3279">
              <w:rPr>
                <w:rFonts w:ascii="Verdana" w:hAnsi="Verdana" w:cs="Times New Roman"/>
                <w:b/>
                <w:sz w:val="20"/>
                <w:szCs w:val="20"/>
              </w:rPr>
              <w:t>16</w:t>
            </w:r>
            <w:r>
              <w:rPr>
                <w:rFonts w:ascii="Verdana" w:hAnsi="Verdana" w:cs="Times New Roman"/>
                <w:b/>
                <w:sz w:val="20"/>
                <w:szCs w:val="20"/>
              </w:rPr>
              <w:t>.</w:t>
            </w:r>
          </w:p>
        </w:tc>
        <w:tc>
          <w:tcPr>
            <w:tcW w:w="3621" w:type="dxa"/>
          </w:tcPr>
          <w:p w14:paraId="0340B8AE" w14:textId="3C9C5B68" w:rsidR="00D57DA2" w:rsidRDefault="00D57DA2" w:rsidP="00D57DA2">
            <w:pPr>
              <w:jc w:val="both"/>
              <w:rPr>
                <w:noProof/>
                <w:lang w:eastAsia="uk-UA"/>
              </w:rPr>
            </w:pPr>
            <w:r>
              <w:rPr>
                <w:noProof/>
                <w:lang w:eastAsia="uk-UA"/>
              </w:rPr>
              <w:drawing>
                <wp:inline distT="0" distB="0" distL="0" distR="0" wp14:anchorId="252942BD" wp14:editId="00DC8A73">
                  <wp:extent cx="2160000" cy="1582759"/>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tc>
        <w:tc>
          <w:tcPr>
            <w:tcW w:w="6426" w:type="dxa"/>
          </w:tcPr>
          <w:p w14:paraId="7A0283CB" w14:textId="25C8EBE8" w:rsidR="00D57DA2" w:rsidRPr="00A039ED" w:rsidRDefault="00D57DA2" w:rsidP="00D57DA2">
            <w:pPr>
              <w:jc w:val="both"/>
              <w:rPr>
                <w:rFonts w:ascii="Verdana" w:hAnsi="Verdana"/>
                <w:b/>
                <w:color w:val="006600"/>
                <w:spacing w:val="-4"/>
                <w:sz w:val="20"/>
                <w:szCs w:val="20"/>
                <w:lang w:eastAsia="ru-RU"/>
              </w:rPr>
            </w:pPr>
            <w:bookmarkStart w:id="13" w:name="_Hlk86992995"/>
            <w:r w:rsidRPr="00E8341F">
              <w:rPr>
                <w:rFonts w:ascii="Verdana" w:hAnsi="Verdana"/>
                <w:b/>
                <w:color w:val="FF0000"/>
                <w:spacing w:val="-4"/>
                <w:sz w:val="20"/>
                <w:szCs w:val="20"/>
                <w:lang w:eastAsia="ru-RU"/>
              </w:rPr>
              <w:t xml:space="preserve">Jerusalem Giant </w:t>
            </w:r>
            <w:r w:rsidRPr="00E8341F">
              <w:rPr>
                <w:rFonts w:ascii="Verdana" w:hAnsi="Verdana"/>
                <w:b/>
                <w:color w:val="0000FF"/>
                <w:spacing w:val="-4"/>
                <w:sz w:val="20"/>
                <w:szCs w:val="20"/>
                <w:lang w:eastAsia="ru-RU"/>
              </w:rPr>
              <w:t>(Гігант Єрусалима</w:t>
            </w:r>
            <w:bookmarkEnd w:id="13"/>
            <w:r>
              <w:rPr>
                <w:rFonts w:ascii="Verdana" w:hAnsi="Verdana"/>
                <w:b/>
                <w:color w:val="0000FF"/>
                <w:spacing w:val="-4"/>
                <w:sz w:val="20"/>
                <w:szCs w:val="20"/>
                <w:lang w:eastAsia="ru-RU"/>
              </w:rPr>
              <w:t>)</w:t>
            </w:r>
            <w:r w:rsidRPr="00E8341F">
              <w:rPr>
                <w:rFonts w:ascii="Verdana" w:hAnsi="Verdana"/>
                <w:b/>
                <w:color w:val="FF0000"/>
                <w:spacing w:val="-4"/>
                <w:sz w:val="20"/>
                <w:szCs w:val="20"/>
                <w:lang w:eastAsia="ru-RU"/>
              </w:rPr>
              <w:t xml:space="preserve"> </w:t>
            </w:r>
          </w:p>
          <w:p w14:paraId="04CDBDA6" w14:textId="77777777" w:rsidR="00D57DA2" w:rsidRDefault="00D57DA2" w:rsidP="00D57DA2">
            <w:pPr>
              <w:jc w:val="both"/>
              <w:rPr>
                <w:rFonts w:ascii="Verdana" w:hAnsi="Verdana" w:cs="Times New Roman"/>
                <w:sz w:val="20"/>
                <w:szCs w:val="20"/>
              </w:rPr>
            </w:pPr>
            <w:r>
              <w:rPr>
                <w:rFonts w:ascii="Verdana" w:hAnsi="Verdana"/>
                <w:sz w:val="20"/>
                <w:szCs w:val="20"/>
                <w:lang w:eastAsia="ru-RU"/>
              </w:rPr>
              <w:t>Високоврожайний, середньопізній сорт, плодоносить до заморозків. Кущ висотою 1,6</w:t>
            </w:r>
            <w:r>
              <w:rPr>
                <w:rFonts w:ascii="Verdana" w:hAnsi="Verdana" w:cs="Times New Roman"/>
                <w:sz w:val="20"/>
                <w:szCs w:val="20"/>
              </w:rPr>
              <w:t>–1,9 м. Плоди – класичні крупні біколори масою 350–550 г (за описом сорту, до 700 г). Яскраво-оранжеві, з малиновим рум</w:t>
            </w:r>
            <w:r w:rsidRPr="004D68CE">
              <w:rPr>
                <w:rFonts w:ascii="Verdana" w:hAnsi="Verdana" w:cs="Times New Roman"/>
                <w:sz w:val="20"/>
                <w:szCs w:val="20"/>
              </w:rPr>
              <w:t>’</w:t>
            </w:r>
            <w:r>
              <w:rPr>
                <w:rFonts w:ascii="Verdana" w:hAnsi="Verdana" w:cs="Times New Roman"/>
                <w:sz w:val="20"/>
                <w:szCs w:val="20"/>
              </w:rPr>
              <w:t>янцем, на розрізі теж двокольорові. Дуже смачні й солодкі, м</w:t>
            </w:r>
            <w:r w:rsidRPr="004D68CE">
              <w:rPr>
                <w:rFonts w:ascii="Verdana" w:hAnsi="Verdana" w:cs="Times New Roman"/>
                <w:sz w:val="20"/>
                <w:szCs w:val="20"/>
              </w:rPr>
              <w:t>’</w:t>
            </w:r>
            <w:r>
              <w:rPr>
                <w:rFonts w:ascii="Verdana" w:hAnsi="Verdana" w:cs="Times New Roman"/>
                <w:sz w:val="20"/>
                <w:szCs w:val="20"/>
              </w:rPr>
              <w:t>ясисті й соковиті. Улюблені!</w:t>
            </w:r>
          </w:p>
          <w:p w14:paraId="64F9953E" w14:textId="6D398090" w:rsidR="00D57DA2" w:rsidRPr="005E658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EEA44D9" w14:textId="77777777" w:rsidTr="00D75CB6">
        <w:tc>
          <w:tcPr>
            <w:tcW w:w="715" w:type="dxa"/>
          </w:tcPr>
          <w:p w14:paraId="6D2027E6" w14:textId="622F21D9"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17</w:t>
            </w:r>
            <w:r>
              <w:rPr>
                <w:rFonts w:ascii="Verdana" w:hAnsi="Verdana" w:cs="Times New Roman"/>
                <w:b/>
                <w:sz w:val="20"/>
                <w:szCs w:val="20"/>
              </w:rPr>
              <w:t>.</w:t>
            </w:r>
          </w:p>
        </w:tc>
        <w:tc>
          <w:tcPr>
            <w:tcW w:w="3621" w:type="dxa"/>
          </w:tcPr>
          <w:p w14:paraId="05A7A2E9" w14:textId="02649704" w:rsidR="00D57DA2" w:rsidRDefault="00D57DA2" w:rsidP="00D57DA2">
            <w:pPr>
              <w:jc w:val="both"/>
              <w:rPr>
                <w:noProof/>
                <w:lang w:eastAsia="uk-UA"/>
              </w:rPr>
            </w:pPr>
            <w:r>
              <w:rPr>
                <w:noProof/>
                <w:lang w:eastAsia="uk-UA"/>
              </w:rPr>
              <w:drawing>
                <wp:inline distT="0" distB="0" distL="0" distR="0" wp14:anchorId="5F68E2E3" wp14:editId="6B30DEB3">
                  <wp:extent cx="2160000" cy="1569434"/>
                  <wp:effectExtent l="0" t="0" r="0" b="0"/>
                  <wp:docPr id="75" name="Рисунок 75" descr="C:\Users\Олександр\AppData\Local\Microsoft\Windows\INetCacheContent.Word\Joe’s Pink Oxheart (Рожевий Оксхарт від Дж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Олександр\AppData\Local\Microsoft\Windows\INetCacheContent.Word\Joe’s Pink Oxheart (Рожевий Оксхарт від Джо).jp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0B217DF8" w14:textId="1EC2D6F2" w:rsidR="00D57DA2" w:rsidRPr="00C06343" w:rsidRDefault="00D57DA2" w:rsidP="00D57DA2">
            <w:pPr>
              <w:jc w:val="both"/>
              <w:rPr>
                <w:rFonts w:ascii="Verdana" w:hAnsi="Verdana"/>
                <w:b/>
                <w:color w:val="FF0000"/>
                <w:sz w:val="20"/>
                <w:szCs w:val="20"/>
                <w:lang w:eastAsia="ru-RU"/>
              </w:rPr>
            </w:pPr>
            <w:r w:rsidRPr="00E67331">
              <w:rPr>
                <w:rFonts w:ascii="Verdana" w:hAnsi="Verdana"/>
                <w:b/>
                <w:color w:val="FF0000"/>
                <w:sz w:val="20"/>
                <w:szCs w:val="20"/>
                <w:lang w:eastAsia="ru-RU"/>
              </w:rPr>
              <w:t xml:space="preserve">Joe’s Pink Oxheart </w:t>
            </w:r>
            <w:r w:rsidRPr="00E67331">
              <w:rPr>
                <w:rFonts w:ascii="Verdana" w:hAnsi="Verdana"/>
                <w:b/>
                <w:color w:val="0000FF"/>
                <w:sz w:val="20"/>
                <w:szCs w:val="20"/>
                <w:lang w:eastAsia="ru-RU"/>
              </w:rPr>
              <w:t xml:space="preserve">(Рожевий оксхарт від Джо, Биче </w:t>
            </w:r>
            <w:r w:rsidRPr="00C06343">
              <w:rPr>
                <w:rFonts w:ascii="Verdana" w:hAnsi="Verdana"/>
                <w:b/>
                <w:color w:val="0000FF"/>
                <w:sz w:val="20"/>
                <w:szCs w:val="20"/>
                <w:lang w:eastAsia="ru-RU"/>
              </w:rPr>
              <w:t>серце рожеве Джо</w:t>
            </w:r>
            <w:r>
              <w:rPr>
                <w:rFonts w:ascii="Verdana" w:hAnsi="Verdana"/>
                <w:b/>
                <w:color w:val="0000FF"/>
                <w:sz w:val="20"/>
                <w:szCs w:val="20"/>
                <w:lang w:eastAsia="ru-RU"/>
              </w:rPr>
              <w:t>)</w:t>
            </w:r>
            <w:r w:rsidRPr="00C06343">
              <w:rPr>
                <w:rFonts w:ascii="Verdana" w:hAnsi="Verdana"/>
                <w:b/>
                <w:color w:val="FF0000"/>
                <w:sz w:val="20"/>
                <w:szCs w:val="20"/>
                <w:lang w:eastAsia="ru-RU"/>
              </w:rPr>
              <w:t xml:space="preserve"> </w:t>
            </w:r>
          </w:p>
          <w:p w14:paraId="420E020F" w14:textId="38E41406" w:rsidR="00D57DA2" w:rsidRDefault="00D57DA2" w:rsidP="00D57DA2">
            <w:pPr>
              <w:jc w:val="both"/>
              <w:rPr>
                <w:rFonts w:ascii="Verdana" w:hAnsi="Verdana"/>
                <w:sz w:val="20"/>
                <w:szCs w:val="20"/>
                <w:lang w:eastAsia="ru-RU"/>
              </w:rPr>
            </w:pPr>
            <w:r>
              <w:rPr>
                <w:rFonts w:ascii="Verdana" w:hAnsi="Verdana"/>
                <w:sz w:val="20"/>
                <w:szCs w:val="20"/>
                <w:lang w:eastAsia="ru-RU"/>
              </w:rPr>
              <w:t>Цей сорт – сімейна реліквія, яку багато років вирощував фермер Джо Кокман зі штату Міссурі, США. Середньоранній сорт із високою врожайністю, індет, кущі 1,5–1,9 м формують великі кисті злегка ребристих серцевидних яскраво-рожевих плодів. Їх маса 250–500 г, за описом сорту до 700 г і більше. Насіння містять небагато, м’ясисті, надзвичайно сподобалися відмінним, насиченим, дуже солодким, з невеликою кислинкою смаком. Улюблений!</w:t>
            </w:r>
          </w:p>
          <w:p w14:paraId="37D75E07" w14:textId="4CF7CD04" w:rsidR="00D57DA2" w:rsidRPr="00B07A5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383481C3" w14:textId="77777777" w:rsidTr="00D75CB6">
        <w:tc>
          <w:tcPr>
            <w:tcW w:w="715" w:type="dxa"/>
          </w:tcPr>
          <w:p w14:paraId="5431ED1C" w14:textId="067A426D"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18</w:t>
            </w:r>
            <w:r>
              <w:rPr>
                <w:rFonts w:ascii="Verdana" w:hAnsi="Verdana" w:cs="Times New Roman"/>
                <w:b/>
                <w:sz w:val="20"/>
                <w:szCs w:val="20"/>
              </w:rPr>
              <w:t>.</w:t>
            </w:r>
          </w:p>
        </w:tc>
        <w:tc>
          <w:tcPr>
            <w:tcW w:w="3621" w:type="dxa"/>
          </w:tcPr>
          <w:p w14:paraId="1A6228C3" w14:textId="4B83B431" w:rsidR="00D57DA2" w:rsidRDefault="00D57DA2" w:rsidP="00D57DA2">
            <w:pPr>
              <w:jc w:val="both"/>
              <w:rPr>
                <w:noProof/>
                <w:lang w:eastAsia="uk-UA"/>
              </w:rPr>
            </w:pPr>
            <w:r>
              <w:rPr>
                <w:noProof/>
                <w:lang w:eastAsia="uk-UA"/>
              </w:rPr>
              <w:drawing>
                <wp:inline distT="0" distB="0" distL="0" distR="0" wp14:anchorId="6D6E39AD" wp14:editId="3793554A">
                  <wp:extent cx="2160000" cy="1508562"/>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2160000" cy="1508562"/>
                          </a:xfrm>
                          <a:prstGeom prst="rect">
                            <a:avLst/>
                          </a:prstGeom>
                          <a:noFill/>
                          <a:ln>
                            <a:noFill/>
                          </a:ln>
                        </pic:spPr>
                      </pic:pic>
                    </a:graphicData>
                  </a:graphic>
                </wp:inline>
              </w:drawing>
            </w:r>
          </w:p>
        </w:tc>
        <w:tc>
          <w:tcPr>
            <w:tcW w:w="6426" w:type="dxa"/>
          </w:tcPr>
          <w:p w14:paraId="28610C58" w14:textId="72EB17B8" w:rsidR="00D57DA2" w:rsidRPr="00677571" w:rsidRDefault="00D57DA2" w:rsidP="00D57DA2">
            <w:pPr>
              <w:jc w:val="both"/>
              <w:rPr>
                <w:rFonts w:ascii="Verdana" w:hAnsi="Verdana"/>
                <w:b/>
                <w:color w:val="FF0000"/>
                <w:sz w:val="20"/>
                <w:szCs w:val="20"/>
                <w:lang w:eastAsia="ru-RU"/>
              </w:rPr>
            </w:pPr>
            <w:r w:rsidRPr="00677571">
              <w:rPr>
                <w:rFonts w:ascii="Verdana" w:hAnsi="Verdana"/>
                <w:b/>
                <w:color w:val="FF0000"/>
                <w:sz w:val="20"/>
                <w:szCs w:val="20"/>
                <w:lang w:eastAsia="ru-RU"/>
              </w:rPr>
              <w:t xml:space="preserve">Jumbo Jim Orange </w:t>
            </w:r>
            <w:r w:rsidRPr="00677571">
              <w:rPr>
                <w:rFonts w:ascii="Verdana" w:hAnsi="Verdana"/>
                <w:b/>
                <w:color w:val="0000FF"/>
                <w:sz w:val="20"/>
                <w:szCs w:val="20"/>
                <w:lang w:eastAsia="ru-RU"/>
              </w:rPr>
              <w:t>(Джамбо Джим оранжевий)</w:t>
            </w:r>
          </w:p>
          <w:p w14:paraId="4DA30A1C"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Один із фаворитів сезону-2022 по урожайності, красі та смаку плодів. Середньостиглий, дуже урожайний. Кущі міцні, висота 1,4–1,7 м. Плоди оранжеві, плоскоокруглі, злегка ребристі біля плодоніжки. Їх маса 300–700 г, але окремі більші, найважчий був 990 г. М</w:t>
            </w:r>
            <w:r w:rsidRPr="00706F96">
              <w:rPr>
                <w:rFonts w:ascii="Verdana" w:hAnsi="Verdana"/>
                <w:sz w:val="20"/>
                <w:szCs w:val="20"/>
                <w:lang w:eastAsia="ru-RU"/>
              </w:rPr>
              <w:t>’</w:t>
            </w:r>
            <w:r>
              <w:rPr>
                <w:rFonts w:ascii="Verdana" w:hAnsi="Verdana"/>
                <w:sz w:val="20"/>
                <w:szCs w:val="20"/>
                <w:lang w:eastAsia="ru-RU"/>
              </w:rPr>
              <w:t>ясисті, ароматні, дуже солодкі, малокислотні, смак відмінний, один із найкращих. Чудов</w:t>
            </w:r>
            <w:r w:rsidRPr="00706F96">
              <w:rPr>
                <w:rFonts w:ascii="Verdana" w:hAnsi="Verdana"/>
                <w:sz w:val="20"/>
                <w:szCs w:val="20"/>
                <w:lang w:eastAsia="ru-RU"/>
              </w:rPr>
              <w:t>ий для нарізки, бутербродів, салатів, соків, дієтичного та дитячого харчування.</w:t>
            </w:r>
            <w:r>
              <w:rPr>
                <w:rFonts w:ascii="Verdana" w:hAnsi="Verdana"/>
                <w:sz w:val="20"/>
                <w:szCs w:val="20"/>
                <w:lang w:eastAsia="ru-RU"/>
              </w:rPr>
              <w:t xml:space="preserve"> Улюбленець!</w:t>
            </w:r>
          </w:p>
          <w:p w14:paraId="42C26F4C" w14:textId="40A57A0D" w:rsidR="00D57DA2" w:rsidRPr="005B534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FCB7F1F" w14:textId="77777777" w:rsidTr="00D75CB6">
        <w:tc>
          <w:tcPr>
            <w:tcW w:w="715" w:type="dxa"/>
          </w:tcPr>
          <w:p w14:paraId="623C9660" w14:textId="595C5093" w:rsidR="00D57DA2" w:rsidRDefault="00D57DA2" w:rsidP="00D57DA2">
            <w:pPr>
              <w:jc w:val="center"/>
              <w:rPr>
                <w:rFonts w:ascii="Verdana" w:hAnsi="Verdana" w:cs="Times New Roman"/>
                <w:b/>
                <w:sz w:val="20"/>
                <w:szCs w:val="20"/>
              </w:rPr>
            </w:pPr>
            <w:r>
              <w:rPr>
                <w:rFonts w:ascii="Verdana" w:hAnsi="Verdana" w:cs="Times New Roman"/>
                <w:b/>
                <w:sz w:val="20"/>
                <w:szCs w:val="20"/>
              </w:rPr>
              <w:t>31</w:t>
            </w:r>
            <w:r w:rsidR="003E3279">
              <w:rPr>
                <w:rFonts w:ascii="Verdana" w:hAnsi="Verdana" w:cs="Times New Roman"/>
                <w:b/>
                <w:sz w:val="20"/>
                <w:szCs w:val="20"/>
              </w:rPr>
              <w:t>9</w:t>
            </w:r>
            <w:r>
              <w:rPr>
                <w:rFonts w:ascii="Verdana" w:hAnsi="Verdana" w:cs="Times New Roman"/>
                <w:b/>
                <w:sz w:val="20"/>
                <w:szCs w:val="20"/>
              </w:rPr>
              <w:t>.</w:t>
            </w:r>
          </w:p>
        </w:tc>
        <w:tc>
          <w:tcPr>
            <w:tcW w:w="3621" w:type="dxa"/>
          </w:tcPr>
          <w:p w14:paraId="4961DBE8" w14:textId="0B3E642F" w:rsidR="00D57DA2" w:rsidRDefault="00D57DA2" w:rsidP="00D57DA2">
            <w:pPr>
              <w:jc w:val="both"/>
              <w:rPr>
                <w:noProof/>
                <w:lang w:eastAsia="uk-UA"/>
              </w:rPr>
            </w:pPr>
            <w:r>
              <w:rPr>
                <w:noProof/>
              </w:rPr>
              <w:drawing>
                <wp:inline distT="0" distB="0" distL="0" distR="0" wp14:anchorId="47E14912" wp14:editId="78F67FCD">
                  <wp:extent cx="2160000" cy="1525762"/>
                  <wp:effectExtent l="0" t="0" r="0" b="0"/>
                  <wp:docPr id="78583804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160000" cy="1525762"/>
                          </a:xfrm>
                          <a:prstGeom prst="rect">
                            <a:avLst/>
                          </a:prstGeom>
                          <a:noFill/>
                          <a:ln>
                            <a:noFill/>
                          </a:ln>
                        </pic:spPr>
                      </pic:pic>
                    </a:graphicData>
                  </a:graphic>
                </wp:inline>
              </w:drawing>
            </w:r>
          </w:p>
        </w:tc>
        <w:tc>
          <w:tcPr>
            <w:tcW w:w="6426" w:type="dxa"/>
          </w:tcPr>
          <w:p w14:paraId="2BE46502" w14:textId="35736379" w:rsidR="00D57DA2" w:rsidRDefault="00D57DA2" w:rsidP="00D57DA2">
            <w:pPr>
              <w:jc w:val="both"/>
              <w:rPr>
                <w:rFonts w:ascii="Verdana" w:hAnsi="Verdana"/>
                <w:b/>
                <w:color w:val="FF0000"/>
                <w:sz w:val="20"/>
                <w:szCs w:val="20"/>
                <w:lang w:eastAsia="ru-RU"/>
              </w:rPr>
            </w:pPr>
            <w:r w:rsidRPr="00DC25E0">
              <w:rPr>
                <w:rFonts w:ascii="Verdana" w:hAnsi="Verdana"/>
                <w:b/>
                <w:color w:val="FF0000"/>
                <w:sz w:val="20"/>
                <w:szCs w:val="20"/>
                <w:lang w:eastAsia="ru-RU"/>
              </w:rPr>
              <w:t xml:space="preserve">Junior Sergeant </w:t>
            </w:r>
            <w:r w:rsidRPr="000443C9">
              <w:rPr>
                <w:rFonts w:ascii="Verdana" w:hAnsi="Verdana"/>
                <w:b/>
                <w:color w:val="0000FF"/>
                <w:sz w:val="20"/>
                <w:szCs w:val="20"/>
                <w:lang w:eastAsia="ru-RU"/>
              </w:rPr>
              <w:t>(Молодший сержант)</w:t>
            </w:r>
          </w:p>
          <w:p w14:paraId="775DFA2A" w14:textId="60DEDEE4" w:rsidR="00D57DA2" w:rsidRDefault="00D57DA2" w:rsidP="00D57DA2">
            <w:pPr>
              <w:jc w:val="both"/>
              <w:rPr>
                <w:rFonts w:ascii="Verdana" w:hAnsi="Verdana" w:cs="Times New Roman"/>
                <w:sz w:val="20"/>
                <w:szCs w:val="20"/>
              </w:rPr>
            </w:pPr>
            <w:r>
              <w:rPr>
                <w:rFonts w:ascii="Verdana" w:hAnsi="Verdana"/>
                <w:sz w:val="20"/>
                <w:szCs w:val="20"/>
                <w:lang w:eastAsia="ru-RU"/>
              </w:rPr>
              <w:t xml:space="preserve">Чергова новинка від схрещування сорту </w:t>
            </w:r>
            <w:r w:rsidRPr="00A12D0B">
              <w:rPr>
                <w:rFonts w:ascii="Verdana" w:hAnsi="Verdana"/>
                <w:sz w:val="20"/>
                <w:szCs w:val="20"/>
                <w:lang w:eastAsia="ru-RU"/>
              </w:rPr>
              <w:t>Sgt. Pepper’s</w:t>
            </w:r>
            <w:r>
              <w:rPr>
                <w:rFonts w:ascii="Verdana" w:hAnsi="Verdana"/>
                <w:sz w:val="20"/>
                <w:szCs w:val="20"/>
                <w:lang w:eastAsia="ru-RU"/>
              </w:rPr>
              <w:t xml:space="preserve">. Оригінатор </w:t>
            </w:r>
            <w:r w:rsidRPr="00A12D0B">
              <w:rPr>
                <w:rFonts w:ascii="Verdana" w:hAnsi="Verdana"/>
                <w:sz w:val="20"/>
                <w:szCs w:val="20"/>
                <w:lang w:eastAsia="ru-RU"/>
              </w:rPr>
              <w:t>Жегалін</w:t>
            </w:r>
            <w:r>
              <w:rPr>
                <w:rFonts w:ascii="Verdana" w:hAnsi="Verdana"/>
                <w:sz w:val="20"/>
                <w:szCs w:val="20"/>
                <w:lang w:val="ru-RU" w:eastAsia="ru-RU"/>
              </w:rPr>
              <w:t> </w:t>
            </w:r>
            <w:r w:rsidRPr="00A12D0B">
              <w:rPr>
                <w:rFonts w:ascii="Verdana" w:hAnsi="Verdana"/>
                <w:sz w:val="20"/>
                <w:szCs w:val="20"/>
                <w:lang w:eastAsia="ru-RU"/>
              </w:rPr>
              <w:t>Н.</w:t>
            </w:r>
            <w:r>
              <w:rPr>
                <w:rFonts w:ascii="Verdana" w:hAnsi="Verdana"/>
                <w:sz w:val="20"/>
                <w:szCs w:val="20"/>
                <w:lang w:val="ru-RU" w:eastAsia="ru-RU"/>
              </w:rPr>
              <w:t> </w:t>
            </w:r>
            <w:r w:rsidRPr="00A12D0B">
              <w:rPr>
                <w:rFonts w:ascii="Verdana" w:hAnsi="Verdana"/>
                <w:sz w:val="20"/>
                <w:szCs w:val="20"/>
                <w:lang w:eastAsia="ru-RU"/>
              </w:rPr>
              <w:t>В.</w:t>
            </w:r>
            <w:r>
              <w:rPr>
                <w:rFonts w:ascii="Verdana" w:hAnsi="Verdana"/>
                <w:sz w:val="20"/>
                <w:szCs w:val="20"/>
                <w:lang w:eastAsia="ru-RU"/>
              </w:rPr>
              <w:t xml:space="preserve"> </w:t>
            </w:r>
            <w:r w:rsidRPr="00184F69">
              <w:rPr>
                <w:rFonts w:ascii="Verdana" w:hAnsi="Verdana"/>
                <w:sz w:val="20"/>
                <w:szCs w:val="20"/>
                <w:lang w:eastAsia="ru-RU"/>
              </w:rPr>
              <w:t>Середньостиглий, врожайн</w:t>
            </w:r>
            <w:r>
              <w:rPr>
                <w:rFonts w:ascii="Verdana" w:hAnsi="Verdana"/>
                <w:sz w:val="20"/>
                <w:szCs w:val="20"/>
                <w:lang w:eastAsia="ru-RU"/>
              </w:rPr>
              <w:t>ість висока. Висота рослин 1,5</w:t>
            </w:r>
            <w:r>
              <w:rPr>
                <w:rFonts w:ascii="Verdana" w:hAnsi="Verdana" w:cs="Times New Roman"/>
                <w:sz w:val="20"/>
                <w:szCs w:val="20"/>
              </w:rPr>
              <w:t>–1,8 м. Плоди серцевидні та широкосерцевидні, з характерним носиком, рожево-червоні, з сильним антоціаном на плечиках. Маса томатів 150–300 г. Смак відмінний, солодкий, чудово збалансований, із фруктовим післясмаком. М</w:t>
            </w:r>
            <w:r>
              <w:rPr>
                <w:rFonts w:ascii="Verdana" w:hAnsi="Verdana" w:cs="Times New Roman"/>
                <w:sz w:val="20"/>
                <w:szCs w:val="20"/>
                <w:lang w:val="en-US"/>
              </w:rPr>
              <w:t>’</w:t>
            </w:r>
            <w:r>
              <w:rPr>
                <w:rFonts w:ascii="Verdana" w:hAnsi="Verdana" w:cs="Times New Roman"/>
                <w:sz w:val="20"/>
                <w:szCs w:val="20"/>
              </w:rPr>
              <w:t>якоть ароматна, ніжна та в міру щільна. Улюблені!</w:t>
            </w:r>
          </w:p>
          <w:p w14:paraId="4A3E36DC" w14:textId="123CC958" w:rsidR="00D57DA2" w:rsidRPr="00490B8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9EC9FB3" w14:textId="77777777" w:rsidTr="00D75CB6">
        <w:tc>
          <w:tcPr>
            <w:tcW w:w="715" w:type="dxa"/>
          </w:tcPr>
          <w:p w14:paraId="7DE41C33" w14:textId="3B0B7073"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20</w:t>
            </w:r>
            <w:r>
              <w:rPr>
                <w:rFonts w:ascii="Verdana" w:hAnsi="Verdana" w:cs="Times New Roman"/>
                <w:b/>
                <w:sz w:val="20"/>
                <w:szCs w:val="20"/>
              </w:rPr>
              <w:t>.</w:t>
            </w:r>
          </w:p>
        </w:tc>
        <w:tc>
          <w:tcPr>
            <w:tcW w:w="3621" w:type="dxa"/>
          </w:tcPr>
          <w:p w14:paraId="331ADAEC" w14:textId="4BA24889" w:rsidR="00D57DA2" w:rsidRDefault="00D57DA2" w:rsidP="00D57DA2">
            <w:pPr>
              <w:jc w:val="both"/>
              <w:rPr>
                <w:noProof/>
                <w:lang w:eastAsia="uk-UA"/>
              </w:rPr>
            </w:pPr>
            <w:r>
              <w:rPr>
                <w:noProof/>
              </w:rPr>
              <w:drawing>
                <wp:inline distT="0" distB="0" distL="0" distR="0" wp14:anchorId="3C85CE62" wp14:editId="5400B1CA">
                  <wp:extent cx="2160000" cy="1502102"/>
                  <wp:effectExtent l="0" t="0" r="0" b="3175"/>
                  <wp:docPr id="8385275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2160000" cy="1502102"/>
                          </a:xfrm>
                          <a:prstGeom prst="rect">
                            <a:avLst/>
                          </a:prstGeom>
                          <a:noFill/>
                          <a:ln>
                            <a:noFill/>
                          </a:ln>
                        </pic:spPr>
                      </pic:pic>
                    </a:graphicData>
                  </a:graphic>
                </wp:inline>
              </w:drawing>
            </w:r>
          </w:p>
        </w:tc>
        <w:tc>
          <w:tcPr>
            <w:tcW w:w="6426" w:type="dxa"/>
          </w:tcPr>
          <w:p w14:paraId="29CBD06E" w14:textId="7A383725" w:rsidR="00D57DA2" w:rsidRDefault="00D57DA2" w:rsidP="00D57DA2">
            <w:pPr>
              <w:jc w:val="both"/>
              <w:rPr>
                <w:rFonts w:ascii="Verdana" w:hAnsi="Verdana"/>
                <w:b/>
                <w:color w:val="0000FF"/>
                <w:sz w:val="20"/>
                <w:szCs w:val="20"/>
                <w:lang w:eastAsia="ru-RU"/>
              </w:rPr>
            </w:pPr>
            <w:r w:rsidRPr="00AC73AD">
              <w:rPr>
                <w:rFonts w:ascii="Verdana" w:hAnsi="Verdana"/>
                <w:b/>
                <w:color w:val="FF0000"/>
                <w:sz w:val="20"/>
                <w:szCs w:val="20"/>
                <w:lang w:eastAsia="ru-RU"/>
              </w:rPr>
              <w:t xml:space="preserve">Kalman’s Hungarian Pink </w:t>
            </w:r>
            <w:r w:rsidRPr="00257F56">
              <w:rPr>
                <w:rFonts w:ascii="Verdana" w:hAnsi="Verdana"/>
                <w:b/>
                <w:color w:val="0000FF"/>
                <w:sz w:val="20"/>
                <w:szCs w:val="20"/>
                <w:lang w:eastAsia="ru-RU"/>
              </w:rPr>
              <w:t>(Угорський рожевий Кальмана)</w:t>
            </w:r>
          </w:p>
          <w:p w14:paraId="516907BF" w14:textId="288E8F94" w:rsidR="00D57DA2" w:rsidRDefault="00D57DA2" w:rsidP="00D57DA2">
            <w:pPr>
              <w:jc w:val="both"/>
              <w:rPr>
                <w:rFonts w:ascii="Verdana" w:hAnsi="Verdana"/>
                <w:sz w:val="20"/>
                <w:szCs w:val="20"/>
                <w:lang w:eastAsia="ru-RU"/>
              </w:rPr>
            </w:pPr>
            <w:r w:rsidRPr="00257F56">
              <w:rPr>
                <w:rFonts w:ascii="Verdana" w:hAnsi="Verdana"/>
                <w:sz w:val="20"/>
                <w:szCs w:val="20"/>
                <w:lang w:eastAsia="ru-RU"/>
              </w:rPr>
              <w:t>Сімейна реліквія Кал</w:t>
            </w:r>
            <w:r>
              <w:rPr>
                <w:rFonts w:ascii="Verdana" w:hAnsi="Verdana"/>
                <w:sz w:val="20"/>
                <w:szCs w:val="20"/>
                <w:lang w:eastAsia="ru-RU"/>
              </w:rPr>
              <w:t>ь</w:t>
            </w:r>
            <w:r w:rsidRPr="00257F56">
              <w:rPr>
                <w:rFonts w:ascii="Verdana" w:hAnsi="Verdana"/>
                <w:sz w:val="20"/>
                <w:szCs w:val="20"/>
                <w:lang w:eastAsia="ru-RU"/>
              </w:rPr>
              <w:t>мана Лайворта з Едісона, штат Нью-Джерсі</w:t>
            </w:r>
            <w:r>
              <w:rPr>
                <w:rFonts w:ascii="Verdana" w:hAnsi="Verdana"/>
                <w:sz w:val="20"/>
                <w:szCs w:val="20"/>
                <w:lang w:eastAsia="ru-RU"/>
              </w:rPr>
              <w:t>, насіння якої було привезене з Угорщини. Досить урожайний, середньостиглий сорт, висота рослин 1,6–1,8 м. Плоди насиченого рожевого кольору, в формі видовжених слив, м</w:t>
            </w:r>
            <w:r w:rsidRPr="00257F56">
              <w:rPr>
                <w:rFonts w:ascii="Verdana" w:hAnsi="Verdana"/>
                <w:sz w:val="20"/>
                <w:szCs w:val="20"/>
                <w:lang w:val="ru-RU" w:eastAsia="ru-RU"/>
              </w:rPr>
              <w:t>’</w:t>
            </w:r>
            <w:r>
              <w:rPr>
                <w:rFonts w:ascii="Verdana" w:hAnsi="Verdana"/>
                <w:sz w:val="20"/>
                <w:szCs w:val="20"/>
                <w:lang w:eastAsia="ru-RU"/>
              </w:rPr>
              <w:t>ясисті, щільні, масою 150–300 г. Смак чудовий, насичений, солодкий. Гарний для вживання свіжими, салатів, соків та соусів.</w:t>
            </w:r>
          </w:p>
          <w:p w14:paraId="284D5618" w14:textId="767B3662" w:rsidR="00D57DA2" w:rsidRPr="00257F5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7A6E1CC" w14:textId="77777777" w:rsidTr="00D75CB6">
        <w:tc>
          <w:tcPr>
            <w:tcW w:w="715" w:type="dxa"/>
          </w:tcPr>
          <w:p w14:paraId="64F554FA" w14:textId="3AF275CE"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3E3279">
              <w:rPr>
                <w:rFonts w:ascii="Verdana" w:hAnsi="Verdana" w:cs="Times New Roman"/>
                <w:b/>
                <w:sz w:val="20"/>
                <w:szCs w:val="20"/>
              </w:rPr>
              <w:t>21</w:t>
            </w:r>
            <w:r>
              <w:rPr>
                <w:rFonts w:ascii="Verdana" w:hAnsi="Verdana" w:cs="Times New Roman"/>
                <w:b/>
                <w:sz w:val="20"/>
                <w:szCs w:val="20"/>
              </w:rPr>
              <w:t>.</w:t>
            </w:r>
          </w:p>
        </w:tc>
        <w:tc>
          <w:tcPr>
            <w:tcW w:w="3621" w:type="dxa"/>
          </w:tcPr>
          <w:p w14:paraId="32C9E2E6" w14:textId="7F899DD3" w:rsidR="00D57DA2" w:rsidRDefault="00D57DA2" w:rsidP="00D57DA2">
            <w:pPr>
              <w:jc w:val="both"/>
              <w:rPr>
                <w:noProof/>
              </w:rPr>
            </w:pPr>
            <w:r>
              <w:rPr>
                <w:noProof/>
              </w:rPr>
              <w:drawing>
                <wp:inline distT="0" distB="0" distL="0" distR="0" wp14:anchorId="7838BAF5" wp14:editId="2F1A6454">
                  <wp:extent cx="2160000" cy="1430028"/>
                  <wp:effectExtent l="0" t="0" r="0" b="0"/>
                  <wp:docPr id="15878684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2160000" cy="1430028"/>
                          </a:xfrm>
                          <a:prstGeom prst="rect">
                            <a:avLst/>
                          </a:prstGeom>
                          <a:noFill/>
                          <a:ln>
                            <a:noFill/>
                          </a:ln>
                        </pic:spPr>
                      </pic:pic>
                    </a:graphicData>
                  </a:graphic>
                </wp:inline>
              </w:drawing>
            </w:r>
          </w:p>
        </w:tc>
        <w:tc>
          <w:tcPr>
            <w:tcW w:w="6426" w:type="dxa"/>
          </w:tcPr>
          <w:p w14:paraId="7BA4EB79" w14:textId="6965CCDE"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 xml:space="preserve">Karkiano </w:t>
            </w:r>
            <w:r w:rsidRPr="00DD76B9">
              <w:rPr>
                <w:rFonts w:ascii="Verdana" w:hAnsi="Verdana"/>
                <w:b/>
                <w:color w:val="0000FF"/>
                <w:sz w:val="20"/>
                <w:szCs w:val="20"/>
                <w:lang w:eastAsia="ru-RU"/>
              </w:rPr>
              <w:t>(Каркіано)</w:t>
            </w:r>
          </w:p>
          <w:p w14:paraId="32893561" w14:textId="11B98528"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Старий сорт із </w:t>
            </w:r>
            <w:r w:rsidRPr="0058062F">
              <w:rPr>
                <w:rFonts w:ascii="Verdana" w:hAnsi="Verdana"/>
                <w:sz w:val="20"/>
                <w:szCs w:val="20"/>
                <w:lang w:eastAsia="ru-RU"/>
              </w:rPr>
              <w:t>баскської провінції Гіпускоа, Іспанія</w:t>
            </w:r>
            <w:r>
              <w:rPr>
                <w:rFonts w:ascii="Verdana" w:hAnsi="Verdana"/>
                <w:sz w:val="20"/>
                <w:szCs w:val="20"/>
                <w:lang w:eastAsia="ru-RU"/>
              </w:rPr>
              <w:t>. Врожайний, заявлений як середньостиглий, але перші плоди достигли на рівні з середньоранніми. Високорослий, кущі досягли 1,5–1,8 м. Плоди яскраво-червоні, округлоплоскі, всі крупні та гіганти масою 300–700 г. Щільні, м</w:t>
            </w:r>
            <w:r w:rsidRPr="0058062F">
              <w:rPr>
                <w:rFonts w:ascii="Verdana" w:hAnsi="Verdana"/>
                <w:sz w:val="20"/>
                <w:szCs w:val="20"/>
                <w:lang w:val="ru-RU" w:eastAsia="ru-RU"/>
              </w:rPr>
              <w:t>’</w:t>
            </w:r>
            <w:r>
              <w:rPr>
                <w:rFonts w:ascii="Verdana" w:hAnsi="Verdana"/>
                <w:sz w:val="20"/>
                <w:szCs w:val="20"/>
                <w:lang w:eastAsia="ru-RU"/>
              </w:rPr>
              <w:t>ясисті, мають відмінний, м</w:t>
            </w:r>
            <w:r w:rsidRPr="0058062F">
              <w:rPr>
                <w:rFonts w:ascii="Verdana" w:hAnsi="Verdana"/>
                <w:sz w:val="20"/>
                <w:szCs w:val="20"/>
                <w:lang w:val="ru-RU" w:eastAsia="ru-RU"/>
              </w:rPr>
              <w:t>’</w:t>
            </w:r>
            <w:r>
              <w:rPr>
                <w:rFonts w:ascii="Verdana" w:hAnsi="Verdana"/>
                <w:sz w:val="20"/>
                <w:szCs w:val="20"/>
                <w:lang w:eastAsia="ru-RU"/>
              </w:rPr>
              <w:t>який, гарно збалансований, солодкий смак. Улюбленець!</w:t>
            </w:r>
          </w:p>
          <w:p w14:paraId="06125080" w14:textId="54C4AC8E" w:rsidR="00D57DA2" w:rsidRPr="0058062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A8FCE70" w14:textId="77777777" w:rsidTr="00D75CB6">
        <w:tc>
          <w:tcPr>
            <w:tcW w:w="715" w:type="dxa"/>
          </w:tcPr>
          <w:p w14:paraId="139CB26C" w14:textId="174DB1AF"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22</w:t>
            </w:r>
            <w:r>
              <w:rPr>
                <w:rFonts w:ascii="Verdana" w:hAnsi="Verdana" w:cs="Times New Roman"/>
                <w:b/>
                <w:sz w:val="20"/>
                <w:szCs w:val="20"/>
              </w:rPr>
              <w:t>.</w:t>
            </w:r>
          </w:p>
        </w:tc>
        <w:tc>
          <w:tcPr>
            <w:tcW w:w="3621" w:type="dxa"/>
          </w:tcPr>
          <w:p w14:paraId="7D759F70" w14:textId="4FE1F813" w:rsidR="00D57DA2" w:rsidRDefault="00D57DA2" w:rsidP="00D57DA2">
            <w:pPr>
              <w:jc w:val="both"/>
              <w:rPr>
                <w:noProof/>
                <w:lang w:eastAsia="uk-UA"/>
              </w:rPr>
            </w:pPr>
            <w:r>
              <w:rPr>
                <w:noProof/>
              </w:rPr>
              <w:drawing>
                <wp:inline distT="0" distB="0" distL="0" distR="0" wp14:anchorId="04151A36" wp14:editId="1554B6BB">
                  <wp:extent cx="2160000" cy="1529614"/>
                  <wp:effectExtent l="0" t="0" r="0" b="0"/>
                  <wp:docPr id="6321245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44AD5DD6" w14:textId="3E25F0E0" w:rsidR="00D57DA2" w:rsidRDefault="00D57DA2" w:rsidP="00D57DA2">
            <w:pPr>
              <w:jc w:val="both"/>
              <w:rPr>
                <w:rFonts w:ascii="Verdana" w:hAnsi="Verdana"/>
                <w:b/>
                <w:color w:val="FF0000"/>
                <w:sz w:val="20"/>
                <w:szCs w:val="20"/>
                <w:lang w:eastAsia="ru-RU"/>
              </w:rPr>
            </w:pPr>
            <w:r w:rsidRPr="00AC73AD">
              <w:rPr>
                <w:rFonts w:ascii="Verdana" w:hAnsi="Verdana"/>
                <w:b/>
                <w:color w:val="FF0000"/>
                <w:sz w:val="20"/>
                <w:szCs w:val="20"/>
                <w:lang w:eastAsia="ru-RU"/>
              </w:rPr>
              <w:t xml:space="preserve">Karma Purple </w:t>
            </w:r>
            <w:r w:rsidRPr="00C053AF">
              <w:rPr>
                <w:rFonts w:ascii="Verdana" w:hAnsi="Verdana"/>
                <w:b/>
                <w:color w:val="0000FF"/>
                <w:sz w:val="20"/>
                <w:szCs w:val="20"/>
                <w:lang w:eastAsia="ru-RU"/>
              </w:rPr>
              <w:t>(Карма пурпурний)</w:t>
            </w:r>
          </w:p>
          <w:p w14:paraId="68A05BA2"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Створили сорт Карен Олів</w:t>
            </w:r>
            <w:r w:rsidRPr="00AA1C33">
              <w:rPr>
                <w:rFonts w:ascii="Verdana" w:hAnsi="Verdana"/>
                <w:sz w:val="20"/>
                <w:szCs w:val="20"/>
                <w:lang w:eastAsia="ru-RU"/>
              </w:rPr>
              <w:t>’</w:t>
            </w:r>
            <w:r>
              <w:rPr>
                <w:rFonts w:ascii="Verdana" w:hAnsi="Verdana"/>
                <w:sz w:val="20"/>
                <w:szCs w:val="20"/>
                <w:lang w:eastAsia="ru-RU"/>
              </w:rPr>
              <w:t>є (Ледісміт, Канада) і Марша Айзенберг (Флорида, США). Батьківськими сортами були</w:t>
            </w:r>
            <w:r>
              <w:t xml:space="preserve"> </w:t>
            </w:r>
            <w:r w:rsidRPr="00C33E39">
              <w:rPr>
                <w:rFonts w:ascii="Verdana" w:hAnsi="Verdana"/>
                <w:sz w:val="20"/>
                <w:szCs w:val="20"/>
                <w:lang w:eastAsia="ru-RU"/>
              </w:rPr>
              <w:t xml:space="preserve">Ambrosia Gold Cherry </w:t>
            </w:r>
            <w:r>
              <w:rPr>
                <w:rFonts w:ascii="Verdana" w:hAnsi="Verdana"/>
                <w:sz w:val="20"/>
                <w:szCs w:val="20"/>
                <w:lang w:eastAsia="ru-RU"/>
              </w:rPr>
              <w:t>та</w:t>
            </w:r>
            <w:r w:rsidRPr="00C33E39">
              <w:rPr>
                <w:rFonts w:ascii="Verdana" w:hAnsi="Verdana"/>
                <w:sz w:val="20"/>
                <w:szCs w:val="20"/>
                <w:lang w:eastAsia="ru-RU"/>
              </w:rPr>
              <w:t xml:space="preserve"> Captain Lucky</w:t>
            </w:r>
            <w:r>
              <w:rPr>
                <w:rFonts w:ascii="Verdana" w:hAnsi="Verdana"/>
                <w:sz w:val="20"/>
                <w:szCs w:val="20"/>
                <w:lang w:eastAsia="ru-RU"/>
              </w:rPr>
              <w:t xml:space="preserve">. Цей чудовий сорт є одним із кількох у проекті </w:t>
            </w:r>
            <w:r w:rsidRPr="00C33E39">
              <w:rPr>
                <w:rFonts w:ascii="Verdana" w:hAnsi="Verdana"/>
                <w:sz w:val="20"/>
                <w:szCs w:val="20"/>
                <w:lang w:eastAsia="ru-RU"/>
              </w:rPr>
              <w:t>Karma</w:t>
            </w:r>
            <w:r>
              <w:rPr>
                <w:rFonts w:ascii="Verdana" w:hAnsi="Verdana"/>
                <w:sz w:val="20"/>
                <w:szCs w:val="20"/>
                <w:lang w:eastAsia="ru-RU"/>
              </w:rPr>
              <w:t>. Ранній, урожайний, кущі з крупним картопляним листям, висотою 1,7–1,9 м. Плоди масою 40–80 г, округлі та ледь сплюснуті, пурпурно-фіолетові, з оливковим відтінком на плечиках. Ароматні, смак відмінний, солодкий, з кислинкою екзотичних фруктів та легкою пряністю.</w:t>
            </w:r>
          </w:p>
          <w:p w14:paraId="24729376" w14:textId="1D65A98C" w:rsidR="00D57DA2" w:rsidRPr="00C33E3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B7B0308" w14:textId="77777777" w:rsidTr="00D75CB6">
        <w:tc>
          <w:tcPr>
            <w:tcW w:w="715" w:type="dxa"/>
          </w:tcPr>
          <w:p w14:paraId="02E42663" w14:textId="67E48044"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3E3279">
              <w:rPr>
                <w:rFonts w:ascii="Verdana" w:hAnsi="Verdana" w:cs="Times New Roman"/>
                <w:b/>
                <w:sz w:val="20"/>
                <w:szCs w:val="20"/>
              </w:rPr>
              <w:t>23</w:t>
            </w:r>
            <w:r>
              <w:rPr>
                <w:rFonts w:ascii="Verdana" w:hAnsi="Verdana" w:cs="Times New Roman"/>
                <w:b/>
                <w:sz w:val="20"/>
                <w:szCs w:val="20"/>
              </w:rPr>
              <w:t>.</w:t>
            </w:r>
          </w:p>
        </w:tc>
        <w:tc>
          <w:tcPr>
            <w:tcW w:w="3621" w:type="dxa"/>
          </w:tcPr>
          <w:p w14:paraId="05A160BC" w14:textId="071FC4DD" w:rsidR="00D57DA2" w:rsidRDefault="00D57DA2" w:rsidP="00D57DA2">
            <w:pPr>
              <w:jc w:val="both"/>
              <w:rPr>
                <w:noProof/>
                <w:lang w:eastAsia="uk-UA"/>
              </w:rPr>
            </w:pPr>
            <w:r>
              <w:rPr>
                <w:noProof/>
                <w:lang w:eastAsia="uk-UA"/>
              </w:rPr>
              <w:drawing>
                <wp:inline distT="0" distB="0" distL="0" distR="0" wp14:anchorId="2B028415" wp14:editId="7CB82966">
                  <wp:extent cx="2160000" cy="1543214"/>
                  <wp:effectExtent l="0" t="0" r="0" b="0"/>
                  <wp:docPr id="76" name="Рисунок 76" descr="C:\Users\Олександр\AppData\Local\Microsoft\Windows\INetCacheContent.Word\KAS 21 (КАС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Олександр\AppData\Local\Microsoft\Windows\INetCacheContent.Word\KAS 21 (КАС 21).jp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2160000" cy="1543214"/>
                          </a:xfrm>
                          <a:prstGeom prst="rect">
                            <a:avLst/>
                          </a:prstGeom>
                          <a:noFill/>
                          <a:ln>
                            <a:noFill/>
                          </a:ln>
                        </pic:spPr>
                      </pic:pic>
                    </a:graphicData>
                  </a:graphic>
                </wp:inline>
              </w:drawing>
            </w:r>
          </w:p>
        </w:tc>
        <w:tc>
          <w:tcPr>
            <w:tcW w:w="6426" w:type="dxa"/>
          </w:tcPr>
          <w:p w14:paraId="1B08CBB1" w14:textId="7DF0702C" w:rsidR="00D57DA2" w:rsidRDefault="00D57DA2" w:rsidP="00D57DA2">
            <w:pPr>
              <w:jc w:val="both"/>
              <w:rPr>
                <w:rFonts w:ascii="Verdana" w:hAnsi="Verdana"/>
                <w:b/>
                <w:color w:val="FF0000"/>
                <w:sz w:val="20"/>
                <w:szCs w:val="20"/>
                <w:lang w:val="ru-RU" w:eastAsia="ru-RU"/>
              </w:rPr>
            </w:pPr>
            <w:r w:rsidRPr="007F156F">
              <w:rPr>
                <w:rFonts w:ascii="Verdana" w:hAnsi="Verdana"/>
                <w:b/>
                <w:color w:val="FF0000"/>
                <w:sz w:val="20"/>
                <w:szCs w:val="20"/>
                <w:lang w:eastAsia="ru-RU"/>
              </w:rPr>
              <w:t xml:space="preserve">KAS 21 </w:t>
            </w:r>
            <w:r w:rsidRPr="005E1D1B">
              <w:rPr>
                <w:rFonts w:ascii="Verdana" w:hAnsi="Verdana"/>
                <w:b/>
                <w:color w:val="0000FF"/>
                <w:sz w:val="20"/>
                <w:szCs w:val="20"/>
                <w:lang w:eastAsia="ru-RU"/>
              </w:rPr>
              <w:t>(КАС 21)</w:t>
            </w:r>
          </w:p>
          <w:p w14:paraId="6B80A875"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Автор сорту – польський селекціонер Касенція. Отриманий за допомогою перезапилення сортів Р 20 і</w:t>
            </w:r>
            <w:r w:rsidRPr="00E74AEB">
              <w:rPr>
                <w:rFonts w:ascii="Verdana" w:hAnsi="Verdana"/>
                <w:sz w:val="20"/>
                <w:szCs w:val="20"/>
                <w:lang w:eastAsia="ru-RU"/>
              </w:rPr>
              <w:t xml:space="preserve"> Bawole Serce Kasencji</w:t>
            </w:r>
            <w:r>
              <w:rPr>
                <w:rFonts w:ascii="Verdana" w:hAnsi="Verdana"/>
                <w:sz w:val="20"/>
                <w:szCs w:val="20"/>
                <w:lang w:eastAsia="ru-RU"/>
              </w:rPr>
              <w:t>. Середньостиглий, продуктивний сорт, рослини 1,4–1,8 м. Плоди дуже красиві, серцевидні, рожеві, з темною антоціановою шапочкою і смугами-промінцями, маса була 120–330 г. Міцні, на кущі не течуть, мають відмінний, витончений, солодкий смак. Улюбленці!</w:t>
            </w:r>
          </w:p>
          <w:p w14:paraId="42947CB4" w14:textId="3210C146" w:rsidR="00D57DA2" w:rsidRPr="001500F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72AD142" w14:textId="77777777" w:rsidTr="00D75CB6">
        <w:tc>
          <w:tcPr>
            <w:tcW w:w="715" w:type="dxa"/>
          </w:tcPr>
          <w:p w14:paraId="18DBF67C" w14:textId="036280FE"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24</w:t>
            </w:r>
            <w:r>
              <w:rPr>
                <w:rFonts w:ascii="Verdana" w:hAnsi="Verdana" w:cs="Times New Roman"/>
                <w:b/>
                <w:sz w:val="20"/>
                <w:szCs w:val="20"/>
              </w:rPr>
              <w:t>.</w:t>
            </w:r>
          </w:p>
        </w:tc>
        <w:tc>
          <w:tcPr>
            <w:tcW w:w="3621" w:type="dxa"/>
          </w:tcPr>
          <w:p w14:paraId="498BC53E" w14:textId="4606B4ED" w:rsidR="00D57DA2" w:rsidRDefault="00D57DA2" w:rsidP="00D57DA2">
            <w:pPr>
              <w:jc w:val="both"/>
              <w:rPr>
                <w:noProof/>
                <w:lang w:eastAsia="uk-UA"/>
              </w:rPr>
            </w:pPr>
            <w:r>
              <w:rPr>
                <w:noProof/>
                <w:lang w:eastAsia="uk-UA"/>
              </w:rPr>
              <w:drawing>
                <wp:inline distT="0" distB="0" distL="0" distR="0" wp14:anchorId="3ED062FD" wp14:editId="485A13C4">
                  <wp:extent cx="2160000" cy="1594179"/>
                  <wp:effectExtent l="0" t="0" r="0" b="635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160000" cy="1594179"/>
                          </a:xfrm>
                          <a:prstGeom prst="rect">
                            <a:avLst/>
                          </a:prstGeom>
                          <a:noFill/>
                          <a:ln>
                            <a:noFill/>
                          </a:ln>
                        </pic:spPr>
                      </pic:pic>
                    </a:graphicData>
                  </a:graphic>
                </wp:inline>
              </w:drawing>
            </w:r>
          </w:p>
        </w:tc>
        <w:tc>
          <w:tcPr>
            <w:tcW w:w="6426" w:type="dxa"/>
          </w:tcPr>
          <w:p w14:paraId="57B0DA91" w14:textId="1CA1F349" w:rsidR="00D57DA2" w:rsidRDefault="00D57DA2" w:rsidP="00D57DA2">
            <w:pPr>
              <w:jc w:val="both"/>
              <w:rPr>
                <w:rFonts w:ascii="Verdana" w:hAnsi="Verdana"/>
                <w:b/>
                <w:color w:val="FF0000"/>
                <w:sz w:val="20"/>
                <w:szCs w:val="20"/>
                <w:lang w:eastAsia="ru-RU"/>
              </w:rPr>
            </w:pPr>
            <w:bookmarkStart w:id="14" w:name="_Hlk86993077"/>
            <w:r w:rsidRPr="00B511CE">
              <w:rPr>
                <w:rFonts w:ascii="Verdana" w:hAnsi="Verdana"/>
                <w:b/>
                <w:color w:val="FF0000"/>
                <w:sz w:val="20"/>
                <w:szCs w:val="20"/>
                <w:lang w:eastAsia="ru-RU"/>
              </w:rPr>
              <w:t xml:space="preserve">Kasachstan Rubin </w:t>
            </w:r>
            <w:r w:rsidRPr="00AA176B">
              <w:rPr>
                <w:rFonts w:ascii="Verdana" w:hAnsi="Verdana"/>
                <w:b/>
                <w:color w:val="0000FF"/>
                <w:sz w:val="20"/>
                <w:szCs w:val="20"/>
                <w:lang w:eastAsia="ru-RU"/>
              </w:rPr>
              <w:t xml:space="preserve">(Казахстанський </w:t>
            </w:r>
            <w:r>
              <w:rPr>
                <w:rFonts w:ascii="Verdana" w:hAnsi="Verdana"/>
                <w:b/>
                <w:color w:val="0000FF"/>
                <w:sz w:val="20"/>
                <w:szCs w:val="20"/>
                <w:lang w:eastAsia="ru-RU"/>
              </w:rPr>
              <w:t>р</w:t>
            </w:r>
            <w:r w:rsidRPr="00AA176B">
              <w:rPr>
                <w:rFonts w:ascii="Verdana" w:hAnsi="Verdana"/>
                <w:b/>
                <w:color w:val="0000FF"/>
                <w:sz w:val="20"/>
                <w:szCs w:val="20"/>
                <w:lang w:eastAsia="ru-RU"/>
              </w:rPr>
              <w:t>убін</w:t>
            </w:r>
            <w:bookmarkEnd w:id="14"/>
            <w:r>
              <w:rPr>
                <w:rFonts w:ascii="Verdana" w:hAnsi="Verdana"/>
                <w:b/>
                <w:color w:val="0000FF"/>
                <w:sz w:val="20"/>
                <w:szCs w:val="20"/>
                <w:lang w:eastAsia="ru-RU"/>
              </w:rPr>
              <w:t>)</w:t>
            </w:r>
            <w:r>
              <w:rPr>
                <w:rFonts w:ascii="Verdana" w:hAnsi="Verdana"/>
                <w:b/>
                <w:color w:val="FF0000"/>
                <w:sz w:val="20"/>
                <w:szCs w:val="20"/>
                <w:lang w:eastAsia="ru-RU"/>
              </w:rPr>
              <w:t xml:space="preserve"> </w:t>
            </w:r>
          </w:p>
          <w:p w14:paraId="2E8B170A" w14:textId="77777777" w:rsidR="00D57DA2" w:rsidRDefault="00D57DA2" w:rsidP="00D57DA2">
            <w:pPr>
              <w:jc w:val="both"/>
              <w:rPr>
                <w:rFonts w:ascii="Verdana" w:hAnsi="Verdana" w:cs="Times New Roman"/>
                <w:sz w:val="20"/>
                <w:szCs w:val="20"/>
              </w:rPr>
            </w:pPr>
            <w:r>
              <w:rPr>
                <w:rFonts w:ascii="Verdana" w:hAnsi="Verdana"/>
                <w:sz w:val="20"/>
                <w:szCs w:val="20"/>
                <w:lang w:eastAsia="ru-RU"/>
              </w:rPr>
              <w:t>Середньостиглий, високоврожайний, хворобостійкий сорт, плодоносить до заморозків. Рослини потужні, висотою 1,5</w:t>
            </w:r>
            <w:r>
              <w:rPr>
                <w:rFonts w:ascii="Verdana" w:hAnsi="Verdana" w:cs="Times New Roman"/>
                <w:sz w:val="20"/>
                <w:szCs w:val="20"/>
              </w:rPr>
              <w:t>–1,7 м, з привабливими китицями по 5–9 плодів у кожній. Томати супер-товарної ринкової якості, з міцною шкіркою, без тріщин і плям. Насичено-червоні, круглі й одномірні, маса в нас була 80–140 г (в описі сорту до 200 г). Достатньо щільні й м</w:t>
            </w:r>
            <w:r w:rsidRPr="00943F9C">
              <w:rPr>
                <w:rFonts w:ascii="Verdana" w:hAnsi="Verdana" w:cs="Times New Roman"/>
                <w:sz w:val="20"/>
                <w:szCs w:val="20"/>
                <w:lang w:val="ru-RU"/>
              </w:rPr>
              <w:t>’</w:t>
            </w:r>
            <w:r>
              <w:rPr>
                <w:rFonts w:ascii="Verdana" w:hAnsi="Verdana" w:cs="Times New Roman"/>
                <w:sz w:val="20"/>
                <w:szCs w:val="20"/>
              </w:rPr>
              <w:t>ясисті, смак гарний, томатний, збалансований. Призначення універсальне. Улюбленець!</w:t>
            </w:r>
          </w:p>
          <w:p w14:paraId="121ABF55" w14:textId="1551560D" w:rsidR="00D57DA2" w:rsidRPr="00943F9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DBCFE96" w14:textId="77777777" w:rsidTr="00D75CB6">
        <w:tc>
          <w:tcPr>
            <w:tcW w:w="715" w:type="dxa"/>
          </w:tcPr>
          <w:p w14:paraId="25CAF007" w14:textId="5F899791"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25</w:t>
            </w:r>
            <w:r>
              <w:rPr>
                <w:rFonts w:ascii="Verdana" w:hAnsi="Verdana" w:cs="Times New Roman"/>
                <w:b/>
                <w:sz w:val="20"/>
                <w:szCs w:val="20"/>
              </w:rPr>
              <w:t>.</w:t>
            </w:r>
          </w:p>
        </w:tc>
        <w:tc>
          <w:tcPr>
            <w:tcW w:w="3621" w:type="dxa"/>
          </w:tcPr>
          <w:p w14:paraId="7566F4F6" w14:textId="6F509356" w:rsidR="00D57DA2" w:rsidRDefault="00D57DA2" w:rsidP="00D57DA2">
            <w:pPr>
              <w:jc w:val="both"/>
              <w:rPr>
                <w:noProof/>
                <w:lang w:eastAsia="uk-UA"/>
              </w:rPr>
            </w:pPr>
            <w:r>
              <w:rPr>
                <w:noProof/>
              </w:rPr>
              <w:drawing>
                <wp:inline distT="0" distB="0" distL="0" distR="0" wp14:anchorId="7D0151B4" wp14:editId="1E263D80">
                  <wp:extent cx="2160000" cy="1567592"/>
                  <wp:effectExtent l="0" t="0" r="0" b="0"/>
                  <wp:docPr id="10907706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160000" cy="1567592"/>
                          </a:xfrm>
                          <a:prstGeom prst="rect">
                            <a:avLst/>
                          </a:prstGeom>
                          <a:noFill/>
                          <a:ln>
                            <a:noFill/>
                          </a:ln>
                        </pic:spPr>
                      </pic:pic>
                    </a:graphicData>
                  </a:graphic>
                </wp:inline>
              </w:drawing>
            </w:r>
          </w:p>
        </w:tc>
        <w:tc>
          <w:tcPr>
            <w:tcW w:w="6426" w:type="dxa"/>
          </w:tcPr>
          <w:p w14:paraId="16BA2BCD" w14:textId="4520CFB7" w:rsidR="00D57DA2" w:rsidRPr="00C10831" w:rsidRDefault="00D57DA2" w:rsidP="00D57DA2">
            <w:pPr>
              <w:jc w:val="both"/>
              <w:rPr>
                <w:rFonts w:ascii="Verdana" w:hAnsi="Verdana"/>
                <w:b/>
                <w:color w:val="0000FF"/>
                <w:sz w:val="20"/>
                <w:szCs w:val="20"/>
                <w:lang w:eastAsia="ru-RU"/>
              </w:rPr>
            </w:pPr>
            <w:r w:rsidRPr="00AC73AD">
              <w:rPr>
                <w:rFonts w:ascii="Verdana" w:hAnsi="Verdana"/>
                <w:b/>
                <w:color w:val="FF0000"/>
                <w:sz w:val="20"/>
                <w:szCs w:val="20"/>
                <w:lang w:eastAsia="ru-RU"/>
              </w:rPr>
              <w:t xml:space="preserve">Kenosha Paste </w:t>
            </w:r>
            <w:r w:rsidRPr="0039288C">
              <w:rPr>
                <w:rFonts w:ascii="Verdana" w:hAnsi="Verdana"/>
                <w:b/>
                <w:color w:val="0000FF"/>
                <w:sz w:val="20"/>
                <w:szCs w:val="20"/>
                <w:lang w:eastAsia="ru-RU"/>
              </w:rPr>
              <w:t>(Паста Кеноша, Кеноша кулінарний)</w:t>
            </w:r>
          </w:p>
          <w:p w14:paraId="4209C971" w14:textId="5D5F1636" w:rsidR="00D57DA2" w:rsidRDefault="00D57DA2" w:rsidP="00D57DA2">
            <w:pPr>
              <w:jc w:val="both"/>
              <w:rPr>
                <w:rFonts w:ascii="Verdana" w:hAnsi="Verdana"/>
                <w:sz w:val="20"/>
                <w:szCs w:val="20"/>
                <w:lang w:eastAsia="ru-RU"/>
              </w:rPr>
            </w:pPr>
            <w:r>
              <w:rPr>
                <w:rFonts w:ascii="Verdana" w:hAnsi="Verdana"/>
                <w:sz w:val="20"/>
                <w:szCs w:val="20"/>
                <w:lang w:eastAsia="ru-RU"/>
              </w:rPr>
              <w:t>Старий сімейний італійський сорт, який поширився по світу з США. Урожайний, середньостиглий. Кущі зі звичайним листям, висотою 1,7–1,9 м. Томати червоні, форма видовженої, дещо загостреної сливи. М</w:t>
            </w:r>
            <w:r w:rsidRPr="00C3356C">
              <w:rPr>
                <w:rFonts w:ascii="Verdana" w:hAnsi="Verdana"/>
                <w:sz w:val="20"/>
                <w:szCs w:val="20"/>
                <w:lang w:eastAsia="ru-RU"/>
              </w:rPr>
              <w:t>’</w:t>
            </w:r>
            <w:r>
              <w:rPr>
                <w:rFonts w:ascii="Verdana" w:hAnsi="Verdana"/>
                <w:sz w:val="20"/>
                <w:szCs w:val="20"/>
                <w:lang w:eastAsia="ru-RU"/>
              </w:rPr>
              <w:t>ясисті, в міру щільні й соковиті. Маса плодів 130–230 г. Смак відмінний, томатний, з гарним балансом цукристості та кислинки. Відмінний вибір для густих соків та соусів.</w:t>
            </w:r>
          </w:p>
          <w:p w14:paraId="09D078F5" w14:textId="138CDA5A" w:rsidR="00D57DA2" w:rsidRPr="00C3356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2185BD5" w14:textId="77777777" w:rsidTr="00D75CB6">
        <w:tc>
          <w:tcPr>
            <w:tcW w:w="715" w:type="dxa"/>
          </w:tcPr>
          <w:p w14:paraId="400D93E6" w14:textId="0B82AE74"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26</w:t>
            </w:r>
            <w:r>
              <w:rPr>
                <w:rFonts w:ascii="Verdana" w:hAnsi="Verdana" w:cs="Times New Roman"/>
                <w:b/>
                <w:sz w:val="20"/>
                <w:szCs w:val="20"/>
              </w:rPr>
              <w:t>.</w:t>
            </w:r>
          </w:p>
        </w:tc>
        <w:tc>
          <w:tcPr>
            <w:tcW w:w="3621" w:type="dxa"/>
          </w:tcPr>
          <w:p w14:paraId="63EFC188" w14:textId="2FB202FA" w:rsidR="00D57DA2" w:rsidRDefault="00D57DA2" w:rsidP="00D57DA2">
            <w:pPr>
              <w:jc w:val="both"/>
              <w:rPr>
                <w:noProof/>
                <w:lang w:eastAsia="uk-UA"/>
              </w:rPr>
            </w:pPr>
            <w:r>
              <w:rPr>
                <w:noProof/>
                <w:lang w:eastAsia="uk-UA"/>
              </w:rPr>
              <w:drawing>
                <wp:inline distT="0" distB="0" distL="0" distR="0" wp14:anchorId="39A84A99" wp14:editId="4F388E03">
                  <wp:extent cx="2160000" cy="1408370"/>
                  <wp:effectExtent l="0" t="0" r="0" b="1905"/>
                  <wp:docPr id="78" name="Рисунок 78" descr="C:\Users\Олександр\AppData\Local\Microsoft\Windows\INetCacheContent.Word\Kim's Civil War (Громадянська війна Кі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Олександр\AppData\Local\Microsoft\Windows\INetCacheContent.Word\Kim's Civil War (Громадянська війна Кіма).jp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160000" cy="1408370"/>
                          </a:xfrm>
                          <a:prstGeom prst="rect">
                            <a:avLst/>
                          </a:prstGeom>
                          <a:noFill/>
                          <a:ln>
                            <a:noFill/>
                          </a:ln>
                        </pic:spPr>
                      </pic:pic>
                    </a:graphicData>
                  </a:graphic>
                </wp:inline>
              </w:drawing>
            </w:r>
          </w:p>
        </w:tc>
        <w:tc>
          <w:tcPr>
            <w:tcW w:w="6426" w:type="dxa"/>
          </w:tcPr>
          <w:p w14:paraId="7FE07C95" w14:textId="07FD8429"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Kim’</w:t>
            </w:r>
            <w:r w:rsidRPr="007F156F">
              <w:rPr>
                <w:rFonts w:ascii="Verdana" w:hAnsi="Verdana"/>
                <w:b/>
                <w:color w:val="FF0000"/>
                <w:sz w:val="20"/>
                <w:szCs w:val="20"/>
                <w:lang w:eastAsia="ru-RU"/>
              </w:rPr>
              <w:t xml:space="preserve">s Civil War </w:t>
            </w:r>
            <w:r w:rsidRPr="009F6A5D">
              <w:rPr>
                <w:rFonts w:ascii="Verdana" w:hAnsi="Verdana"/>
                <w:b/>
                <w:color w:val="0000FF"/>
                <w:sz w:val="20"/>
                <w:szCs w:val="20"/>
                <w:lang w:eastAsia="ru-RU"/>
              </w:rPr>
              <w:t>(Громадянська війна Кіма</w:t>
            </w:r>
            <w:r>
              <w:rPr>
                <w:rFonts w:ascii="Verdana" w:hAnsi="Verdana"/>
                <w:b/>
                <w:color w:val="0000FF"/>
                <w:sz w:val="20"/>
                <w:szCs w:val="20"/>
                <w:lang w:eastAsia="ru-RU"/>
              </w:rPr>
              <w:t>)</w:t>
            </w:r>
          </w:p>
          <w:p w14:paraId="752513C7" w14:textId="48D7D43F" w:rsidR="00D57DA2" w:rsidRDefault="00D57DA2" w:rsidP="00D57DA2">
            <w:pPr>
              <w:jc w:val="both"/>
              <w:rPr>
                <w:rFonts w:ascii="Verdana" w:hAnsi="Verdana" w:cs="Times New Roman"/>
                <w:sz w:val="20"/>
                <w:szCs w:val="20"/>
              </w:rPr>
            </w:pPr>
            <w:r>
              <w:rPr>
                <w:rFonts w:ascii="Verdana" w:hAnsi="Verdana"/>
                <w:sz w:val="20"/>
                <w:szCs w:val="20"/>
                <w:lang w:eastAsia="ru-RU"/>
              </w:rPr>
              <w:t>Сімейна реліквія родом із штату Орегон, США, яку вирощували ще із часів громадянської війни. Урожайний, середньостиглий, кущі 1,6</w:t>
            </w:r>
            <w:r>
              <w:rPr>
                <w:rFonts w:ascii="Verdana" w:hAnsi="Verdana" w:cs="Times New Roman"/>
                <w:sz w:val="20"/>
                <w:szCs w:val="20"/>
              </w:rPr>
              <w:t>–2 м. Томати рожеві, витягнуто-серцевидні, гладенькі, стійкі до розтріскування, масою 120–430 г. Смак у них чудовий, солодкий, малокислотний. Має смак і аромат старовинних сортів томатів. Улюблений!</w:t>
            </w:r>
          </w:p>
          <w:p w14:paraId="2F63FC65" w14:textId="54A4739E" w:rsidR="00D57DA2" w:rsidRPr="009F6A5D" w:rsidRDefault="00DF1637" w:rsidP="00D57DA2">
            <w:pPr>
              <w:jc w:val="both"/>
              <w:rPr>
                <w:lang w:eastAsia="ru-RU"/>
              </w:rPr>
            </w:pPr>
            <w:r>
              <w:rPr>
                <w:rFonts w:ascii="Verdana" w:hAnsi="Verdana"/>
                <w:b/>
                <w:color w:val="2F5496" w:themeColor="accent5" w:themeShade="BF"/>
                <w:sz w:val="20"/>
                <w:szCs w:val="20"/>
                <w:lang w:eastAsia="ru-RU"/>
              </w:rPr>
              <w:t>27 грн.</w:t>
            </w:r>
          </w:p>
        </w:tc>
      </w:tr>
      <w:tr w:rsidR="006D0A1C" w:rsidRPr="00C02873" w14:paraId="6FC30689" w14:textId="77777777" w:rsidTr="00D75CB6">
        <w:tc>
          <w:tcPr>
            <w:tcW w:w="715" w:type="dxa"/>
          </w:tcPr>
          <w:p w14:paraId="02384026" w14:textId="71229F3B"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27</w:t>
            </w:r>
            <w:r>
              <w:rPr>
                <w:rFonts w:ascii="Verdana" w:hAnsi="Verdana" w:cs="Times New Roman"/>
                <w:b/>
                <w:sz w:val="20"/>
                <w:szCs w:val="20"/>
              </w:rPr>
              <w:t>.</w:t>
            </w:r>
          </w:p>
        </w:tc>
        <w:tc>
          <w:tcPr>
            <w:tcW w:w="3621" w:type="dxa"/>
          </w:tcPr>
          <w:p w14:paraId="4301AB80" w14:textId="77777777" w:rsidR="00D57DA2" w:rsidRPr="00332CBC" w:rsidRDefault="00D57DA2" w:rsidP="00D57DA2">
            <w:pPr>
              <w:jc w:val="both"/>
              <w:rPr>
                <w:rFonts w:ascii="Verdana" w:hAnsi="Verdana" w:cs="Times New Roman"/>
                <w:noProof/>
                <w:sz w:val="20"/>
                <w:szCs w:val="20"/>
                <w:lang w:eastAsia="uk-UA"/>
              </w:rPr>
            </w:pPr>
            <w:r w:rsidRPr="00ED6F18">
              <w:rPr>
                <w:rFonts w:ascii="Verdana" w:hAnsi="Verdana" w:cs="Times New Roman"/>
                <w:noProof/>
                <w:sz w:val="20"/>
                <w:szCs w:val="20"/>
                <w:lang w:eastAsia="uk-UA"/>
              </w:rPr>
              <w:drawing>
                <wp:inline distT="0" distB="0" distL="0" distR="0" wp14:anchorId="7FBCFA76" wp14:editId="0FE172D6">
                  <wp:extent cx="2160000" cy="1612500"/>
                  <wp:effectExtent l="0" t="0" r="0" b="6985"/>
                  <wp:docPr id="213" name="Рисунок 213" descr="I:\ІЗ ІНТЕРНЕТА\Рослинництво\ФОТО 2018\ФОТО 2018 ПОМІДОРИ\ОСТАТОЧНЕ — СТИСНУТІ 360х270 якість 8\3. 118- Високорослі\160. Kosovo (Кос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ІЗ ІНТЕРНЕТА\Рослинництво\ФОТО 2018\ФОТО 2018 ПОМІДОРИ\ОСТАТОЧНЕ — СТИСНУТІ 360х270 якість 8\3. 118- Високорослі\160. Kosovo (Косово).jpg"/>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160000" cy="1612500"/>
                          </a:xfrm>
                          <a:prstGeom prst="rect">
                            <a:avLst/>
                          </a:prstGeom>
                          <a:noFill/>
                          <a:ln>
                            <a:noFill/>
                          </a:ln>
                        </pic:spPr>
                      </pic:pic>
                    </a:graphicData>
                  </a:graphic>
                </wp:inline>
              </w:drawing>
            </w:r>
          </w:p>
        </w:tc>
        <w:tc>
          <w:tcPr>
            <w:tcW w:w="6426" w:type="dxa"/>
          </w:tcPr>
          <w:p w14:paraId="321D2219" w14:textId="77777777" w:rsidR="00D57DA2" w:rsidRDefault="00D57DA2" w:rsidP="00D57DA2">
            <w:pPr>
              <w:jc w:val="both"/>
              <w:rPr>
                <w:rFonts w:ascii="Verdana" w:hAnsi="Verdana"/>
                <w:b/>
                <w:color w:val="0000FF"/>
                <w:sz w:val="20"/>
                <w:szCs w:val="20"/>
                <w:lang w:val="ru-RU" w:eastAsia="ru-RU"/>
              </w:rPr>
            </w:pPr>
            <w:r w:rsidRPr="00ED6F18">
              <w:rPr>
                <w:rFonts w:ascii="Verdana" w:hAnsi="Verdana"/>
                <w:b/>
                <w:color w:val="FF0000"/>
                <w:sz w:val="20"/>
                <w:szCs w:val="20"/>
                <w:lang w:eastAsia="ru-RU"/>
              </w:rPr>
              <w:t>Kosovo</w:t>
            </w:r>
            <w:r w:rsidRPr="00ED6F18">
              <w:rPr>
                <w:rFonts w:ascii="Verdana" w:hAnsi="Verdana"/>
                <w:b/>
                <w:color w:val="0000FF"/>
                <w:sz w:val="20"/>
                <w:szCs w:val="20"/>
                <w:lang w:eastAsia="ru-RU"/>
              </w:rPr>
              <w:t xml:space="preserve"> (Косово)</w:t>
            </w:r>
          </w:p>
          <w:p w14:paraId="22B1E656" w14:textId="77777777" w:rsidR="00D57DA2" w:rsidRDefault="00D57DA2" w:rsidP="00D57DA2">
            <w:pPr>
              <w:jc w:val="both"/>
              <w:rPr>
                <w:rFonts w:ascii="Verdana" w:hAnsi="Verdana" w:cs="Times New Roman"/>
                <w:sz w:val="20"/>
                <w:szCs w:val="20"/>
              </w:rPr>
            </w:pPr>
            <w:r w:rsidRPr="004B0583">
              <w:rPr>
                <w:rFonts w:ascii="Verdana" w:hAnsi="Verdana"/>
                <w:sz w:val="20"/>
                <w:szCs w:val="20"/>
                <w:lang w:eastAsia="ru-RU"/>
              </w:rPr>
              <w:t xml:space="preserve">Чудо-сорт! Середньостиглий, рослини </w:t>
            </w:r>
            <w:r>
              <w:rPr>
                <w:rFonts w:ascii="Verdana" w:hAnsi="Verdana"/>
                <w:sz w:val="20"/>
                <w:szCs w:val="20"/>
                <w:lang w:eastAsia="ru-RU"/>
              </w:rPr>
              <w:t>потужні, висотою 1,6</w:t>
            </w:r>
            <w:r>
              <w:rPr>
                <w:rFonts w:ascii="Verdana" w:hAnsi="Verdana" w:cs="Times New Roman"/>
                <w:sz w:val="20"/>
                <w:szCs w:val="20"/>
              </w:rPr>
              <w:t>–2 м, формують відмінний урожай. Особливість сорту – на одній рослині можуть бути серцевидні й округло-плоскі плоди, але серцевидних помітно більше. Плоди дуже красиві, злегка ребристі, насиченого рожевого кольору, переважно гіганти, масою 300–700 г (за відгуками овочівників, бувають до 1 кг). Дуже м’ясисті й соковиті, мають чудовий солодкуватий смак, кислоти містять небагато. Прекрасні свіжими, в салатах та для соків і соусів. Супер-улюбленець!</w:t>
            </w:r>
          </w:p>
          <w:p w14:paraId="1DDE2F23" w14:textId="12415F9B" w:rsidR="00D57DA2" w:rsidRPr="00A664A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cs="Times New Roman"/>
                <w:sz w:val="20"/>
                <w:szCs w:val="20"/>
              </w:rPr>
              <w:t xml:space="preserve"> </w:t>
            </w:r>
          </w:p>
        </w:tc>
      </w:tr>
      <w:tr w:rsidR="006D0A1C" w:rsidRPr="00C02873" w14:paraId="6D5925E6" w14:textId="77777777" w:rsidTr="00D75CB6">
        <w:tc>
          <w:tcPr>
            <w:tcW w:w="715" w:type="dxa"/>
          </w:tcPr>
          <w:p w14:paraId="2307C09A" w14:textId="5710A991"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28</w:t>
            </w:r>
            <w:r>
              <w:rPr>
                <w:rFonts w:ascii="Verdana" w:hAnsi="Verdana" w:cs="Times New Roman"/>
                <w:b/>
                <w:sz w:val="20"/>
                <w:szCs w:val="20"/>
              </w:rPr>
              <w:t>.</w:t>
            </w:r>
          </w:p>
        </w:tc>
        <w:tc>
          <w:tcPr>
            <w:tcW w:w="3621" w:type="dxa"/>
          </w:tcPr>
          <w:p w14:paraId="7B749F3F" w14:textId="579BBA08"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0E51968" wp14:editId="30ED5917">
                  <wp:extent cx="2160000" cy="1583601"/>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160000" cy="1583601"/>
                          </a:xfrm>
                          <a:prstGeom prst="rect">
                            <a:avLst/>
                          </a:prstGeom>
                          <a:noFill/>
                          <a:ln>
                            <a:noFill/>
                          </a:ln>
                        </pic:spPr>
                      </pic:pic>
                    </a:graphicData>
                  </a:graphic>
                </wp:inline>
              </w:drawing>
            </w:r>
          </w:p>
        </w:tc>
        <w:tc>
          <w:tcPr>
            <w:tcW w:w="6426" w:type="dxa"/>
          </w:tcPr>
          <w:p w14:paraId="6BA01393" w14:textId="0FF65853" w:rsidR="00D57DA2" w:rsidRPr="00C51ECA"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Kozula 20 </w:t>
            </w:r>
            <w:r>
              <w:rPr>
                <w:rFonts w:ascii="Verdana" w:hAnsi="Verdana"/>
                <w:b/>
                <w:color w:val="0000FF"/>
                <w:sz w:val="20"/>
                <w:szCs w:val="20"/>
                <w:lang w:eastAsia="ru-RU"/>
              </w:rPr>
              <w:t>(Козула 20</w:t>
            </w:r>
            <w:r w:rsidRPr="00B52277">
              <w:rPr>
                <w:rFonts w:ascii="Verdana" w:hAnsi="Verdana"/>
                <w:b/>
                <w:color w:val="0000FF"/>
                <w:sz w:val="20"/>
                <w:szCs w:val="20"/>
                <w:lang w:eastAsia="ru-RU"/>
              </w:rPr>
              <w:t>)</w:t>
            </w:r>
          </w:p>
          <w:p w14:paraId="160E7136" w14:textId="77777777" w:rsidR="00D57DA2" w:rsidRDefault="00D57DA2" w:rsidP="00D57DA2">
            <w:pPr>
              <w:jc w:val="both"/>
              <w:rPr>
                <w:rFonts w:ascii="Verdana" w:hAnsi="Verdana" w:cs="Times New Roman"/>
                <w:sz w:val="20"/>
                <w:szCs w:val="20"/>
              </w:rPr>
            </w:pPr>
            <w:r>
              <w:rPr>
                <w:rFonts w:ascii="Verdana" w:hAnsi="Verdana"/>
                <w:sz w:val="20"/>
                <w:szCs w:val="20"/>
                <w:lang w:eastAsia="ru-RU"/>
              </w:rPr>
              <w:t>У деяких джерелах в назві сорту додають «</w:t>
            </w:r>
            <w:r w:rsidRPr="0026698E">
              <w:rPr>
                <w:rFonts w:ascii="Verdana" w:hAnsi="Verdana"/>
                <w:sz w:val="20"/>
                <w:szCs w:val="20"/>
                <w:lang w:eastAsia="ru-RU"/>
              </w:rPr>
              <w:t>Wisniowo Czekoladowy</w:t>
            </w:r>
            <w:r>
              <w:rPr>
                <w:rFonts w:ascii="Verdana" w:hAnsi="Verdana"/>
                <w:sz w:val="20"/>
                <w:szCs w:val="20"/>
                <w:lang w:eastAsia="ru-RU"/>
              </w:rPr>
              <w:t xml:space="preserve">, </w:t>
            </w:r>
            <w:r w:rsidRPr="0026698E">
              <w:rPr>
                <w:rFonts w:ascii="Verdana" w:hAnsi="Verdana"/>
                <w:sz w:val="20"/>
                <w:szCs w:val="20"/>
                <w:lang w:eastAsia="ru-RU"/>
              </w:rPr>
              <w:t>Вишневий шоколад</w:t>
            </w:r>
            <w:r>
              <w:rPr>
                <w:rFonts w:ascii="Verdana" w:hAnsi="Verdana"/>
                <w:sz w:val="20"/>
                <w:szCs w:val="20"/>
                <w:lang w:eastAsia="ru-RU"/>
              </w:rPr>
              <w:t>». Сорт середньостиглий, надзвичайно урожайний. Висота кущів 1,6</w:t>
            </w:r>
            <w:r>
              <w:rPr>
                <w:rFonts w:ascii="Verdana" w:hAnsi="Verdana" w:cs="Times New Roman"/>
                <w:sz w:val="20"/>
                <w:szCs w:val="20"/>
              </w:rPr>
              <w:t xml:space="preserve">–1,8 м. </w:t>
            </w:r>
            <w:r>
              <w:rPr>
                <w:rFonts w:ascii="Verdana" w:hAnsi="Verdana"/>
                <w:sz w:val="20"/>
                <w:szCs w:val="20"/>
                <w:lang w:eastAsia="ru-RU"/>
              </w:rPr>
              <w:t>Плоди красиві, плоскоокруглі, слаборебристі, зелені, з шоколадно-пурпурним рум</w:t>
            </w:r>
            <w:r w:rsidRPr="00790FAA">
              <w:rPr>
                <w:rFonts w:ascii="Verdana" w:hAnsi="Verdana"/>
                <w:sz w:val="20"/>
                <w:szCs w:val="20"/>
                <w:lang w:eastAsia="ru-RU"/>
              </w:rPr>
              <w:t>’</w:t>
            </w:r>
            <w:r>
              <w:rPr>
                <w:rFonts w:ascii="Verdana" w:hAnsi="Verdana"/>
                <w:sz w:val="20"/>
                <w:szCs w:val="20"/>
                <w:lang w:eastAsia="ru-RU"/>
              </w:rPr>
              <w:t>янцем, масою 300</w:t>
            </w:r>
            <w:r>
              <w:rPr>
                <w:rFonts w:ascii="Verdana" w:hAnsi="Verdana" w:cs="Times New Roman"/>
                <w:sz w:val="20"/>
                <w:szCs w:val="20"/>
              </w:rPr>
              <w:t>–600 г. М</w:t>
            </w:r>
            <w:r w:rsidRPr="00790FAA">
              <w:rPr>
                <w:rFonts w:ascii="Verdana" w:hAnsi="Verdana" w:cs="Times New Roman"/>
                <w:sz w:val="20"/>
                <w:szCs w:val="20"/>
                <w:lang w:val="ru-RU"/>
              </w:rPr>
              <w:t>’</w:t>
            </w:r>
            <w:r>
              <w:rPr>
                <w:rFonts w:ascii="Verdana" w:hAnsi="Verdana" w:cs="Times New Roman"/>
                <w:sz w:val="20"/>
                <w:szCs w:val="20"/>
              </w:rPr>
              <w:t>якоть жовто-зелена, з пурпурним усередині, соковита, має дуже приємний, відмінний і солодкий смак. Улюблений!</w:t>
            </w:r>
          </w:p>
          <w:p w14:paraId="440E22C8" w14:textId="474C9023" w:rsidR="00D57DA2" w:rsidRPr="00790FAA"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0B61FDC7" w14:textId="77777777" w:rsidTr="00D75CB6">
        <w:tc>
          <w:tcPr>
            <w:tcW w:w="715" w:type="dxa"/>
          </w:tcPr>
          <w:p w14:paraId="56CF3368" w14:textId="53DDE151" w:rsidR="001C3DD1" w:rsidRDefault="0042381B" w:rsidP="00D57DA2">
            <w:pPr>
              <w:jc w:val="center"/>
              <w:rPr>
                <w:rFonts w:ascii="Verdana" w:hAnsi="Verdana" w:cs="Times New Roman"/>
                <w:b/>
                <w:sz w:val="20"/>
                <w:szCs w:val="20"/>
              </w:rPr>
            </w:pPr>
            <w:r>
              <w:rPr>
                <w:rFonts w:ascii="Verdana" w:hAnsi="Verdana" w:cs="Times New Roman"/>
                <w:b/>
                <w:sz w:val="20"/>
                <w:szCs w:val="20"/>
              </w:rPr>
              <w:t>329.</w:t>
            </w:r>
          </w:p>
        </w:tc>
        <w:tc>
          <w:tcPr>
            <w:tcW w:w="3621" w:type="dxa"/>
          </w:tcPr>
          <w:p w14:paraId="65F3F485" w14:textId="3BD8ABBB" w:rsidR="001C3DD1" w:rsidRDefault="001C3DD1" w:rsidP="00D57DA2">
            <w:pPr>
              <w:jc w:val="both"/>
              <w:rPr>
                <w:noProof/>
                <w:lang w:eastAsia="uk-UA"/>
              </w:rPr>
            </w:pPr>
            <w:r>
              <w:rPr>
                <w:noProof/>
              </w:rPr>
              <w:drawing>
                <wp:inline distT="0" distB="0" distL="0" distR="0" wp14:anchorId="515CECBE" wp14:editId="10A3B23C">
                  <wp:extent cx="2160000" cy="1615512"/>
                  <wp:effectExtent l="0" t="0" r="0" b="3810"/>
                  <wp:docPr id="126574547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2D597F6"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Kozula 96 </w:t>
            </w:r>
            <w:r w:rsidRPr="001C3DD1">
              <w:rPr>
                <w:rFonts w:ascii="Verdana" w:hAnsi="Verdana"/>
                <w:b/>
                <w:color w:val="0000FF"/>
                <w:sz w:val="20"/>
                <w:szCs w:val="20"/>
                <w:lang w:eastAsia="ru-RU"/>
              </w:rPr>
              <w:t>(Kозула 96)</w:t>
            </w:r>
            <w:r w:rsidR="00075C27">
              <w:rPr>
                <w:rFonts w:ascii="Verdana" w:hAnsi="Verdana"/>
                <w:b/>
                <w:color w:val="0000FF"/>
                <w:sz w:val="20"/>
                <w:szCs w:val="20"/>
                <w:lang w:eastAsia="ru-RU"/>
              </w:rPr>
              <w:t xml:space="preserve">     </w:t>
            </w:r>
            <w:r w:rsidR="0029230F">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7A918344" w14:textId="456D818E" w:rsidR="0029230F" w:rsidRDefault="00742C32" w:rsidP="0029230F">
            <w:pPr>
              <w:jc w:val="both"/>
              <w:rPr>
                <w:rFonts w:ascii="Verdana" w:hAnsi="Verdana" w:cs="Times New Roman"/>
                <w:sz w:val="20"/>
                <w:szCs w:val="20"/>
              </w:rPr>
            </w:pPr>
            <w:r>
              <w:rPr>
                <w:rFonts w:ascii="Verdana" w:hAnsi="Verdana"/>
                <w:sz w:val="20"/>
                <w:szCs w:val="20"/>
                <w:lang w:eastAsia="ru-RU"/>
              </w:rPr>
              <w:t>Сорт середньостиглий, досить урожайний. Кущ потужний, міцний, висотою 1,5</w:t>
            </w:r>
            <w:r>
              <w:rPr>
                <w:rFonts w:ascii="Verdana" w:hAnsi="Verdana" w:cs="Times New Roman"/>
                <w:sz w:val="20"/>
                <w:szCs w:val="20"/>
              </w:rPr>
              <w:t>–1,8 м, згідно з описом сорту не хворіє і добре зав</w:t>
            </w:r>
            <w:r w:rsidRPr="00742C32">
              <w:rPr>
                <w:rFonts w:ascii="Verdana" w:hAnsi="Verdana" w:cs="Times New Roman"/>
                <w:sz w:val="20"/>
                <w:szCs w:val="20"/>
                <w:lang w:val="ru-RU"/>
              </w:rPr>
              <w:t>’</w:t>
            </w:r>
            <w:r>
              <w:rPr>
                <w:rFonts w:ascii="Verdana" w:hAnsi="Verdana" w:cs="Times New Roman"/>
                <w:sz w:val="20"/>
                <w:szCs w:val="20"/>
              </w:rPr>
              <w:t xml:space="preserve">язує плоди навіть за несприятливої погоди. Дуже красиві витягнуті серця, оранжево-червоні, з золотистими променями і розводами, </w:t>
            </w:r>
            <w:r w:rsidR="00FF74D6">
              <w:rPr>
                <w:rFonts w:ascii="Verdana" w:hAnsi="Verdana" w:cs="Times New Roman"/>
                <w:sz w:val="20"/>
                <w:szCs w:val="20"/>
              </w:rPr>
              <w:t>крупні, масою 200–410 г. Суцільна м</w:t>
            </w:r>
            <w:r w:rsidR="00FF74D6" w:rsidRPr="00FF74D6">
              <w:rPr>
                <w:rFonts w:ascii="Verdana" w:hAnsi="Verdana" w:cs="Times New Roman"/>
                <w:sz w:val="20"/>
                <w:szCs w:val="20"/>
              </w:rPr>
              <w:t>’</w:t>
            </w:r>
            <w:r w:rsidR="00FF74D6">
              <w:rPr>
                <w:rFonts w:ascii="Verdana" w:hAnsi="Verdana" w:cs="Times New Roman"/>
                <w:sz w:val="20"/>
                <w:szCs w:val="20"/>
              </w:rPr>
              <w:t>якоть, насіння містять мало. Смак дуже гарний, відчувається і солодкість, і кислинка.</w:t>
            </w:r>
          </w:p>
          <w:p w14:paraId="5AF8870E" w14:textId="13165139" w:rsidR="00FF74D6" w:rsidRPr="00FF74D6" w:rsidRDefault="00DF1637" w:rsidP="0029230F">
            <w:pPr>
              <w:jc w:val="both"/>
              <w:rPr>
                <w:rFonts w:ascii="Verdana" w:hAnsi="Verdana"/>
                <w:sz w:val="20"/>
                <w:szCs w:val="20"/>
                <w:lang w:eastAsia="ru-RU"/>
              </w:rPr>
            </w:pPr>
            <w:r>
              <w:rPr>
                <w:rFonts w:ascii="Verdana" w:hAnsi="Verdana" w:cs="Times New Roman"/>
                <w:b/>
                <w:color w:val="2F5496" w:themeColor="accent5" w:themeShade="BF"/>
                <w:sz w:val="20"/>
                <w:szCs w:val="20"/>
              </w:rPr>
              <w:t>27 грн.</w:t>
            </w:r>
          </w:p>
        </w:tc>
      </w:tr>
      <w:tr w:rsidR="006D0A1C" w:rsidRPr="00C02873" w14:paraId="2DD5BA4A" w14:textId="77777777" w:rsidTr="00D75CB6">
        <w:tc>
          <w:tcPr>
            <w:tcW w:w="715" w:type="dxa"/>
          </w:tcPr>
          <w:p w14:paraId="20021B39" w14:textId="0006D2B6"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30</w:t>
            </w:r>
            <w:r>
              <w:rPr>
                <w:rFonts w:ascii="Verdana" w:hAnsi="Verdana" w:cs="Times New Roman"/>
                <w:b/>
                <w:sz w:val="20"/>
                <w:szCs w:val="20"/>
              </w:rPr>
              <w:t>.</w:t>
            </w:r>
          </w:p>
        </w:tc>
        <w:tc>
          <w:tcPr>
            <w:tcW w:w="3621" w:type="dxa"/>
          </w:tcPr>
          <w:p w14:paraId="0BDB22C4" w14:textId="3A5DCCD2"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64916923" wp14:editId="6BB1A6DE">
                  <wp:extent cx="2160000" cy="1596902"/>
                  <wp:effectExtent l="0" t="0" r="0" b="3810"/>
                  <wp:docPr id="80" name="Рисунок 80" descr="C:\Users\Олександр\AppData\Local\Microsoft\Windows\INetCacheContent.Word\Kozula 136 (Big Flat 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Олександр\AppData\Local\Microsoft\Windows\INetCacheContent.Word\Kozula 136 (Big Flat Yellow).jp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70D1707F" w14:textId="198A0F46" w:rsidR="00D57DA2" w:rsidRPr="00DE2B05"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Kozula 136 </w:t>
            </w:r>
            <w:r>
              <w:rPr>
                <w:rFonts w:ascii="Verdana" w:hAnsi="Verdana"/>
                <w:b/>
                <w:color w:val="0000FF"/>
                <w:sz w:val="20"/>
                <w:szCs w:val="20"/>
                <w:lang w:eastAsia="ru-RU"/>
              </w:rPr>
              <w:t>(Козула 13</w:t>
            </w:r>
            <w:r w:rsidRPr="00B52277">
              <w:rPr>
                <w:rFonts w:ascii="Verdana" w:hAnsi="Verdana"/>
                <w:b/>
                <w:color w:val="0000FF"/>
                <w:sz w:val="20"/>
                <w:szCs w:val="20"/>
                <w:lang w:eastAsia="ru-RU"/>
              </w:rPr>
              <w:t>6)</w:t>
            </w:r>
          </w:p>
          <w:p w14:paraId="5744302A" w14:textId="77777777" w:rsidR="00D57DA2" w:rsidRDefault="00D57DA2" w:rsidP="00D57DA2">
            <w:pPr>
              <w:jc w:val="both"/>
              <w:rPr>
                <w:rFonts w:ascii="Verdana" w:hAnsi="Verdana" w:cs="Times New Roman"/>
                <w:sz w:val="20"/>
                <w:szCs w:val="20"/>
              </w:rPr>
            </w:pPr>
            <w:r>
              <w:rPr>
                <w:rFonts w:ascii="Verdana" w:hAnsi="Verdana"/>
                <w:sz w:val="20"/>
                <w:szCs w:val="20"/>
                <w:lang w:eastAsia="ru-RU"/>
              </w:rPr>
              <w:t>Урожайний, середньостиглий сорт від польського селекціонера Анни Янковськи, відомої як «Козуля». Кущі висотою 1,4</w:t>
            </w:r>
            <w:r>
              <w:rPr>
                <w:rFonts w:ascii="Verdana" w:hAnsi="Verdana" w:cs="Times New Roman"/>
                <w:sz w:val="20"/>
                <w:szCs w:val="20"/>
              </w:rPr>
              <w:t>–1,6 м. Томати красиві, округлоплоскі, зовні в яскраво-оранжеві й червоні смужки, важать 180–400 г. М’якоть мармурова, теж двокольорова, соковита, дуже смачна і солодка, але кислинка теж помітна.</w:t>
            </w:r>
          </w:p>
          <w:p w14:paraId="10FE54E8" w14:textId="02290F85" w:rsidR="00D57DA2" w:rsidRPr="00B07A56"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0F4571C4" w14:textId="77777777" w:rsidTr="00D75CB6">
        <w:tc>
          <w:tcPr>
            <w:tcW w:w="715" w:type="dxa"/>
          </w:tcPr>
          <w:p w14:paraId="6B44652C" w14:textId="6A506DE2"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31</w:t>
            </w:r>
            <w:r>
              <w:rPr>
                <w:rFonts w:ascii="Verdana" w:hAnsi="Verdana" w:cs="Times New Roman"/>
                <w:b/>
                <w:sz w:val="20"/>
                <w:szCs w:val="20"/>
              </w:rPr>
              <w:t>.</w:t>
            </w:r>
          </w:p>
        </w:tc>
        <w:tc>
          <w:tcPr>
            <w:tcW w:w="3621" w:type="dxa"/>
          </w:tcPr>
          <w:p w14:paraId="39EA31A9" w14:textId="02894C5D" w:rsidR="00D57DA2" w:rsidRDefault="00D57DA2" w:rsidP="00D57DA2">
            <w:pPr>
              <w:jc w:val="both"/>
              <w:rPr>
                <w:noProof/>
                <w:lang w:eastAsia="uk-UA"/>
              </w:rPr>
            </w:pPr>
            <w:r>
              <w:rPr>
                <w:noProof/>
                <w:lang w:eastAsia="uk-UA"/>
              </w:rPr>
              <w:drawing>
                <wp:inline distT="0" distB="0" distL="0" distR="0" wp14:anchorId="677DFD35" wp14:editId="19DBC8E1">
                  <wp:extent cx="2160000" cy="156723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160000" cy="1567235"/>
                          </a:xfrm>
                          <a:prstGeom prst="rect">
                            <a:avLst/>
                          </a:prstGeom>
                          <a:noFill/>
                          <a:ln>
                            <a:noFill/>
                          </a:ln>
                        </pic:spPr>
                      </pic:pic>
                    </a:graphicData>
                  </a:graphic>
                </wp:inline>
              </w:drawing>
            </w:r>
          </w:p>
        </w:tc>
        <w:tc>
          <w:tcPr>
            <w:tcW w:w="6426" w:type="dxa"/>
          </w:tcPr>
          <w:p w14:paraId="39EB67E4" w14:textId="67E1B716" w:rsidR="00D57DA2" w:rsidRDefault="00D57DA2" w:rsidP="00D57DA2">
            <w:pPr>
              <w:jc w:val="both"/>
              <w:rPr>
                <w:rFonts w:ascii="Verdana" w:hAnsi="Verdana"/>
                <w:b/>
                <w:color w:val="FF0000"/>
                <w:sz w:val="20"/>
                <w:szCs w:val="20"/>
                <w:lang w:eastAsia="ru-RU"/>
              </w:rPr>
            </w:pPr>
            <w:bookmarkStart w:id="15" w:name="_Hlk86993181"/>
            <w:r>
              <w:rPr>
                <w:rFonts w:ascii="Verdana" w:hAnsi="Verdana"/>
                <w:b/>
                <w:color w:val="FF0000"/>
                <w:sz w:val="20"/>
                <w:szCs w:val="20"/>
                <w:lang w:eastAsia="ru-RU"/>
              </w:rPr>
              <w:t xml:space="preserve">Kozula 141/2 </w:t>
            </w:r>
            <w:r>
              <w:rPr>
                <w:rFonts w:ascii="Verdana" w:hAnsi="Verdana"/>
                <w:b/>
                <w:color w:val="0000FF"/>
                <w:sz w:val="20"/>
                <w:szCs w:val="20"/>
                <w:lang w:eastAsia="ru-RU"/>
              </w:rPr>
              <w:t>(Козула 141/2)</w:t>
            </w:r>
            <w:bookmarkEnd w:id="15"/>
          </w:p>
          <w:p w14:paraId="1E92FB81" w14:textId="77777777" w:rsidR="00D57DA2" w:rsidRDefault="00D57DA2" w:rsidP="00D57DA2">
            <w:pPr>
              <w:jc w:val="both"/>
              <w:rPr>
                <w:rFonts w:ascii="Verdana" w:hAnsi="Verdana" w:cs="Times New Roman"/>
                <w:sz w:val="20"/>
                <w:szCs w:val="20"/>
              </w:rPr>
            </w:pPr>
            <w:r>
              <w:rPr>
                <w:rFonts w:ascii="Verdana" w:hAnsi="Verdana"/>
                <w:sz w:val="20"/>
                <w:szCs w:val="20"/>
                <w:lang w:eastAsia="ru-RU"/>
              </w:rPr>
              <w:t>Дуже рідкісний сорт. Середньостиглий, врожайність відмінна. Висота куща 1,7</w:t>
            </w:r>
            <w:r>
              <w:rPr>
                <w:rFonts w:ascii="Verdana" w:hAnsi="Verdana" w:cs="Times New Roman"/>
                <w:sz w:val="20"/>
                <w:szCs w:val="20"/>
              </w:rPr>
              <w:t>–1,9 м. Плоди бувають і округлі, і округлоплоскі, і сливовидні, і грушовидні, навіть на одній рослині. Маса плодів 120–230 г, колір оливково-зелений, при повному достиганні змінюється, стає червоно-цегляним. М</w:t>
            </w:r>
            <w:r w:rsidRPr="00F91C33">
              <w:rPr>
                <w:rFonts w:ascii="Verdana" w:hAnsi="Verdana" w:cs="Times New Roman"/>
                <w:sz w:val="20"/>
                <w:szCs w:val="20"/>
              </w:rPr>
              <w:t>’</w:t>
            </w:r>
            <w:r>
              <w:rPr>
                <w:rFonts w:ascii="Verdana" w:hAnsi="Verdana" w:cs="Times New Roman"/>
                <w:sz w:val="20"/>
                <w:szCs w:val="20"/>
              </w:rPr>
              <w:t>якоть теж красива та різнокольорова, желеподібна, відмінного смаку, солодка, в процесі дозрівання цукристість підвищується. Улюбленець!</w:t>
            </w:r>
          </w:p>
          <w:p w14:paraId="687FF0CA" w14:textId="02AB70DF" w:rsidR="00D57DA2" w:rsidRPr="00B463E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013457E" w14:textId="77777777" w:rsidTr="00D75CB6">
        <w:tc>
          <w:tcPr>
            <w:tcW w:w="715" w:type="dxa"/>
          </w:tcPr>
          <w:p w14:paraId="4B865473" w14:textId="404B7313"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32</w:t>
            </w:r>
            <w:r>
              <w:rPr>
                <w:rFonts w:ascii="Verdana" w:hAnsi="Verdana" w:cs="Times New Roman"/>
                <w:b/>
                <w:sz w:val="20"/>
                <w:szCs w:val="20"/>
              </w:rPr>
              <w:t>.</w:t>
            </w:r>
          </w:p>
        </w:tc>
        <w:tc>
          <w:tcPr>
            <w:tcW w:w="3621" w:type="dxa"/>
          </w:tcPr>
          <w:p w14:paraId="7B62A4ED" w14:textId="1C69ABA1"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3786BB9" wp14:editId="187CAD2B">
                  <wp:extent cx="2160000" cy="1449572"/>
                  <wp:effectExtent l="0" t="0" r="0" b="0"/>
                  <wp:docPr id="79" name="Рисунок 79" descr="C:\Users\Олександр\AppData\Local\Microsoft\Windows\INetCacheContent.Word\Kozula - 156 (Козула - 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Олександр\AppData\Local\Microsoft\Windows\INetCacheContent.Word\Kozula - 156 (Козула - 156).jp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160000" cy="1449572"/>
                          </a:xfrm>
                          <a:prstGeom prst="rect">
                            <a:avLst/>
                          </a:prstGeom>
                          <a:noFill/>
                          <a:ln>
                            <a:noFill/>
                          </a:ln>
                        </pic:spPr>
                      </pic:pic>
                    </a:graphicData>
                  </a:graphic>
                </wp:inline>
              </w:drawing>
            </w:r>
          </w:p>
        </w:tc>
        <w:tc>
          <w:tcPr>
            <w:tcW w:w="6426" w:type="dxa"/>
          </w:tcPr>
          <w:p w14:paraId="125E208C" w14:textId="076A7457" w:rsidR="00D57DA2" w:rsidRPr="00B7208C"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Kozula 156 </w:t>
            </w:r>
            <w:r w:rsidRPr="00B52277">
              <w:rPr>
                <w:rFonts w:ascii="Verdana" w:hAnsi="Verdana"/>
                <w:b/>
                <w:color w:val="0000FF"/>
                <w:sz w:val="20"/>
                <w:szCs w:val="20"/>
                <w:lang w:eastAsia="ru-RU"/>
              </w:rPr>
              <w:t>(Козула 156)</w:t>
            </w:r>
          </w:p>
          <w:p w14:paraId="5915134D" w14:textId="007EA66E" w:rsidR="00D57DA2" w:rsidRDefault="00D57DA2" w:rsidP="00D57DA2">
            <w:pPr>
              <w:jc w:val="both"/>
              <w:rPr>
                <w:rFonts w:ascii="Verdana" w:hAnsi="Verdana" w:cs="Times New Roman"/>
                <w:sz w:val="20"/>
                <w:szCs w:val="20"/>
              </w:rPr>
            </w:pPr>
            <w:r w:rsidRPr="004E7499">
              <w:rPr>
                <w:rFonts w:ascii="Verdana" w:hAnsi="Verdana"/>
                <w:sz w:val="20"/>
                <w:szCs w:val="20"/>
                <w:lang w:eastAsia="ru-RU"/>
              </w:rPr>
              <w:t>Чудо-сорт, ви</w:t>
            </w:r>
            <w:r>
              <w:rPr>
                <w:rFonts w:ascii="Verdana" w:hAnsi="Verdana"/>
                <w:sz w:val="20"/>
                <w:szCs w:val="20"/>
                <w:lang w:eastAsia="ru-RU"/>
              </w:rPr>
              <w:t xml:space="preserve">соковрожайний, середньостиглий, створений схрещуванням сортів </w:t>
            </w:r>
            <w:r>
              <w:rPr>
                <w:rFonts w:ascii="Verdana" w:hAnsi="Verdana"/>
                <w:sz w:val="20"/>
                <w:szCs w:val="20"/>
                <w:lang w:val="en-US" w:eastAsia="ru-RU"/>
              </w:rPr>
              <w:t>Kosovo</w:t>
            </w:r>
            <w:r w:rsidRPr="00B7208C">
              <w:rPr>
                <w:rFonts w:ascii="Verdana" w:hAnsi="Verdana"/>
                <w:sz w:val="20"/>
                <w:szCs w:val="20"/>
                <w:lang w:eastAsia="ru-RU"/>
              </w:rPr>
              <w:t xml:space="preserve"> (</w:t>
            </w:r>
            <w:r>
              <w:rPr>
                <w:rFonts w:ascii="Verdana" w:hAnsi="Verdana"/>
                <w:sz w:val="20"/>
                <w:szCs w:val="20"/>
                <w:lang w:eastAsia="ru-RU"/>
              </w:rPr>
              <w:t xml:space="preserve">Косово) і </w:t>
            </w:r>
            <w:r>
              <w:rPr>
                <w:rFonts w:ascii="Verdana" w:hAnsi="Verdana"/>
                <w:sz w:val="20"/>
                <w:szCs w:val="20"/>
                <w:lang w:val="en-US" w:eastAsia="ru-RU"/>
              </w:rPr>
              <w:t>Copia</w:t>
            </w:r>
            <w:r w:rsidRPr="00B7208C">
              <w:rPr>
                <w:rFonts w:ascii="Verdana" w:hAnsi="Verdana"/>
                <w:sz w:val="20"/>
                <w:szCs w:val="20"/>
                <w:lang w:eastAsia="ru-RU"/>
              </w:rPr>
              <w:t xml:space="preserve"> (Копія). </w:t>
            </w:r>
            <w:r w:rsidRPr="00156498">
              <w:rPr>
                <w:rFonts w:ascii="Verdana" w:hAnsi="Verdana"/>
                <w:sz w:val="20"/>
                <w:szCs w:val="20"/>
                <w:lang w:eastAsia="ru-RU"/>
              </w:rPr>
              <w:t>К</w:t>
            </w:r>
            <w:r>
              <w:rPr>
                <w:rFonts w:ascii="Verdana" w:hAnsi="Verdana"/>
                <w:sz w:val="20"/>
                <w:szCs w:val="20"/>
                <w:lang w:eastAsia="ru-RU"/>
              </w:rPr>
              <w:t>ущі 1,7</w:t>
            </w:r>
            <w:r>
              <w:rPr>
                <w:rFonts w:ascii="Verdana" w:hAnsi="Verdana" w:cs="Times New Roman"/>
                <w:sz w:val="20"/>
                <w:szCs w:val="20"/>
              </w:rPr>
              <w:t>–2 м. Дуже привабливі плоди, оранжеві, з рожевими плямами та смугами, серцевидні, хоч іноді трапляються округлоплоскі на нижніх кистях. Маса 150–400 г та більше, рекордний плід важив 650 г. М’ясисті, мають вишуканий, дуже солодкий, багатий смак, ароматні. Улюбленець!</w:t>
            </w:r>
          </w:p>
          <w:p w14:paraId="65539C90" w14:textId="0CB3ADB1" w:rsidR="00D57DA2" w:rsidRPr="00B07A56"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5537E931" w14:textId="77777777" w:rsidTr="00D75CB6">
        <w:tc>
          <w:tcPr>
            <w:tcW w:w="715" w:type="dxa"/>
          </w:tcPr>
          <w:p w14:paraId="3810B17C" w14:textId="62AA5A06"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33</w:t>
            </w:r>
            <w:r>
              <w:rPr>
                <w:rFonts w:ascii="Verdana" w:hAnsi="Verdana" w:cs="Times New Roman"/>
                <w:b/>
                <w:sz w:val="20"/>
                <w:szCs w:val="20"/>
              </w:rPr>
              <w:t>.</w:t>
            </w:r>
          </w:p>
        </w:tc>
        <w:tc>
          <w:tcPr>
            <w:tcW w:w="3621" w:type="dxa"/>
          </w:tcPr>
          <w:p w14:paraId="7375B7C3" w14:textId="29A8A1D2" w:rsidR="00D57DA2" w:rsidRDefault="00D57DA2" w:rsidP="00D57DA2">
            <w:pPr>
              <w:jc w:val="both"/>
              <w:rPr>
                <w:noProof/>
                <w:lang w:eastAsia="uk-UA"/>
              </w:rPr>
            </w:pPr>
            <w:r>
              <w:rPr>
                <w:noProof/>
                <w:lang w:eastAsia="uk-UA"/>
              </w:rPr>
              <w:drawing>
                <wp:inline distT="0" distB="0" distL="0" distR="0" wp14:anchorId="1F5997EC" wp14:editId="4C153384">
                  <wp:extent cx="2160000" cy="1594663"/>
                  <wp:effectExtent l="0" t="0" r="0" b="571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721F1449" w14:textId="230E97F8" w:rsidR="00D57DA2" w:rsidRDefault="00D57DA2" w:rsidP="00D57DA2">
            <w:pPr>
              <w:jc w:val="both"/>
              <w:rPr>
                <w:rFonts w:ascii="Verdana" w:hAnsi="Verdana"/>
                <w:b/>
                <w:color w:val="FF0000"/>
                <w:sz w:val="20"/>
                <w:szCs w:val="20"/>
                <w:lang w:eastAsia="ru-RU"/>
              </w:rPr>
            </w:pPr>
            <w:r w:rsidRPr="00DF2B3C">
              <w:rPr>
                <w:rFonts w:ascii="Verdana" w:hAnsi="Verdana"/>
                <w:b/>
                <w:color w:val="FF0000"/>
                <w:sz w:val="20"/>
                <w:szCs w:val="20"/>
                <w:lang w:eastAsia="ru-RU"/>
              </w:rPr>
              <w:t xml:space="preserve">Kozula 186 </w:t>
            </w:r>
            <w:r w:rsidRPr="0040054F">
              <w:rPr>
                <w:rFonts w:ascii="Verdana" w:hAnsi="Verdana"/>
                <w:b/>
                <w:color w:val="0000FF"/>
                <w:sz w:val="20"/>
                <w:szCs w:val="20"/>
                <w:lang w:eastAsia="ru-RU"/>
              </w:rPr>
              <w:t>(Козула 186)</w:t>
            </w:r>
          </w:p>
          <w:p w14:paraId="1BF720D0" w14:textId="77777777" w:rsidR="00D57DA2" w:rsidRDefault="00D57DA2" w:rsidP="00D57DA2">
            <w:pPr>
              <w:jc w:val="both"/>
              <w:rPr>
                <w:rFonts w:ascii="Verdana" w:hAnsi="Verdana" w:cs="Times New Roman"/>
                <w:sz w:val="20"/>
                <w:szCs w:val="20"/>
              </w:rPr>
            </w:pPr>
            <w:r>
              <w:rPr>
                <w:rFonts w:ascii="Verdana" w:hAnsi="Verdana"/>
                <w:sz w:val="20"/>
                <w:szCs w:val="20"/>
                <w:lang w:eastAsia="ru-RU"/>
              </w:rPr>
              <w:t xml:space="preserve">Дуже урожайний, середньостиглий сорт. </w:t>
            </w:r>
            <w:r w:rsidRPr="00C670E9">
              <w:rPr>
                <w:rFonts w:ascii="Verdana" w:hAnsi="Verdana"/>
                <w:sz w:val="20"/>
                <w:szCs w:val="20"/>
                <w:lang w:eastAsia="ru-RU"/>
              </w:rPr>
              <w:t>Отриманий схрещуванням сортів Big Zebra та Kosovo польським селекціонером Анною Янковськ</w:t>
            </w:r>
            <w:r>
              <w:rPr>
                <w:rFonts w:ascii="Verdana" w:hAnsi="Verdana"/>
                <w:sz w:val="20"/>
                <w:szCs w:val="20"/>
                <w:lang w:eastAsia="ru-RU"/>
              </w:rPr>
              <w:t>и</w:t>
            </w:r>
            <w:r w:rsidRPr="00C670E9">
              <w:rPr>
                <w:rFonts w:ascii="Verdana" w:hAnsi="Verdana"/>
                <w:sz w:val="20"/>
                <w:szCs w:val="20"/>
                <w:lang w:eastAsia="ru-RU"/>
              </w:rPr>
              <w:t>, відомою як "Козула".</w:t>
            </w:r>
            <w:r>
              <w:rPr>
                <w:rFonts w:ascii="Verdana" w:hAnsi="Verdana"/>
                <w:sz w:val="20"/>
                <w:szCs w:val="20"/>
                <w:lang w:eastAsia="ru-RU"/>
              </w:rPr>
              <w:t xml:space="preserve"> Висота рослин в межах 1,3</w:t>
            </w:r>
            <w:r>
              <w:rPr>
                <w:rFonts w:ascii="Verdana" w:hAnsi="Verdana" w:cs="Times New Roman"/>
                <w:sz w:val="20"/>
                <w:szCs w:val="20"/>
              </w:rPr>
              <w:t xml:space="preserve">–1,5 м. Красиві плоскоокруглі та серцевидно-округлі плоди, бордово-коричневі, з темно-зеленими смугами та штрихами, важили 150–385 г. Досить </w:t>
            </w:r>
            <w:r w:rsidRPr="00D527E1">
              <w:rPr>
                <w:rFonts w:ascii="Verdana" w:hAnsi="Verdana" w:cs="Times New Roman"/>
                <w:sz w:val="20"/>
                <w:szCs w:val="20"/>
              </w:rPr>
              <w:t>щільн</w:t>
            </w:r>
            <w:r>
              <w:rPr>
                <w:rFonts w:ascii="Verdana" w:hAnsi="Verdana" w:cs="Times New Roman"/>
                <w:sz w:val="20"/>
                <w:szCs w:val="20"/>
              </w:rPr>
              <w:t>і</w:t>
            </w:r>
            <w:r w:rsidRPr="00D527E1">
              <w:rPr>
                <w:rFonts w:ascii="Verdana" w:hAnsi="Verdana" w:cs="Times New Roman"/>
                <w:sz w:val="20"/>
                <w:szCs w:val="20"/>
              </w:rPr>
              <w:t>, м’ясист</w:t>
            </w:r>
            <w:r>
              <w:rPr>
                <w:rFonts w:ascii="Verdana" w:hAnsi="Verdana" w:cs="Times New Roman"/>
                <w:sz w:val="20"/>
                <w:szCs w:val="20"/>
              </w:rPr>
              <w:t>і</w:t>
            </w:r>
            <w:r w:rsidRPr="00D527E1">
              <w:rPr>
                <w:rFonts w:ascii="Verdana" w:hAnsi="Verdana" w:cs="Times New Roman"/>
                <w:sz w:val="20"/>
                <w:szCs w:val="20"/>
              </w:rPr>
              <w:t xml:space="preserve">, з відмінним, гармонійним смаком </w:t>
            </w:r>
            <w:r>
              <w:rPr>
                <w:rFonts w:ascii="Verdana" w:hAnsi="Verdana" w:cs="Times New Roman"/>
                <w:sz w:val="20"/>
                <w:szCs w:val="20"/>
              </w:rPr>
              <w:t>та</w:t>
            </w:r>
            <w:r w:rsidRPr="00D527E1">
              <w:rPr>
                <w:rFonts w:ascii="Verdana" w:hAnsi="Verdana" w:cs="Times New Roman"/>
                <w:sz w:val="20"/>
                <w:szCs w:val="20"/>
              </w:rPr>
              <w:t xml:space="preserve"> яскравим ароматом.</w:t>
            </w:r>
          </w:p>
          <w:p w14:paraId="0617AC41" w14:textId="7FF357B9" w:rsidR="00D57DA2" w:rsidRPr="00C670E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C21237C" w14:textId="77777777" w:rsidTr="00D75CB6">
        <w:tc>
          <w:tcPr>
            <w:tcW w:w="715" w:type="dxa"/>
          </w:tcPr>
          <w:p w14:paraId="55B39418" w14:textId="13AE4711"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34</w:t>
            </w:r>
            <w:r>
              <w:rPr>
                <w:rFonts w:ascii="Verdana" w:hAnsi="Verdana" w:cs="Times New Roman"/>
                <w:b/>
                <w:sz w:val="20"/>
                <w:szCs w:val="20"/>
              </w:rPr>
              <w:t>.</w:t>
            </w:r>
          </w:p>
        </w:tc>
        <w:tc>
          <w:tcPr>
            <w:tcW w:w="3621" w:type="dxa"/>
          </w:tcPr>
          <w:p w14:paraId="654544B8" w14:textId="41CA71EC" w:rsidR="00D57DA2" w:rsidRDefault="00D57DA2" w:rsidP="00D57DA2">
            <w:pPr>
              <w:jc w:val="both"/>
              <w:rPr>
                <w:noProof/>
              </w:rPr>
            </w:pPr>
            <w:r>
              <w:rPr>
                <w:noProof/>
                <w:lang w:eastAsia="uk-UA"/>
              </w:rPr>
              <w:drawing>
                <wp:inline distT="0" distB="0" distL="0" distR="0" wp14:anchorId="52ED38A1" wp14:editId="22E4F9BF">
                  <wp:extent cx="2160000" cy="1564767"/>
                  <wp:effectExtent l="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2160000" cy="1564767"/>
                          </a:xfrm>
                          <a:prstGeom prst="rect">
                            <a:avLst/>
                          </a:prstGeom>
                          <a:noFill/>
                          <a:ln>
                            <a:noFill/>
                          </a:ln>
                        </pic:spPr>
                      </pic:pic>
                    </a:graphicData>
                  </a:graphic>
                </wp:inline>
              </w:drawing>
            </w:r>
          </w:p>
        </w:tc>
        <w:tc>
          <w:tcPr>
            <w:tcW w:w="6426" w:type="dxa"/>
          </w:tcPr>
          <w:p w14:paraId="0A7336A3" w14:textId="6B95BE03" w:rsidR="00D57DA2" w:rsidRDefault="00D57DA2" w:rsidP="00D57DA2">
            <w:pPr>
              <w:jc w:val="both"/>
              <w:rPr>
                <w:rFonts w:ascii="Verdana" w:hAnsi="Verdana"/>
                <w:b/>
                <w:color w:val="FF0000"/>
                <w:sz w:val="20"/>
                <w:szCs w:val="20"/>
                <w:lang w:eastAsia="ru-RU"/>
              </w:rPr>
            </w:pPr>
            <w:r w:rsidRPr="00DF2B3C">
              <w:rPr>
                <w:rFonts w:ascii="Verdana" w:hAnsi="Verdana"/>
                <w:b/>
                <w:color w:val="FF0000"/>
                <w:sz w:val="20"/>
                <w:szCs w:val="20"/>
                <w:lang w:eastAsia="ru-RU"/>
              </w:rPr>
              <w:t xml:space="preserve">La Cadero </w:t>
            </w:r>
            <w:r w:rsidRPr="0040054F">
              <w:rPr>
                <w:rFonts w:ascii="Verdana" w:hAnsi="Verdana"/>
                <w:b/>
                <w:color w:val="0000FF"/>
                <w:sz w:val="20"/>
                <w:szCs w:val="20"/>
                <w:lang w:eastAsia="ru-RU"/>
              </w:rPr>
              <w:t>(Ла Кадеро)</w:t>
            </w:r>
          </w:p>
          <w:p w14:paraId="52632F3A" w14:textId="7C2E65A4" w:rsidR="00D57DA2" w:rsidRDefault="00D57DA2" w:rsidP="00D57DA2">
            <w:pPr>
              <w:jc w:val="both"/>
              <w:rPr>
                <w:rFonts w:ascii="Verdana" w:hAnsi="Verdana" w:cs="Times New Roman"/>
                <w:sz w:val="20"/>
                <w:szCs w:val="20"/>
              </w:rPr>
            </w:pPr>
            <w:r>
              <w:rPr>
                <w:rFonts w:ascii="Verdana" w:hAnsi="Verdana"/>
                <w:sz w:val="20"/>
                <w:szCs w:val="20"/>
                <w:lang w:eastAsia="ru-RU"/>
              </w:rPr>
              <w:t xml:space="preserve">Новий, чудовий, дуже урожайний, середньостиглий сорт, виведений </w:t>
            </w:r>
            <w:r w:rsidRPr="00D7517A">
              <w:rPr>
                <w:rFonts w:ascii="Verdana" w:hAnsi="Verdana"/>
                <w:sz w:val="20"/>
                <w:szCs w:val="20"/>
                <w:lang w:eastAsia="ru-RU"/>
              </w:rPr>
              <w:t>Бруно Фурнье (Bruno Fournier), Франц</w:t>
            </w:r>
            <w:r>
              <w:rPr>
                <w:rFonts w:ascii="Verdana" w:hAnsi="Verdana"/>
                <w:sz w:val="20"/>
                <w:szCs w:val="20"/>
                <w:lang w:eastAsia="ru-RU"/>
              </w:rPr>
              <w:t>і</w:t>
            </w:r>
            <w:r w:rsidRPr="00D7517A">
              <w:rPr>
                <w:rFonts w:ascii="Verdana" w:hAnsi="Verdana"/>
                <w:sz w:val="20"/>
                <w:szCs w:val="20"/>
                <w:lang w:eastAsia="ru-RU"/>
              </w:rPr>
              <w:t>я</w:t>
            </w:r>
            <w:r>
              <w:rPr>
                <w:rFonts w:ascii="Verdana" w:hAnsi="Verdana"/>
                <w:sz w:val="20"/>
                <w:szCs w:val="20"/>
                <w:lang w:eastAsia="ru-RU"/>
              </w:rPr>
              <w:t>. Кущі міцні, з широким темно-зеленим листям, 1,4</w:t>
            </w:r>
            <w:r>
              <w:rPr>
                <w:rFonts w:ascii="Verdana" w:hAnsi="Verdana" w:cs="Times New Roman"/>
                <w:sz w:val="20"/>
                <w:szCs w:val="20"/>
              </w:rPr>
              <w:t>–1,6 м. Красиві плоди, плоскоокруглі, з натяком на серцевидність, плечики з інтенсивним фіолетово-чорним антоціаном, верхівка червоно-бордова. Одні з найтемніших серед антоціанових сортів. Маса плодів 130–310, окремі до 370 г, вони помірно щільні, м</w:t>
            </w:r>
            <w:r w:rsidRPr="00980A06">
              <w:rPr>
                <w:rFonts w:ascii="Verdana" w:hAnsi="Verdana" w:cs="Times New Roman"/>
                <w:sz w:val="20"/>
                <w:szCs w:val="20"/>
                <w:lang w:val="ru-RU"/>
              </w:rPr>
              <w:t>’</w:t>
            </w:r>
            <w:r>
              <w:rPr>
                <w:rFonts w:ascii="Verdana" w:hAnsi="Verdana" w:cs="Times New Roman"/>
                <w:sz w:val="20"/>
                <w:szCs w:val="20"/>
              </w:rPr>
              <w:t>ясисті. Смак від дуже гарного до відмінного, збалансований, багатий, з пряними нотками. Улюбленець!</w:t>
            </w:r>
          </w:p>
          <w:p w14:paraId="2D6A252E" w14:textId="0C7F7CAF" w:rsidR="00D57DA2" w:rsidRPr="00D7517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8A44208" w14:textId="77777777" w:rsidTr="00D75CB6">
        <w:tc>
          <w:tcPr>
            <w:tcW w:w="715" w:type="dxa"/>
          </w:tcPr>
          <w:p w14:paraId="114E964B" w14:textId="0362DF22"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35</w:t>
            </w:r>
            <w:r>
              <w:rPr>
                <w:rFonts w:ascii="Verdana" w:hAnsi="Verdana" w:cs="Times New Roman"/>
                <w:b/>
                <w:sz w:val="20"/>
                <w:szCs w:val="20"/>
              </w:rPr>
              <w:t>.</w:t>
            </w:r>
          </w:p>
        </w:tc>
        <w:tc>
          <w:tcPr>
            <w:tcW w:w="3621" w:type="dxa"/>
          </w:tcPr>
          <w:p w14:paraId="0EE865E2" w14:textId="61C5278E" w:rsidR="00D57DA2" w:rsidRDefault="00D57DA2" w:rsidP="00D57DA2">
            <w:pPr>
              <w:jc w:val="both"/>
              <w:rPr>
                <w:noProof/>
                <w:lang w:eastAsia="uk-UA"/>
              </w:rPr>
            </w:pPr>
            <w:r>
              <w:rPr>
                <w:noProof/>
                <w:lang w:eastAsia="uk-UA"/>
              </w:rPr>
              <w:drawing>
                <wp:inline distT="0" distB="0" distL="0" distR="0" wp14:anchorId="4931E6C5" wp14:editId="7BB4CD3D">
                  <wp:extent cx="2160000" cy="1558254"/>
                  <wp:effectExtent l="0" t="0" r="0" b="444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160000" cy="1558254"/>
                          </a:xfrm>
                          <a:prstGeom prst="rect">
                            <a:avLst/>
                          </a:prstGeom>
                          <a:noFill/>
                          <a:ln>
                            <a:noFill/>
                          </a:ln>
                        </pic:spPr>
                      </pic:pic>
                    </a:graphicData>
                  </a:graphic>
                </wp:inline>
              </w:drawing>
            </w:r>
          </w:p>
        </w:tc>
        <w:tc>
          <w:tcPr>
            <w:tcW w:w="6426" w:type="dxa"/>
          </w:tcPr>
          <w:p w14:paraId="0B5B4D83" w14:textId="268374F5" w:rsidR="00D57DA2" w:rsidRDefault="00D57DA2" w:rsidP="00D57DA2">
            <w:pPr>
              <w:jc w:val="both"/>
              <w:rPr>
                <w:rFonts w:ascii="Verdana" w:hAnsi="Verdana"/>
                <w:b/>
                <w:color w:val="FF0000"/>
                <w:sz w:val="20"/>
                <w:szCs w:val="20"/>
                <w:lang w:eastAsia="ru-RU"/>
              </w:rPr>
            </w:pPr>
            <w:bookmarkStart w:id="16" w:name="_Hlk86993259"/>
            <w:r w:rsidRPr="004A711D">
              <w:rPr>
                <w:rFonts w:ascii="Verdana" w:hAnsi="Verdana"/>
                <w:b/>
                <w:color w:val="FF0000"/>
                <w:sz w:val="20"/>
                <w:szCs w:val="20"/>
                <w:lang w:eastAsia="ru-RU"/>
              </w:rPr>
              <w:t>Lara</w:t>
            </w:r>
            <w:r w:rsidRPr="00873C8F">
              <w:rPr>
                <w:rFonts w:ascii="Verdana" w:hAnsi="Verdana"/>
                <w:b/>
                <w:color w:val="FF0000"/>
                <w:sz w:val="20"/>
                <w:szCs w:val="20"/>
                <w:lang w:val="ru-RU" w:eastAsia="ru-RU"/>
              </w:rPr>
              <w:t>’</w:t>
            </w:r>
            <w:r w:rsidRPr="004A711D">
              <w:rPr>
                <w:rFonts w:ascii="Verdana" w:hAnsi="Verdana"/>
                <w:b/>
                <w:color w:val="FF0000"/>
                <w:sz w:val="20"/>
                <w:szCs w:val="20"/>
                <w:lang w:eastAsia="ru-RU"/>
              </w:rPr>
              <w:t xml:space="preserve">s Giant </w:t>
            </w:r>
            <w:r w:rsidRPr="00645673">
              <w:rPr>
                <w:rFonts w:ascii="Verdana" w:hAnsi="Verdana"/>
                <w:b/>
                <w:color w:val="0000FF"/>
                <w:sz w:val="20"/>
                <w:szCs w:val="20"/>
                <w:lang w:eastAsia="ru-RU"/>
              </w:rPr>
              <w:t>(Гігант Лари</w:t>
            </w:r>
            <w:bookmarkEnd w:id="16"/>
            <w:r>
              <w:rPr>
                <w:rFonts w:ascii="Verdana" w:hAnsi="Verdana"/>
                <w:b/>
                <w:color w:val="0000FF"/>
                <w:sz w:val="20"/>
                <w:szCs w:val="20"/>
                <w:lang w:eastAsia="ru-RU"/>
              </w:rPr>
              <w:t>)</w:t>
            </w:r>
            <w:r>
              <w:rPr>
                <w:rFonts w:ascii="Verdana" w:hAnsi="Verdana"/>
                <w:b/>
                <w:color w:val="FF0000"/>
                <w:sz w:val="20"/>
                <w:szCs w:val="20"/>
                <w:lang w:val="ru-RU" w:eastAsia="ru-RU"/>
              </w:rPr>
              <w:t xml:space="preserve"> </w:t>
            </w:r>
          </w:p>
          <w:p w14:paraId="64CBFFDC" w14:textId="461B6A5D" w:rsidR="00D57DA2" w:rsidRDefault="00D57DA2" w:rsidP="00D57DA2">
            <w:pPr>
              <w:jc w:val="both"/>
              <w:rPr>
                <w:rFonts w:ascii="Verdana" w:hAnsi="Verdana" w:cs="Times New Roman"/>
                <w:sz w:val="20"/>
                <w:szCs w:val="20"/>
              </w:rPr>
            </w:pPr>
            <w:r>
              <w:rPr>
                <w:rFonts w:ascii="Verdana" w:hAnsi="Verdana"/>
                <w:sz w:val="20"/>
                <w:szCs w:val="20"/>
                <w:lang w:eastAsia="ru-RU"/>
              </w:rPr>
              <w:t>Сорт родом з Угорщини. В 2008 р. його вперше представив у Щ</w:t>
            </w:r>
            <w:r w:rsidRPr="00B81046">
              <w:rPr>
                <w:rFonts w:ascii="Verdana" w:hAnsi="Verdana"/>
                <w:sz w:val="20"/>
                <w:szCs w:val="20"/>
                <w:lang w:eastAsia="ru-RU"/>
              </w:rPr>
              <w:t>орічнику Seed Savers Ел Андерсон</w:t>
            </w:r>
            <w:r>
              <w:rPr>
                <w:rFonts w:ascii="Verdana" w:hAnsi="Verdana"/>
                <w:sz w:val="20"/>
                <w:szCs w:val="20"/>
                <w:lang w:eastAsia="ru-RU"/>
              </w:rPr>
              <w:t xml:space="preserve"> (</w:t>
            </w:r>
            <w:r w:rsidRPr="00B81046">
              <w:rPr>
                <w:rFonts w:ascii="Verdana" w:hAnsi="Verdana"/>
                <w:sz w:val="20"/>
                <w:szCs w:val="20"/>
                <w:lang w:eastAsia="ru-RU"/>
              </w:rPr>
              <w:t>Al Anderson</w:t>
            </w:r>
            <w:r>
              <w:rPr>
                <w:rFonts w:ascii="Verdana" w:hAnsi="Verdana"/>
                <w:sz w:val="20"/>
                <w:szCs w:val="20"/>
                <w:lang w:eastAsia="ru-RU"/>
              </w:rPr>
              <w:t>)</w:t>
            </w:r>
            <w:r w:rsidRPr="00B81046">
              <w:rPr>
                <w:rFonts w:ascii="Verdana" w:hAnsi="Verdana"/>
                <w:sz w:val="20"/>
                <w:szCs w:val="20"/>
                <w:lang w:eastAsia="ru-RU"/>
              </w:rPr>
              <w:t xml:space="preserve"> з </w:t>
            </w:r>
            <w:r>
              <w:rPr>
                <w:rFonts w:ascii="Verdana" w:hAnsi="Verdana"/>
                <w:sz w:val="20"/>
                <w:szCs w:val="20"/>
                <w:lang w:eastAsia="ru-RU"/>
              </w:rPr>
              <w:t xml:space="preserve">міста </w:t>
            </w:r>
            <w:r w:rsidRPr="00B81046">
              <w:rPr>
                <w:rFonts w:ascii="Verdana" w:hAnsi="Verdana"/>
                <w:sz w:val="20"/>
                <w:szCs w:val="20"/>
                <w:lang w:eastAsia="ru-RU"/>
              </w:rPr>
              <w:t>Тро</w:t>
            </w:r>
            <w:r>
              <w:rPr>
                <w:rFonts w:ascii="Verdana" w:hAnsi="Verdana"/>
                <w:sz w:val="20"/>
                <w:szCs w:val="20"/>
                <w:lang w:eastAsia="ru-RU"/>
              </w:rPr>
              <w:t>й</w:t>
            </w:r>
            <w:r w:rsidRPr="00B81046">
              <w:rPr>
                <w:rFonts w:ascii="Verdana" w:hAnsi="Verdana"/>
                <w:sz w:val="20"/>
                <w:szCs w:val="20"/>
                <w:lang w:eastAsia="ru-RU"/>
              </w:rPr>
              <w:t>, штат Огайо</w:t>
            </w:r>
            <w:r>
              <w:rPr>
                <w:rFonts w:ascii="Verdana" w:hAnsi="Verdana"/>
                <w:sz w:val="20"/>
                <w:szCs w:val="20"/>
                <w:lang w:eastAsia="ru-RU"/>
              </w:rPr>
              <w:t>, США, який отримав насіння при обміні з угорським колекціонером. Сорт високоврожайний, середньопізній. Кущі 1,7</w:t>
            </w:r>
            <w:r>
              <w:rPr>
                <w:rFonts w:ascii="Verdana" w:hAnsi="Verdana" w:cs="Times New Roman"/>
                <w:sz w:val="20"/>
                <w:szCs w:val="20"/>
              </w:rPr>
              <w:t>–1,9 м. Плоди рожеві, круглі й слабосплющені, плечики з реберцями. Бувають з крапками на поверхні. Гіганти, по 380–700 г, за описом сорту можуть бути до 1200 г. Тверді, суцільне томатне м</w:t>
            </w:r>
            <w:r w:rsidRPr="009E7A49">
              <w:rPr>
                <w:rFonts w:ascii="Verdana" w:hAnsi="Verdana" w:cs="Times New Roman"/>
                <w:sz w:val="20"/>
                <w:szCs w:val="20"/>
              </w:rPr>
              <w:t>’</w:t>
            </w:r>
            <w:r>
              <w:rPr>
                <w:rFonts w:ascii="Verdana" w:hAnsi="Verdana" w:cs="Times New Roman"/>
                <w:sz w:val="20"/>
                <w:szCs w:val="20"/>
              </w:rPr>
              <w:t>ясо, насіннєві камери малі. Смак ідеальний, солодкий. Улюбленець!</w:t>
            </w:r>
          </w:p>
          <w:p w14:paraId="04995025" w14:textId="3532B4CC" w:rsidR="00D57DA2" w:rsidRPr="001E289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187E55D" w14:textId="77777777" w:rsidTr="00D75CB6">
        <w:tc>
          <w:tcPr>
            <w:tcW w:w="715" w:type="dxa"/>
          </w:tcPr>
          <w:p w14:paraId="3C3DCB28" w14:textId="61E740CC"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36</w:t>
            </w:r>
            <w:r>
              <w:rPr>
                <w:rFonts w:ascii="Verdana" w:hAnsi="Verdana" w:cs="Times New Roman"/>
                <w:b/>
                <w:sz w:val="20"/>
                <w:szCs w:val="20"/>
              </w:rPr>
              <w:t>.</w:t>
            </w:r>
          </w:p>
        </w:tc>
        <w:tc>
          <w:tcPr>
            <w:tcW w:w="3621" w:type="dxa"/>
          </w:tcPr>
          <w:p w14:paraId="29A7A10A" w14:textId="27134568" w:rsidR="00D57DA2" w:rsidRDefault="00D57DA2" w:rsidP="00D57DA2">
            <w:pPr>
              <w:jc w:val="both"/>
              <w:rPr>
                <w:noProof/>
                <w:lang w:eastAsia="uk-UA"/>
              </w:rPr>
            </w:pPr>
            <w:r>
              <w:rPr>
                <w:noProof/>
              </w:rPr>
              <w:drawing>
                <wp:inline distT="0" distB="0" distL="0" distR="0" wp14:anchorId="2DB2C05A" wp14:editId="09F3A703">
                  <wp:extent cx="2160000" cy="1603546"/>
                  <wp:effectExtent l="0" t="0" r="0" b="0"/>
                  <wp:docPr id="16253975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32A5E9AD" w14:textId="713EEADB"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Larjo de Jauj</w:t>
            </w:r>
            <w:r>
              <w:rPr>
                <w:rFonts w:ascii="Verdana" w:hAnsi="Verdana"/>
                <w:b/>
                <w:color w:val="FF0000"/>
                <w:sz w:val="20"/>
                <w:szCs w:val="20"/>
                <w:lang w:val="en-US" w:eastAsia="ru-RU"/>
              </w:rPr>
              <w:t>a</w:t>
            </w:r>
            <w:r w:rsidRPr="004D14DF">
              <w:rPr>
                <w:rFonts w:ascii="Verdana" w:hAnsi="Verdana"/>
                <w:b/>
                <w:color w:val="FF0000"/>
                <w:sz w:val="20"/>
                <w:szCs w:val="20"/>
                <w:lang w:eastAsia="ru-RU"/>
              </w:rPr>
              <w:t xml:space="preserve"> </w:t>
            </w:r>
            <w:r w:rsidRPr="00DD76B9">
              <w:rPr>
                <w:rFonts w:ascii="Verdana" w:hAnsi="Verdana"/>
                <w:b/>
                <w:color w:val="0000FF"/>
                <w:sz w:val="20"/>
                <w:szCs w:val="20"/>
                <w:lang w:eastAsia="ru-RU"/>
              </w:rPr>
              <w:t>(Ларго де Хауха)</w:t>
            </w:r>
          </w:p>
          <w:p w14:paraId="7B388231" w14:textId="240FCB75" w:rsidR="00D57DA2" w:rsidRDefault="00D57DA2" w:rsidP="00D57DA2">
            <w:pPr>
              <w:jc w:val="both"/>
              <w:rPr>
                <w:rFonts w:ascii="Verdana" w:hAnsi="Verdana"/>
                <w:sz w:val="20"/>
                <w:szCs w:val="20"/>
                <w:lang w:eastAsia="ru-RU"/>
              </w:rPr>
            </w:pPr>
            <w:r>
              <w:rPr>
                <w:rFonts w:ascii="Verdana" w:hAnsi="Verdana"/>
                <w:sz w:val="20"/>
                <w:szCs w:val="20"/>
                <w:lang w:eastAsia="ru-RU"/>
              </w:rPr>
              <w:t>Прекрасний сорт родом із Іспанії. Із серії так званих паст, високоврожайний, середньо</w:t>
            </w:r>
            <w:r>
              <w:rPr>
                <w:rFonts w:ascii="Verdana" w:hAnsi="Verdana"/>
                <w:sz w:val="20"/>
                <w:szCs w:val="20"/>
                <w:lang w:eastAsia="ru-RU"/>
              </w:rPr>
              <w:softHyphen/>
              <w:t>стиглий. Висота кущів 1,5–1,8 м. Плоди червоні, видовженої перцевидної форми, масою 100–200 г, а окремі, товстіші екземпляри можуть доростати до 300. Пружні, дуже м</w:t>
            </w:r>
            <w:r w:rsidRPr="00535181">
              <w:rPr>
                <w:rFonts w:ascii="Verdana" w:hAnsi="Verdana"/>
                <w:sz w:val="20"/>
                <w:szCs w:val="20"/>
                <w:lang w:eastAsia="ru-RU"/>
              </w:rPr>
              <w:t>’</w:t>
            </w:r>
            <w:r>
              <w:rPr>
                <w:rFonts w:ascii="Verdana" w:hAnsi="Verdana"/>
                <w:sz w:val="20"/>
                <w:szCs w:val="20"/>
                <w:lang w:eastAsia="ru-RU"/>
              </w:rPr>
              <w:t>ясисті, з малою кількістю насіння. Смак відмінний, насичений, дуже солодкий, кислоти містять мало. Чудові для їжі, а особливо для переробки на соуси та пасту. Улюбленець!</w:t>
            </w:r>
          </w:p>
          <w:p w14:paraId="1ED9B881" w14:textId="692DEA3C" w:rsidR="00D57DA2" w:rsidRPr="0053518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Pr>
                <w:rFonts w:ascii="Verdana" w:hAnsi="Verdana"/>
                <w:b/>
                <w:color w:val="FF0000"/>
                <w:sz w:val="20"/>
                <w:szCs w:val="20"/>
                <w:lang w:val="ru-RU" w:eastAsia="ru-RU"/>
              </w:rPr>
              <w:t>Фасовка – 10 насінин.</w:t>
            </w:r>
          </w:p>
        </w:tc>
      </w:tr>
      <w:tr w:rsidR="006D0A1C" w:rsidRPr="00C02873" w14:paraId="3ADD3A23" w14:textId="77777777" w:rsidTr="00D75CB6">
        <w:tc>
          <w:tcPr>
            <w:tcW w:w="715" w:type="dxa"/>
          </w:tcPr>
          <w:p w14:paraId="70D0F2EE" w14:textId="52C13969"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37</w:t>
            </w:r>
            <w:r>
              <w:rPr>
                <w:rFonts w:ascii="Verdana" w:hAnsi="Verdana" w:cs="Times New Roman"/>
                <w:b/>
                <w:sz w:val="20"/>
                <w:szCs w:val="20"/>
              </w:rPr>
              <w:t>.</w:t>
            </w:r>
          </w:p>
        </w:tc>
        <w:tc>
          <w:tcPr>
            <w:tcW w:w="3621" w:type="dxa"/>
          </w:tcPr>
          <w:p w14:paraId="1B0491E5" w14:textId="2CAB339F" w:rsidR="00D57DA2" w:rsidRDefault="00D57DA2" w:rsidP="00D57DA2">
            <w:pPr>
              <w:jc w:val="both"/>
              <w:rPr>
                <w:noProof/>
                <w:lang w:eastAsia="uk-UA"/>
              </w:rPr>
            </w:pPr>
            <w:r>
              <w:rPr>
                <w:noProof/>
                <w:lang w:eastAsia="uk-UA"/>
              </w:rPr>
              <w:drawing>
                <wp:inline distT="0" distB="0" distL="0" distR="0" wp14:anchorId="64B70AAA" wp14:editId="6B457FFD">
                  <wp:extent cx="2160000" cy="1564138"/>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3045DE25" w14:textId="7ABE53F2" w:rsidR="00D57DA2" w:rsidRPr="00A039ED" w:rsidRDefault="00D57DA2" w:rsidP="00D57DA2">
            <w:pPr>
              <w:jc w:val="both"/>
              <w:rPr>
                <w:rFonts w:ascii="Verdana" w:hAnsi="Verdana"/>
                <w:b/>
                <w:color w:val="006600"/>
                <w:sz w:val="20"/>
                <w:szCs w:val="20"/>
                <w:lang w:eastAsia="ru-RU"/>
              </w:rPr>
            </w:pPr>
            <w:bookmarkStart w:id="17" w:name="_Hlk86993295"/>
            <w:r w:rsidRPr="004A711D">
              <w:rPr>
                <w:rFonts w:ascii="Verdana" w:hAnsi="Verdana"/>
                <w:b/>
                <w:color w:val="FF0000"/>
                <w:sz w:val="20"/>
                <w:szCs w:val="20"/>
                <w:lang w:eastAsia="ru-RU"/>
              </w:rPr>
              <w:t>Le Sirop D</w:t>
            </w:r>
            <w:r w:rsidRPr="00645673">
              <w:rPr>
                <w:rFonts w:ascii="Verdana" w:hAnsi="Verdana"/>
                <w:b/>
                <w:color w:val="FF0000"/>
                <w:sz w:val="20"/>
                <w:szCs w:val="20"/>
                <w:lang w:eastAsia="ru-RU"/>
              </w:rPr>
              <w:t>’</w:t>
            </w:r>
            <w:r w:rsidRPr="004A711D">
              <w:rPr>
                <w:rFonts w:ascii="Verdana" w:hAnsi="Verdana"/>
                <w:b/>
                <w:color w:val="FF0000"/>
                <w:sz w:val="20"/>
                <w:szCs w:val="20"/>
                <w:lang w:eastAsia="ru-RU"/>
              </w:rPr>
              <w:t xml:space="preserve">erable </w:t>
            </w:r>
            <w:r w:rsidRPr="00FA777E">
              <w:rPr>
                <w:rFonts w:ascii="Verdana" w:hAnsi="Verdana"/>
                <w:b/>
                <w:color w:val="0000FF"/>
                <w:sz w:val="20"/>
                <w:szCs w:val="20"/>
                <w:lang w:eastAsia="ru-RU"/>
              </w:rPr>
              <w:t>(Кленовий сироп</w:t>
            </w:r>
            <w:bookmarkEnd w:id="17"/>
            <w:r>
              <w:rPr>
                <w:rFonts w:ascii="Verdana" w:hAnsi="Verdana"/>
                <w:b/>
                <w:color w:val="0000FF"/>
                <w:sz w:val="20"/>
                <w:szCs w:val="20"/>
                <w:lang w:eastAsia="ru-RU"/>
              </w:rPr>
              <w:t>)</w:t>
            </w:r>
            <w:r w:rsidRPr="00D95232">
              <w:rPr>
                <w:rFonts w:ascii="Verdana" w:hAnsi="Verdana"/>
                <w:b/>
                <w:color w:val="FF0000"/>
                <w:sz w:val="20"/>
                <w:szCs w:val="20"/>
                <w:lang w:val="en-US" w:eastAsia="ru-RU"/>
              </w:rPr>
              <w:t xml:space="preserve"> </w:t>
            </w:r>
          </w:p>
          <w:p w14:paraId="2D179EF3" w14:textId="467305F6" w:rsidR="00D57DA2" w:rsidRDefault="00D57DA2" w:rsidP="00D57DA2">
            <w:pPr>
              <w:jc w:val="both"/>
              <w:rPr>
                <w:rFonts w:ascii="Verdana" w:hAnsi="Verdana" w:cs="Times New Roman"/>
                <w:sz w:val="20"/>
                <w:szCs w:val="20"/>
              </w:rPr>
            </w:pPr>
            <w:r>
              <w:rPr>
                <w:rFonts w:ascii="Verdana" w:hAnsi="Verdana"/>
                <w:sz w:val="20"/>
                <w:szCs w:val="20"/>
                <w:lang w:eastAsia="ru-RU"/>
              </w:rPr>
              <w:t xml:space="preserve">Новинка селекції, отримана від перезапилення сорту </w:t>
            </w:r>
            <w:r w:rsidRPr="00FA777E">
              <w:rPr>
                <w:rFonts w:ascii="Verdana" w:hAnsi="Verdana"/>
                <w:sz w:val="20"/>
                <w:szCs w:val="20"/>
                <w:lang w:eastAsia="ru-RU"/>
              </w:rPr>
              <w:t>Sweet horizon</w:t>
            </w:r>
            <w:r>
              <w:rPr>
                <w:rFonts w:ascii="Verdana" w:hAnsi="Verdana"/>
                <w:sz w:val="20"/>
                <w:szCs w:val="20"/>
                <w:lang w:eastAsia="ru-RU"/>
              </w:rPr>
              <w:t xml:space="preserve"> із невідомим сортом. Стабілізований і названий Оленою Данько і Софією Сааковою, РФ. Середньостиглий, врожайність добра. Кущ 1,4</w:t>
            </w:r>
            <w:r>
              <w:rPr>
                <w:rFonts w:ascii="Verdana" w:hAnsi="Verdana" w:cs="Times New Roman"/>
                <w:sz w:val="20"/>
                <w:szCs w:val="20"/>
              </w:rPr>
              <w:t xml:space="preserve">–1,7 м. </w:t>
            </w:r>
            <w:r>
              <w:rPr>
                <w:rFonts w:ascii="Verdana" w:hAnsi="Verdana"/>
                <w:sz w:val="20"/>
                <w:szCs w:val="20"/>
                <w:lang w:eastAsia="ru-RU"/>
              </w:rPr>
              <w:t>Плоди красиві, округлоплоскі, зеленувато-червоно-бурі, маса 180</w:t>
            </w:r>
            <w:r>
              <w:rPr>
                <w:rFonts w:ascii="Verdana" w:hAnsi="Verdana" w:cs="Times New Roman"/>
                <w:sz w:val="20"/>
                <w:szCs w:val="20"/>
              </w:rPr>
              <w:t>–300 г.  Трикольорова м</w:t>
            </w:r>
            <w:r w:rsidRPr="00BE4F88">
              <w:rPr>
                <w:rFonts w:ascii="Verdana" w:hAnsi="Verdana" w:cs="Times New Roman"/>
                <w:sz w:val="20"/>
                <w:szCs w:val="20"/>
                <w:lang w:val="ru-RU"/>
              </w:rPr>
              <w:t>’</w:t>
            </w:r>
            <w:r>
              <w:rPr>
                <w:rFonts w:ascii="Verdana" w:hAnsi="Verdana" w:cs="Times New Roman"/>
                <w:sz w:val="20"/>
                <w:szCs w:val="20"/>
              </w:rPr>
              <w:t>якоть, соковита, з чудовим, відмінним, солодким смаком, запашні. Улюбленець!!!</w:t>
            </w:r>
          </w:p>
          <w:p w14:paraId="195DB45E" w14:textId="4492E86F" w:rsidR="00D57DA2" w:rsidRPr="00BE4F8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AF91A73" w14:textId="77777777" w:rsidTr="00D75CB6">
        <w:tc>
          <w:tcPr>
            <w:tcW w:w="715" w:type="dxa"/>
          </w:tcPr>
          <w:p w14:paraId="30D015D2" w14:textId="5B85EB52" w:rsidR="00D57DA2" w:rsidRDefault="00D57DA2" w:rsidP="00D57DA2">
            <w:pPr>
              <w:jc w:val="center"/>
              <w:rPr>
                <w:rFonts w:ascii="Verdana" w:hAnsi="Verdana" w:cs="Times New Roman"/>
                <w:b/>
                <w:sz w:val="20"/>
                <w:szCs w:val="20"/>
              </w:rPr>
            </w:pPr>
            <w:r>
              <w:rPr>
                <w:rFonts w:ascii="Verdana" w:hAnsi="Verdana" w:cs="Times New Roman"/>
                <w:b/>
                <w:sz w:val="20"/>
                <w:szCs w:val="20"/>
              </w:rPr>
              <w:t>33</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39E1E9C3" w14:textId="707FF3FA" w:rsidR="00D57DA2" w:rsidRDefault="00D57DA2" w:rsidP="00D57DA2">
            <w:pPr>
              <w:jc w:val="both"/>
              <w:rPr>
                <w:noProof/>
                <w:lang w:eastAsia="uk-UA"/>
              </w:rPr>
            </w:pPr>
            <w:r>
              <w:rPr>
                <w:noProof/>
                <w:lang w:eastAsia="uk-UA"/>
              </w:rPr>
              <w:drawing>
                <wp:inline distT="0" distB="0" distL="0" distR="0" wp14:anchorId="72285FBE" wp14:editId="278F12BB">
                  <wp:extent cx="2160000" cy="1515746"/>
                  <wp:effectExtent l="0" t="0" r="0" b="8255"/>
                  <wp:docPr id="82" name="Рисунок 82" descr="C:\Users\Олександр\AppData\Local\Microsoft\Windows\INetCacheContent.Word\Legs Diamond (Діамантові но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Олександр\AppData\Local\Microsoft\Windows\INetCacheContent.Word\Legs Diamond (Діамантові ноги).jp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2AD1BAD4" w14:textId="0342EF03" w:rsidR="00D57DA2" w:rsidRDefault="00D57DA2" w:rsidP="00D57DA2">
            <w:pPr>
              <w:jc w:val="both"/>
              <w:rPr>
                <w:rFonts w:ascii="Verdana" w:hAnsi="Verdana"/>
                <w:b/>
                <w:color w:val="FF0000"/>
                <w:sz w:val="20"/>
                <w:szCs w:val="20"/>
                <w:lang w:eastAsia="ru-RU"/>
              </w:rPr>
            </w:pPr>
            <w:r w:rsidRPr="004B71FC">
              <w:rPr>
                <w:rFonts w:ascii="Verdana" w:hAnsi="Verdana"/>
                <w:b/>
                <w:color w:val="FF0000"/>
                <w:sz w:val="20"/>
                <w:szCs w:val="20"/>
                <w:lang w:eastAsia="ru-RU"/>
              </w:rPr>
              <w:t xml:space="preserve">Legs Diamond </w:t>
            </w:r>
            <w:r w:rsidRPr="00B52277">
              <w:rPr>
                <w:rFonts w:ascii="Verdana" w:hAnsi="Verdana"/>
                <w:b/>
                <w:color w:val="0000FF"/>
                <w:sz w:val="20"/>
                <w:szCs w:val="20"/>
                <w:lang w:eastAsia="ru-RU"/>
              </w:rPr>
              <w:t>(Діамантові ноги</w:t>
            </w:r>
            <w:r>
              <w:rPr>
                <w:rFonts w:ascii="Verdana" w:hAnsi="Verdana"/>
                <w:b/>
                <w:color w:val="0000FF"/>
                <w:sz w:val="20"/>
                <w:szCs w:val="20"/>
                <w:lang w:eastAsia="ru-RU"/>
              </w:rPr>
              <w:t>)</w:t>
            </w:r>
            <w:r w:rsidRPr="00B52277">
              <w:rPr>
                <w:rFonts w:ascii="Verdana" w:hAnsi="Verdana"/>
                <w:b/>
                <w:color w:val="0000FF"/>
                <w:sz w:val="20"/>
                <w:szCs w:val="20"/>
                <w:lang w:eastAsia="ru-RU"/>
              </w:rPr>
              <w:t xml:space="preserve"> </w:t>
            </w:r>
          </w:p>
          <w:p w14:paraId="3F862F40" w14:textId="36C3A639" w:rsidR="00D57DA2" w:rsidRDefault="00D57DA2" w:rsidP="00D57DA2">
            <w:pPr>
              <w:jc w:val="both"/>
              <w:rPr>
                <w:rFonts w:ascii="Verdana" w:hAnsi="Verdana" w:cs="Times New Roman"/>
                <w:sz w:val="20"/>
                <w:szCs w:val="20"/>
              </w:rPr>
            </w:pPr>
            <w:r>
              <w:rPr>
                <w:rFonts w:ascii="Verdana" w:hAnsi="Verdana"/>
                <w:sz w:val="20"/>
                <w:szCs w:val="20"/>
                <w:lang w:eastAsia="ru-RU"/>
              </w:rPr>
              <w:t>Новий чудо-сорт, селекція Тада Сміта, США. Створений схрещуванням "Tad" (Old German x Tigerella) і</w:t>
            </w:r>
            <w:r w:rsidRPr="00B7208C">
              <w:rPr>
                <w:rFonts w:ascii="Verdana" w:hAnsi="Verdana"/>
                <w:sz w:val="20"/>
                <w:szCs w:val="20"/>
                <w:lang w:eastAsia="ru-RU"/>
              </w:rPr>
              <w:t xml:space="preserve"> Brandywine.</w:t>
            </w:r>
            <w:r>
              <w:rPr>
                <w:rFonts w:ascii="Verdana" w:hAnsi="Verdana"/>
                <w:sz w:val="20"/>
                <w:szCs w:val="20"/>
                <w:lang w:eastAsia="ru-RU"/>
              </w:rPr>
              <w:t xml:space="preserve"> Середньостиглий, високоурожайний, кущі з картопляним листям мають висоту 1,6</w:t>
            </w:r>
            <w:r>
              <w:rPr>
                <w:rFonts w:ascii="Verdana" w:hAnsi="Verdana" w:cs="Times New Roman"/>
                <w:sz w:val="20"/>
                <w:szCs w:val="20"/>
              </w:rPr>
              <w:t>–1,9 м. Плоди казково привабливі, округлоплоскі, біфштексного типу, яскраво-червоні, із тонкими золотистими смужками, їх маса 200–400 г. Всередині червоні, м’ясисті, смак відмінний, солодкий, з невеликою кислинкою, помідорний. Улюбленець!</w:t>
            </w:r>
          </w:p>
          <w:p w14:paraId="06FDEFC9" w14:textId="393617EA" w:rsidR="00D57DA2" w:rsidRPr="00B07A5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3C015B74" w14:textId="77777777" w:rsidTr="00D75CB6">
        <w:tc>
          <w:tcPr>
            <w:tcW w:w="715" w:type="dxa"/>
          </w:tcPr>
          <w:p w14:paraId="211C5BD2" w14:textId="3EB8652D"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33</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57FB3BAA" w14:textId="4E26ADF9" w:rsidR="00D57DA2" w:rsidRDefault="00D57DA2" w:rsidP="00D57DA2">
            <w:pPr>
              <w:jc w:val="both"/>
              <w:rPr>
                <w:noProof/>
                <w:lang w:eastAsia="uk-UA"/>
              </w:rPr>
            </w:pPr>
            <w:r>
              <w:rPr>
                <w:noProof/>
                <w:lang w:eastAsia="uk-UA"/>
              </w:rPr>
              <w:drawing>
                <wp:inline distT="0" distB="0" distL="0" distR="0" wp14:anchorId="445C2F2C" wp14:editId="15E2F764">
                  <wp:extent cx="2160000" cy="1542345"/>
                  <wp:effectExtent l="0" t="0" r="0" b="127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4">
                            <a:extLst>
                              <a:ext uri="{BEBA8EAE-BF5A-486C-A8C5-ECC9F3942E4B}">
                                <a14:imgProps xmlns:a14="http://schemas.microsoft.com/office/drawing/2010/main">
                                  <a14:imgLayer r:embed="rId375">
                                    <a14:imgEffect>
                                      <a14:colorTemperature colorTemp="8458"/>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42345"/>
                          </a:xfrm>
                          <a:prstGeom prst="rect">
                            <a:avLst/>
                          </a:prstGeom>
                          <a:noFill/>
                          <a:ln>
                            <a:noFill/>
                          </a:ln>
                        </pic:spPr>
                      </pic:pic>
                    </a:graphicData>
                  </a:graphic>
                </wp:inline>
              </w:drawing>
            </w:r>
          </w:p>
        </w:tc>
        <w:tc>
          <w:tcPr>
            <w:tcW w:w="6426" w:type="dxa"/>
          </w:tcPr>
          <w:p w14:paraId="498ED7EC" w14:textId="5F7C9531" w:rsidR="00D57DA2" w:rsidRDefault="00D57DA2" w:rsidP="00D57DA2">
            <w:pPr>
              <w:jc w:val="both"/>
              <w:rPr>
                <w:rFonts w:ascii="Verdana" w:hAnsi="Verdana"/>
                <w:b/>
                <w:color w:val="FF0000"/>
                <w:sz w:val="20"/>
                <w:szCs w:val="20"/>
                <w:lang w:eastAsia="ru-RU"/>
              </w:rPr>
            </w:pPr>
            <w:r w:rsidRPr="00DF2B3C">
              <w:rPr>
                <w:rFonts w:ascii="Verdana" w:hAnsi="Verdana"/>
                <w:b/>
                <w:color w:val="FF0000"/>
                <w:sz w:val="20"/>
                <w:szCs w:val="20"/>
                <w:lang w:eastAsia="ru-RU"/>
              </w:rPr>
              <w:t xml:space="preserve">Linnaeus Heart </w:t>
            </w:r>
            <w:r w:rsidRPr="0040054F">
              <w:rPr>
                <w:rFonts w:ascii="Verdana" w:hAnsi="Verdana"/>
                <w:b/>
                <w:color w:val="0000FF"/>
                <w:sz w:val="20"/>
                <w:szCs w:val="20"/>
                <w:lang w:eastAsia="ru-RU"/>
              </w:rPr>
              <w:t>(Серце Ліннея)</w:t>
            </w:r>
          </w:p>
          <w:p w14:paraId="6C823792" w14:textId="3B32DE05" w:rsidR="00D57DA2" w:rsidRDefault="00D57DA2" w:rsidP="00D57DA2">
            <w:pPr>
              <w:jc w:val="both"/>
              <w:rPr>
                <w:rFonts w:ascii="Verdana" w:hAnsi="Verdana" w:cs="Times New Roman"/>
                <w:sz w:val="20"/>
                <w:szCs w:val="20"/>
              </w:rPr>
            </w:pPr>
            <w:r>
              <w:rPr>
                <w:rFonts w:ascii="Verdana" w:hAnsi="Verdana"/>
                <w:sz w:val="20"/>
                <w:szCs w:val="20"/>
                <w:lang w:eastAsia="ru-RU"/>
              </w:rPr>
              <w:t>Чудовий сорт із США, названий в честь відомого шведсько</w:t>
            </w:r>
            <w:r>
              <w:rPr>
                <w:rFonts w:ascii="Verdana" w:hAnsi="Verdana"/>
                <w:sz w:val="20"/>
                <w:szCs w:val="20"/>
                <w:lang w:eastAsia="ru-RU"/>
              </w:rPr>
              <w:softHyphen/>
              <w:t>го природознавця Карла Ліннея. Дуже урожайний, середньоранній, з розтягнутим плодоношенням, кущі 1,6</w:t>
            </w:r>
            <w:r>
              <w:rPr>
                <w:rFonts w:ascii="Verdana" w:hAnsi="Verdana" w:cs="Times New Roman"/>
                <w:sz w:val="20"/>
                <w:szCs w:val="20"/>
              </w:rPr>
              <w:t>–1,8 м. Плоди красивої серцевидної форми, часто з носиком, і червоно-коричневого кольору. Більшість важать 150–400 г, а один доріс до 545. Досить щільні, м</w:t>
            </w:r>
            <w:r w:rsidRPr="00CF395B">
              <w:rPr>
                <w:rFonts w:ascii="Verdana" w:hAnsi="Verdana" w:cs="Times New Roman"/>
                <w:sz w:val="20"/>
                <w:szCs w:val="20"/>
              </w:rPr>
              <w:t>’</w:t>
            </w:r>
            <w:r>
              <w:rPr>
                <w:rFonts w:ascii="Verdana" w:hAnsi="Verdana" w:cs="Times New Roman"/>
                <w:sz w:val="20"/>
                <w:szCs w:val="20"/>
              </w:rPr>
              <w:t>ясисті, мають відмінний, багатий, солодкий смак, кислинка незначна. Сорт стійкий до сюрпризів погоди. Улюбленець!</w:t>
            </w:r>
          </w:p>
          <w:p w14:paraId="5C2CC152" w14:textId="1A8DF579" w:rsidR="00D57DA2" w:rsidRPr="00CF395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5CBC8D2" w14:textId="77777777" w:rsidTr="00D75CB6">
        <w:tc>
          <w:tcPr>
            <w:tcW w:w="715" w:type="dxa"/>
          </w:tcPr>
          <w:p w14:paraId="6C23E20A" w14:textId="1DD03D01"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40</w:t>
            </w:r>
            <w:r>
              <w:rPr>
                <w:rFonts w:ascii="Verdana" w:hAnsi="Verdana" w:cs="Times New Roman"/>
                <w:b/>
                <w:sz w:val="20"/>
                <w:szCs w:val="20"/>
              </w:rPr>
              <w:t>.</w:t>
            </w:r>
          </w:p>
        </w:tc>
        <w:tc>
          <w:tcPr>
            <w:tcW w:w="3621" w:type="dxa"/>
          </w:tcPr>
          <w:p w14:paraId="37A388C1" w14:textId="77777777" w:rsidR="00D57DA2" w:rsidRDefault="00D57DA2" w:rsidP="00D57DA2">
            <w:pPr>
              <w:jc w:val="both"/>
              <w:rPr>
                <w:noProof/>
              </w:rPr>
            </w:pPr>
            <w:r>
              <w:rPr>
                <w:noProof/>
                <w:lang w:eastAsia="uk-UA"/>
              </w:rPr>
              <w:drawing>
                <wp:inline distT="0" distB="0" distL="0" distR="0" wp14:anchorId="07E3B452" wp14:editId="4589647D">
                  <wp:extent cx="2160000" cy="1614052"/>
                  <wp:effectExtent l="0" t="0" r="0" b="571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0BD1E4B3" w14:textId="18A677A5" w:rsidR="00D57DA2" w:rsidRPr="002A7D9B" w:rsidRDefault="00D57DA2" w:rsidP="00D57DA2">
            <w:pPr>
              <w:jc w:val="both"/>
              <w:rPr>
                <w:rFonts w:ascii="Verdana" w:hAnsi="Verdana"/>
                <w:b/>
                <w:color w:val="FF0000"/>
                <w:sz w:val="20"/>
                <w:szCs w:val="20"/>
                <w:lang w:eastAsia="ru-RU"/>
              </w:rPr>
            </w:pPr>
            <w:r w:rsidRPr="00B04E3D">
              <w:rPr>
                <w:rFonts w:ascii="Verdana" w:hAnsi="Verdana"/>
                <w:b/>
                <w:color w:val="FF0000"/>
                <w:sz w:val="20"/>
                <w:szCs w:val="20"/>
                <w:lang w:eastAsia="ru-RU"/>
              </w:rPr>
              <w:t xml:space="preserve">Lithium Sunset </w:t>
            </w:r>
            <w:r w:rsidRPr="00200660">
              <w:rPr>
                <w:rFonts w:ascii="Verdana" w:hAnsi="Verdana"/>
                <w:b/>
                <w:color w:val="0000FF"/>
                <w:sz w:val="20"/>
                <w:szCs w:val="20"/>
                <w:lang w:eastAsia="ru-RU"/>
              </w:rPr>
              <w:t>(Літієвий захід</w:t>
            </w:r>
            <w:r>
              <w:rPr>
                <w:rFonts w:ascii="Verdana" w:hAnsi="Verdana"/>
                <w:b/>
                <w:color w:val="0000FF"/>
                <w:sz w:val="20"/>
                <w:szCs w:val="20"/>
                <w:lang w:eastAsia="ru-RU"/>
              </w:rPr>
              <w:t>)</w:t>
            </w:r>
            <w:r w:rsidRPr="00200660">
              <w:rPr>
                <w:rFonts w:ascii="Verdana" w:hAnsi="Verdana"/>
                <w:b/>
                <w:color w:val="FF0000"/>
                <w:sz w:val="20"/>
                <w:szCs w:val="20"/>
                <w:lang w:eastAsia="ru-RU"/>
              </w:rPr>
              <w:t xml:space="preserve"> </w:t>
            </w:r>
          </w:p>
          <w:p w14:paraId="0E3F6871" w14:textId="77777777" w:rsidR="00D57DA2" w:rsidRDefault="00D57DA2" w:rsidP="00D57DA2">
            <w:pPr>
              <w:jc w:val="both"/>
              <w:rPr>
                <w:rFonts w:ascii="Verdana" w:hAnsi="Verdana" w:cs="Times New Roman"/>
                <w:sz w:val="20"/>
                <w:szCs w:val="20"/>
              </w:rPr>
            </w:pPr>
            <w:r>
              <w:rPr>
                <w:rFonts w:ascii="Verdana" w:hAnsi="Verdana"/>
                <w:sz w:val="20"/>
                <w:szCs w:val="20"/>
                <w:lang w:eastAsia="ru-RU"/>
              </w:rPr>
              <w:t>Супер-сорт! Новинка селекції від Фреда Хемпеля, США. З неймовірно, казково красивими плодами, та ще й з відмінними смаком і урожайністю, що поєднуються в одному сорті не так часто. Середньостиглий, високорослий, з кущами до 1,8 м. Плоди плоскоокруглі, з невеликими ребрами, на світло-оранжевому фоні багато дрібних червоних смужок і промінців. Маса томатів 230</w:t>
            </w:r>
            <w:r>
              <w:rPr>
                <w:rFonts w:ascii="Verdana" w:hAnsi="Verdana" w:cs="Times New Roman"/>
                <w:sz w:val="20"/>
                <w:szCs w:val="20"/>
              </w:rPr>
              <w:t>–550 г. Зріз теж дуже красивий, оранжево-рожевий. М’якоть і соковита, і м’ясиста, чудового, гармонійного, солодкого смаку, із легкою кислинкою. Один із найулюбленіших сортів.</w:t>
            </w:r>
          </w:p>
          <w:p w14:paraId="3196807B" w14:textId="7EAF0AAD" w:rsidR="00D57DA2" w:rsidRPr="0087096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6A48B3D" w14:textId="77777777" w:rsidTr="00D75CB6">
        <w:tc>
          <w:tcPr>
            <w:tcW w:w="715" w:type="dxa"/>
          </w:tcPr>
          <w:p w14:paraId="2B920E63" w14:textId="3092D6F6"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41</w:t>
            </w:r>
            <w:r>
              <w:rPr>
                <w:rFonts w:ascii="Verdana" w:hAnsi="Verdana" w:cs="Times New Roman"/>
                <w:b/>
                <w:sz w:val="20"/>
                <w:szCs w:val="20"/>
              </w:rPr>
              <w:t>.</w:t>
            </w:r>
          </w:p>
        </w:tc>
        <w:tc>
          <w:tcPr>
            <w:tcW w:w="3621" w:type="dxa"/>
          </w:tcPr>
          <w:p w14:paraId="1D3EBF36" w14:textId="562D56CF" w:rsidR="00D57DA2" w:rsidRDefault="00D57DA2" w:rsidP="00D57DA2">
            <w:pPr>
              <w:jc w:val="both"/>
              <w:rPr>
                <w:noProof/>
                <w:lang w:eastAsia="uk-UA"/>
              </w:rPr>
            </w:pPr>
            <w:r>
              <w:rPr>
                <w:noProof/>
                <w:lang w:eastAsia="uk-UA"/>
              </w:rPr>
              <w:drawing>
                <wp:inline distT="0" distB="0" distL="0" distR="0" wp14:anchorId="436EC10B" wp14:editId="07F975EA">
                  <wp:extent cx="2160000" cy="1598669"/>
                  <wp:effectExtent l="0" t="0" r="0" b="190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160000" cy="1598669"/>
                          </a:xfrm>
                          <a:prstGeom prst="rect">
                            <a:avLst/>
                          </a:prstGeom>
                          <a:noFill/>
                          <a:ln>
                            <a:noFill/>
                          </a:ln>
                        </pic:spPr>
                      </pic:pic>
                    </a:graphicData>
                  </a:graphic>
                </wp:inline>
              </w:drawing>
            </w:r>
          </w:p>
        </w:tc>
        <w:tc>
          <w:tcPr>
            <w:tcW w:w="6426" w:type="dxa"/>
          </w:tcPr>
          <w:p w14:paraId="144F1B6C" w14:textId="0E927366" w:rsidR="00D57DA2" w:rsidRDefault="00D57DA2" w:rsidP="00D57DA2">
            <w:pPr>
              <w:jc w:val="both"/>
              <w:rPr>
                <w:rFonts w:ascii="Verdana" w:hAnsi="Verdana"/>
                <w:b/>
                <w:color w:val="006600"/>
                <w:sz w:val="20"/>
                <w:szCs w:val="20"/>
                <w:lang w:eastAsia="ru-RU"/>
              </w:rPr>
            </w:pPr>
            <w:bookmarkStart w:id="18" w:name="_Hlk86993380"/>
            <w:r w:rsidRPr="004A047D">
              <w:rPr>
                <w:rFonts w:ascii="Verdana" w:hAnsi="Verdana"/>
                <w:b/>
                <w:color w:val="FF0000"/>
                <w:spacing w:val="-2"/>
                <w:sz w:val="20"/>
                <w:szCs w:val="20"/>
                <w:lang w:eastAsia="ru-RU"/>
              </w:rPr>
              <w:t xml:space="preserve">Lithuanian Crested Pink </w:t>
            </w:r>
            <w:r w:rsidRPr="004A047D">
              <w:rPr>
                <w:rFonts w:ascii="Verdana" w:hAnsi="Verdana"/>
                <w:b/>
                <w:color w:val="0000FF"/>
                <w:spacing w:val="-2"/>
                <w:sz w:val="20"/>
                <w:szCs w:val="20"/>
                <w:lang w:eastAsia="ru-RU"/>
              </w:rPr>
              <w:t>(Литовський чубатий рожевий</w:t>
            </w:r>
            <w:r>
              <w:rPr>
                <w:rFonts w:ascii="Verdana" w:hAnsi="Verdana"/>
                <w:b/>
                <w:color w:val="0000FF"/>
                <w:spacing w:val="-2"/>
                <w:sz w:val="20"/>
                <w:szCs w:val="20"/>
                <w:lang w:eastAsia="ru-RU"/>
              </w:rPr>
              <w:t>)</w:t>
            </w:r>
            <w:r>
              <w:rPr>
                <w:rFonts w:ascii="Verdana" w:hAnsi="Verdana"/>
                <w:b/>
                <w:color w:val="FF0000"/>
                <w:sz w:val="20"/>
                <w:szCs w:val="20"/>
                <w:lang w:eastAsia="ru-RU"/>
              </w:rPr>
              <w:t xml:space="preserve"> </w:t>
            </w:r>
            <w:bookmarkEnd w:id="18"/>
          </w:p>
          <w:p w14:paraId="052D571A" w14:textId="576282AD" w:rsidR="00D57DA2" w:rsidRDefault="00D57DA2" w:rsidP="00D57DA2">
            <w:pPr>
              <w:jc w:val="both"/>
              <w:rPr>
                <w:rFonts w:ascii="Verdana" w:hAnsi="Verdana"/>
                <w:sz w:val="20"/>
                <w:szCs w:val="20"/>
                <w:lang w:eastAsia="ru-RU"/>
              </w:rPr>
            </w:pPr>
            <w:r>
              <w:rPr>
                <w:rFonts w:ascii="Verdana" w:hAnsi="Verdana"/>
                <w:sz w:val="20"/>
                <w:szCs w:val="20"/>
                <w:lang w:eastAsia="ru-RU"/>
              </w:rPr>
              <w:t>Фамільний сорт із Литви. Середньостиглий, урожайний. Кущ 1,4</w:t>
            </w:r>
            <w:r>
              <w:rPr>
                <w:rFonts w:ascii="Verdana" w:hAnsi="Verdana" w:cs="Times New Roman"/>
                <w:sz w:val="20"/>
                <w:szCs w:val="20"/>
              </w:rPr>
              <w:t>–1,6 м,</w:t>
            </w:r>
            <w:r>
              <w:rPr>
                <w:rFonts w:ascii="Verdana" w:hAnsi="Verdana"/>
                <w:sz w:val="20"/>
                <w:szCs w:val="20"/>
                <w:lang w:eastAsia="ru-RU"/>
              </w:rPr>
              <w:t xml:space="preserve"> стрункий, лист злегка звисає. </w:t>
            </w:r>
            <w:r w:rsidRPr="007E4B5F">
              <w:rPr>
                <w:rFonts w:ascii="Verdana" w:hAnsi="Verdana"/>
                <w:sz w:val="20"/>
                <w:szCs w:val="20"/>
                <w:lang w:eastAsia="ru-RU"/>
              </w:rPr>
              <w:t>Плоди серцеподібні, дуже красиві, рожевого кольору</w:t>
            </w:r>
            <w:r>
              <w:rPr>
                <w:rFonts w:ascii="Verdana" w:hAnsi="Verdana"/>
                <w:sz w:val="20"/>
                <w:szCs w:val="20"/>
                <w:lang w:eastAsia="ru-RU"/>
              </w:rPr>
              <w:t>,</w:t>
            </w:r>
            <w:r w:rsidRPr="007E4B5F">
              <w:rPr>
                <w:rFonts w:ascii="Verdana" w:hAnsi="Verdana"/>
                <w:sz w:val="20"/>
                <w:szCs w:val="20"/>
                <w:lang w:eastAsia="ru-RU"/>
              </w:rPr>
              <w:t xml:space="preserve"> 200</w:t>
            </w:r>
            <w:r>
              <w:rPr>
                <w:rFonts w:ascii="Verdana" w:hAnsi="Verdana" w:cs="Times New Roman"/>
                <w:sz w:val="20"/>
                <w:szCs w:val="20"/>
              </w:rPr>
              <w:t>–340 г (можуть бути за описом сорту до 500 г)</w:t>
            </w:r>
            <w:r w:rsidRPr="007E4B5F">
              <w:rPr>
                <w:rFonts w:ascii="Verdana" w:hAnsi="Verdana"/>
                <w:sz w:val="20"/>
                <w:szCs w:val="20"/>
                <w:lang w:eastAsia="ru-RU"/>
              </w:rPr>
              <w:t>.</w:t>
            </w:r>
            <w:r>
              <w:rPr>
                <w:rFonts w:ascii="Verdana" w:hAnsi="Verdana"/>
                <w:sz w:val="20"/>
                <w:szCs w:val="20"/>
                <w:lang w:eastAsia="ru-RU"/>
              </w:rPr>
              <w:t xml:space="preserve"> </w:t>
            </w:r>
            <w:r w:rsidRPr="007E4B5F">
              <w:rPr>
                <w:rFonts w:ascii="Verdana" w:hAnsi="Verdana"/>
                <w:sz w:val="20"/>
                <w:szCs w:val="20"/>
                <w:lang w:eastAsia="ru-RU"/>
              </w:rPr>
              <w:t xml:space="preserve">На кущику є витягнуті серця з носиком, є </w:t>
            </w:r>
            <w:r>
              <w:rPr>
                <w:rFonts w:ascii="Verdana" w:hAnsi="Verdana"/>
                <w:sz w:val="20"/>
                <w:szCs w:val="20"/>
                <w:lang w:eastAsia="ru-RU"/>
              </w:rPr>
              <w:t>приплюснуті</w:t>
            </w:r>
            <w:r w:rsidRPr="007E4B5F">
              <w:rPr>
                <w:rFonts w:ascii="Verdana" w:hAnsi="Verdana"/>
                <w:sz w:val="20"/>
                <w:szCs w:val="20"/>
                <w:lang w:eastAsia="ru-RU"/>
              </w:rPr>
              <w:t xml:space="preserve"> гребне</w:t>
            </w:r>
            <w:r>
              <w:rPr>
                <w:rFonts w:ascii="Verdana" w:hAnsi="Verdana"/>
                <w:sz w:val="20"/>
                <w:szCs w:val="20"/>
                <w:lang w:eastAsia="ru-RU"/>
              </w:rPr>
              <w:t>подібні</w:t>
            </w:r>
            <w:r w:rsidRPr="007E4B5F">
              <w:rPr>
                <w:rFonts w:ascii="Verdana" w:hAnsi="Verdana"/>
                <w:sz w:val="20"/>
                <w:szCs w:val="20"/>
                <w:lang w:eastAsia="ru-RU"/>
              </w:rPr>
              <w:t xml:space="preserve"> серця.</w:t>
            </w:r>
            <w:r>
              <w:rPr>
                <w:rFonts w:ascii="Verdana" w:hAnsi="Verdana"/>
                <w:sz w:val="20"/>
                <w:szCs w:val="20"/>
                <w:lang w:eastAsia="ru-RU"/>
              </w:rPr>
              <w:t xml:space="preserve"> М</w:t>
            </w:r>
            <w:r w:rsidRPr="007E4B5F">
              <w:rPr>
                <w:rFonts w:ascii="Verdana" w:hAnsi="Verdana"/>
                <w:sz w:val="20"/>
                <w:szCs w:val="20"/>
                <w:lang w:val="ru-RU" w:eastAsia="ru-RU"/>
              </w:rPr>
              <w:t>’</w:t>
            </w:r>
            <w:r>
              <w:rPr>
                <w:rFonts w:ascii="Verdana" w:hAnsi="Verdana"/>
                <w:sz w:val="20"/>
                <w:szCs w:val="20"/>
                <w:lang w:eastAsia="ru-RU"/>
              </w:rPr>
              <w:t>якоть достатньо щільна і м</w:t>
            </w:r>
            <w:r w:rsidRPr="007E4B5F">
              <w:rPr>
                <w:rFonts w:ascii="Verdana" w:hAnsi="Verdana"/>
                <w:sz w:val="20"/>
                <w:szCs w:val="20"/>
                <w:lang w:val="ru-RU" w:eastAsia="ru-RU"/>
              </w:rPr>
              <w:t>’</w:t>
            </w:r>
            <w:r>
              <w:rPr>
                <w:rFonts w:ascii="Verdana" w:hAnsi="Verdana"/>
                <w:sz w:val="20"/>
                <w:szCs w:val="20"/>
                <w:lang w:eastAsia="ru-RU"/>
              </w:rPr>
              <w:t>ясиста, ароматна, дуже солодка і смачна. Улюбленець!</w:t>
            </w:r>
          </w:p>
          <w:p w14:paraId="0B3A4CE4" w14:textId="691A617B" w:rsidR="00D57DA2" w:rsidRPr="007E4B5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78B2382" w14:textId="77777777" w:rsidTr="00D75CB6">
        <w:tc>
          <w:tcPr>
            <w:tcW w:w="715" w:type="dxa"/>
          </w:tcPr>
          <w:p w14:paraId="5DB01DC4" w14:textId="31DD75BF"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42</w:t>
            </w:r>
            <w:r>
              <w:rPr>
                <w:rFonts w:ascii="Verdana" w:hAnsi="Verdana" w:cs="Times New Roman"/>
                <w:b/>
                <w:sz w:val="20"/>
                <w:szCs w:val="20"/>
              </w:rPr>
              <w:t>.</w:t>
            </w:r>
          </w:p>
        </w:tc>
        <w:tc>
          <w:tcPr>
            <w:tcW w:w="3621" w:type="dxa"/>
          </w:tcPr>
          <w:p w14:paraId="4872DE24" w14:textId="750205C3" w:rsidR="00D57DA2" w:rsidRDefault="00D57DA2" w:rsidP="00D57DA2">
            <w:pPr>
              <w:jc w:val="both"/>
              <w:rPr>
                <w:noProof/>
                <w:lang w:eastAsia="uk-UA"/>
              </w:rPr>
            </w:pPr>
            <w:r>
              <w:rPr>
                <w:noProof/>
              </w:rPr>
              <w:drawing>
                <wp:inline distT="0" distB="0" distL="0" distR="0" wp14:anchorId="1B7C80BA" wp14:editId="7B3E9CFE">
                  <wp:extent cx="2160000" cy="1531745"/>
                  <wp:effectExtent l="0" t="0" r="0" b="0"/>
                  <wp:docPr id="1215712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26" w:type="dxa"/>
          </w:tcPr>
          <w:p w14:paraId="2EFB303B" w14:textId="256B77B5" w:rsidR="00D57DA2" w:rsidRPr="000F3C6F" w:rsidRDefault="00D57DA2" w:rsidP="000F3C6F">
            <w:pPr>
              <w:jc w:val="both"/>
              <w:rPr>
                <w:rFonts w:ascii="Verdana" w:hAnsi="Verdana"/>
                <w:b/>
                <w:color w:val="0000FF"/>
                <w:spacing w:val="-2"/>
                <w:sz w:val="20"/>
                <w:szCs w:val="20"/>
                <w:lang w:eastAsia="ru-RU"/>
              </w:rPr>
            </w:pPr>
            <w:r w:rsidRPr="004D14DF">
              <w:rPr>
                <w:rFonts w:ascii="Verdana" w:hAnsi="Verdana"/>
                <w:b/>
                <w:color w:val="FF0000"/>
                <w:spacing w:val="-2"/>
                <w:sz w:val="20"/>
                <w:szCs w:val="20"/>
                <w:lang w:eastAsia="ru-RU"/>
              </w:rPr>
              <w:t xml:space="preserve">Little Fuzzy Blue Balls </w:t>
            </w:r>
            <w:r w:rsidRPr="00DD76B9">
              <w:rPr>
                <w:rFonts w:ascii="Verdana" w:hAnsi="Verdana"/>
                <w:b/>
                <w:color w:val="0000FF"/>
                <w:spacing w:val="-2"/>
                <w:sz w:val="20"/>
                <w:szCs w:val="20"/>
                <w:lang w:eastAsia="ru-RU"/>
              </w:rPr>
              <w:t>(Маленькі пухнасті сині кульки)</w:t>
            </w:r>
          </w:p>
          <w:p w14:paraId="48F31F27" w14:textId="336DEF1D" w:rsidR="00D57DA2" w:rsidRDefault="00D57DA2" w:rsidP="00D57DA2">
            <w:pPr>
              <w:jc w:val="both"/>
              <w:rPr>
                <w:rFonts w:ascii="Verdana" w:hAnsi="Verdana"/>
                <w:sz w:val="20"/>
                <w:szCs w:val="20"/>
                <w:lang w:eastAsia="ru-RU"/>
              </w:rPr>
            </w:pPr>
            <w:r>
              <w:rPr>
                <w:rFonts w:ascii="Verdana" w:hAnsi="Verdana"/>
                <w:sz w:val="20"/>
                <w:szCs w:val="20"/>
                <w:lang w:eastAsia="ru-RU"/>
              </w:rPr>
              <w:t>Новий, середньостиглий, урожайний сорт, розроблений Діном Слейтером, США. Рослини висотою близько 1,5 м, всипані кистями симпатичних округлих плодів масою 40–90 г. Томати легкоопушені, біло-жовті, з темними антоціановими плечиками та частково боками. М</w:t>
            </w:r>
            <w:r w:rsidRPr="00261947">
              <w:rPr>
                <w:rFonts w:ascii="Verdana" w:hAnsi="Verdana"/>
                <w:sz w:val="20"/>
                <w:szCs w:val="20"/>
                <w:lang w:val="ru-RU" w:eastAsia="ru-RU"/>
              </w:rPr>
              <w:t>’</w:t>
            </w:r>
            <w:r>
              <w:rPr>
                <w:rFonts w:ascii="Verdana" w:hAnsi="Verdana"/>
                <w:sz w:val="20"/>
                <w:szCs w:val="20"/>
                <w:lang w:eastAsia="ru-RU"/>
              </w:rPr>
              <w:t>якоть жовта, соковита, желейна, хрустка, ароматна. Смак фруктовий, дуже гарний, з солодкістю та кислинкою.</w:t>
            </w:r>
          </w:p>
          <w:p w14:paraId="79C0E12B" w14:textId="7DB9DB36" w:rsidR="00D57DA2" w:rsidRPr="003D606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7BEF110" w14:textId="77777777" w:rsidTr="00D75CB6">
        <w:tc>
          <w:tcPr>
            <w:tcW w:w="715" w:type="dxa"/>
          </w:tcPr>
          <w:p w14:paraId="142EBBD1" w14:textId="15692AAE"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43</w:t>
            </w:r>
            <w:r>
              <w:rPr>
                <w:rFonts w:ascii="Verdana" w:hAnsi="Verdana" w:cs="Times New Roman"/>
                <w:b/>
                <w:sz w:val="20"/>
                <w:szCs w:val="20"/>
              </w:rPr>
              <w:t>.</w:t>
            </w:r>
          </w:p>
        </w:tc>
        <w:tc>
          <w:tcPr>
            <w:tcW w:w="3621" w:type="dxa"/>
          </w:tcPr>
          <w:p w14:paraId="5FE801E3" w14:textId="13B7ABCD"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7EC07717" wp14:editId="1A01F3D8">
                  <wp:extent cx="2160000" cy="1556948"/>
                  <wp:effectExtent l="0" t="0" r="0" b="5715"/>
                  <wp:docPr id="83" name="Рисунок 83" descr="C:\Users\Олександр\AppData\Local\Microsoft\Windows\INetCacheContent.Word\Long Tall Sally (Довгов’яза Салл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Олександр\AppData\Local\Microsoft\Windows\INetCacheContent.Word\Long Tall Sally (Довгов’яза Саллі).jp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629D4DCF" w14:textId="5585FD17" w:rsidR="00D57DA2" w:rsidRPr="00D95232" w:rsidRDefault="00D57DA2" w:rsidP="00D57DA2">
            <w:pPr>
              <w:jc w:val="both"/>
              <w:rPr>
                <w:rFonts w:ascii="Verdana" w:hAnsi="Verdana"/>
                <w:b/>
                <w:color w:val="FF0000"/>
                <w:spacing w:val="-4"/>
                <w:sz w:val="20"/>
                <w:szCs w:val="20"/>
                <w:lang w:eastAsia="ru-RU"/>
              </w:rPr>
            </w:pPr>
            <w:r w:rsidRPr="00D95232">
              <w:rPr>
                <w:rFonts w:ascii="Verdana" w:hAnsi="Verdana"/>
                <w:b/>
                <w:color w:val="FF0000"/>
                <w:spacing w:val="-4"/>
                <w:sz w:val="20"/>
                <w:szCs w:val="20"/>
                <w:lang w:val="en-US" w:eastAsia="ru-RU"/>
              </w:rPr>
              <w:t>Long</w:t>
            </w:r>
            <w:r w:rsidRPr="00D95232">
              <w:rPr>
                <w:rFonts w:ascii="Verdana" w:hAnsi="Verdana"/>
                <w:b/>
                <w:color w:val="FF0000"/>
                <w:spacing w:val="-4"/>
                <w:sz w:val="20"/>
                <w:szCs w:val="20"/>
                <w:lang w:eastAsia="ru-RU"/>
              </w:rPr>
              <w:t xml:space="preserve"> </w:t>
            </w:r>
            <w:r w:rsidRPr="00D95232">
              <w:rPr>
                <w:rFonts w:ascii="Verdana" w:hAnsi="Verdana"/>
                <w:b/>
                <w:color w:val="FF0000"/>
                <w:spacing w:val="-4"/>
                <w:sz w:val="20"/>
                <w:szCs w:val="20"/>
                <w:lang w:val="en-US" w:eastAsia="ru-RU"/>
              </w:rPr>
              <w:t>Tall</w:t>
            </w:r>
            <w:r w:rsidRPr="00D95232">
              <w:rPr>
                <w:rFonts w:ascii="Verdana" w:hAnsi="Verdana"/>
                <w:b/>
                <w:color w:val="FF0000"/>
                <w:spacing w:val="-4"/>
                <w:sz w:val="20"/>
                <w:szCs w:val="20"/>
                <w:lang w:eastAsia="ru-RU"/>
              </w:rPr>
              <w:t xml:space="preserve"> </w:t>
            </w:r>
            <w:r w:rsidRPr="00D95232">
              <w:rPr>
                <w:rFonts w:ascii="Verdana" w:hAnsi="Verdana"/>
                <w:b/>
                <w:color w:val="FF0000"/>
                <w:spacing w:val="-4"/>
                <w:sz w:val="20"/>
                <w:szCs w:val="20"/>
                <w:lang w:val="en-US" w:eastAsia="ru-RU"/>
              </w:rPr>
              <w:t>Sally</w:t>
            </w:r>
            <w:r w:rsidRPr="00D95232">
              <w:rPr>
                <w:rFonts w:ascii="Verdana" w:hAnsi="Verdana"/>
                <w:b/>
                <w:color w:val="FF0000"/>
                <w:spacing w:val="-4"/>
                <w:sz w:val="20"/>
                <w:szCs w:val="20"/>
                <w:lang w:eastAsia="ru-RU"/>
              </w:rPr>
              <w:t xml:space="preserve"> </w:t>
            </w:r>
            <w:r w:rsidRPr="00D95232">
              <w:rPr>
                <w:rFonts w:ascii="Verdana" w:hAnsi="Verdana"/>
                <w:b/>
                <w:color w:val="0000FF"/>
                <w:spacing w:val="-4"/>
                <w:sz w:val="20"/>
                <w:szCs w:val="20"/>
                <w:lang w:eastAsia="ru-RU"/>
              </w:rPr>
              <w:t>(Довга Висока Саллі, Довготелеса Саллі)</w:t>
            </w:r>
          </w:p>
          <w:p w14:paraId="17C2D6AE" w14:textId="406AD9FA" w:rsidR="00D57DA2" w:rsidRDefault="00D57DA2" w:rsidP="00D57DA2">
            <w:pPr>
              <w:jc w:val="both"/>
              <w:rPr>
                <w:rFonts w:ascii="Verdana" w:hAnsi="Verdana" w:cs="Times New Roman"/>
                <w:sz w:val="20"/>
                <w:szCs w:val="20"/>
              </w:rPr>
            </w:pPr>
            <w:r>
              <w:rPr>
                <w:rFonts w:ascii="Verdana" w:hAnsi="Verdana"/>
                <w:sz w:val="20"/>
                <w:szCs w:val="20"/>
                <w:lang w:eastAsia="ru-RU"/>
              </w:rPr>
              <w:t>Прекрасний, новий сорт 2018 р. від Блейна Хортона, США. Середньостиглий, дуже врожайний, рослини високі, 1,7</w:t>
            </w:r>
            <w:r>
              <w:rPr>
                <w:rFonts w:ascii="Verdana" w:hAnsi="Verdana" w:cs="Times New Roman"/>
                <w:sz w:val="20"/>
                <w:szCs w:val="20"/>
              </w:rPr>
              <w:t>–2 м. Плоди надзвичайно красиві, з унікальним поєднанням форми і забарвлення: серцевидні та витягнуто-серцевидні, на червоно-малиновому фоні – дещо хвилясті золотисті смужки. М’ясисті, маслянисті, порадували відмінним, добре збалансованим смаком, їх маса 180–400 г. Улюбленець!</w:t>
            </w:r>
          </w:p>
          <w:p w14:paraId="5C79C9BA" w14:textId="661235A7" w:rsidR="00D57DA2" w:rsidRPr="001A69F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C4C8B54" w14:textId="77777777" w:rsidTr="00D75CB6">
        <w:tc>
          <w:tcPr>
            <w:tcW w:w="715" w:type="dxa"/>
          </w:tcPr>
          <w:p w14:paraId="116A27BA" w14:textId="4E8AD771"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44</w:t>
            </w:r>
            <w:r>
              <w:rPr>
                <w:rFonts w:ascii="Verdana" w:hAnsi="Verdana" w:cs="Times New Roman"/>
                <w:b/>
                <w:sz w:val="20"/>
                <w:szCs w:val="20"/>
              </w:rPr>
              <w:t>.</w:t>
            </w:r>
          </w:p>
        </w:tc>
        <w:tc>
          <w:tcPr>
            <w:tcW w:w="3621" w:type="dxa"/>
          </w:tcPr>
          <w:p w14:paraId="3082C431" w14:textId="1A033669" w:rsidR="00D57DA2" w:rsidRDefault="00D57DA2" w:rsidP="00D57DA2">
            <w:pPr>
              <w:jc w:val="both"/>
              <w:rPr>
                <w:noProof/>
                <w:lang w:eastAsia="uk-UA"/>
              </w:rPr>
            </w:pPr>
            <w:r>
              <w:rPr>
                <w:noProof/>
              </w:rPr>
              <w:drawing>
                <wp:inline distT="0" distB="0" distL="0" distR="0" wp14:anchorId="084B1365" wp14:editId="4333B47A">
                  <wp:extent cx="2159635" cy="1560195"/>
                  <wp:effectExtent l="0" t="0" r="0" b="1905"/>
                  <wp:docPr id="11702776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77672" name="Рисунок 8"/>
                          <pic:cNvPicPr>
                            <a:picLocks noChangeAspect="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159635" cy="1560195"/>
                          </a:xfrm>
                          <a:prstGeom prst="rect">
                            <a:avLst/>
                          </a:prstGeom>
                          <a:noFill/>
                          <a:ln>
                            <a:noFill/>
                          </a:ln>
                        </pic:spPr>
                      </pic:pic>
                    </a:graphicData>
                  </a:graphic>
                </wp:inline>
              </w:drawing>
            </w:r>
          </w:p>
        </w:tc>
        <w:tc>
          <w:tcPr>
            <w:tcW w:w="6426" w:type="dxa"/>
          </w:tcPr>
          <w:p w14:paraId="3AFDBC72" w14:textId="15F30CC0" w:rsidR="00D57DA2" w:rsidRDefault="00D57DA2" w:rsidP="00D57DA2">
            <w:pPr>
              <w:jc w:val="both"/>
              <w:rPr>
                <w:rFonts w:ascii="Verdana" w:hAnsi="Verdana" w:cs="Arial"/>
                <w:b/>
                <w:color w:val="FF0000"/>
                <w:kern w:val="36"/>
                <w:sz w:val="20"/>
                <w:szCs w:val="20"/>
                <w:lang w:val="de-DE"/>
              </w:rPr>
            </w:pPr>
            <w:r>
              <w:rPr>
                <w:rFonts w:ascii="Verdana" w:hAnsi="Verdana" w:cs="Arial"/>
                <w:b/>
                <w:color w:val="FF0000"/>
                <w:kern w:val="36"/>
                <w:sz w:val="20"/>
                <w:szCs w:val="20"/>
                <w:lang w:val="de-DE"/>
              </w:rPr>
              <w:t xml:space="preserve">Longhorn </w:t>
            </w:r>
            <w:r>
              <w:rPr>
                <w:rFonts w:ascii="Verdana" w:hAnsi="Verdana" w:cs="Arial"/>
                <w:b/>
                <w:color w:val="0000FF"/>
                <w:kern w:val="36"/>
                <w:sz w:val="20"/>
                <w:szCs w:val="20"/>
                <w:lang w:val="de-DE"/>
              </w:rPr>
              <w:t>(Лонгхорн)</w:t>
            </w:r>
          </w:p>
          <w:p w14:paraId="333326E9" w14:textId="77777777" w:rsidR="00D57DA2" w:rsidRDefault="00D57DA2" w:rsidP="00D57DA2">
            <w:pPr>
              <w:jc w:val="both"/>
              <w:rPr>
                <w:rFonts w:ascii="Verdana" w:hAnsi="Verdana" w:cs="Times New Roman"/>
                <w:sz w:val="20"/>
                <w:szCs w:val="20"/>
              </w:rPr>
            </w:pPr>
            <w:r>
              <w:rPr>
                <w:rFonts w:ascii="Verdana" w:hAnsi="Verdana" w:cs="Arial"/>
                <w:sz w:val="20"/>
                <w:szCs w:val="20"/>
              </w:rPr>
              <w:t>Селекція компанії J&amp;L Gardens, США. Врожайний і середньостиглий сорт. Висота кущів була 1,2</w:t>
            </w:r>
            <w:r>
              <w:rPr>
                <w:rFonts w:ascii="Verdana" w:hAnsi="Verdana" w:cs="Times New Roman"/>
                <w:sz w:val="20"/>
                <w:szCs w:val="20"/>
              </w:rPr>
              <w:t>–1,4 м, хоча за описом високорослий. Плоди видовжено-серцевидні, фіолетового з рожевим відтінком кольору. Більшість плодів важать 200–500 г, окремі екземпляри до 700 г і більше. М</w:t>
            </w:r>
            <w:r>
              <w:rPr>
                <w:rFonts w:ascii="Verdana" w:hAnsi="Verdana" w:cs="Times New Roman"/>
                <w:sz w:val="20"/>
                <w:szCs w:val="20"/>
                <w:lang w:val="ru-RU"/>
              </w:rPr>
              <w:t>’</w:t>
            </w:r>
            <w:r>
              <w:rPr>
                <w:rFonts w:ascii="Verdana" w:hAnsi="Verdana" w:cs="Times New Roman"/>
                <w:sz w:val="20"/>
                <w:szCs w:val="20"/>
              </w:rPr>
              <w:t>якоть помірно щільна, з невеликою кількістю насіння, дуже гарного смаку.</w:t>
            </w:r>
          </w:p>
          <w:p w14:paraId="23AD596E" w14:textId="39585556" w:rsidR="00D57DA2" w:rsidRPr="00D95232" w:rsidRDefault="00DF1637" w:rsidP="00D57DA2">
            <w:pPr>
              <w:jc w:val="both"/>
              <w:rPr>
                <w:rFonts w:ascii="Verdana" w:hAnsi="Verdana"/>
                <w:b/>
                <w:color w:val="FF0000"/>
                <w:spacing w:val="-4"/>
                <w:sz w:val="20"/>
                <w:szCs w:val="20"/>
                <w:lang w:val="en-US" w:eastAsia="ru-RU"/>
              </w:rPr>
            </w:pPr>
            <w:r>
              <w:rPr>
                <w:rFonts w:ascii="Verdana" w:hAnsi="Verdana"/>
                <w:b/>
                <w:color w:val="2F5496" w:themeColor="accent5" w:themeShade="BF"/>
                <w:sz w:val="20"/>
                <w:szCs w:val="20"/>
                <w:lang w:eastAsia="ru-RU"/>
              </w:rPr>
              <w:t>27 грн.</w:t>
            </w:r>
          </w:p>
        </w:tc>
      </w:tr>
      <w:tr w:rsidR="006D0A1C" w:rsidRPr="00C02873" w14:paraId="63A81434" w14:textId="77777777" w:rsidTr="00D75CB6">
        <w:tc>
          <w:tcPr>
            <w:tcW w:w="715" w:type="dxa"/>
          </w:tcPr>
          <w:p w14:paraId="2B86E734" w14:textId="4F80D746"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45</w:t>
            </w:r>
            <w:r>
              <w:rPr>
                <w:rFonts w:ascii="Verdana" w:hAnsi="Verdana" w:cs="Times New Roman"/>
                <w:b/>
                <w:sz w:val="20"/>
                <w:szCs w:val="20"/>
              </w:rPr>
              <w:t>.</w:t>
            </w:r>
          </w:p>
        </w:tc>
        <w:tc>
          <w:tcPr>
            <w:tcW w:w="3621" w:type="dxa"/>
          </w:tcPr>
          <w:p w14:paraId="71606FF5" w14:textId="29056160" w:rsidR="00D57DA2" w:rsidRDefault="00D57DA2" w:rsidP="00D57DA2">
            <w:pPr>
              <w:jc w:val="both"/>
              <w:rPr>
                <w:noProof/>
                <w:lang w:eastAsia="uk-UA"/>
              </w:rPr>
            </w:pPr>
            <w:r>
              <w:rPr>
                <w:noProof/>
                <w:lang w:eastAsia="uk-UA"/>
              </w:rPr>
              <w:drawing>
                <wp:inline distT="0" distB="0" distL="0" distR="0" wp14:anchorId="6CB1A816" wp14:editId="5BC25E26">
                  <wp:extent cx="2160000" cy="1569434"/>
                  <wp:effectExtent l="0" t="0" r="0" b="0"/>
                  <wp:docPr id="84" name="Рисунок 84" descr="C:\Users\Олександр\AppData\Local\Microsoft\Windows\INetCacheContent.Word\Lovely Lush (Прекрасний пишний, Сочная красот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Олександр\AppData\Local\Microsoft\Windows\INetCacheContent.Word\Lovely Lush (Прекрасний пишний, Сочная красотка).jp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1BB40171" w14:textId="2A16182F" w:rsidR="00D57DA2" w:rsidRDefault="00D57DA2" w:rsidP="00D57DA2">
            <w:pPr>
              <w:jc w:val="both"/>
              <w:rPr>
                <w:rFonts w:ascii="Verdana" w:hAnsi="Verdana"/>
                <w:b/>
                <w:color w:val="FF0000"/>
                <w:sz w:val="20"/>
                <w:szCs w:val="20"/>
                <w:lang w:eastAsia="ru-RU"/>
              </w:rPr>
            </w:pPr>
            <w:r w:rsidRPr="004B71FC">
              <w:rPr>
                <w:rFonts w:ascii="Verdana" w:hAnsi="Verdana"/>
                <w:b/>
                <w:color w:val="FF0000"/>
                <w:sz w:val="20"/>
                <w:szCs w:val="20"/>
                <w:lang w:val="en-US" w:eastAsia="ru-RU"/>
              </w:rPr>
              <w:t>Lovely</w:t>
            </w:r>
            <w:r w:rsidRPr="00DC635D">
              <w:rPr>
                <w:rFonts w:ascii="Verdana" w:hAnsi="Verdana"/>
                <w:b/>
                <w:color w:val="FF0000"/>
                <w:sz w:val="20"/>
                <w:szCs w:val="20"/>
                <w:lang w:eastAsia="ru-RU"/>
              </w:rPr>
              <w:t xml:space="preserve"> </w:t>
            </w:r>
            <w:r w:rsidRPr="004B71FC">
              <w:rPr>
                <w:rFonts w:ascii="Verdana" w:hAnsi="Verdana"/>
                <w:b/>
                <w:color w:val="FF0000"/>
                <w:sz w:val="20"/>
                <w:szCs w:val="20"/>
                <w:lang w:val="en-US" w:eastAsia="ru-RU"/>
              </w:rPr>
              <w:t>Lush</w:t>
            </w:r>
            <w:r w:rsidRPr="00DC635D">
              <w:rPr>
                <w:rFonts w:ascii="Verdana" w:hAnsi="Verdana"/>
                <w:b/>
                <w:color w:val="FF0000"/>
                <w:sz w:val="20"/>
                <w:szCs w:val="20"/>
                <w:lang w:eastAsia="ru-RU"/>
              </w:rPr>
              <w:t xml:space="preserve"> </w:t>
            </w:r>
            <w:r w:rsidRPr="00A31516">
              <w:rPr>
                <w:rFonts w:ascii="Verdana" w:hAnsi="Verdana"/>
                <w:b/>
                <w:color w:val="0000FF"/>
                <w:sz w:val="20"/>
                <w:szCs w:val="20"/>
                <w:lang w:eastAsia="ru-RU"/>
              </w:rPr>
              <w:t>(</w:t>
            </w:r>
            <w:r w:rsidRPr="003B66E0">
              <w:rPr>
                <w:rFonts w:ascii="Verdana" w:hAnsi="Verdana"/>
                <w:b/>
                <w:color w:val="0000FF"/>
                <w:sz w:val="20"/>
                <w:szCs w:val="20"/>
                <w:lang w:eastAsia="ru-RU"/>
              </w:rPr>
              <w:t>Прекрасний пишний</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23BEC0AC" w14:textId="7F2D0E93" w:rsidR="00D57DA2" w:rsidRDefault="00D57DA2" w:rsidP="00D57DA2">
            <w:pPr>
              <w:jc w:val="both"/>
              <w:rPr>
                <w:rFonts w:ascii="Verdana" w:hAnsi="Verdana" w:cs="Times New Roman"/>
                <w:sz w:val="20"/>
                <w:szCs w:val="20"/>
              </w:rPr>
            </w:pPr>
            <w:r>
              <w:rPr>
                <w:rFonts w:ascii="Verdana" w:hAnsi="Verdana"/>
                <w:sz w:val="20"/>
                <w:szCs w:val="20"/>
                <w:lang w:eastAsia="ru-RU"/>
              </w:rPr>
              <w:t>Сорт селекції Бреда Гейтса, США, повністю відповідає своїй назві. Середньостиглий, висота 1,4</w:t>
            </w:r>
            <w:r>
              <w:rPr>
                <w:rFonts w:ascii="Verdana" w:hAnsi="Verdana" w:cs="Times New Roman"/>
                <w:sz w:val="20"/>
                <w:szCs w:val="20"/>
              </w:rPr>
              <w:t>–1,7 м. Від плодів важко відірвати погляд, настільки красиві. Округлоплоскі, з легкою ребристістю, темно-рожеві, з золотистими штрихами і крапками, на плечиках – антоціанові, темно-фіолетові смуги. Плоди по 120–200 г. Смак чудовий, солодкий, з приємною кислинкою і легким присмаком, характерним для синіх томатів. Улюбленець!</w:t>
            </w:r>
          </w:p>
          <w:p w14:paraId="3B355FA4" w14:textId="6D0C4360" w:rsidR="00D57DA2" w:rsidRPr="003B66E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7650680" w14:textId="77777777" w:rsidTr="00D75CB6">
        <w:tc>
          <w:tcPr>
            <w:tcW w:w="715" w:type="dxa"/>
          </w:tcPr>
          <w:p w14:paraId="4ADA9DCB" w14:textId="1C262175"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46</w:t>
            </w:r>
            <w:r>
              <w:rPr>
                <w:rFonts w:ascii="Verdana" w:hAnsi="Verdana" w:cs="Times New Roman"/>
                <w:b/>
                <w:sz w:val="20"/>
                <w:szCs w:val="20"/>
              </w:rPr>
              <w:t>.</w:t>
            </w:r>
          </w:p>
        </w:tc>
        <w:tc>
          <w:tcPr>
            <w:tcW w:w="3621" w:type="dxa"/>
          </w:tcPr>
          <w:p w14:paraId="3FE45867" w14:textId="77777777" w:rsidR="00D57DA2" w:rsidRPr="00332CBC" w:rsidRDefault="00D57DA2" w:rsidP="00D57DA2">
            <w:pPr>
              <w:jc w:val="both"/>
              <w:rPr>
                <w:rFonts w:ascii="Verdana" w:hAnsi="Verdana" w:cs="Times New Roman"/>
                <w:noProof/>
                <w:sz w:val="20"/>
                <w:szCs w:val="20"/>
                <w:lang w:eastAsia="uk-UA"/>
              </w:rPr>
            </w:pPr>
            <w:r w:rsidRPr="00ED6F18">
              <w:rPr>
                <w:rFonts w:ascii="Verdana" w:hAnsi="Verdana" w:cs="Times New Roman"/>
                <w:noProof/>
                <w:sz w:val="20"/>
                <w:szCs w:val="20"/>
                <w:lang w:eastAsia="uk-UA"/>
              </w:rPr>
              <w:drawing>
                <wp:inline distT="0" distB="0" distL="0" distR="0" wp14:anchorId="6EB6BAA5" wp14:editId="73234014">
                  <wp:extent cx="2160000" cy="1596250"/>
                  <wp:effectExtent l="0" t="0" r="0" b="4445"/>
                  <wp:docPr id="215" name="Рисунок 215" descr="I:\ІЗ ІНТЕРНЕТА\Рослинництво\ФОТО 2018\ФОТО 2018 ПОМІДОРИ\ОСТАТОЧНЕ — СТИСНУТІ 360х270 якість 8\3. 118- Високорослі\162. Lucid Gem (Ясний самоцвіт, Яскравий самоцві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ІЗ ІНТЕРНЕТА\Рослинництво\ФОТО 2018\ФОТО 2018 ПОМІДОРИ\ОСТАТОЧНЕ — СТИСНУТІ 360х270 якість 8\3. 118- Високорослі\162. Lucid Gem (Ясний самоцвіт, Яскравий самоцвіт).jp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26" w:type="dxa"/>
          </w:tcPr>
          <w:p w14:paraId="36203139" w14:textId="369C8AC3" w:rsidR="00D57DA2" w:rsidRPr="00CF6F1C" w:rsidRDefault="00D57DA2" w:rsidP="00D57DA2">
            <w:pPr>
              <w:jc w:val="both"/>
              <w:rPr>
                <w:rFonts w:ascii="Verdana" w:hAnsi="Verdana"/>
                <w:b/>
                <w:i/>
                <w:color w:val="FFFF00"/>
                <w:sz w:val="20"/>
                <w:szCs w:val="20"/>
                <w:shd w:val="clear" w:color="auto" w:fill="009900"/>
                <w:lang w:eastAsia="ru-RU"/>
              </w:rPr>
            </w:pPr>
            <w:r w:rsidRPr="00B035BD">
              <w:rPr>
                <w:rFonts w:ascii="Verdana" w:hAnsi="Verdana"/>
                <w:b/>
                <w:color w:val="FF0000"/>
                <w:sz w:val="20"/>
                <w:szCs w:val="20"/>
                <w:lang w:eastAsia="ru-RU"/>
              </w:rPr>
              <w:t xml:space="preserve">Lucid Gem </w:t>
            </w:r>
            <w:r w:rsidRPr="00B035BD">
              <w:rPr>
                <w:rFonts w:ascii="Verdana" w:hAnsi="Verdana"/>
                <w:b/>
                <w:color w:val="0000FF"/>
                <w:sz w:val="20"/>
                <w:szCs w:val="20"/>
                <w:lang w:eastAsia="ru-RU"/>
              </w:rPr>
              <w:t>(Яскравий самоцвіт</w:t>
            </w:r>
            <w:r>
              <w:rPr>
                <w:rFonts w:ascii="Verdana" w:hAnsi="Verdana"/>
                <w:b/>
                <w:color w:val="0000FF"/>
                <w:sz w:val="20"/>
                <w:szCs w:val="20"/>
                <w:lang w:eastAsia="ru-RU"/>
              </w:rPr>
              <w:t>)</w:t>
            </w:r>
            <w:r w:rsidRPr="00B035BD">
              <w:rPr>
                <w:rFonts w:ascii="Verdana" w:hAnsi="Verdana"/>
                <w:b/>
                <w:color w:val="0000FF"/>
                <w:sz w:val="20"/>
                <w:szCs w:val="20"/>
                <w:lang w:eastAsia="ru-RU"/>
              </w:rPr>
              <w:t xml:space="preserve"> </w:t>
            </w:r>
          </w:p>
          <w:p w14:paraId="0C0D2E54" w14:textId="48786D6A" w:rsidR="00D57DA2" w:rsidRDefault="00D57DA2" w:rsidP="00D57DA2">
            <w:pPr>
              <w:jc w:val="both"/>
              <w:rPr>
                <w:rFonts w:ascii="Verdana" w:hAnsi="Verdana" w:cs="Times New Roman"/>
                <w:sz w:val="20"/>
                <w:szCs w:val="20"/>
              </w:rPr>
            </w:pPr>
            <w:r>
              <w:rPr>
                <w:rFonts w:ascii="Verdana" w:hAnsi="Verdana"/>
                <w:sz w:val="20"/>
                <w:szCs w:val="20"/>
                <w:lang w:eastAsia="ru-RU"/>
              </w:rPr>
              <w:t>Синьоплідний с</w:t>
            </w:r>
            <w:r w:rsidRPr="00B035BD">
              <w:rPr>
                <w:rFonts w:ascii="Verdana" w:hAnsi="Verdana"/>
                <w:sz w:val="20"/>
                <w:szCs w:val="20"/>
                <w:lang w:eastAsia="ru-RU"/>
              </w:rPr>
              <w:t xml:space="preserve">уперсорт, один з найкращих </w:t>
            </w:r>
            <w:r>
              <w:rPr>
                <w:rFonts w:ascii="Verdana" w:hAnsi="Verdana"/>
                <w:sz w:val="20"/>
                <w:szCs w:val="20"/>
                <w:lang w:eastAsia="ru-RU"/>
              </w:rPr>
              <w:t>в колекції. Створений і випущений в 2015 р. Бредом Гейтсом, США. Індет, кущі 1,4</w:t>
            </w:r>
            <w:r>
              <w:rPr>
                <w:rFonts w:ascii="Verdana" w:hAnsi="Verdana" w:cs="Times New Roman"/>
                <w:sz w:val="20"/>
                <w:szCs w:val="20"/>
              </w:rPr>
              <w:t>–1,6 м, середньостиглий. Плоди нереально красиві: біля плодоніжки – антоціанові (темні), вершечок – оранжевий, іноді з рожевим рум</w:t>
            </w:r>
            <w:r w:rsidRPr="00462ACE">
              <w:rPr>
                <w:rFonts w:ascii="Verdana" w:hAnsi="Verdana" w:cs="Times New Roman"/>
                <w:sz w:val="20"/>
                <w:szCs w:val="20"/>
              </w:rPr>
              <w:t>’</w:t>
            </w:r>
            <w:r>
              <w:rPr>
                <w:rFonts w:ascii="Verdana" w:hAnsi="Verdana" w:cs="Times New Roman"/>
                <w:sz w:val="20"/>
                <w:szCs w:val="20"/>
              </w:rPr>
              <w:t>янцем. Плоскоокруглі, масою 150–300 г, в розрізі оранжеві з рожевим у центрі. Високоврожайні, неперевершеного, солодкого смаку, аромат приємний, з фруктовими нотками. М’якоть соковита, масляниста, м’ясиста. Для споживання свіжими, салатів і соків. Супер-улюбленець!</w:t>
            </w:r>
          </w:p>
          <w:p w14:paraId="70B6FF17" w14:textId="2E0300A2" w:rsidR="00D57DA2" w:rsidRPr="004722D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cs="Times New Roman"/>
                <w:sz w:val="20"/>
                <w:szCs w:val="20"/>
              </w:rPr>
              <w:t xml:space="preserve">  </w:t>
            </w:r>
          </w:p>
        </w:tc>
      </w:tr>
      <w:tr w:rsidR="006D0A1C" w:rsidRPr="00C02873" w14:paraId="524A7950" w14:textId="77777777" w:rsidTr="00D75CB6">
        <w:tc>
          <w:tcPr>
            <w:tcW w:w="715" w:type="dxa"/>
          </w:tcPr>
          <w:p w14:paraId="2CC44779" w14:textId="360754FF" w:rsidR="001C3DD1" w:rsidRDefault="0042381B" w:rsidP="00D57DA2">
            <w:pPr>
              <w:jc w:val="center"/>
              <w:rPr>
                <w:rFonts w:ascii="Verdana" w:hAnsi="Verdana" w:cs="Times New Roman"/>
                <w:b/>
                <w:sz w:val="20"/>
                <w:szCs w:val="20"/>
              </w:rPr>
            </w:pPr>
            <w:r>
              <w:rPr>
                <w:rFonts w:ascii="Verdana" w:hAnsi="Verdana" w:cs="Times New Roman"/>
                <w:b/>
                <w:sz w:val="20"/>
                <w:szCs w:val="20"/>
              </w:rPr>
              <w:t>347.</w:t>
            </w:r>
          </w:p>
        </w:tc>
        <w:tc>
          <w:tcPr>
            <w:tcW w:w="3621" w:type="dxa"/>
          </w:tcPr>
          <w:p w14:paraId="00F6AC93" w14:textId="5B9F3E36" w:rsidR="001C3DD1" w:rsidRPr="00ED6F18" w:rsidRDefault="001C3DD1" w:rsidP="00D57DA2">
            <w:pPr>
              <w:jc w:val="both"/>
              <w:rPr>
                <w:rFonts w:ascii="Verdana" w:hAnsi="Verdana" w:cs="Times New Roman"/>
                <w:noProof/>
                <w:sz w:val="20"/>
                <w:szCs w:val="20"/>
                <w:lang w:eastAsia="uk-UA"/>
              </w:rPr>
            </w:pPr>
            <w:r>
              <w:rPr>
                <w:noProof/>
              </w:rPr>
              <w:drawing>
                <wp:inline distT="0" distB="0" distL="0" distR="0" wp14:anchorId="110A17BC" wp14:editId="726372DE">
                  <wp:extent cx="2160000" cy="1615512"/>
                  <wp:effectExtent l="0" t="0" r="0" b="3810"/>
                  <wp:docPr id="20081212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982393A"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Mama Mia </w:t>
            </w:r>
            <w:r w:rsidRPr="001C3DD1">
              <w:rPr>
                <w:rFonts w:ascii="Verdana" w:hAnsi="Verdana"/>
                <w:b/>
                <w:color w:val="0000FF"/>
                <w:sz w:val="20"/>
                <w:szCs w:val="20"/>
                <w:lang w:eastAsia="ru-RU"/>
              </w:rPr>
              <w:t>(Мама мія)</w:t>
            </w:r>
            <w:r w:rsidR="00075C27">
              <w:rPr>
                <w:rFonts w:ascii="Verdana" w:hAnsi="Verdana"/>
                <w:b/>
                <w:color w:val="0000FF"/>
                <w:sz w:val="20"/>
                <w:szCs w:val="20"/>
                <w:lang w:eastAsia="ru-RU"/>
              </w:rPr>
              <w:t xml:space="preserve">    </w:t>
            </w:r>
            <w:r w:rsidR="002B3514" w:rsidRPr="002B3514">
              <w:rPr>
                <w:rFonts w:ascii="Verdana" w:hAnsi="Verdana"/>
                <w:b/>
                <w:color w:val="0000FF"/>
                <w:sz w:val="20"/>
                <w:szCs w:val="20"/>
                <w:lang w:val="ru-RU"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23427182" w14:textId="2A087CE3" w:rsidR="002B3514" w:rsidRDefault="002B3514" w:rsidP="002B3514">
            <w:pPr>
              <w:jc w:val="both"/>
              <w:rPr>
                <w:rFonts w:ascii="Verdana" w:hAnsi="Verdana" w:cs="Times New Roman"/>
                <w:sz w:val="20"/>
                <w:szCs w:val="20"/>
              </w:rPr>
            </w:pPr>
            <w:r>
              <w:rPr>
                <w:rFonts w:ascii="Verdana" w:hAnsi="Verdana"/>
                <w:sz w:val="20"/>
                <w:szCs w:val="20"/>
                <w:lang w:eastAsia="ru-RU"/>
              </w:rPr>
              <w:t>Середньоранній, високоврожайний сорт італійського походження. Індетермінантний, високорослий (до 1,8 м), зав</w:t>
            </w:r>
            <w:r w:rsidRPr="002B3514">
              <w:rPr>
                <w:rFonts w:ascii="Verdana" w:hAnsi="Verdana"/>
                <w:sz w:val="20"/>
                <w:szCs w:val="20"/>
                <w:lang w:val="ru-RU" w:eastAsia="ru-RU"/>
              </w:rPr>
              <w:t>’</w:t>
            </w:r>
            <w:r>
              <w:rPr>
                <w:rFonts w:ascii="Verdana" w:hAnsi="Verdana"/>
                <w:sz w:val="20"/>
                <w:szCs w:val="20"/>
                <w:lang w:eastAsia="ru-RU"/>
              </w:rPr>
              <w:t>язуваність гарна. Плоди червоні, грушовидної форми, з невеликими реберцями вздовж плоду, їх маса 130</w:t>
            </w:r>
            <w:r>
              <w:rPr>
                <w:rFonts w:ascii="Verdana" w:hAnsi="Verdana" w:cs="Times New Roman"/>
                <w:sz w:val="20"/>
                <w:szCs w:val="20"/>
              </w:rPr>
              <w:t>–300 г, окремі можуть бути більшими. Щільні, м</w:t>
            </w:r>
            <w:r w:rsidRPr="006E09D5">
              <w:rPr>
                <w:rFonts w:ascii="Verdana" w:hAnsi="Verdana" w:cs="Times New Roman"/>
                <w:sz w:val="20"/>
                <w:szCs w:val="20"/>
              </w:rPr>
              <w:t>’</w:t>
            </w:r>
            <w:r>
              <w:rPr>
                <w:rFonts w:ascii="Verdana" w:hAnsi="Verdana" w:cs="Times New Roman"/>
                <w:sz w:val="20"/>
                <w:szCs w:val="20"/>
              </w:rPr>
              <w:t>ясисті, з відмінним, солодким, гарно збалансованим, томатним смаком. Чудові для салатів, паст, соусів, фарширування та в</w:t>
            </w:r>
            <w:r w:rsidRPr="006E09D5">
              <w:rPr>
                <w:rFonts w:ascii="Verdana" w:hAnsi="Verdana" w:cs="Times New Roman"/>
                <w:sz w:val="20"/>
                <w:szCs w:val="20"/>
              </w:rPr>
              <w:t>’</w:t>
            </w:r>
            <w:r>
              <w:rPr>
                <w:rFonts w:ascii="Verdana" w:hAnsi="Verdana" w:cs="Times New Roman"/>
                <w:sz w:val="20"/>
                <w:szCs w:val="20"/>
              </w:rPr>
              <w:t>ялення. Улюблений!</w:t>
            </w:r>
          </w:p>
          <w:p w14:paraId="12473F0C" w14:textId="4DC845A0" w:rsidR="002B3514" w:rsidRPr="002B3514" w:rsidRDefault="00DF1637" w:rsidP="002B3514">
            <w:pPr>
              <w:jc w:val="both"/>
              <w:rPr>
                <w:rFonts w:ascii="Verdana" w:hAnsi="Verdana"/>
                <w:sz w:val="20"/>
                <w:szCs w:val="20"/>
                <w:lang w:eastAsia="ru-RU"/>
              </w:rPr>
            </w:pPr>
            <w:r>
              <w:rPr>
                <w:rFonts w:ascii="Verdana" w:hAnsi="Verdana" w:cs="Times New Roman"/>
                <w:b/>
                <w:color w:val="2F5496" w:themeColor="accent5" w:themeShade="BF"/>
                <w:sz w:val="20"/>
                <w:szCs w:val="20"/>
              </w:rPr>
              <w:t>27 грн.</w:t>
            </w:r>
          </w:p>
        </w:tc>
      </w:tr>
      <w:tr w:rsidR="006D0A1C" w:rsidRPr="00C02873" w14:paraId="597DFD8F" w14:textId="77777777" w:rsidTr="00D75CB6">
        <w:tc>
          <w:tcPr>
            <w:tcW w:w="715" w:type="dxa"/>
          </w:tcPr>
          <w:p w14:paraId="047BEF28" w14:textId="11AE5F8C" w:rsidR="00D57DA2" w:rsidRDefault="00D57DA2" w:rsidP="00D57DA2">
            <w:pPr>
              <w:jc w:val="center"/>
              <w:rPr>
                <w:rFonts w:ascii="Verdana" w:hAnsi="Verdana" w:cs="Times New Roman"/>
                <w:b/>
                <w:sz w:val="20"/>
                <w:szCs w:val="20"/>
              </w:rPr>
            </w:pPr>
            <w:r>
              <w:rPr>
                <w:rFonts w:ascii="Verdana" w:hAnsi="Verdana" w:cs="Times New Roman"/>
                <w:b/>
                <w:sz w:val="20"/>
                <w:szCs w:val="20"/>
              </w:rPr>
              <w:t>34</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21928E86" w14:textId="47EE0EAA" w:rsidR="00D57DA2" w:rsidRDefault="00D57DA2" w:rsidP="00D57DA2">
            <w:pPr>
              <w:jc w:val="both"/>
              <w:rPr>
                <w:noProof/>
                <w:lang w:eastAsia="uk-UA"/>
              </w:rPr>
            </w:pPr>
            <w:r>
              <w:rPr>
                <w:noProof/>
              </w:rPr>
              <w:drawing>
                <wp:inline distT="0" distB="0" distL="0" distR="0" wp14:anchorId="51E69E4E" wp14:editId="41B1A8BB">
                  <wp:extent cx="2160000" cy="1382161"/>
                  <wp:effectExtent l="0" t="0" r="0" b="8890"/>
                  <wp:docPr id="8913335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160000" cy="1382161"/>
                          </a:xfrm>
                          <a:prstGeom prst="rect">
                            <a:avLst/>
                          </a:prstGeom>
                          <a:noFill/>
                          <a:ln>
                            <a:noFill/>
                          </a:ln>
                        </pic:spPr>
                      </pic:pic>
                    </a:graphicData>
                  </a:graphic>
                </wp:inline>
              </w:drawing>
            </w:r>
          </w:p>
        </w:tc>
        <w:tc>
          <w:tcPr>
            <w:tcW w:w="6426" w:type="dxa"/>
          </w:tcPr>
          <w:p w14:paraId="2EF9266D" w14:textId="0B862C9B"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Märchenfrucht</w:t>
            </w:r>
            <w:r>
              <w:rPr>
                <w:rFonts w:ascii="Verdana" w:hAnsi="Verdana"/>
                <w:b/>
                <w:color w:val="FF0000"/>
                <w:sz w:val="20"/>
                <w:szCs w:val="20"/>
                <w:lang w:eastAsia="ru-RU"/>
              </w:rPr>
              <w:t xml:space="preserve"> </w:t>
            </w:r>
            <w:r w:rsidRPr="00934B22">
              <w:rPr>
                <w:rFonts w:ascii="Verdana" w:hAnsi="Verdana"/>
                <w:b/>
                <w:color w:val="0000FF"/>
                <w:sz w:val="20"/>
                <w:szCs w:val="20"/>
                <w:lang w:eastAsia="ru-RU"/>
              </w:rPr>
              <w:t>(Казковий фрукт)</w:t>
            </w:r>
          </w:p>
          <w:p w14:paraId="5906518B" w14:textId="15CAE4D3" w:rsidR="00D57DA2" w:rsidRDefault="00D57DA2" w:rsidP="00D57DA2">
            <w:pPr>
              <w:jc w:val="both"/>
              <w:rPr>
                <w:rFonts w:ascii="Verdana" w:hAnsi="Verdana"/>
                <w:sz w:val="20"/>
                <w:szCs w:val="20"/>
                <w:lang w:eastAsia="ru-RU"/>
              </w:rPr>
            </w:pPr>
            <w:r>
              <w:rPr>
                <w:rFonts w:ascii="Verdana" w:hAnsi="Verdana"/>
                <w:sz w:val="20"/>
                <w:szCs w:val="20"/>
                <w:lang w:eastAsia="ru-RU"/>
              </w:rPr>
              <w:t>Новинка від німецьких селекціонерів, із серії Клевер</w:t>
            </w:r>
            <w:r>
              <w:rPr>
                <w:rFonts w:ascii="Verdana" w:hAnsi="Verdana"/>
                <w:sz w:val="20"/>
                <w:szCs w:val="20"/>
                <w:lang w:eastAsia="ru-RU"/>
              </w:rPr>
              <w:softHyphen/>
              <w:t>хофська казка. Середньостиглий сорт, плодоносить до заморозків. Висота куща 1,4–1,6 м. Крупні біколори, оранжеві, з малиновою шапочкою і рум</w:t>
            </w:r>
            <w:r w:rsidRPr="008E6E0B">
              <w:rPr>
                <w:rFonts w:ascii="Verdana" w:hAnsi="Verdana"/>
                <w:sz w:val="20"/>
                <w:szCs w:val="20"/>
                <w:lang w:eastAsia="ru-RU"/>
              </w:rPr>
              <w:t>’</w:t>
            </w:r>
            <w:r>
              <w:rPr>
                <w:rFonts w:ascii="Verdana" w:hAnsi="Verdana"/>
                <w:sz w:val="20"/>
                <w:szCs w:val="20"/>
                <w:lang w:eastAsia="ru-RU"/>
              </w:rPr>
              <w:t xml:space="preserve">янцем, важать 200–300 г. Форма округлоплоска, але плоди звужуються до вершини, що надає їм певну серцевидність. </w:t>
            </w:r>
            <w:r w:rsidR="004C37F1">
              <w:rPr>
                <w:rFonts w:ascii="Verdana" w:hAnsi="Verdana"/>
                <w:sz w:val="20"/>
                <w:szCs w:val="20"/>
                <w:lang w:eastAsia="ru-RU"/>
              </w:rPr>
              <w:t>Ч</w:t>
            </w:r>
            <w:r>
              <w:rPr>
                <w:rFonts w:ascii="Verdana" w:hAnsi="Verdana"/>
                <w:sz w:val="20"/>
                <w:szCs w:val="20"/>
                <w:lang w:eastAsia="ru-RU"/>
              </w:rPr>
              <w:t>удовий, відмінний, дуже солодкий, з фруктовими нотками смак.</w:t>
            </w:r>
          </w:p>
          <w:p w14:paraId="0E727EFA" w14:textId="568C8F7B" w:rsidR="00D57DA2" w:rsidRPr="00934B2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6D0A1C" w:rsidRPr="00C02873" w14:paraId="05A44776" w14:textId="77777777" w:rsidTr="00D75CB6">
        <w:tc>
          <w:tcPr>
            <w:tcW w:w="715" w:type="dxa"/>
          </w:tcPr>
          <w:p w14:paraId="7055D946" w14:textId="76CDAF8C" w:rsidR="00D57DA2" w:rsidRDefault="00D57DA2" w:rsidP="00D57DA2">
            <w:pPr>
              <w:jc w:val="center"/>
              <w:rPr>
                <w:rFonts w:ascii="Verdana" w:hAnsi="Verdana" w:cs="Times New Roman"/>
                <w:b/>
                <w:sz w:val="20"/>
                <w:szCs w:val="20"/>
              </w:rPr>
            </w:pPr>
            <w:r>
              <w:rPr>
                <w:rFonts w:ascii="Verdana" w:hAnsi="Verdana" w:cs="Times New Roman"/>
                <w:b/>
                <w:sz w:val="20"/>
                <w:szCs w:val="20"/>
              </w:rPr>
              <w:t>34</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287D34D0" w14:textId="16B39C65"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B21A235" wp14:editId="664DE6FE">
                  <wp:extent cx="2160000" cy="1564138"/>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42D6CD5C" w14:textId="7F7B816A" w:rsidR="00D57DA2" w:rsidRPr="00A039ED" w:rsidRDefault="00D57DA2" w:rsidP="00D57DA2">
            <w:pPr>
              <w:jc w:val="both"/>
              <w:rPr>
                <w:rFonts w:ascii="Verdana" w:hAnsi="Verdana"/>
                <w:b/>
                <w:color w:val="006600"/>
                <w:sz w:val="20"/>
                <w:szCs w:val="20"/>
                <w:lang w:eastAsia="ru-RU"/>
              </w:rPr>
            </w:pPr>
            <w:bookmarkStart w:id="19" w:name="_Hlk86993474"/>
            <w:r w:rsidRPr="00777674">
              <w:rPr>
                <w:rFonts w:ascii="Verdana" w:hAnsi="Verdana"/>
                <w:b/>
                <w:color w:val="FF0000"/>
                <w:sz w:val="20"/>
                <w:szCs w:val="20"/>
                <w:lang w:eastAsia="ru-RU"/>
              </w:rPr>
              <w:t>Marcy</w:t>
            </w:r>
            <w:r w:rsidRPr="007C0AC8">
              <w:rPr>
                <w:rFonts w:ascii="Verdana" w:hAnsi="Verdana"/>
                <w:b/>
                <w:color w:val="FF0000"/>
                <w:sz w:val="20"/>
                <w:szCs w:val="20"/>
                <w:lang w:eastAsia="ru-RU"/>
              </w:rPr>
              <w:t>’</w:t>
            </w:r>
            <w:r w:rsidRPr="00777674">
              <w:rPr>
                <w:rFonts w:ascii="Verdana" w:hAnsi="Verdana"/>
                <w:b/>
                <w:color w:val="FF0000"/>
                <w:sz w:val="20"/>
                <w:szCs w:val="20"/>
                <w:lang w:eastAsia="ru-RU"/>
              </w:rPr>
              <w:t xml:space="preserve">s Mystery </w:t>
            </w:r>
            <w:r w:rsidRPr="00BC5DBD">
              <w:rPr>
                <w:rFonts w:ascii="Verdana" w:hAnsi="Verdana"/>
                <w:b/>
                <w:color w:val="0000FF"/>
                <w:sz w:val="20"/>
                <w:szCs w:val="20"/>
                <w:lang w:eastAsia="ru-RU"/>
              </w:rPr>
              <w:t>(Таємниця Марсі</w:t>
            </w:r>
            <w:bookmarkEnd w:id="19"/>
            <w:r>
              <w:rPr>
                <w:rFonts w:ascii="Verdana" w:hAnsi="Verdana"/>
                <w:b/>
                <w:color w:val="0000FF"/>
                <w:sz w:val="20"/>
                <w:szCs w:val="20"/>
                <w:lang w:eastAsia="ru-RU"/>
              </w:rPr>
              <w:t>)</w:t>
            </w:r>
            <w:r w:rsidRPr="00BC5DBD">
              <w:rPr>
                <w:rFonts w:ascii="Verdana" w:hAnsi="Verdana"/>
                <w:b/>
                <w:color w:val="0000FF"/>
                <w:sz w:val="20"/>
                <w:szCs w:val="20"/>
                <w:lang w:eastAsia="ru-RU"/>
              </w:rPr>
              <w:t xml:space="preserve"> </w:t>
            </w:r>
          </w:p>
          <w:p w14:paraId="26F12271" w14:textId="1DD8C7F1" w:rsidR="00D57DA2" w:rsidRDefault="00D57DA2" w:rsidP="00D57DA2">
            <w:pPr>
              <w:jc w:val="both"/>
              <w:rPr>
                <w:rFonts w:ascii="Verdana" w:hAnsi="Verdana" w:cs="Times New Roman"/>
                <w:sz w:val="20"/>
                <w:szCs w:val="20"/>
              </w:rPr>
            </w:pPr>
            <w:r>
              <w:rPr>
                <w:rFonts w:ascii="Verdana" w:hAnsi="Verdana"/>
                <w:sz w:val="20"/>
                <w:szCs w:val="20"/>
                <w:lang w:eastAsia="ru-RU"/>
              </w:rPr>
              <w:t>Неймовірно красивий і смачний сорт, походженням із США. В</w:t>
            </w:r>
            <w:r w:rsidRPr="00EF5866">
              <w:rPr>
                <w:rFonts w:ascii="Verdana" w:hAnsi="Verdana"/>
                <w:sz w:val="20"/>
                <w:szCs w:val="20"/>
                <w:lang w:eastAsia="ru-RU"/>
              </w:rPr>
              <w:t xml:space="preserve">иявила </w:t>
            </w:r>
            <w:r>
              <w:rPr>
                <w:rFonts w:ascii="Verdana" w:hAnsi="Verdana"/>
                <w:sz w:val="20"/>
                <w:szCs w:val="20"/>
                <w:lang w:eastAsia="ru-RU"/>
              </w:rPr>
              <w:t xml:space="preserve">його </w:t>
            </w:r>
            <w:r w:rsidRPr="00EF5866">
              <w:rPr>
                <w:rFonts w:ascii="Verdana" w:hAnsi="Verdana"/>
                <w:sz w:val="20"/>
                <w:szCs w:val="20"/>
                <w:lang w:eastAsia="ru-RU"/>
              </w:rPr>
              <w:t>Марсія Фейн</w:t>
            </w:r>
            <w:r>
              <w:rPr>
                <w:rFonts w:ascii="Verdana" w:hAnsi="Verdana"/>
                <w:sz w:val="20"/>
                <w:szCs w:val="20"/>
                <w:lang w:eastAsia="ru-RU"/>
              </w:rPr>
              <w:t>. Середньостиглий, високо</w:t>
            </w:r>
            <w:r>
              <w:rPr>
                <w:rFonts w:ascii="Verdana" w:hAnsi="Verdana"/>
                <w:sz w:val="20"/>
                <w:szCs w:val="20"/>
                <w:lang w:eastAsia="ru-RU"/>
              </w:rPr>
              <w:softHyphen/>
              <w:t>врожайний. Сорт індетермінантний, кущі висотою 1,5</w:t>
            </w:r>
            <w:r>
              <w:rPr>
                <w:rFonts w:ascii="Verdana" w:hAnsi="Verdana" w:cs="Times New Roman"/>
                <w:sz w:val="20"/>
                <w:szCs w:val="20"/>
              </w:rPr>
              <w:t>–1,8 м, зі звичайним листям. Плоди широко-округлі, великі (300–600 г), яскраві, жовто-оранжеві, з рожевою шапочкою. Дуже смачні, солодкі, ароматні, м</w:t>
            </w:r>
            <w:r>
              <w:rPr>
                <w:rFonts w:ascii="Verdana" w:hAnsi="Verdana" w:cs="Times New Roman"/>
                <w:sz w:val="20"/>
                <w:szCs w:val="20"/>
                <w:lang w:val="en-US"/>
              </w:rPr>
              <w:t>’</w:t>
            </w:r>
            <w:r>
              <w:rPr>
                <w:rFonts w:ascii="Verdana" w:hAnsi="Verdana" w:cs="Times New Roman"/>
                <w:sz w:val="20"/>
                <w:szCs w:val="20"/>
              </w:rPr>
              <w:t>ясисті. Улюбленець!!!</w:t>
            </w:r>
          </w:p>
          <w:p w14:paraId="665FD611" w14:textId="0553F2E6" w:rsidR="00D57DA2" w:rsidRPr="00EF586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C4F96A1" w14:textId="77777777" w:rsidTr="00D75CB6">
        <w:tc>
          <w:tcPr>
            <w:tcW w:w="715" w:type="dxa"/>
          </w:tcPr>
          <w:p w14:paraId="5FF770D4" w14:textId="653C503A"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50</w:t>
            </w:r>
            <w:r>
              <w:rPr>
                <w:rFonts w:ascii="Verdana" w:hAnsi="Verdana" w:cs="Times New Roman"/>
                <w:b/>
                <w:sz w:val="20"/>
                <w:szCs w:val="20"/>
              </w:rPr>
              <w:t>.</w:t>
            </w:r>
          </w:p>
        </w:tc>
        <w:tc>
          <w:tcPr>
            <w:tcW w:w="3621" w:type="dxa"/>
          </w:tcPr>
          <w:p w14:paraId="32B062DD" w14:textId="4C06F302" w:rsidR="00D57DA2" w:rsidRDefault="00D57DA2" w:rsidP="00D57DA2">
            <w:pPr>
              <w:jc w:val="both"/>
              <w:rPr>
                <w:noProof/>
                <w:lang w:eastAsia="uk-UA"/>
              </w:rPr>
            </w:pPr>
            <w:r>
              <w:rPr>
                <w:noProof/>
                <w:lang w:eastAsia="uk-UA"/>
              </w:rPr>
              <w:drawing>
                <wp:inline distT="0" distB="0" distL="0" distR="0" wp14:anchorId="3208F279" wp14:editId="04630E97">
                  <wp:extent cx="2160000" cy="1564138"/>
                  <wp:effectExtent l="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0009E1BF" w14:textId="38170D06" w:rsidR="00D57DA2" w:rsidRDefault="00D57DA2" w:rsidP="00D57DA2">
            <w:pPr>
              <w:jc w:val="both"/>
              <w:rPr>
                <w:rFonts w:ascii="Verdana" w:hAnsi="Verdana"/>
                <w:b/>
                <w:color w:val="FF0000"/>
                <w:sz w:val="20"/>
                <w:szCs w:val="20"/>
                <w:lang w:val="ru-RU" w:eastAsia="ru-RU"/>
              </w:rPr>
            </w:pPr>
            <w:bookmarkStart w:id="20" w:name="_Hlk86993539"/>
            <w:r w:rsidRPr="00777674">
              <w:rPr>
                <w:rFonts w:ascii="Verdana" w:hAnsi="Verdana"/>
                <w:b/>
                <w:color w:val="FF0000"/>
                <w:sz w:val="20"/>
                <w:szCs w:val="20"/>
                <w:lang w:eastAsia="ru-RU"/>
              </w:rPr>
              <w:t>Marina</w:t>
            </w:r>
            <w:r w:rsidRPr="00803CF6">
              <w:rPr>
                <w:rFonts w:ascii="Verdana" w:hAnsi="Verdana"/>
                <w:b/>
                <w:color w:val="FF0000"/>
                <w:sz w:val="20"/>
                <w:szCs w:val="20"/>
                <w:lang w:val="ru-RU" w:eastAsia="ru-RU"/>
              </w:rPr>
              <w:t>’</w:t>
            </w:r>
            <w:r w:rsidRPr="00777674">
              <w:rPr>
                <w:rFonts w:ascii="Verdana" w:hAnsi="Verdana"/>
                <w:b/>
                <w:color w:val="FF0000"/>
                <w:sz w:val="20"/>
                <w:szCs w:val="20"/>
                <w:lang w:eastAsia="ru-RU"/>
              </w:rPr>
              <w:t xml:space="preserve">s Praise </w:t>
            </w:r>
            <w:r w:rsidRPr="00A95EF7">
              <w:rPr>
                <w:rFonts w:ascii="Verdana" w:hAnsi="Verdana"/>
                <w:b/>
                <w:color w:val="0000FF"/>
                <w:sz w:val="20"/>
                <w:szCs w:val="20"/>
                <w:lang w:eastAsia="ru-RU"/>
              </w:rPr>
              <w:t>(Похвала Марини, Гордість Марини</w:t>
            </w:r>
            <w:bookmarkEnd w:id="20"/>
            <w:r>
              <w:rPr>
                <w:rFonts w:ascii="Verdana" w:hAnsi="Verdana"/>
                <w:b/>
                <w:color w:val="0000FF"/>
                <w:sz w:val="20"/>
                <w:szCs w:val="20"/>
                <w:lang w:eastAsia="ru-RU"/>
              </w:rPr>
              <w:t>)</w:t>
            </w:r>
            <w:r w:rsidRPr="00A95EF7">
              <w:rPr>
                <w:rFonts w:ascii="Verdana" w:hAnsi="Verdana"/>
                <w:b/>
                <w:color w:val="006600"/>
                <w:sz w:val="20"/>
                <w:szCs w:val="20"/>
                <w:lang w:val="ru-RU" w:eastAsia="ru-RU"/>
              </w:rPr>
              <w:t xml:space="preserve"> </w:t>
            </w:r>
          </w:p>
          <w:p w14:paraId="0E06B802" w14:textId="5B664C46" w:rsidR="00D57DA2" w:rsidRDefault="00D57DA2" w:rsidP="00D57DA2">
            <w:pPr>
              <w:jc w:val="both"/>
              <w:rPr>
                <w:rFonts w:ascii="Verdana" w:hAnsi="Verdana" w:cs="Times New Roman"/>
                <w:sz w:val="20"/>
                <w:szCs w:val="20"/>
              </w:rPr>
            </w:pPr>
            <w:r w:rsidRPr="00A95EF7">
              <w:rPr>
                <w:rFonts w:ascii="Verdana" w:hAnsi="Verdana"/>
                <w:sz w:val="20"/>
                <w:szCs w:val="20"/>
                <w:lang w:eastAsia="ru-RU"/>
              </w:rPr>
              <w:t>Автор</w:t>
            </w:r>
            <w:r>
              <w:rPr>
                <w:rFonts w:ascii="Verdana" w:hAnsi="Verdana"/>
                <w:sz w:val="20"/>
                <w:szCs w:val="20"/>
                <w:lang w:eastAsia="ru-RU"/>
              </w:rPr>
              <w:t> –</w:t>
            </w:r>
            <w:r w:rsidRPr="00A95EF7">
              <w:rPr>
                <w:rFonts w:ascii="Verdana" w:hAnsi="Verdana"/>
                <w:sz w:val="20"/>
                <w:szCs w:val="20"/>
                <w:lang w:eastAsia="ru-RU"/>
              </w:rPr>
              <w:t xml:space="preserve"> Джейсон Хейнс (Jason Haynes)</w:t>
            </w:r>
            <w:r>
              <w:rPr>
                <w:rFonts w:ascii="Verdana" w:hAnsi="Verdana"/>
                <w:sz w:val="20"/>
                <w:szCs w:val="20"/>
                <w:lang w:eastAsia="ru-RU"/>
              </w:rPr>
              <w:t>,</w:t>
            </w:r>
            <w:r w:rsidRPr="00A95EF7">
              <w:rPr>
                <w:rFonts w:ascii="Verdana" w:hAnsi="Verdana"/>
                <w:sz w:val="20"/>
                <w:szCs w:val="20"/>
                <w:lang w:eastAsia="ru-RU"/>
              </w:rPr>
              <w:t xml:space="preserve"> США</w:t>
            </w:r>
            <w:r>
              <w:rPr>
                <w:rFonts w:ascii="Verdana" w:hAnsi="Verdana"/>
                <w:sz w:val="20"/>
                <w:szCs w:val="20"/>
                <w:lang w:eastAsia="ru-RU"/>
              </w:rPr>
              <w:t>. Отриманий від схрещування</w:t>
            </w:r>
            <w:r w:rsidRPr="00A95EF7">
              <w:rPr>
                <w:rFonts w:ascii="Verdana" w:hAnsi="Verdana"/>
                <w:sz w:val="20"/>
                <w:szCs w:val="20"/>
                <w:lang w:eastAsia="ru-RU"/>
              </w:rPr>
              <w:t xml:space="preserve"> Orange Russian 117 </w:t>
            </w:r>
            <w:r>
              <w:rPr>
                <w:rFonts w:ascii="Verdana" w:hAnsi="Verdana"/>
                <w:sz w:val="20"/>
                <w:szCs w:val="20"/>
                <w:lang w:eastAsia="ru-RU"/>
              </w:rPr>
              <w:t xml:space="preserve">і </w:t>
            </w:r>
            <w:r w:rsidRPr="00A95EF7">
              <w:rPr>
                <w:rFonts w:ascii="Verdana" w:hAnsi="Verdana"/>
                <w:sz w:val="20"/>
                <w:szCs w:val="20"/>
                <w:lang w:eastAsia="ru-RU"/>
              </w:rPr>
              <w:t>Potato Leaf Variegated.</w:t>
            </w:r>
            <w:r>
              <w:rPr>
                <w:rFonts w:ascii="Verdana" w:hAnsi="Verdana"/>
                <w:sz w:val="20"/>
                <w:szCs w:val="20"/>
                <w:lang w:eastAsia="ru-RU"/>
              </w:rPr>
              <w:t xml:space="preserve"> Назва сорту дуже вдала. Середньостиглий, врожайний. Кущ до </w:t>
            </w:r>
            <w:r>
              <w:rPr>
                <w:rFonts w:ascii="Verdana" w:hAnsi="Verdana" w:cs="Times New Roman"/>
                <w:sz w:val="20"/>
                <w:szCs w:val="20"/>
              </w:rPr>
              <w:t>1,8 м. Сорту притаманна варієгатність – на молодих рослинах листя з білими та світло-зеленими плямами, які в процесі росту зникають. Томати красиві, видовжено-серцевидні, на жовто-оранжевому фоні красивий багряний рум</w:t>
            </w:r>
            <w:r w:rsidRPr="000C3E56">
              <w:rPr>
                <w:rFonts w:ascii="Verdana" w:hAnsi="Verdana" w:cs="Times New Roman"/>
                <w:sz w:val="20"/>
                <w:szCs w:val="20"/>
              </w:rPr>
              <w:t>’</w:t>
            </w:r>
            <w:r>
              <w:rPr>
                <w:rFonts w:ascii="Verdana" w:hAnsi="Verdana" w:cs="Times New Roman"/>
                <w:sz w:val="20"/>
                <w:szCs w:val="20"/>
              </w:rPr>
              <w:t>янець. Маса 80–160 г, красиві в розрізі, неймовірно смачні, дуже солодкі, з фруктовим післясмаком та медовим ароматом. Улюбленець!</w:t>
            </w:r>
          </w:p>
          <w:p w14:paraId="33CD76B4" w14:textId="31D80912" w:rsidR="00D57DA2" w:rsidRPr="000C3E5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lastRenderedPageBreak/>
              <w:t>27 грн.</w:t>
            </w:r>
          </w:p>
        </w:tc>
      </w:tr>
      <w:tr w:rsidR="006D0A1C" w:rsidRPr="00C02873" w14:paraId="1BECAD2B" w14:textId="77777777" w:rsidTr="00D75CB6">
        <w:tc>
          <w:tcPr>
            <w:tcW w:w="715" w:type="dxa"/>
          </w:tcPr>
          <w:p w14:paraId="35AC86CD" w14:textId="5CF7A754"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51</w:t>
            </w:r>
            <w:r>
              <w:rPr>
                <w:rFonts w:ascii="Verdana" w:hAnsi="Verdana" w:cs="Times New Roman"/>
                <w:b/>
                <w:sz w:val="20"/>
                <w:szCs w:val="20"/>
              </w:rPr>
              <w:t>.</w:t>
            </w:r>
          </w:p>
        </w:tc>
        <w:tc>
          <w:tcPr>
            <w:tcW w:w="3621" w:type="dxa"/>
          </w:tcPr>
          <w:p w14:paraId="36BC3872" w14:textId="5CB16DB8" w:rsidR="00D57DA2" w:rsidRDefault="00D57DA2" w:rsidP="00D57DA2">
            <w:pPr>
              <w:jc w:val="both"/>
              <w:rPr>
                <w:noProof/>
                <w:lang w:eastAsia="uk-UA"/>
              </w:rPr>
            </w:pPr>
            <w:r>
              <w:rPr>
                <w:noProof/>
              </w:rPr>
              <w:drawing>
                <wp:inline distT="0" distB="0" distL="0" distR="0" wp14:anchorId="4DEC9D91" wp14:editId="74FAD7FB">
                  <wp:extent cx="2160000" cy="1537729"/>
                  <wp:effectExtent l="0" t="0" r="0" b="5715"/>
                  <wp:docPr id="16712871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60000" cy="1537729"/>
                          </a:xfrm>
                          <a:prstGeom prst="rect">
                            <a:avLst/>
                          </a:prstGeom>
                          <a:noFill/>
                          <a:ln>
                            <a:noFill/>
                          </a:ln>
                        </pic:spPr>
                      </pic:pic>
                    </a:graphicData>
                  </a:graphic>
                </wp:inline>
              </w:drawing>
            </w:r>
          </w:p>
        </w:tc>
        <w:tc>
          <w:tcPr>
            <w:tcW w:w="6426" w:type="dxa"/>
          </w:tcPr>
          <w:p w14:paraId="0F84E301" w14:textId="1AA60D1B"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 xml:space="preserve">Marmande Blue </w:t>
            </w:r>
            <w:r w:rsidRPr="000D4DB1">
              <w:rPr>
                <w:rFonts w:ascii="Verdana" w:hAnsi="Verdana"/>
                <w:b/>
                <w:color w:val="0000FF"/>
                <w:sz w:val="20"/>
                <w:szCs w:val="20"/>
                <w:lang w:eastAsia="ru-RU"/>
              </w:rPr>
              <w:t>(Марманде синій)</w:t>
            </w:r>
          </w:p>
          <w:p w14:paraId="0089D980" w14:textId="5C2A5A88" w:rsidR="00D57DA2" w:rsidRDefault="00D57DA2" w:rsidP="00D57DA2">
            <w:pPr>
              <w:jc w:val="both"/>
              <w:rPr>
                <w:rFonts w:ascii="Verdana" w:hAnsi="Verdana"/>
                <w:sz w:val="20"/>
                <w:szCs w:val="20"/>
                <w:lang w:eastAsia="ru-RU"/>
              </w:rPr>
            </w:pPr>
            <w:r>
              <w:rPr>
                <w:rFonts w:ascii="Verdana" w:hAnsi="Verdana"/>
                <w:sz w:val="20"/>
                <w:szCs w:val="20"/>
                <w:lang w:eastAsia="ru-RU"/>
              </w:rPr>
              <w:t>Досить врожайний, середньостиглий, високорослий сорт із кущами 1,5–1,8 м. Плоди привабливі, округлоплоскі, з невеликими реберцями, червоно-цегляного кольору та темним антоціаном на плечиках і частково на боках. Маса 200–300 грамів, окремі плоди до 350. В міру щільні, з соком, мають відмінний, багатий, солодкий, чудово збалансований смак. Улюблені!</w:t>
            </w:r>
          </w:p>
          <w:p w14:paraId="6DCE3C50" w14:textId="16297AC9" w:rsidR="00D57DA2" w:rsidRPr="008E6E0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49ACD58" w14:textId="77777777" w:rsidTr="00D75CB6">
        <w:tc>
          <w:tcPr>
            <w:tcW w:w="715" w:type="dxa"/>
          </w:tcPr>
          <w:p w14:paraId="27CE7EC4" w14:textId="6B7BB185"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52</w:t>
            </w:r>
            <w:r>
              <w:rPr>
                <w:rFonts w:ascii="Verdana" w:hAnsi="Verdana" w:cs="Times New Roman"/>
                <w:b/>
                <w:sz w:val="20"/>
                <w:szCs w:val="20"/>
              </w:rPr>
              <w:t>.</w:t>
            </w:r>
          </w:p>
        </w:tc>
        <w:tc>
          <w:tcPr>
            <w:tcW w:w="3621" w:type="dxa"/>
          </w:tcPr>
          <w:p w14:paraId="37E1E51E" w14:textId="0D9C07F7" w:rsidR="00D57DA2" w:rsidRDefault="00D57DA2" w:rsidP="00D57DA2">
            <w:pPr>
              <w:jc w:val="both"/>
              <w:rPr>
                <w:noProof/>
                <w:lang w:eastAsia="uk-UA"/>
              </w:rPr>
            </w:pPr>
            <w:r>
              <w:rPr>
                <w:noProof/>
                <w:lang w:eastAsia="uk-UA"/>
              </w:rPr>
              <w:drawing>
                <wp:inline distT="0" distB="0" distL="0" distR="0" wp14:anchorId="2FD4DFC7" wp14:editId="063BC316">
                  <wp:extent cx="2160000" cy="1582759"/>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tc>
        <w:tc>
          <w:tcPr>
            <w:tcW w:w="6426" w:type="dxa"/>
          </w:tcPr>
          <w:p w14:paraId="2A0DDF8D" w14:textId="2592CDA5" w:rsidR="00D57DA2" w:rsidRDefault="00D57DA2" w:rsidP="00D57DA2">
            <w:pPr>
              <w:jc w:val="both"/>
              <w:rPr>
                <w:rFonts w:ascii="Verdana" w:hAnsi="Verdana"/>
                <w:b/>
                <w:color w:val="006600"/>
                <w:sz w:val="20"/>
                <w:szCs w:val="20"/>
                <w:lang w:eastAsia="ru-RU"/>
              </w:rPr>
            </w:pPr>
            <w:bookmarkStart w:id="21" w:name="_Hlk86993562"/>
            <w:r w:rsidRPr="00777674">
              <w:rPr>
                <w:rFonts w:ascii="Verdana" w:hAnsi="Verdana"/>
                <w:b/>
                <w:color w:val="FF0000"/>
                <w:sz w:val="20"/>
                <w:szCs w:val="20"/>
                <w:lang w:eastAsia="ru-RU"/>
              </w:rPr>
              <w:t>Marsha</w:t>
            </w:r>
            <w:r w:rsidRPr="007108C4">
              <w:rPr>
                <w:rFonts w:ascii="Verdana" w:hAnsi="Verdana"/>
                <w:b/>
                <w:color w:val="FF0000"/>
                <w:sz w:val="20"/>
                <w:szCs w:val="20"/>
                <w:lang w:eastAsia="ru-RU"/>
              </w:rPr>
              <w:t>’</w:t>
            </w:r>
            <w:r w:rsidRPr="00777674">
              <w:rPr>
                <w:rFonts w:ascii="Verdana" w:hAnsi="Verdana"/>
                <w:b/>
                <w:color w:val="FF0000"/>
                <w:sz w:val="20"/>
                <w:szCs w:val="20"/>
                <w:lang w:eastAsia="ru-RU"/>
              </w:rPr>
              <w:t xml:space="preserve">s Starfighter Beefsteak </w:t>
            </w:r>
            <w:r w:rsidRPr="007108C4">
              <w:rPr>
                <w:rFonts w:ascii="Verdana" w:hAnsi="Verdana"/>
                <w:b/>
                <w:color w:val="0000FF"/>
                <w:sz w:val="20"/>
                <w:szCs w:val="20"/>
                <w:lang w:eastAsia="ru-RU"/>
              </w:rPr>
              <w:t>(Біфштекс Марши Зоряний винищувач</w:t>
            </w:r>
            <w:bookmarkEnd w:id="21"/>
            <w:r>
              <w:rPr>
                <w:rFonts w:ascii="Verdana" w:hAnsi="Verdana"/>
                <w:b/>
                <w:color w:val="0000FF"/>
                <w:sz w:val="20"/>
                <w:szCs w:val="20"/>
                <w:lang w:eastAsia="ru-RU"/>
              </w:rPr>
              <w:t>)</w:t>
            </w:r>
          </w:p>
          <w:p w14:paraId="6F54EDD1" w14:textId="503DFE13" w:rsidR="00D57DA2" w:rsidRDefault="00D57DA2" w:rsidP="00D57DA2">
            <w:pPr>
              <w:tabs>
                <w:tab w:val="left" w:pos="1253"/>
              </w:tabs>
              <w:jc w:val="both"/>
              <w:rPr>
                <w:rFonts w:ascii="Verdana" w:hAnsi="Verdana" w:cs="Times New Roman"/>
                <w:sz w:val="20"/>
                <w:szCs w:val="20"/>
              </w:rPr>
            </w:pPr>
            <w:r>
              <w:rPr>
                <w:rFonts w:ascii="Verdana" w:hAnsi="Verdana"/>
                <w:sz w:val="20"/>
                <w:szCs w:val="20"/>
                <w:lang w:eastAsia="ru-RU"/>
              </w:rPr>
              <w:t>Сорт, який часто називають просто «Біфштекс Марши» </w:t>
            </w:r>
            <w:r>
              <w:rPr>
                <w:rFonts w:ascii="Verdana" w:hAnsi="Verdana" w:cs="Times New Roman"/>
                <w:sz w:val="20"/>
                <w:szCs w:val="20"/>
              </w:rPr>
              <w:t>– це о</w:t>
            </w:r>
            <w:r w:rsidRPr="007108C4">
              <w:rPr>
                <w:rFonts w:ascii="Verdana" w:hAnsi="Verdana"/>
                <w:sz w:val="20"/>
                <w:szCs w:val="20"/>
                <w:lang w:eastAsia="ru-RU"/>
              </w:rPr>
              <w:t xml:space="preserve">дна з ліній проекту </w:t>
            </w:r>
            <w:r>
              <w:rPr>
                <w:rFonts w:ascii="Verdana" w:hAnsi="Verdana"/>
                <w:sz w:val="20"/>
                <w:szCs w:val="20"/>
                <w:lang w:eastAsia="ru-RU"/>
              </w:rPr>
              <w:t>«</w:t>
            </w:r>
            <w:r w:rsidRPr="007108C4">
              <w:rPr>
                <w:rFonts w:ascii="Verdana" w:hAnsi="Verdana"/>
                <w:sz w:val="20"/>
                <w:szCs w:val="20"/>
                <w:lang w:eastAsia="ru-RU"/>
              </w:rPr>
              <w:t>Зоряні війни</w:t>
            </w:r>
            <w:r>
              <w:rPr>
                <w:rFonts w:ascii="Verdana" w:hAnsi="Verdana"/>
                <w:sz w:val="20"/>
                <w:szCs w:val="20"/>
                <w:lang w:eastAsia="ru-RU"/>
              </w:rPr>
              <w:t>»</w:t>
            </w:r>
            <w:r w:rsidRPr="007108C4">
              <w:rPr>
                <w:rFonts w:ascii="Verdana" w:hAnsi="Verdana"/>
                <w:sz w:val="20"/>
                <w:szCs w:val="20"/>
                <w:lang w:eastAsia="ru-RU"/>
              </w:rPr>
              <w:t>, якою керує Марша Айзенберг</w:t>
            </w:r>
            <w:r>
              <w:rPr>
                <w:rFonts w:ascii="Verdana" w:hAnsi="Verdana"/>
                <w:sz w:val="20"/>
                <w:szCs w:val="20"/>
                <w:lang w:eastAsia="ru-RU"/>
              </w:rPr>
              <w:t xml:space="preserve"> (</w:t>
            </w:r>
            <w:r w:rsidRPr="007108C4">
              <w:rPr>
                <w:rFonts w:ascii="Verdana" w:hAnsi="Verdana"/>
                <w:sz w:val="20"/>
                <w:szCs w:val="20"/>
                <w:lang w:eastAsia="ru-RU"/>
              </w:rPr>
              <w:t>Marsha Eisenberg</w:t>
            </w:r>
            <w:r>
              <w:rPr>
                <w:rFonts w:ascii="Verdana" w:hAnsi="Verdana"/>
                <w:sz w:val="20"/>
                <w:szCs w:val="20"/>
                <w:lang w:eastAsia="ru-RU"/>
              </w:rPr>
              <w:t>), Південна Флорида, США. Середньостиглий, дуже урожайний, рослини 1,4</w:t>
            </w:r>
            <w:r>
              <w:rPr>
                <w:rFonts w:ascii="Verdana" w:hAnsi="Verdana" w:cs="Times New Roman"/>
                <w:sz w:val="20"/>
                <w:szCs w:val="20"/>
              </w:rPr>
              <w:t>–1,7 м. Плоди типу біфштекс, плоскоокруглі, темно-вишневого кольору, з червоними та сріблястими смужками й світлими, ледь помітними вкрапленнями-цяточками. Плечики антоціанові. Маса плодів 150–280 г. М</w:t>
            </w:r>
            <w:r w:rsidRPr="00596A19">
              <w:rPr>
                <w:rFonts w:ascii="Verdana" w:hAnsi="Verdana" w:cs="Times New Roman"/>
                <w:sz w:val="20"/>
                <w:szCs w:val="20"/>
              </w:rPr>
              <w:t>’</w:t>
            </w:r>
            <w:r>
              <w:rPr>
                <w:rFonts w:ascii="Verdana" w:hAnsi="Verdana" w:cs="Times New Roman"/>
                <w:sz w:val="20"/>
                <w:szCs w:val="20"/>
              </w:rPr>
              <w:t>якоть темно-вишнева, соковита, смак відмінний, дещо пряний, чудово збалансований, з помітною солодкістю і приємною кислинкою. Улюбленець!!!</w:t>
            </w:r>
          </w:p>
          <w:p w14:paraId="701F8769" w14:textId="63542D16" w:rsidR="00D57DA2" w:rsidRPr="00CE4B2B" w:rsidRDefault="00DF1637" w:rsidP="00D57DA2">
            <w:pPr>
              <w:tabs>
                <w:tab w:val="left" w:pos="1253"/>
              </w:tabs>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BA1C8B5" w14:textId="77777777" w:rsidTr="00D75CB6">
        <w:tc>
          <w:tcPr>
            <w:tcW w:w="715" w:type="dxa"/>
          </w:tcPr>
          <w:p w14:paraId="2E157B15" w14:textId="24BBD7A7"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53</w:t>
            </w:r>
            <w:r>
              <w:rPr>
                <w:rFonts w:ascii="Verdana" w:hAnsi="Verdana" w:cs="Times New Roman"/>
                <w:b/>
                <w:sz w:val="20"/>
                <w:szCs w:val="20"/>
              </w:rPr>
              <w:t>.</w:t>
            </w:r>
          </w:p>
        </w:tc>
        <w:tc>
          <w:tcPr>
            <w:tcW w:w="3621" w:type="dxa"/>
          </w:tcPr>
          <w:p w14:paraId="091F9E49" w14:textId="0A4C5118" w:rsidR="00D57DA2" w:rsidRDefault="00D57DA2" w:rsidP="00D57DA2">
            <w:pPr>
              <w:jc w:val="both"/>
              <w:rPr>
                <w:noProof/>
                <w:lang w:eastAsia="uk-UA"/>
              </w:rPr>
            </w:pPr>
            <w:r>
              <w:rPr>
                <w:noProof/>
                <w:lang w:eastAsia="uk-UA"/>
              </w:rPr>
              <w:drawing>
                <wp:inline distT="0" distB="0" distL="0" distR="0" wp14:anchorId="7E1C6305" wp14:editId="63053E7C">
                  <wp:extent cx="2160000" cy="1582759"/>
                  <wp:effectExtent l="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tc>
        <w:tc>
          <w:tcPr>
            <w:tcW w:w="6426" w:type="dxa"/>
          </w:tcPr>
          <w:p w14:paraId="7C1C2480" w14:textId="14A4BA30" w:rsidR="00D57DA2" w:rsidRPr="00A039ED" w:rsidRDefault="00D57DA2" w:rsidP="00D57DA2">
            <w:pPr>
              <w:jc w:val="both"/>
              <w:rPr>
                <w:rFonts w:ascii="Verdana" w:hAnsi="Verdana"/>
                <w:b/>
                <w:color w:val="006600"/>
                <w:sz w:val="20"/>
                <w:szCs w:val="20"/>
                <w:lang w:eastAsia="ru-RU"/>
              </w:rPr>
            </w:pPr>
            <w:bookmarkStart w:id="22" w:name="_Hlk86993583"/>
            <w:r w:rsidRPr="00777674">
              <w:rPr>
                <w:rFonts w:ascii="Verdana" w:hAnsi="Verdana"/>
                <w:b/>
                <w:color w:val="FF0000"/>
                <w:sz w:val="20"/>
                <w:szCs w:val="20"/>
                <w:lang w:eastAsia="ru-RU"/>
              </w:rPr>
              <w:t>Marsha</w:t>
            </w:r>
            <w:r w:rsidRPr="007108C4">
              <w:rPr>
                <w:rFonts w:ascii="Verdana" w:hAnsi="Verdana"/>
                <w:b/>
                <w:color w:val="FF0000"/>
                <w:sz w:val="20"/>
                <w:szCs w:val="20"/>
                <w:lang w:eastAsia="ru-RU"/>
              </w:rPr>
              <w:t>’</w:t>
            </w:r>
            <w:r w:rsidRPr="00777674">
              <w:rPr>
                <w:rFonts w:ascii="Verdana" w:hAnsi="Verdana"/>
                <w:b/>
                <w:color w:val="FF0000"/>
                <w:sz w:val="20"/>
                <w:szCs w:val="20"/>
                <w:lang w:eastAsia="ru-RU"/>
              </w:rPr>
              <w:t xml:space="preserve">s Starfighter Heart </w:t>
            </w:r>
            <w:r>
              <w:rPr>
                <w:rFonts w:ascii="Verdana" w:hAnsi="Verdana"/>
                <w:b/>
                <w:color w:val="0000FF"/>
                <w:sz w:val="20"/>
                <w:szCs w:val="20"/>
                <w:lang w:eastAsia="ru-RU"/>
              </w:rPr>
              <w:t>(Серце Марши Зоряний винищувач</w:t>
            </w:r>
            <w:bookmarkEnd w:id="22"/>
            <w:r>
              <w:rPr>
                <w:rFonts w:ascii="Verdana" w:hAnsi="Verdana"/>
                <w:b/>
                <w:color w:val="0000FF"/>
                <w:sz w:val="20"/>
                <w:szCs w:val="20"/>
                <w:lang w:eastAsia="ru-RU"/>
              </w:rPr>
              <w:t>)</w:t>
            </w:r>
            <w:r>
              <w:rPr>
                <w:rFonts w:ascii="Verdana" w:hAnsi="Verdana"/>
                <w:b/>
                <w:color w:val="FF0000"/>
                <w:sz w:val="20"/>
                <w:szCs w:val="20"/>
                <w:lang w:eastAsia="ru-RU"/>
              </w:rPr>
              <w:t xml:space="preserve"> </w:t>
            </w:r>
          </w:p>
          <w:p w14:paraId="599E23F6" w14:textId="1A6B2823" w:rsidR="00D57DA2" w:rsidRDefault="00D57DA2" w:rsidP="00D57DA2">
            <w:pPr>
              <w:jc w:val="both"/>
              <w:rPr>
                <w:rFonts w:ascii="Verdana" w:hAnsi="Verdana" w:cs="Times New Roman"/>
                <w:sz w:val="20"/>
                <w:szCs w:val="20"/>
              </w:rPr>
            </w:pPr>
            <w:r>
              <w:rPr>
                <w:rFonts w:ascii="Verdana" w:hAnsi="Verdana"/>
                <w:sz w:val="20"/>
                <w:szCs w:val="20"/>
                <w:lang w:eastAsia="ru-RU"/>
              </w:rPr>
              <w:t>«Серце Марши» </w:t>
            </w:r>
            <w:r>
              <w:rPr>
                <w:rFonts w:ascii="Verdana" w:hAnsi="Verdana" w:cs="Times New Roman"/>
                <w:sz w:val="20"/>
                <w:szCs w:val="20"/>
              </w:rPr>
              <w:t xml:space="preserve">– ще один чудо-сорт із </w:t>
            </w:r>
            <w:r w:rsidRPr="007108C4">
              <w:rPr>
                <w:rFonts w:ascii="Verdana" w:hAnsi="Verdana"/>
                <w:sz w:val="20"/>
                <w:szCs w:val="20"/>
                <w:lang w:eastAsia="ru-RU"/>
              </w:rPr>
              <w:t xml:space="preserve">проекту </w:t>
            </w:r>
            <w:r>
              <w:rPr>
                <w:rFonts w:ascii="Verdana" w:hAnsi="Verdana"/>
                <w:sz w:val="20"/>
                <w:szCs w:val="20"/>
                <w:lang w:eastAsia="ru-RU"/>
              </w:rPr>
              <w:t>«</w:t>
            </w:r>
            <w:r w:rsidRPr="007108C4">
              <w:rPr>
                <w:rFonts w:ascii="Verdana" w:hAnsi="Verdana"/>
                <w:sz w:val="20"/>
                <w:szCs w:val="20"/>
                <w:lang w:eastAsia="ru-RU"/>
              </w:rPr>
              <w:t>Зоряні війни</w:t>
            </w:r>
            <w:r>
              <w:rPr>
                <w:rFonts w:ascii="Verdana" w:hAnsi="Verdana"/>
                <w:sz w:val="20"/>
                <w:szCs w:val="20"/>
                <w:lang w:eastAsia="ru-RU"/>
              </w:rPr>
              <w:t>». Середньостиглий, урожайний сорт. Висота кущів 1,5</w:t>
            </w:r>
            <w:r>
              <w:rPr>
                <w:rFonts w:ascii="Verdana" w:hAnsi="Verdana" w:cs="Times New Roman"/>
                <w:sz w:val="20"/>
                <w:szCs w:val="20"/>
              </w:rPr>
              <w:t>–1,8 м. Томати красиві, масою 120–335 г, серцевидні та видовжено-серцевидні, оранжево-коричневі, з темно-зеленими фігурними повздовжніми смужками й світлими, ледь помітними вкрапленнями-цяточками. Всередині вишневі, м</w:t>
            </w:r>
            <w:r w:rsidRPr="001A05E0">
              <w:rPr>
                <w:rFonts w:ascii="Verdana" w:hAnsi="Verdana" w:cs="Times New Roman"/>
                <w:sz w:val="20"/>
                <w:szCs w:val="20"/>
              </w:rPr>
              <w:t>’</w:t>
            </w:r>
            <w:r>
              <w:rPr>
                <w:rFonts w:ascii="Verdana" w:hAnsi="Verdana" w:cs="Times New Roman"/>
                <w:sz w:val="20"/>
                <w:szCs w:val="20"/>
              </w:rPr>
              <w:t>ясисті, маслянисті, відмінного, з екзотикою, солодкого, з легкою кислинкою, смаку. Улюбленець!!!</w:t>
            </w:r>
          </w:p>
          <w:p w14:paraId="1D081F34" w14:textId="0F816D62" w:rsidR="00D57DA2" w:rsidRPr="001A05E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6D5064B" w14:textId="77777777" w:rsidTr="00D75CB6">
        <w:tc>
          <w:tcPr>
            <w:tcW w:w="715" w:type="dxa"/>
          </w:tcPr>
          <w:p w14:paraId="7A88EB7D" w14:textId="39E069B2"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54</w:t>
            </w:r>
            <w:r>
              <w:rPr>
                <w:rFonts w:ascii="Verdana" w:hAnsi="Verdana" w:cs="Times New Roman"/>
                <w:b/>
                <w:sz w:val="20"/>
                <w:szCs w:val="20"/>
              </w:rPr>
              <w:t>.</w:t>
            </w:r>
          </w:p>
        </w:tc>
        <w:tc>
          <w:tcPr>
            <w:tcW w:w="3621" w:type="dxa"/>
          </w:tcPr>
          <w:p w14:paraId="71BF1464" w14:textId="2FF594DC" w:rsidR="00D57DA2" w:rsidRDefault="00D57DA2" w:rsidP="00D57DA2">
            <w:pPr>
              <w:jc w:val="both"/>
              <w:rPr>
                <w:noProof/>
                <w:lang w:eastAsia="uk-UA"/>
              </w:rPr>
            </w:pPr>
            <w:r>
              <w:rPr>
                <w:noProof/>
              </w:rPr>
              <w:drawing>
                <wp:inline distT="0" distB="0" distL="0" distR="0" wp14:anchorId="386E5D54" wp14:editId="0A24C081">
                  <wp:extent cx="2160000" cy="1573629"/>
                  <wp:effectExtent l="0" t="0" r="0" b="7620"/>
                  <wp:docPr id="6321049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26" w:type="dxa"/>
          </w:tcPr>
          <w:p w14:paraId="4A36C609" w14:textId="5EA959A1"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Martha</w:t>
            </w:r>
            <w:r w:rsidR="005524C0" w:rsidRPr="005524C0">
              <w:rPr>
                <w:rFonts w:ascii="Verdana" w:hAnsi="Verdana"/>
                <w:b/>
                <w:color w:val="FF0000"/>
                <w:sz w:val="20"/>
                <w:szCs w:val="20"/>
                <w:lang w:eastAsia="ru-RU"/>
              </w:rPr>
              <w:t>’</w:t>
            </w:r>
            <w:r w:rsidRPr="004D14DF">
              <w:rPr>
                <w:rFonts w:ascii="Verdana" w:hAnsi="Verdana"/>
                <w:b/>
                <w:color w:val="FF0000"/>
                <w:sz w:val="20"/>
                <w:szCs w:val="20"/>
                <w:lang w:eastAsia="ru-RU"/>
              </w:rPr>
              <w:t xml:space="preserve">s heart </w:t>
            </w:r>
            <w:r w:rsidRPr="000D4DB1">
              <w:rPr>
                <w:rFonts w:ascii="Verdana" w:hAnsi="Verdana"/>
                <w:b/>
                <w:color w:val="0000FF"/>
                <w:sz w:val="20"/>
                <w:szCs w:val="20"/>
                <w:lang w:eastAsia="ru-RU"/>
              </w:rPr>
              <w:t>(Серце Марти)</w:t>
            </w:r>
          </w:p>
          <w:p w14:paraId="03FB44CA" w14:textId="47A2A550" w:rsidR="00D57DA2" w:rsidRDefault="00D57DA2" w:rsidP="00D57DA2">
            <w:pPr>
              <w:jc w:val="both"/>
              <w:rPr>
                <w:rFonts w:ascii="Verdana" w:hAnsi="Verdana"/>
                <w:sz w:val="20"/>
                <w:szCs w:val="20"/>
                <w:lang w:eastAsia="ru-RU"/>
              </w:rPr>
            </w:pPr>
            <w:r>
              <w:rPr>
                <w:rFonts w:ascii="Verdana" w:hAnsi="Verdana"/>
                <w:sz w:val="20"/>
                <w:szCs w:val="20"/>
                <w:lang w:eastAsia="ru-RU"/>
              </w:rPr>
              <w:t>Яскрава новинка італійського походження! Сорт дуже врожайний, середньостиглий. Кущі високі, досягають 1,5–1,8 м. Плоди дуже красиві, яскраво-рожеві, серцевидної та видовжено-серцевидної форми, з більш чи менш вираженими реберцями, трапляються зі сплюснутістю. Крупні, маса становить 200–400 г. Всередині щільні, м</w:t>
            </w:r>
            <w:r w:rsidRPr="00F92D4D">
              <w:rPr>
                <w:rFonts w:ascii="Verdana" w:hAnsi="Verdana"/>
                <w:sz w:val="20"/>
                <w:szCs w:val="20"/>
                <w:lang w:val="ru-RU" w:eastAsia="ru-RU"/>
              </w:rPr>
              <w:t>’</w:t>
            </w:r>
            <w:r>
              <w:rPr>
                <w:rFonts w:ascii="Verdana" w:hAnsi="Verdana"/>
                <w:sz w:val="20"/>
                <w:szCs w:val="20"/>
                <w:lang w:eastAsia="ru-RU"/>
              </w:rPr>
              <w:t>ясисті, практично без порожнин і насіння. Смачні, солодкі, з приємною кислинкою. Улюбленець!</w:t>
            </w:r>
          </w:p>
          <w:p w14:paraId="4A7E3571" w14:textId="142521E9" w:rsidR="00D57DA2" w:rsidRPr="00A44CD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Pr>
                <w:rFonts w:ascii="Verdana" w:hAnsi="Verdana"/>
                <w:b/>
                <w:color w:val="FF0000"/>
                <w:sz w:val="20"/>
                <w:szCs w:val="20"/>
                <w:lang w:val="ru-RU" w:eastAsia="ru-RU"/>
              </w:rPr>
              <w:t>Фасовка – 10 насінин.</w:t>
            </w:r>
          </w:p>
        </w:tc>
      </w:tr>
      <w:tr w:rsidR="006D0A1C" w:rsidRPr="00C02873" w14:paraId="0EE7265F" w14:textId="77777777" w:rsidTr="00D75CB6">
        <w:tc>
          <w:tcPr>
            <w:tcW w:w="715" w:type="dxa"/>
          </w:tcPr>
          <w:p w14:paraId="4BB0E67D" w14:textId="653AF61A"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55</w:t>
            </w:r>
            <w:r>
              <w:rPr>
                <w:rFonts w:ascii="Verdana" w:hAnsi="Verdana" w:cs="Times New Roman"/>
                <w:b/>
                <w:sz w:val="20"/>
                <w:szCs w:val="20"/>
              </w:rPr>
              <w:t>.</w:t>
            </w:r>
          </w:p>
        </w:tc>
        <w:tc>
          <w:tcPr>
            <w:tcW w:w="3621" w:type="dxa"/>
          </w:tcPr>
          <w:p w14:paraId="5C871ADB" w14:textId="733B84B5" w:rsidR="00D57DA2" w:rsidRDefault="00D57DA2" w:rsidP="00D57DA2">
            <w:pPr>
              <w:jc w:val="both"/>
              <w:rPr>
                <w:noProof/>
                <w:lang w:eastAsia="uk-UA"/>
              </w:rPr>
            </w:pPr>
            <w:r>
              <w:rPr>
                <w:noProof/>
              </w:rPr>
              <w:drawing>
                <wp:inline distT="0" distB="0" distL="0" distR="0" wp14:anchorId="461DF3E5" wp14:editId="6879A3BF">
                  <wp:extent cx="2160000" cy="1553836"/>
                  <wp:effectExtent l="0" t="0" r="0" b="8890"/>
                  <wp:docPr id="14659951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160000" cy="1553836"/>
                          </a:xfrm>
                          <a:prstGeom prst="rect">
                            <a:avLst/>
                          </a:prstGeom>
                          <a:noFill/>
                          <a:ln>
                            <a:noFill/>
                          </a:ln>
                        </pic:spPr>
                      </pic:pic>
                    </a:graphicData>
                  </a:graphic>
                </wp:inline>
              </w:drawing>
            </w:r>
          </w:p>
        </w:tc>
        <w:tc>
          <w:tcPr>
            <w:tcW w:w="6426" w:type="dxa"/>
          </w:tcPr>
          <w:p w14:paraId="13D16D67" w14:textId="13625CF4" w:rsidR="00D57DA2" w:rsidRDefault="00D57DA2" w:rsidP="00D57DA2">
            <w:pPr>
              <w:jc w:val="both"/>
              <w:rPr>
                <w:rFonts w:ascii="Verdana" w:hAnsi="Verdana"/>
                <w:b/>
                <w:color w:val="FF0000"/>
                <w:sz w:val="20"/>
                <w:szCs w:val="20"/>
                <w:lang w:eastAsia="ru-RU"/>
              </w:rPr>
            </w:pPr>
            <w:r w:rsidRPr="00AC73AD">
              <w:rPr>
                <w:rFonts w:ascii="Verdana" w:hAnsi="Verdana"/>
                <w:b/>
                <w:color w:val="FF0000"/>
                <w:sz w:val="20"/>
                <w:szCs w:val="20"/>
                <w:lang w:eastAsia="ru-RU"/>
              </w:rPr>
              <w:t xml:space="preserve">Mermaid </w:t>
            </w:r>
            <w:r w:rsidRPr="008F009E">
              <w:rPr>
                <w:rFonts w:ascii="Verdana" w:hAnsi="Verdana"/>
                <w:b/>
                <w:color w:val="0000FF"/>
                <w:sz w:val="20"/>
                <w:szCs w:val="20"/>
                <w:lang w:eastAsia="ru-RU"/>
              </w:rPr>
              <w:t>(Русалка)</w:t>
            </w:r>
          </w:p>
          <w:p w14:paraId="69B17AAF" w14:textId="6B099ED9" w:rsidR="00D57DA2" w:rsidRPr="00782881" w:rsidRDefault="00D57DA2" w:rsidP="00D57DA2">
            <w:pPr>
              <w:jc w:val="both"/>
              <w:rPr>
                <w:rFonts w:ascii="Verdana" w:hAnsi="Verdana" w:cs="Times New Roman"/>
                <w:sz w:val="20"/>
                <w:szCs w:val="20"/>
              </w:rPr>
            </w:pPr>
            <w:r w:rsidRPr="00782881">
              <w:rPr>
                <w:rFonts w:ascii="Verdana" w:hAnsi="Verdana"/>
                <w:sz w:val="20"/>
                <w:szCs w:val="20"/>
                <w:lang w:eastAsia="ru-RU"/>
              </w:rPr>
              <w:t>Врожайний, середньостиглий сорт селекції США. Індет,</w:t>
            </w:r>
            <w:r>
              <w:rPr>
                <w:rFonts w:ascii="Verdana" w:hAnsi="Verdana"/>
                <w:sz w:val="20"/>
                <w:szCs w:val="20"/>
                <w:lang w:eastAsia="ru-RU"/>
              </w:rPr>
              <w:t xml:space="preserve"> висота рослин</w:t>
            </w:r>
            <w:r w:rsidRPr="00782881">
              <w:rPr>
                <w:rFonts w:ascii="Verdana" w:hAnsi="Verdana"/>
                <w:sz w:val="20"/>
                <w:szCs w:val="20"/>
                <w:lang w:eastAsia="ru-RU"/>
              </w:rPr>
              <w:t xml:space="preserve"> 1,5</w:t>
            </w:r>
            <w:r w:rsidRPr="00782881">
              <w:rPr>
                <w:rFonts w:ascii="Verdana" w:hAnsi="Verdana" w:cs="Times New Roman"/>
                <w:sz w:val="20"/>
                <w:szCs w:val="20"/>
              </w:rPr>
              <w:t>–1,7 м. Плоди – плоскоокруглі біколори, жовто-оранжеві, з рожевими плямами, їх маса 250–500 г (це не межа для сорту). В розрізі також привабливі, двокольорові. М’якоть в міру м’ясиста і соковита, солодка, з фруктовими нотками. Чудовий салатний сорт.</w:t>
            </w:r>
          </w:p>
          <w:p w14:paraId="1B9901EB" w14:textId="696F223D" w:rsidR="00D57DA2" w:rsidRDefault="00DF1637" w:rsidP="00D57DA2">
            <w:pPr>
              <w:jc w:val="both"/>
              <w:rPr>
                <w:rFonts w:ascii="Verdana" w:hAnsi="Verdana" w:cs="Times New Roman"/>
                <w:sz w:val="20"/>
                <w:szCs w:val="20"/>
                <w:lang w:val="ru-RU"/>
              </w:rPr>
            </w:pPr>
            <w:r>
              <w:rPr>
                <w:rFonts w:ascii="Verdana" w:hAnsi="Verdana"/>
                <w:b/>
                <w:color w:val="2F5496" w:themeColor="accent5" w:themeShade="BF"/>
                <w:sz w:val="20"/>
                <w:szCs w:val="20"/>
                <w:lang w:eastAsia="ru-RU"/>
              </w:rPr>
              <w:t>27 грн.</w:t>
            </w:r>
          </w:p>
          <w:p w14:paraId="461E2E68" w14:textId="298EFDCE" w:rsidR="00D57DA2" w:rsidRPr="00036EEF" w:rsidRDefault="00D57DA2" w:rsidP="00D57DA2">
            <w:pPr>
              <w:jc w:val="both"/>
              <w:rPr>
                <w:rFonts w:ascii="Verdana" w:hAnsi="Verdana"/>
                <w:sz w:val="20"/>
                <w:szCs w:val="20"/>
                <w:lang w:eastAsia="ru-RU"/>
              </w:rPr>
            </w:pPr>
          </w:p>
        </w:tc>
      </w:tr>
      <w:tr w:rsidR="006D0A1C" w:rsidRPr="00C02873" w14:paraId="0BAB60C3" w14:textId="77777777" w:rsidTr="00D75CB6">
        <w:tc>
          <w:tcPr>
            <w:tcW w:w="715" w:type="dxa"/>
          </w:tcPr>
          <w:p w14:paraId="51E66C2F" w14:textId="445DA72C"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56</w:t>
            </w:r>
            <w:r>
              <w:rPr>
                <w:rFonts w:ascii="Verdana" w:hAnsi="Verdana" w:cs="Times New Roman"/>
                <w:b/>
                <w:sz w:val="20"/>
                <w:szCs w:val="20"/>
              </w:rPr>
              <w:t>.</w:t>
            </w:r>
          </w:p>
        </w:tc>
        <w:tc>
          <w:tcPr>
            <w:tcW w:w="3621" w:type="dxa"/>
          </w:tcPr>
          <w:p w14:paraId="0FD127A9" w14:textId="1C8E4A19" w:rsidR="00D57DA2" w:rsidRDefault="00D57DA2" w:rsidP="00D57DA2">
            <w:pPr>
              <w:jc w:val="both"/>
              <w:rPr>
                <w:noProof/>
              </w:rPr>
            </w:pPr>
            <w:r>
              <w:rPr>
                <w:noProof/>
                <w:lang w:eastAsia="uk-UA"/>
              </w:rPr>
              <w:drawing>
                <wp:inline distT="0" distB="0" distL="0" distR="0" wp14:anchorId="269F3FEF" wp14:editId="59F4946F">
                  <wp:extent cx="2160000" cy="1523510"/>
                  <wp:effectExtent l="0" t="0" r="0" b="6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160000" cy="1523510"/>
                          </a:xfrm>
                          <a:prstGeom prst="rect">
                            <a:avLst/>
                          </a:prstGeom>
                          <a:noFill/>
                          <a:ln>
                            <a:noFill/>
                          </a:ln>
                        </pic:spPr>
                      </pic:pic>
                    </a:graphicData>
                  </a:graphic>
                </wp:inline>
              </w:drawing>
            </w:r>
          </w:p>
        </w:tc>
        <w:tc>
          <w:tcPr>
            <w:tcW w:w="6426" w:type="dxa"/>
          </w:tcPr>
          <w:p w14:paraId="43347114" w14:textId="032DCD79" w:rsidR="00D57DA2" w:rsidRDefault="00D57DA2" w:rsidP="00D57DA2">
            <w:pPr>
              <w:jc w:val="both"/>
              <w:rPr>
                <w:rFonts w:ascii="Verdana" w:hAnsi="Verdana"/>
                <w:b/>
                <w:color w:val="0000FF"/>
                <w:sz w:val="20"/>
                <w:szCs w:val="20"/>
                <w:lang w:eastAsia="ru-RU"/>
              </w:rPr>
            </w:pPr>
            <w:r w:rsidRPr="00577F7B">
              <w:rPr>
                <w:rFonts w:ascii="Verdana" w:hAnsi="Verdana"/>
                <w:b/>
                <w:color w:val="FF0000"/>
                <w:spacing w:val="-2"/>
                <w:sz w:val="20"/>
                <w:szCs w:val="20"/>
                <w:lang w:eastAsia="ru-RU"/>
              </w:rPr>
              <w:t xml:space="preserve">Michael’s Portuguese Monster </w:t>
            </w:r>
            <w:r w:rsidRPr="00577F7B">
              <w:rPr>
                <w:rFonts w:ascii="Verdana" w:hAnsi="Verdana"/>
                <w:b/>
                <w:color w:val="0000FF"/>
                <w:spacing w:val="-2"/>
                <w:sz w:val="20"/>
                <w:szCs w:val="20"/>
                <w:lang w:eastAsia="ru-RU"/>
              </w:rPr>
              <w:t>(Португальський монстр</w:t>
            </w:r>
            <w:r w:rsidRPr="0040054F">
              <w:rPr>
                <w:rFonts w:ascii="Verdana" w:hAnsi="Verdana"/>
                <w:b/>
                <w:color w:val="0000FF"/>
                <w:sz w:val="20"/>
                <w:szCs w:val="20"/>
                <w:lang w:eastAsia="ru-RU"/>
              </w:rPr>
              <w:t xml:space="preserve"> Майкла)</w:t>
            </w:r>
          </w:p>
          <w:p w14:paraId="625FB040" w14:textId="15A81494" w:rsidR="00D57DA2" w:rsidRDefault="00D57DA2" w:rsidP="00D57DA2">
            <w:pPr>
              <w:jc w:val="both"/>
              <w:rPr>
                <w:rFonts w:ascii="Verdana" w:hAnsi="Verdana" w:cs="Times New Roman"/>
                <w:sz w:val="20"/>
                <w:szCs w:val="20"/>
              </w:rPr>
            </w:pPr>
            <w:r>
              <w:rPr>
                <w:rFonts w:ascii="Verdana" w:hAnsi="Verdana"/>
                <w:sz w:val="20"/>
                <w:szCs w:val="20"/>
                <w:lang w:eastAsia="ru-RU"/>
              </w:rPr>
              <w:t>Високоврожайний, середньостиглий сорт. Рослини високі, міцні, висотою 1,5</w:t>
            </w:r>
            <w:r>
              <w:rPr>
                <w:rFonts w:ascii="Verdana" w:hAnsi="Verdana" w:cs="Times New Roman"/>
                <w:sz w:val="20"/>
                <w:szCs w:val="20"/>
              </w:rPr>
              <w:t>–1,8 м. Плоди дуже крупні та гіганти, маленьких немає, у нас важили 400–610 г, а найбільший був неправильної форми і затягнув 1050 г. За описом сорту можуть бути до 1,5 кг. Темно-рожеві, плоскоокруглої форми, злегка ребристі. Дуже смачні, солодкі, ароматні, м’якоть насиченого кольору. Відмінний сорт!</w:t>
            </w:r>
          </w:p>
          <w:p w14:paraId="65EB370A" w14:textId="6A13B2E9" w:rsidR="00D57DA2" w:rsidRPr="00577F7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F1DBA6C" w14:textId="77777777" w:rsidTr="00D75CB6">
        <w:tc>
          <w:tcPr>
            <w:tcW w:w="715" w:type="dxa"/>
          </w:tcPr>
          <w:p w14:paraId="241525D5" w14:textId="7DEE6A27"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57</w:t>
            </w:r>
            <w:r>
              <w:rPr>
                <w:rFonts w:ascii="Verdana" w:hAnsi="Verdana" w:cs="Times New Roman"/>
                <w:b/>
                <w:sz w:val="20"/>
                <w:szCs w:val="20"/>
              </w:rPr>
              <w:t>.</w:t>
            </w:r>
          </w:p>
        </w:tc>
        <w:tc>
          <w:tcPr>
            <w:tcW w:w="3621" w:type="dxa"/>
          </w:tcPr>
          <w:p w14:paraId="5A591B18" w14:textId="63A08C39" w:rsidR="00D57DA2" w:rsidRDefault="00D57DA2" w:rsidP="00D57DA2">
            <w:pPr>
              <w:jc w:val="both"/>
              <w:rPr>
                <w:noProof/>
                <w:lang w:eastAsia="uk-UA"/>
              </w:rPr>
            </w:pPr>
            <w:r>
              <w:rPr>
                <w:noProof/>
              </w:rPr>
              <w:drawing>
                <wp:inline distT="0" distB="0" distL="0" distR="0" wp14:anchorId="21306051" wp14:editId="57EBD5B2">
                  <wp:extent cx="2159635" cy="1584325"/>
                  <wp:effectExtent l="0" t="0" r="0" b="0"/>
                  <wp:docPr id="6946876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687689" name="Рисунок 9"/>
                          <pic:cNvPicPr>
                            <a:picLocks noChangeAspect="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159635" cy="1584325"/>
                          </a:xfrm>
                          <a:prstGeom prst="rect">
                            <a:avLst/>
                          </a:prstGeom>
                          <a:noFill/>
                          <a:ln>
                            <a:noFill/>
                          </a:ln>
                        </pic:spPr>
                      </pic:pic>
                    </a:graphicData>
                  </a:graphic>
                </wp:inline>
              </w:drawing>
            </w:r>
          </w:p>
        </w:tc>
        <w:tc>
          <w:tcPr>
            <w:tcW w:w="6426" w:type="dxa"/>
          </w:tcPr>
          <w:p w14:paraId="22EF8163" w14:textId="3E1F1B48" w:rsidR="00D57DA2" w:rsidRPr="00DF016B" w:rsidRDefault="00D57DA2" w:rsidP="00D57DA2">
            <w:pPr>
              <w:jc w:val="both"/>
              <w:rPr>
                <w:rFonts w:ascii="Verdana" w:hAnsi="Verdana" w:cs="Arial"/>
                <w:b/>
                <w:color w:val="FF0000"/>
                <w:kern w:val="36"/>
                <w:sz w:val="20"/>
                <w:szCs w:val="20"/>
              </w:rPr>
            </w:pPr>
            <w:r>
              <w:rPr>
                <w:rFonts w:ascii="Verdana" w:hAnsi="Verdana" w:cs="Arial"/>
                <w:b/>
                <w:color w:val="FF0000"/>
                <w:kern w:val="36"/>
                <w:sz w:val="20"/>
                <w:szCs w:val="20"/>
                <w:lang w:val="de-DE"/>
              </w:rPr>
              <w:t xml:space="preserve">Midnight Sun </w:t>
            </w:r>
            <w:r>
              <w:rPr>
                <w:rFonts w:ascii="Verdana" w:hAnsi="Verdana" w:cs="Arial"/>
                <w:b/>
                <w:color w:val="0000FF"/>
                <w:kern w:val="36"/>
                <w:sz w:val="20"/>
                <w:szCs w:val="20"/>
                <w:lang w:val="de-DE"/>
              </w:rPr>
              <w:t>(Опівнічне сонце)</w:t>
            </w:r>
          </w:p>
          <w:p w14:paraId="59436C95" w14:textId="77777777" w:rsidR="00D57DA2" w:rsidRDefault="00D57DA2" w:rsidP="00D57DA2">
            <w:pPr>
              <w:jc w:val="both"/>
              <w:rPr>
                <w:rFonts w:ascii="Verdana" w:hAnsi="Verdana" w:cs="Arial"/>
                <w:sz w:val="20"/>
                <w:szCs w:val="20"/>
              </w:rPr>
            </w:pPr>
            <w:r>
              <w:rPr>
                <w:rFonts w:ascii="Verdana" w:hAnsi="Verdana" w:cs="Arial"/>
                <w:sz w:val="20"/>
                <w:szCs w:val="20"/>
              </w:rPr>
              <w:t xml:space="preserve">5-й (і останній) сорт від Карен Олів’є з її серії </w:t>
            </w:r>
            <w:r>
              <w:rPr>
                <w:rFonts w:ascii="Verdana" w:hAnsi="Verdana"/>
                <w:sz w:val="20"/>
                <w:szCs w:val="20"/>
                <w:lang w:eastAsia="ru-RU"/>
              </w:rPr>
              <w:t>Справжня Північ (</w:t>
            </w:r>
            <w:r>
              <w:rPr>
                <w:rFonts w:ascii="Verdana" w:hAnsi="Verdana" w:cs="Arial"/>
                <w:sz w:val="20"/>
                <w:szCs w:val="20"/>
              </w:rPr>
              <w:t>True North), який прикрасив мою колекцію. Врожайний, середньостиглий. Кущ із картопляним листям  досягає висоти 1,6–1,8 м. Плоди – серцевидні біколори, жовті, з рожевим рум’янцем, особливо на вершечку, їх маса 250–500 г. М’якоть масляниста, соковита, з малою кількістю насіння та відмінним, солодким, багатим і насиченим смаком. Улюбленець!</w:t>
            </w:r>
          </w:p>
          <w:p w14:paraId="277142D5" w14:textId="34EB174A" w:rsidR="00D57DA2" w:rsidRPr="00577F7B" w:rsidRDefault="00DF1637" w:rsidP="00D57DA2">
            <w:pPr>
              <w:jc w:val="both"/>
              <w:rPr>
                <w:rFonts w:ascii="Verdana" w:hAnsi="Verdana"/>
                <w:b/>
                <w:color w:val="FF0000"/>
                <w:spacing w:val="-2"/>
                <w:sz w:val="20"/>
                <w:szCs w:val="20"/>
                <w:lang w:eastAsia="ru-RU"/>
              </w:rPr>
            </w:pPr>
            <w:r>
              <w:rPr>
                <w:rFonts w:ascii="Verdana" w:hAnsi="Verdana"/>
                <w:b/>
                <w:color w:val="2F5496" w:themeColor="accent5" w:themeShade="BF"/>
                <w:sz w:val="20"/>
                <w:szCs w:val="20"/>
                <w:lang w:eastAsia="ru-RU"/>
              </w:rPr>
              <w:t>27 грн.</w:t>
            </w:r>
          </w:p>
        </w:tc>
      </w:tr>
      <w:tr w:rsidR="006D0A1C" w:rsidRPr="00C02873" w14:paraId="44343C27" w14:textId="77777777" w:rsidTr="00D75CB6">
        <w:tc>
          <w:tcPr>
            <w:tcW w:w="715" w:type="dxa"/>
          </w:tcPr>
          <w:p w14:paraId="4FC7D834" w14:textId="1AF60243"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58</w:t>
            </w:r>
            <w:r>
              <w:rPr>
                <w:rFonts w:ascii="Verdana" w:hAnsi="Verdana" w:cs="Times New Roman"/>
                <w:b/>
                <w:sz w:val="20"/>
                <w:szCs w:val="20"/>
              </w:rPr>
              <w:t>.</w:t>
            </w:r>
          </w:p>
        </w:tc>
        <w:tc>
          <w:tcPr>
            <w:tcW w:w="3621" w:type="dxa"/>
          </w:tcPr>
          <w:p w14:paraId="40BE1D1B" w14:textId="6B5878A5" w:rsidR="00D57DA2" w:rsidRDefault="00D57DA2" w:rsidP="00D57DA2">
            <w:pPr>
              <w:jc w:val="both"/>
              <w:rPr>
                <w:noProof/>
              </w:rPr>
            </w:pPr>
            <w:r>
              <w:rPr>
                <w:noProof/>
              </w:rPr>
              <w:drawing>
                <wp:inline distT="0" distB="0" distL="0" distR="0" wp14:anchorId="662E3A39" wp14:editId="51C4D66B">
                  <wp:extent cx="2160000" cy="1579612"/>
                  <wp:effectExtent l="0" t="0" r="0" b="1905"/>
                  <wp:docPr id="791326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4156F8CC" w14:textId="2A122812" w:rsidR="00D57DA2" w:rsidRDefault="00D57DA2" w:rsidP="00D57DA2">
            <w:pPr>
              <w:jc w:val="both"/>
              <w:rPr>
                <w:rFonts w:ascii="Verdana" w:hAnsi="Verdana" w:cs="Arial"/>
                <w:b/>
                <w:color w:val="FF0000"/>
                <w:kern w:val="36"/>
                <w:sz w:val="20"/>
                <w:szCs w:val="20"/>
                <w:lang w:val="de-DE"/>
              </w:rPr>
            </w:pPr>
            <w:r w:rsidRPr="004D14DF">
              <w:rPr>
                <w:rFonts w:ascii="Verdana" w:hAnsi="Verdana" w:cs="Arial"/>
                <w:b/>
                <w:color w:val="FF0000"/>
                <w:kern w:val="36"/>
                <w:sz w:val="20"/>
                <w:szCs w:val="20"/>
                <w:lang w:val="de-DE"/>
              </w:rPr>
              <w:t xml:space="preserve">Mila’s </w:t>
            </w:r>
            <w:r>
              <w:rPr>
                <w:rFonts w:ascii="Verdana" w:hAnsi="Verdana" w:cs="Arial"/>
                <w:b/>
                <w:color w:val="FF0000"/>
                <w:kern w:val="36"/>
                <w:sz w:val="20"/>
                <w:szCs w:val="20"/>
                <w:lang w:val="en-US"/>
              </w:rPr>
              <w:t>H</w:t>
            </w:r>
            <w:r w:rsidRPr="004D14DF">
              <w:rPr>
                <w:rFonts w:ascii="Verdana" w:hAnsi="Verdana" w:cs="Arial"/>
                <w:b/>
                <w:color w:val="FF0000"/>
                <w:kern w:val="36"/>
                <w:sz w:val="20"/>
                <w:szCs w:val="20"/>
                <w:lang w:val="de-DE"/>
              </w:rPr>
              <w:t xml:space="preserve">eart </w:t>
            </w:r>
            <w:r w:rsidRPr="0074343F">
              <w:rPr>
                <w:rFonts w:ascii="Verdana" w:hAnsi="Verdana" w:cs="Arial"/>
                <w:b/>
                <w:color w:val="0000FF"/>
                <w:kern w:val="36"/>
                <w:sz w:val="20"/>
                <w:szCs w:val="20"/>
              </w:rPr>
              <w:t>(Серце Міли)</w:t>
            </w:r>
          </w:p>
          <w:p w14:paraId="67F52E3A" w14:textId="2ABA8DFE" w:rsidR="00D57DA2" w:rsidRDefault="00D57DA2" w:rsidP="00D57DA2">
            <w:pPr>
              <w:jc w:val="both"/>
              <w:rPr>
                <w:rFonts w:ascii="Verdana" w:hAnsi="Verdana" w:cs="Arial"/>
                <w:sz w:val="20"/>
                <w:szCs w:val="20"/>
              </w:rPr>
            </w:pPr>
            <w:r>
              <w:rPr>
                <w:rFonts w:ascii="Verdana" w:hAnsi="Verdana" w:cs="Arial"/>
                <w:sz w:val="20"/>
                <w:szCs w:val="20"/>
              </w:rPr>
              <w:t>Сорт селекції Людмили Кодзасової, Латвія. Урожайний, середньостиглий. Кущ високорослий, висота 1,6–1,8 м. Плоди – красиві серця, багато з них із відтягнутим носиком, біколори, оранжеві, з малиновим рум</w:t>
            </w:r>
            <w:r w:rsidRPr="00A12566">
              <w:rPr>
                <w:rFonts w:ascii="Verdana" w:hAnsi="Verdana" w:cs="Arial"/>
                <w:sz w:val="20"/>
                <w:szCs w:val="20"/>
              </w:rPr>
              <w:t>’</w:t>
            </w:r>
            <w:r>
              <w:rPr>
                <w:rFonts w:ascii="Verdana" w:hAnsi="Verdana" w:cs="Arial"/>
                <w:sz w:val="20"/>
                <w:szCs w:val="20"/>
              </w:rPr>
              <w:t>янцем по всьому плоду, їх маса 180–350 г. Досить щільні та м</w:t>
            </w:r>
            <w:r w:rsidRPr="00A12566">
              <w:rPr>
                <w:rFonts w:ascii="Verdana" w:hAnsi="Verdana" w:cs="Arial"/>
                <w:sz w:val="20"/>
                <w:szCs w:val="20"/>
              </w:rPr>
              <w:t>’</w:t>
            </w:r>
            <w:r>
              <w:rPr>
                <w:rFonts w:ascii="Verdana" w:hAnsi="Verdana" w:cs="Arial"/>
                <w:sz w:val="20"/>
                <w:szCs w:val="20"/>
              </w:rPr>
              <w:t>ясисті, з соком, насіння містять мало. Всередині також двокольорові, відмінного, солодкого, з легкою кислинкою смаку. Достойний сорт.</w:t>
            </w:r>
          </w:p>
          <w:p w14:paraId="586F62F5" w14:textId="43086C8A" w:rsidR="00D57DA2" w:rsidRPr="00A12566" w:rsidRDefault="00DF1637" w:rsidP="00D57DA2">
            <w:pPr>
              <w:jc w:val="both"/>
              <w:rPr>
                <w:rFonts w:ascii="Verdana" w:hAnsi="Verdana" w:cs="Arial"/>
                <w:sz w:val="20"/>
                <w:szCs w:val="20"/>
              </w:rPr>
            </w:pPr>
            <w:r>
              <w:rPr>
                <w:rFonts w:ascii="Verdana" w:hAnsi="Verdana"/>
                <w:b/>
                <w:color w:val="2F5496" w:themeColor="accent5" w:themeShade="BF"/>
                <w:sz w:val="20"/>
                <w:szCs w:val="20"/>
                <w:lang w:eastAsia="ru-RU"/>
              </w:rPr>
              <w:t>27 грн.</w:t>
            </w:r>
          </w:p>
        </w:tc>
      </w:tr>
      <w:tr w:rsidR="006D0A1C" w:rsidRPr="00C02873" w14:paraId="0DB3A646" w14:textId="77777777" w:rsidTr="00D75CB6">
        <w:tc>
          <w:tcPr>
            <w:tcW w:w="715" w:type="dxa"/>
          </w:tcPr>
          <w:p w14:paraId="45AC4938" w14:textId="1DB0A0FC" w:rsidR="00D57DA2" w:rsidRDefault="00D57DA2" w:rsidP="00D57DA2">
            <w:pPr>
              <w:jc w:val="center"/>
              <w:rPr>
                <w:rFonts w:ascii="Verdana" w:hAnsi="Verdana" w:cs="Times New Roman"/>
                <w:b/>
                <w:sz w:val="20"/>
                <w:szCs w:val="20"/>
              </w:rPr>
            </w:pPr>
            <w:r>
              <w:rPr>
                <w:rFonts w:ascii="Verdana" w:hAnsi="Verdana" w:cs="Times New Roman"/>
                <w:b/>
                <w:sz w:val="20"/>
                <w:szCs w:val="20"/>
              </w:rPr>
              <w:t>35</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7D81BD69" w14:textId="08D969D4" w:rsidR="00D57DA2" w:rsidRDefault="00D57DA2" w:rsidP="00D57DA2">
            <w:pPr>
              <w:jc w:val="both"/>
              <w:rPr>
                <w:noProof/>
                <w:lang w:eastAsia="uk-UA"/>
              </w:rPr>
            </w:pPr>
            <w:r>
              <w:rPr>
                <w:noProof/>
              </w:rPr>
              <w:drawing>
                <wp:inline distT="0" distB="0" distL="0" distR="0" wp14:anchorId="115EC356" wp14:editId="1B6F4FC6">
                  <wp:extent cx="2160000" cy="1591516"/>
                  <wp:effectExtent l="0" t="0" r="0" b="8890"/>
                  <wp:docPr id="1065932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160000" cy="1591516"/>
                          </a:xfrm>
                          <a:prstGeom prst="rect">
                            <a:avLst/>
                          </a:prstGeom>
                          <a:noFill/>
                          <a:ln>
                            <a:noFill/>
                          </a:ln>
                        </pic:spPr>
                      </pic:pic>
                    </a:graphicData>
                  </a:graphic>
                </wp:inline>
              </w:drawing>
            </w:r>
          </w:p>
        </w:tc>
        <w:tc>
          <w:tcPr>
            <w:tcW w:w="6426" w:type="dxa"/>
          </w:tcPr>
          <w:p w14:paraId="4B428844" w14:textId="12489150" w:rsidR="00D57DA2" w:rsidRPr="00DF016B" w:rsidRDefault="00D57DA2" w:rsidP="00D57DA2">
            <w:pPr>
              <w:jc w:val="both"/>
              <w:rPr>
                <w:rFonts w:ascii="Verdana" w:hAnsi="Verdana"/>
                <w:b/>
                <w:color w:val="FF0000"/>
                <w:spacing w:val="-2"/>
                <w:sz w:val="20"/>
                <w:szCs w:val="20"/>
                <w:lang w:eastAsia="ru-RU"/>
              </w:rPr>
            </w:pPr>
            <w:r w:rsidRPr="000B74AF">
              <w:rPr>
                <w:rFonts w:ascii="Verdana" w:hAnsi="Verdana"/>
                <w:b/>
                <w:color w:val="FF0000"/>
                <w:spacing w:val="-2"/>
                <w:sz w:val="20"/>
                <w:szCs w:val="20"/>
                <w:lang w:eastAsia="ru-RU"/>
              </w:rPr>
              <w:t>Milka</w:t>
            </w:r>
            <w:r>
              <w:rPr>
                <w:rFonts w:ascii="Verdana" w:hAnsi="Verdana"/>
                <w:b/>
                <w:color w:val="FF0000"/>
                <w:spacing w:val="-2"/>
                <w:sz w:val="20"/>
                <w:szCs w:val="20"/>
                <w:lang w:eastAsia="ru-RU"/>
              </w:rPr>
              <w:t>’</w:t>
            </w:r>
            <w:r w:rsidRPr="000B74AF">
              <w:rPr>
                <w:rFonts w:ascii="Verdana" w:hAnsi="Verdana"/>
                <w:b/>
                <w:color w:val="FF0000"/>
                <w:spacing w:val="-2"/>
                <w:sz w:val="20"/>
                <w:szCs w:val="20"/>
                <w:lang w:eastAsia="ru-RU"/>
              </w:rPr>
              <w:t xml:space="preserve">s Red Bulgarian </w:t>
            </w:r>
            <w:r w:rsidRPr="00BD2F41">
              <w:rPr>
                <w:rFonts w:ascii="Verdana" w:hAnsi="Verdana"/>
                <w:b/>
                <w:color w:val="0000FF"/>
                <w:spacing w:val="-2"/>
                <w:sz w:val="20"/>
                <w:szCs w:val="20"/>
                <w:lang w:eastAsia="ru-RU"/>
              </w:rPr>
              <w:t>(Мілкин червоний болгарський)</w:t>
            </w:r>
          </w:p>
          <w:p w14:paraId="79BFB087" w14:textId="6F8CA062" w:rsidR="00D57DA2" w:rsidRDefault="00D57DA2" w:rsidP="00D57DA2">
            <w:pPr>
              <w:jc w:val="both"/>
              <w:rPr>
                <w:rFonts w:ascii="Verdana" w:hAnsi="Verdana" w:cs="Times New Roman"/>
                <w:sz w:val="20"/>
                <w:szCs w:val="20"/>
              </w:rPr>
            </w:pPr>
            <w:r>
              <w:rPr>
                <w:rFonts w:ascii="Verdana" w:hAnsi="Verdana"/>
                <w:sz w:val="20"/>
                <w:szCs w:val="20"/>
                <w:lang w:eastAsia="ru-RU"/>
              </w:rPr>
              <w:t>Досить врожайний, середньостиглий сорт із Болгарії. Кущі високі, 1,5</w:t>
            </w:r>
            <w:r>
              <w:rPr>
                <w:rFonts w:ascii="Verdana" w:hAnsi="Verdana" w:cs="Times New Roman"/>
                <w:sz w:val="20"/>
                <w:szCs w:val="20"/>
              </w:rPr>
              <w:t>–1,8 м. Плоди яскраві, блискучі, насиченого червоного кольору. Маса 200–500 г, плоскоокруглі, з невеликими реберцями біля плодоніжки, окремі плоди з легкою серцевидністю. Чудовий товарний вигляд, майже не розтріскуються. М</w:t>
            </w:r>
            <w:r w:rsidRPr="00BD2F41">
              <w:rPr>
                <w:rFonts w:ascii="Verdana" w:hAnsi="Verdana" w:cs="Times New Roman"/>
                <w:sz w:val="20"/>
                <w:szCs w:val="20"/>
                <w:lang w:val="ru-RU"/>
              </w:rPr>
              <w:t>’</w:t>
            </w:r>
            <w:r>
              <w:rPr>
                <w:rFonts w:ascii="Verdana" w:hAnsi="Verdana" w:cs="Times New Roman"/>
                <w:sz w:val="20"/>
                <w:szCs w:val="20"/>
              </w:rPr>
              <w:t>ясисті, з невеликими насіннєвими камерами. Смак відмінний, солодкий, томатний, ідеально збалансований. Улюбленець!</w:t>
            </w:r>
          </w:p>
          <w:p w14:paraId="754C5DB4" w14:textId="5C7B47DF" w:rsidR="00D57DA2" w:rsidRPr="00BD2F4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77B270B" w14:textId="77777777" w:rsidTr="00D75CB6">
        <w:tc>
          <w:tcPr>
            <w:tcW w:w="715" w:type="dxa"/>
          </w:tcPr>
          <w:p w14:paraId="0ABB1148" w14:textId="0AFD3712"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60</w:t>
            </w:r>
            <w:r>
              <w:rPr>
                <w:rFonts w:ascii="Verdana" w:hAnsi="Verdana" w:cs="Times New Roman"/>
                <w:b/>
                <w:sz w:val="20"/>
                <w:szCs w:val="20"/>
              </w:rPr>
              <w:t>.</w:t>
            </w:r>
          </w:p>
        </w:tc>
        <w:tc>
          <w:tcPr>
            <w:tcW w:w="3621" w:type="dxa"/>
          </w:tcPr>
          <w:p w14:paraId="4592AE14" w14:textId="3863164F"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7AF425F" wp14:editId="62405668">
                  <wp:extent cx="2160000" cy="1408370"/>
                  <wp:effectExtent l="0" t="0" r="0" b="1905"/>
                  <wp:docPr id="86" name="Рисунок 86" descr="C:\Users\Олександр\AppData\Local\Microsoft\Windows\INetCacheContent.Word\Minnie's Pin stri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Олександр\AppData\Local\Microsoft\Windows\INetCacheContent.Word\Minnie's Pin stripe.jp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160000" cy="1408370"/>
                          </a:xfrm>
                          <a:prstGeom prst="rect">
                            <a:avLst/>
                          </a:prstGeom>
                          <a:noFill/>
                          <a:ln>
                            <a:noFill/>
                          </a:ln>
                        </pic:spPr>
                      </pic:pic>
                    </a:graphicData>
                  </a:graphic>
                </wp:inline>
              </w:drawing>
            </w:r>
          </w:p>
        </w:tc>
        <w:tc>
          <w:tcPr>
            <w:tcW w:w="6426" w:type="dxa"/>
          </w:tcPr>
          <w:p w14:paraId="272D1494" w14:textId="6947CB0A"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Minnie</w:t>
            </w:r>
            <w:r w:rsidRPr="002C57A6">
              <w:rPr>
                <w:rFonts w:ascii="Verdana" w:hAnsi="Verdana"/>
                <w:b/>
                <w:color w:val="FF0000"/>
                <w:sz w:val="20"/>
                <w:szCs w:val="20"/>
                <w:lang w:eastAsia="ru-RU"/>
              </w:rPr>
              <w:t>’</w:t>
            </w:r>
            <w:r w:rsidRPr="004B71FC">
              <w:rPr>
                <w:rFonts w:ascii="Verdana" w:hAnsi="Verdana"/>
                <w:b/>
                <w:color w:val="FF0000"/>
                <w:sz w:val="20"/>
                <w:szCs w:val="20"/>
                <w:lang w:eastAsia="ru-RU"/>
              </w:rPr>
              <w:t>s Pin stripe</w:t>
            </w:r>
            <w:r w:rsidRPr="002C57A6">
              <w:rPr>
                <w:rFonts w:ascii="Verdana" w:hAnsi="Verdana"/>
                <w:b/>
                <w:color w:val="FF0000"/>
                <w:sz w:val="20"/>
                <w:szCs w:val="20"/>
                <w:lang w:eastAsia="ru-RU"/>
              </w:rPr>
              <w:t xml:space="preserve"> </w:t>
            </w:r>
            <w:r w:rsidRPr="002C57A6">
              <w:rPr>
                <w:rFonts w:ascii="Verdana" w:hAnsi="Verdana"/>
                <w:b/>
                <w:color w:val="0000FF"/>
                <w:sz w:val="20"/>
                <w:szCs w:val="20"/>
                <w:lang w:eastAsia="ru-RU"/>
              </w:rPr>
              <w:t>(Мінні Пінн Страйп</w:t>
            </w:r>
            <w:r>
              <w:rPr>
                <w:rFonts w:ascii="Verdana" w:hAnsi="Verdana"/>
                <w:b/>
                <w:color w:val="0000FF"/>
                <w:sz w:val="20"/>
                <w:szCs w:val="20"/>
                <w:lang w:eastAsia="ru-RU"/>
              </w:rPr>
              <w:t>)</w:t>
            </w:r>
            <w:r w:rsidRPr="002C57A6">
              <w:rPr>
                <w:rFonts w:ascii="Verdana" w:hAnsi="Verdana"/>
                <w:b/>
                <w:color w:val="FF0000"/>
                <w:sz w:val="20"/>
                <w:szCs w:val="20"/>
                <w:lang w:eastAsia="ru-RU"/>
              </w:rPr>
              <w:t xml:space="preserve"> </w:t>
            </w:r>
          </w:p>
          <w:p w14:paraId="4AF7D56F" w14:textId="01BD0400" w:rsidR="00D57DA2" w:rsidRDefault="00D57DA2" w:rsidP="00D57DA2">
            <w:pPr>
              <w:jc w:val="both"/>
              <w:rPr>
                <w:rFonts w:ascii="Verdana" w:hAnsi="Verdana"/>
                <w:sz w:val="20"/>
                <w:szCs w:val="20"/>
                <w:lang w:eastAsia="ru-RU"/>
              </w:rPr>
            </w:pPr>
            <w:r>
              <w:rPr>
                <w:rFonts w:ascii="Verdana" w:hAnsi="Verdana"/>
                <w:sz w:val="20"/>
                <w:szCs w:val="20"/>
                <w:lang w:eastAsia="ru-RU"/>
              </w:rPr>
              <w:t>Сімейна реліквія із Кентуккі, США. Середньостиглий, висо</w:t>
            </w:r>
            <w:r>
              <w:rPr>
                <w:rFonts w:ascii="Verdana" w:hAnsi="Verdana"/>
                <w:sz w:val="20"/>
                <w:szCs w:val="20"/>
                <w:lang w:eastAsia="ru-RU"/>
              </w:rPr>
              <w:softHyphen/>
              <w:t>коурожайний сорт. Кущі 1,4–1,6 м, лист звичайний. Плоди плоскоокруглі, неймовірно красиві, оранжеві, з червоними плямами і смугами. Маса томатів 200–600 г. Всередині теж красиві, двокольорові, м</w:t>
            </w:r>
            <w:r w:rsidRPr="001C69FF">
              <w:rPr>
                <w:rFonts w:ascii="Verdana" w:hAnsi="Verdana"/>
                <w:sz w:val="20"/>
                <w:szCs w:val="20"/>
                <w:lang w:eastAsia="ru-RU"/>
              </w:rPr>
              <w:t>’</w:t>
            </w:r>
            <w:r>
              <w:rPr>
                <w:rFonts w:ascii="Verdana" w:hAnsi="Verdana"/>
                <w:sz w:val="20"/>
                <w:szCs w:val="20"/>
                <w:lang w:eastAsia="ru-RU"/>
              </w:rPr>
              <w:t>ясисті та соковиті. Надзвичайно смачні, дуже солодкі, аромат фруктовий. Улюбленець!</w:t>
            </w:r>
          </w:p>
          <w:p w14:paraId="3231D44E" w14:textId="73A2E058" w:rsidR="00D57DA2" w:rsidRPr="00B07A5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5DE4D9E4" w14:textId="77777777" w:rsidTr="00D75CB6">
        <w:tc>
          <w:tcPr>
            <w:tcW w:w="715" w:type="dxa"/>
          </w:tcPr>
          <w:p w14:paraId="31B3CA9D" w14:textId="4D12D698"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61</w:t>
            </w:r>
            <w:r>
              <w:rPr>
                <w:rFonts w:ascii="Verdana" w:hAnsi="Verdana" w:cs="Times New Roman"/>
                <w:b/>
                <w:sz w:val="20"/>
                <w:szCs w:val="20"/>
              </w:rPr>
              <w:t>.</w:t>
            </w:r>
          </w:p>
        </w:tc>
        <w:tc>
          <w:tcPr>
            <w:tcW w:w="3621" w:type="dxa"/>
          </w:tcPr>
          <w:p w14:paraId="5970A80C" w14:textId="70B9E681" w:rsidR="00D57DA2" w:rsidRDefault="00D57DA2" w:rsidP="00D57DA2">
            <w:pPr>
              <w:jc w:val="both"/>
              <w:rPr>
                <w:noProof/>
                <w:lang w:eastAsia="uk-UA"/>
              </w:rPr>
            </w:pPr>
            <w:r>
              <w:rPr>
                <w:noProof/>
                <w:lang w:eastAsia="uk-UA"/>
              </w:rPr>
              <w:drawing>
                <wp:inline distT="0" distB="0" distL="0" distR="0" wp14:anchorId="2CAE9D86" wp14:editId="5E6DE2C5">
                  <wp:extent cx="2160000" cy="1556948"/>
                  <wp:effectExtent l="0" t="0" r="0" b="5715"/>
                  <wp:docPr id="87" name="Рисунок 87" descr="C:\Users\Олександр\AppData\Local\Microsoft\Windows\INetCacheContent.Word\Mlle Fouriers (Мадемуазель Фур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Олександр\AppData\Local\Microsoft\Windows\INetCacheContent.Word\Mlle Fouriers (Мадемуазель Фурье).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51EBCB58" w14:textId="2B6C657D"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Mlle Fo</w:t>
            </w:r>
            <w:r w:rsidRPr="004B71FC">
              <w:rPr>
                <w:rFonts w:ascii="Verdana" w:hAnsi="Verdana"/>
                <w:b/>
                <w:color w:val="FF0000"/>
                <w:sz w:val="20"/>
                <w:szCs w:val="20"/>
                <w:lang w:eastAsia="ru-RU"/>
              </w:rPr>
              <w:t>r</w:t>
            </w:r>
            <w:r>
              <w:rPr>
                <w:rFonts w:ascii="Verdana" w:hAnsi="Verdana"/>
                <w:b/>
                <w:color w:val="FF0000"/>
                <w:sz w:val="20"/>
                <w:szCs w:val="20"/>
                <w:lang w:eastAsia="ru-RU"/>
              </w:rPr>
              <w:t xml:space="preserve">iers </w:t>
            </w:r>
            <w:r w:rsidRPr="00E937F6">
              <w:rPr>
                <w:rFonts w:ascii="Verdana" w:hAnsi="Verdana"/>
                <w:b/>
                <w:color w:val="0000FF"/>
                <w:sz w:val="20"/>
                <w:szCs w:val="20"/>
                <w:lang w:eastAsia="ru-RU"/>
              </w:rPr>
              <w:t>(Міс Фор’є, Мадемуазель Фор’є</w:t>
            </w:r>
            <w:r>
              <w:rPr>
                <w:rFonts w:ascii="Verdana" w:hAnsi="Verdana"/>
                <w:b/>
                <w:color w:val="0000FF"/>
                <w:sz w:val="20"/>
                <w:szCs w:val="20"/>
                <w:lang w:eastAsia="ru-RU"/>
              </w:rPr>
              <w:t>)</w:t>
            </w:r>
            <w:r w:rsidRPr="00E937F6">
              <w:rPr>
                <w:rFonts w:ascii="Verdana" w:hAnsi="Verdana"/>
                <w:b/>
                <w:color w:val="006600"/>
                <w:sz w:val="20"/>
                <w:szCs w:val="20"/>
                <w:lang w:eastAsia="ru-RU"/>
              </w:rPr>
              <w:t xml:space="preserve"> </w:t>
            </w:r>
          </w:p>
          <w:p w14:paraId="4181EC63" w14:textId="6958337F" w:rsidR="00D57DA2" w:rsidRDefault="00D57DA2" w:rsidP="00D57DA2">
            <w:pPr>
              <w:jc w:val="both"/>
              <w:rPr>
                <w:rFonts w:ascii="Verdana" w:hAnsi="Verdana" w:cs="Times New Roman"/>
                <w:sz w:val="20"/>
                <w:szCs w:val="20"/>
              </w:rPr>
            </w:pPr>
            <w:r w:rsidRPr="00FB1D65">
              <w:rPr>
                <w:rFonts w:ascii="Verdana" w:hAnsi="Verdana"/>
                <w:sz w:val="20"/>
                <w:szCs w:val="20"/>
                <w:lang w:eastAsia="ru-RU"/>
              </w:rPr>
              <w:t xml:space="preserve">Сорт </w:t>
            </w:r>
            <w:r>
              <w:rPr>
                <w:rFonts w:ascii="Verdana" w:hAnsi="Verdana"/>
                <w:sz w:val="20"/>
                <w:szCs w:val="20"/>
                <w:lang w:eastAsia="ru-RU"/>
              </w:rPr>
              <w:t>розроблений Бруно Фурньє</w:t>
            </w:r>
            <w:r w:rsidRPr="00FB1D65">
              <w:rPr>
                <w:rFonts w:ascii="Verdana" w:hAnsi="Verdana"/>
                <w:sz w:val="20"/>
                <w:szCs w:val="20"/>
                <w:lang w:eastAsia="ru-RU"/>
              </w:rPr>
              <w:t xml:space="preserve"> </w:t>
            </w:r>
            <w:r>
              <w:rPr>
                <w:rFonts w:ascii="Verdana" w:hAnsi="Verdana"/>
                <w:sz w:val="20"/>
                <w:szCs w:val="20"/>
                <w:lang w:eastAsia="ru-RU"/>
              </w:rPr>
              <w:t>(</w:t>
            </w:r>
            <w:r w:rsidRPr="00FB1D65">
              <w:rPr>
                <w:rFonts w:ascii="Verdana" w:hAnsi="Verdana"/>
                <w:sz w:val="20"/>
                <w:szCs w:val="20"/>
                <w:lang w:eastAsia="ru-RU"/>
              </w:rPr>
              <w:t>Bruno Fournier</w:t>
            </w:r>
            <w:r>
              <w:rPr>
                <w:rFonts w:ascii="Verdana" w:hAnsi="Verdana"/>
                <w:sz w:val="20"/>
                <w:szCs w:val="20"/>
                <w:lang w:eastAsia="ru-RU"/>
              </w:rPr>
              <w:t>), Франція. Був представлений в Брюсселі 2017 р. під час томатного фестивалю. Названий в честь Валері-Анн Фор</w:t>
            </w:r>
            <w:r w:rsidRPr="004630A0">
              <w:rPr>
                <w:rFonts w:ascii="Verdana" w:hAnsi="Verdana"/>
                <w:sz w:val="20"/>
                <w:szCs w:val="20"/>
                <w:lang w:eastAsia="ru-RU"/>
              </w:rPr>
              <w:t>’</w:t>
            </w:r>
            <w:r>
              <w:rPr>
                <w:rFonts w:ascii="Verdana" w:hAnsi="Verdana"/>
                <w:sz w:val="20"/>
                <w:szCs w:val="20"/>
                <w:lang w:eastAsia="ru-RU"/>
              </w:rPr>
              <w:t>є (</w:t>
            </w:r>
            <w:r w:rsidRPr="00FB1D65">
              <w:rPr>
                <w:rFonts w:ascii="Verdana" w:hAnsi="Verdana"/>
                <w:sz w:val="20"/>
                <w:szCs w:val="20"/>
                <w:lang w:eastAsia="ru-RU"/>
              </w:rPr>
              <w:t>Valérie-Anne Foriers</w:t>
            </w:r>
            <w:r>
              <w:rPr>
                <w:rFonts w:ascii="Verdana" w:hAnsi="Verdana"/>
                <w:sz w:val="20"/>
                <w:szCs w:val="20"/>
                <w:lang w:eastAsia="ru-RU"/>
              </w:rPr>
              <w:t>). Середньостиглий, урожайний, висота рослин 1,4</w:t>
            </w:r>
            <w:r>
              <w:rPr>
                <w:rFonts w:ascii="Verdana" w:hAnsi="Verdana" w:cs="Times New Roman"/>
                <w:sz w:val="20"/>
                <w:szCs w:val="20"/>
              </w:rPr>
              <w:t>–1,7 м. Томати красиві, плоскоокруглі, малиново-рожеві, з темно-фіолетовими антоціановими плечами, масою 100–200, за описом сорту до 300 г. Міцні, соковиті, солодкого, чудово збалансованого смаку. Улюблений!</w:t>
            </w:r>
          </w:p>
          <w:p w14:paraId="301E6380" w14:textId="01887ECF" w:rsidR="00D57DA2" w:rsidRPr="00B07A5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4D6EC1E9" w14:textId="77777777" w:rsidTr="00D75CB6">
        <w:tc>
          <w:tcPr>
            <w:tcW w:w="715" w:type="dxa"/>
          </w:tcPr>
          <w:p w14:paraId="74A31F66" w14:textId="0903507B"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62</w:t>
            </w:r>
            <w:r>
              <w:rPr>
                <w:rFonts w:ascii="Verdana" w:hAnsi="Verdana" w:cs="Times New Roman"/>
                <w:b/>
                <w:sz w:val="20"/>
                <w:szCs w:val="20"/>
              </w:rPr>
              <w:t>.</w:t>
            </w:r>
          </w:p>
        </w:tc>
        <w:tc>
          <w:tcPr>
            <w:tcW w:w="3621" w:type="dxa"/>
          </w:tcPr>
          <w:p w14:paraId="30F88CB5" w14:textId="4ACF73D9"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AFA1932" wp14:editId="2627F04F">
                  <wp:extent cx="2160000" cy="1569434"/>
                  <wp:effectExtent l="0" t="0" r="0" b="0"/>
                  <wp:docPr id="88" name="Рисунок 88" descr="C:\Users\Олександр\AppData\Local\Microsoft\Windows\INetCacheContent.Word\Mom's Heart (Мамине сер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Олександр\AppData\Local\Microsoft\Windows\INetCacheContent.Word\Mom's Heart (Мамине серце).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4A3AD0F2" w14:textId="29783261" w:rsidR="00D57DA2" w:rsidRPr="00C06343"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Mom</w:t>
            </w:r>
            <w:r w:rsidRPr="00545351">
              <w:rPr>
                <w:rFonts w:ascii="Verdana" w:hAnsi="Verdana"/>
                <w:b/>
                <w:color w:val="FF0000"/>
                <w:sz w:val="20"/>
                <w:szCs w:val="20"/>
                <w:lang w:eastAsia="ru-RU"/>
              </w:rPr>
              <w:t>’</w:t>
            </w:r>
            <w:r w:rsidRPr="004B71FC">
              <w:rPr>
                <w:rFonts w:ascii="Verdana" w:hAnsi="Verdana"/>
                <w:b/>
                <w:color w:val="FF0000"/>
                <w:sz w:val="20"/>
                <w:szCs w:val="20"/>
                <w:lang w:eastAsia="ru-RU"/>
              </w:rPr>
              <w:t xml:space="preserve">s Heart </w:t>
            </w:r>
            <w:r w:rsidRPr="00B52277">
              <w:rPr>
                <w:rFonts w:ascii="Verdana" w:hAnsi="Verdana"/>
                <w:b/>
                <w:color w:val="0000FF"/>
                <w:sz w:val="20"/>
                <w:szCs w:val="20"/>
                <w:lang w:eastAsia="ru-RU"/>
              </w:rPr>
              <w:t>(Мамине серце</w:t>
            </w:r>
            <w:r>
              <w:rPr>
                <w:rFonts w:ascii="Verdana" w:hAnsi="Verdana"/>
                <w:b/>
                <w:color w:val="0000FF"/>
                <w:sz w:val="20"/>
                <w:szCs w:val="20"/>
                <w:lang w:eastAsia="ru-RU"/>
              </w:rPr>
              <w:t>)</w:t>
            </w:r>
            <w:r w:rsidRPr="00545351">
              <w:rPr>
                <w:rFonts w:ascii="Verdana" w:hAnsi="Verdana"/>
                <w:b/>
                <w:color w:val="0000FF"/>
                <w:sz w:val="20"/>
                <w:szCs w:val="20"/>
                <w:lang w:eastAsia="ru-RU"/>
              </w:rPr>
              <w:t xml:space="preserve"> </w:t>
            </w:r>
          </w:p>
          <w:p w14:paraId="4F6318E2" w14:textId="6A16439C" w:rsidR="00D57DA2" w:rsidRDefault="00D57DA2" w:rsidP="00D57DA2">
            <w:pPr>
              <w:jc w:val="both"/>
              <w:rPr>
                <w:rFonts w:ascii="Verdana" w:hAnsi="Verdana" w:cs="Times New Roman"/>
                <w:sz w:val="20"/>
                <w:szCs w:val="20"/>
              </w:rPr>
            </w:pPr>
            <w:r>
              <w:rPr>
                <w:rFonts w:ascii="Verdana" w:hAnsi="Verdana"/>
                <w:sz w:val="20"/>
                <w:szCs w:val="20"/>
                <w:lang w:eastAsia="ru-RU"/>
              </w:rPr>
              <w:t>Сімейна реліквія із Румунії. Сорт середньостиглий, досить урожайний, висота рослин – 1,6</w:t>
            </w:r>
            <w:r>
              <w:rPr>
                <w:rFonts w:ascii="Verdana" w:hAnsi="Verdana" w:cs="Times New Roman"/>
                <w:sz w:val="20"/>
                <w:szCs w:val="20"/>
              </w:rPr>
              <w:t>–1,9 м. Плоди – красиві крупні рожеві серця масою 200–500 г та більше, найбільший плід важив 530 г. Відмінний, класичний томатний смак. Найкраще вживати свіжими та для салатів. Улюблений!</w:t>
            </w:r>
          </w:p>
          <w:p w14:paraId="4828E0DB" w14:textId="713933A6" w:rsidR="00D57DA2" w:rsidRPr="00B07A56"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2CF4DCA3" w14:textId="77777777" w:rsidTr="00D75CB6">
        <w:tc>
          <w:tcPr>
            <w:tcW w:w="715" w:type="dxa"/>
          </w:tcPr>
          <w:p w14:paraId="47FC6F46" w14:textId="7B20A6E5"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63</w:t>
            </w:r>
            <w:r>
              <w:rPr>
                <w:rFonts w:ascii="Verdana" w:hAnsi="Verdana" w:cs="Times New Roman"/>
                <w:b/>
                <w:sz w:val="20"/>
                <w:szCs w:val="20"/>
              </w:rPr>
              <w:t>.</w:t>
            </w:r>
          </w:p>
        </w:tc>
        <w:tc>
          <w:tcPr>
            <w:tcW w:w="3621" w:type="dxa"/>
          </w:tcPr>
          <w:p w14:paraId="3A459D88" w14:textId="1414C895"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40B5501C" wp14:editId="6435EE51">
                  <wp:extent cx="2160000" cy="1526897"/>
                  <wp:effectExtent l="0" t="0" r="0" b="0"/>
                  <wp:docPr id="4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6" w:type="dxa"/>
          </w:tcPr>
          <w:p w14:paraId="54C855DC" w14:textId="3820EAC0"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val="ru-RU" w:eastAsia="ru-RU"/>
              </w:rPr>
              <w:t>Monkey</w:t>
            </w:r>
            <w:r w:rsidRPr="002636D6">
              <w:rPr>
                <w:rFonts w:ascii="Verdana" w:hAnsi="Verdana"/>
                <w:b/>
                <w:color w:val="FF0000"/>
                <w:sz w:val="20"/>
                <w:szCs w:val="20"/>
                <w:lang w:eastAsia="ru-RU"/>
              </w:rPr>
              <w:t xml:space="preserve"> </w:t>
            </w:r>
            <w:r>
              <w:rPr>
                <w:rFonts w:ascii="Verdana" w:hAnsi="Verdana"/>
                <w:b/>
                <w:color w:val="FF0000"/>
                <w:sz w:val="20"/>
                <w:szCs w:val="20"/>
                <w:lang w:val="ru-RU" w:eastAsia="ru-RU"/>
              </w:rPr>
              <w:t>Ass</w:t>
            </w:r>
            <w:r w:rsidRPr="002636D6">
              <w:rPr>
                <w:rFonts w:ascii="Verdana" w:hAnsi="Verdana"/>
                <w:b/>
                <w:color w:val="FF0000"/>
                <w:sz w:val="20"/>
                <w:szCs w:val="20"/>
                <w:lang w:eastAsia="ru-RU"/>
              </w:rPr>
              <w:t xml:space="preserve"> </w:t>
            </w:r>
            <w:r>
              <w:rPr>
                <w:rFonts w:ascii="Verdana" w:hAnsi="Verdana"/>
                <w:b/>
                <w:color w:val="0000FF"/>
                <w:sz w:val="20"/>
                <w:szCs w:val="20"/>
                <w:lang w:eastAsia="ru-RU"/>
              </w:rPr>
              <w:t>(Задниця мавпи)</w:t>
            </w:r>
          </w:p>
          <w:p w14:paraId="76D0592B"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Достойний сорт із цікавою назвою. Родом із Ріардо, Італія. Сімейна реліквія із сім’ї Вагнер. Середньостиглий, дуже урожайний, висота кущів 1,5–1,8 м. Помідори насиченого рожевого кольору, масою 200–600 г. Форма серцеподібна, у частини плодів симетрично підняті плечики з боків. М’ясисті, солодкі, легка кислинка. Відмінний сорт не тільки для салату, але і для переробки.</w:t>
            </w:r>
          </w:p>
          <w:p w14:paraId="1BB940BA" w14:textId="43E3C149" w:rsidR="00D57DA2"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2B421F96" w14:textId="77777777" w:rsidTr="00D75CB6">
        <w:tc>
          <w:tcPr>
            <w:tcW w:w="715" w:type="dxa"/>
          </w:tcPr>
          <w:p w14:paraId="57E54CC7" w14:textId="1E66C766"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64</w:t>
            </w:r>
            <w:r>
              <w:rPr>
                <w:rFonts w:ascii="Verdana" w:hAnsi="Verdana" w:cs="Times New Roman"/>
                <w:b/>
                <w:sz w:val="20"/>
                <w:szCs w:val="20"/>
              </w:rPr>
              <w:t>.</w:t>
            </w:r>
          </w:p>
        </w:tc>
        <w:tc>
          <w:tcPr>
            <w:tcW w:w="3621" w:type="dxa"/>
          </w:tcPr>
          <w:p w14:paraId="12BF64E8" w14:textId="66929385" w:rsidR="00D57DA2" w:rsidRDefault="00D57DA2" w:rsidP="00D57DA2">
            <w:pPr>
              <w:jc w:val="both"/>
              <w:rPr>
                <w:noProof/>
                <w:lang w:eastAsia="uk-UA"/>
              </w:rPr>
            </w:pPr>
            <w:r>
              <w:rPr>
                <w:noProof/>
              </w:rPr>
              <w:drawing>
                <wp:inline distT="0" distB="0" distL="0" distR="0" wp14:anchorId="0ED07BF8" wp14:editId="18CC169A">
                  <wp:extent cx="2160000" cy="1519778"/>
                  <wp:effectExtent l="0" t="0" r="0" b="4445"/>
                  <wp:docPr id="184570418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160000" cy="1519778"/>
                          </a:xfrm>
                          <a:prstGeom prst="rect">
                            <a:avLst/>
                          </a:prstGeom>
                          <a:noFill/>
                          <a:ln>
                            <a:noFill/>
                          </a:ln>
                        </pic:spPr>
                      </pic:pic>
                    </a:graphicData>
                  </a:graphic>
                </wp:inline>
              </w:drawing>
            </w:r>
          </w:p>
        </w:tc>
        <w:tc>
          <w:tcPr>
            <w:tcW w:w="6426" w:type="dxa"/>
          </w:tcPr>
          <w:p w14:paraId="4F2A965B" w14:textId="1D5F3AFF"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 xml:space="preserve">Moravich </w:t>
            </w:r>
            <w:r w:rsidRPr="000D4DB1">
              <w:rPr>
                <w:rFonts w:ascii="Verdana" w:hAnsi="Verdana"/>
                <w:b/>
                <w:color w:val="0000FF"/>
                <w:sz w:val="20"/>
                <w:szCs w:val="20"/>
                <w:lang w:eastAsia="ru-RU"/>
              </w:rPr>
              <w:t>(Моравич)</w:t>
            </w:r>
          </w:p>
          <w:p w14:paraId="54D1C08D" w14:textId="01A708F5" w:rsidR="00D57DA2" w:rsidRDefault="00D57DA2" w:rsidP="00D57DA2">
            <w:pPr>
              <w:jc w:val="both"/>
              <w:rPr>
                <w:rFonts w:ascii="Verdana" w:hAnsi="Verdana" w:cs="Arial"/>
                <w:sz w:val="20"/>
                <w:szCs w:val="20"/>
              </w:rPr>
            </w:pPr>
            <w:r>
              <w:rPr>
                <w:rFonts w:ascii="Verdana" w:hAnsi="Verdana"/>
                <w:sz w:val="20"/>
                <w:szCs w:val="20"/>
                <w:lang w:eastAsia="ru-RU"/>
              </w:rPr>
              <w:t>Прекрасний, новий сорт із Сербії. Високоврожайний, середньостиглий. Кущ міцний, висота 1,7</w:t>
            </w:r>
            <w:r>
              <w:rPr>
                <w:rFonts w:ascii="Verdana" w:hAnsi="Verdana" w:cs="Arial"/>
                <w:sz w:val="20"/>
                <w:szCs w:val="20"/>
              </w:rPr>
              <w:t>–1,9 м. Плоди серцевидні, дещо незвичного темно-малинового насиченого кольору, крупні, важать 200–400 г. Смак томатний, чудовий, солодкий, добре збалансований. М</w:t>
            </w:r>
            <w:r w:rsidRPr="0075079F">
              <w:rPr>
                <w:rFonts w:ascii="Verdana" w:hAnsi="Verdana" w:cs="Arial"/>
                <w:sz w:val="20"/>
                <w:szCs w:val="20"/>
                <w:lang w:val="ru-RU"/>
              </w:rPr>
              <w:t>’</w:t>
            </w:r>
            <w:r>
              <w:rPr>
                <w:rFonts w:ascii="Verdana" w:hAnsi="Verdana" w:cs="Arial"/>
                <w:sz w:val="20"/>
                <w:szCs w:val="20"/>
              </w:rPr>
              <w:t>якоть масляниста, з соком. Улюбленець!</w:t>
            </w:r>
          </w:p>
          <w:p w14:paraId="538EE05D" w14:textId="6C7DAC6E" w:rsidR="00D57DA2" w:rsidRPr="00B23A2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547DDB9" w14:textId="77777777" w:rsidTr="00D75CB6">
        <w:tc>
          <w:tcPr>
            <w:tcW w:w="715" w:type="dxa"/>
          </w:tcPr>
          <w:p w14:paraId="1BE6EEE1" w14:textId="77AAAD92"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65</w:t>
            </w:r>
            <w:r>
              <w:rPr>
                <w:rFonts w:ascii="Verdana" w:hAnsi="Verdana" w:cs="Times New Roman"/>
                <w:b/>
                <w:sz w:val="20"/>
                <w:szCs w:val="20"/>
              </w:rPr>
              <w:t>.</w:t>
            </w:r>
          </w:p>
        </w:tc>
        <w:tc>
          <w:tcPr>
            <w:tcW w:w="3621" w:type="dxa"/>
          </w:tcPr>
          <w:p w14:paraId="0566F8BF" w14:textId="12E0E913" w:rsidR="00D57DA2" w:rsidRDefault="00D57DA2" w:rsidP="00D57DA2">
            <w:pPr>
              <w:jc w:val="both"/>
              <w:rPr>
                <w:noProof/>
                <w:lang w:eastAsia="uk-UA"/>
              </w:rPr>
            </w:pPr>
            <w:r>
              <w:rPr>
                <w:noProof/>
              </w:rPr>
              <w:drawing>
                <wp:inline distT="0" distB="0" distL="0" distR="0" wp14:anchorId="65C29F27" wp14:editId="42CB5B44">
                  <wp:extent cx="2160000" cy="1585596"/>
                  <wp:effectExtent l="0" t="0" r="0" b="0"/>
                  <wp:docPr id="55699669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75117FB2" w14:textId="4E28CA1C"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 xml:space="preserve">Mossy Oak </w:t>
            </w:r>
            <w:r w:rsidRPr="000D4DB1">
              <w:rPr>
                <w:rFonts w:ascii="Verdana" w:hAnsi="Verdana"/>
                <w:b/>
                <w:color w:val="0000FF"/>
                <w:sz w:val="20"/>
                <w:szCs w:val="20"/>
                <w:lang w:eastAsia="ru-RU"/>
              </w:rPr>
              <w:t>(Моховий дуб</w:t>
            </w:r>
            <w:r>
              <w:rPr>
                <w:rFonts w:ascii="Verdana" w:hAnsi="Verdana"/>
                <w:b/>
                <w:color w:val="0000FF"/>
                <w:sz w:val="20"/>
                <w:szCs w:val="20"/>
                <w:lang w:eastAsia="ru-RU"/>
              </w:rPr>
              <w:t xml:space="preserve">, </w:t>
            </w:r>
            <w:r w:rsidRPr="00B87F90">
              <w:rPr>
                <w:rFonts w:ascii="Verdana" w:hAnsi="Verdana"/>
                <w:b/>
                <w:color w:val="006600"/>
                <w:sz w:val="20"/>
                <w:szCs w:val="20"/>
                <w:lang w:eastAsia="ru-RU"/>
              </w:rPr>
              <w:t>Мшистый дуб)</w:t>
            </w:r>
          </w:p>
          <w:p w14:paraId="0AF462AC" w14:textId="77777777" w:rsidR="00D57DA2" w:rsidRDefault="00D57DA2" w:rsidP="00D57DA2">
            <w:pPr>
              <w:jc w:val="both"/>
              <w:rPr>
                <w:rFonts w:ascii="Verdana" w:hAnsi="Verdana" w:cs="Arial"/>
                <w:sz w:val="20"/>
                <w:szCs w:val="20"/>
              </w:rPr>
            </w:pPr>
            <w:r>
              <w:rPr>
                <w:rFonts w:ascii="Verdana" w:hAnsi="Verdana"/>
                <w:sz w:val="20"/>
                <w:szCs w:val="20"/>
                <w:lang w:eastAsia="ru-RU"/>
              </w:rPr>
              <w:t>Томат-сестра сорту Кленовий сироп. Середньоранній, урожайний. Рослина потужна, з тривалим плодоношенням, висота 1,5</w:t>
            </w:r>
            <w:r>
              <w:rPr>
                <w:rFonts w:ascii="Verdana" w:hAnsi="Verdana" w:cs="Arial"/>
                <w:sz w:val="20"/>
                <w:szCs w:val="20"/>
              </w:rPr>
              <w:t xml:space="preserve">–1,7 м. Плоди округлоплоскі, оригінального кольору, суміш зеленого та мідно-червоного відтінків, їх маса 200–500 г. </w:t>
            </w:r>
            <w:r w:rsidRPr="00B87F90">
              <w:rPr>
                <w:rFonts w:ascii="Verdana" w:hAnsi="Verdana" w:cs="Arial"/>
                <w:sz w:val="20"/>
                <w:szCs w:val="20"/>
              </w:rPr>
              <w:t>М’</w:t>
            </w:r>
            <w:r>
              <w:rPr>
                <w:rFonts w:ascii="Verdana" w:hAnsi="Verdana" w:cs="Arial"/>
                <w:sz w:val="20"/>
                <w:szCs w:val="20"/>
              </w:rPr>
              <w:t>ясиста зелена мармурова м</w:t>
            </w:r>
            <w:r w:rsidRPr="00B87F90">
              <w:rPr>
                <w:rFonts w:ascii="Verdana" w:hAnsi="Verdana" w:cs="Arial"/>
                <w:sz w:val="20"/>
                <w:szCs w:val="20"/>
              </w:rPr>
              <w:t>’</w:t>
            </w:r>
            <w:r>
              <w:rPr>
                <w:rFonts w:ascii="Verdana" w:hAnsi="Verdana" w:cs="Arial"/>
                <w:sz w:val="20"/>
                <w:szCs w:val="20"/>
              </w:rPr>
              <w:t>якоть з рожевою плямою в центрі чи без неї. Смак чудовий, солодкий, з гармонійною кислинкою.</w:t>
            </w:r>
          </w:p>
          <w:p w14:paraId="5A61640B" w14:textId="1B8C4677" w:rsidR="00D57DA2" w:rsidRPr="00B87F9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CF55FB2" w14:textId="77777777" w:rsidTr="00D75CB6">
        <w:tc>
          <w:tcPr>
            <w:tcW w:w="715" w:type="dxa"/>
          </w:tcPr>
          <w:p w14:paraId="39956BAF" w14:textId="1C69B224"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66</w:t>
            </w:r>
            <w:r>
              <w:rPr>
                <w:rFonts w:ascii="Verdana" w:hAnsi="Verdana" w:cs="Times New Roman"/>
                <w:b/>
                <w:sz w:val="20"/>
                <w:szCs w:val="20"/>
              </w:rPr>
              <w:t>.</w:t>
            </w:r>
          </w:p>
        </w:tc>
        <w:tc>
          <w:tcPr>
            <w:tcW w:w="3621" w:type="dxa"/>
          </w:tcPr>
          <w:p w14:paraId="3450D8B7" w14:textId="77777777" w:rsidR="00D57DA2" w:rsidRPr="00ED6F18" w:rsidRDefault="00D57DA2" w:rsidP="00D57DA2">
            <w:pPr>
              <w:jc w:val="center"/>
              <w:rPr>
                <w:rFonts w:ascii="Verdana" w:hAnsi="Verdana" w:cs="Times New Roman"/>
                <w:noProof/>
                <w:sz w:val="20"/>
                <w:szCs w:val="20"/>
                <w:lang w:eastAsia="uk-UA"/>
              </w:rPr>
            </w:pPr>
            <w:r>
              <w:rPr>
                <w:noProof/>
                <w:lang w:eastAsia="uk-UA"/>
              </w:rPr>
              <w:drawing>
                <wp:inline distT="0" distB="0" distL="0" distR="0" wp14:anchorId="7FE2B7E6" wp14:editId="77D92503">
                  <wp:extent cx="1551720" cy="1980000"/>
                  <wp:effectExtent l="0" t="0" r="0" b="127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551720" cy="1980000"/>
                          </a:xfrm>
                          <a:prstGeom prst="rect">
                            <a:avLst/>
                          </a:prstGeom>
                          <a:noFill/>
                          <a:ln>
                            <a:noFill/>
                          </a:ln>
                        </pic:spPr>
                      </pic:pic>
                    </a:graphicData>
                  </a:graphic>
                </wp:inline>
              </w:drawing>
            </w:r>
          </w:p>
        </w:tc>
        <w:tc>
          <w:tcPr>
            <w:tcW w:w="6426" w:type="dxa"/>
          </w:tcPr>
          <w:p w14:paraId="1C96AA8A" w14:textId="77777777" w:rsidR="00D57DA2" w:rsidRPr="000A5DEE" w:rsidRDefault="00D57DA2" w:rsidP="00D57DA2">
            <w:pPr>
              <w:jc w:val="both"/>
              <w:rPr>
                <w:rFonts w:ascii="Verdana" w:hAnsi="Verdana"/>
                <w:b/>
                <w:color w:val="FF0000"/>
                <w:sz w:val="20"/>
                <w:szCs w:val="20"/>
                <w:lang w:eastAsia="ru-RU"/>
              </w:rPr>
            </w:pPr>
            <w:r w:rsidRPr="00A559F8">
              <w:rPr>
                <w:rFonts w:ascii="Verdana" w:hAnsi="Verdana"/>
                <w:b/>
                <w:color w:val="FF0000"/>
                <w:sz w:val="20"/>
                <w:szCs w:val="20"/>
                <w:lang w:val="ru-RU" w:eastAsia="ru-RU"/>
              </w:rPr>
              <w:t>Mrs</w:t>
            </w:r>
            <w:r w:rsidRPr="000A5DEE">
              <w:rPr>
                <w:rFonts w:ascii="Verdana" w:hAnsi="Verdana"/>
                <w:b/>
                <w:color w:val="FF0000"/>
                <w:sz w:val="20"/>
                <w:szCs w:val="20"/>
                <w:lang w:eastAsia="ru-RU"/>
              </w:rPr>
              <w:t xml:space="preserve">. </w:t>
            </w:r>
            <w:r w:rsidRPr="00A559F8">
              <w:rPr>
                <w:rFonts w:ascii="Verdana" w:hAnsi="Verdana"/>
                <w:b/>
                <w:color w:val="FF0000"/>
                <w:sz w:val="20"/>
                <w:szCs w:val="20"/>
                <w:lang w:val="ru-RU" w:eastAsia="ru-RU"/>
              </w:rPr>
              <w:t>Schlaubaugh</w:t>
            </w:r>
            <w:r w:rsidRPr="00F40B06">
              <w:rPr>
                <w:rFonts w:ascii="Verdana" w:hAnsi="Verdana"/>
                <w:b/>
                <w:color w:val="FF0000"/>
                <w:sz w:val="20"/>
                <w:szCs w:val="20"/>
                <w:lang w:eastAsia="ru-RU"/>
              </w:rPr>
              <w:t>’</w:t>
            </w:r>
            <w:r w:rsidRPr="00A559F8">
              <w:rPr>
                <w:rFonts w:ascii="Verdana" w:hAnsi="Verdana"/>
                <w:b/>
                <w:color w:val="FF0000"/>
                <w:sz w:val="20"/>
                <w:szCs w:val="20"/>
                <w:lang w:val="ru-RU" w:eastAsia="ru-RU"/>
              </w:rPr>
              <w:t>s</w:t>
            </w:r>
            <w:r w:rsidRPr="000A5DEE">
              <w:rPr>
                <w:rFonts w:ascii="Verdana" w:hAnsi="Verdana"/>
                <w:b/>
                <w:color w:val="FF0000"/>
                <w:sz w:val="20"/>
                <w:szCs w:val="20"/>
                <w:lang w:eastAsia="ru-RU"/>
              </w:rPr>
              <w:t xml:space="preserve"> </w:t>
            </w:r>
            <w:r w:rsidRPr="00A559F8">
              <w:rPr>
                <w:rFonts w:ascii="Verdana" w:hAnsi="Verdana"/>
                <w:b/>
                <w:color w:val="FF0000"/>
                <w:sz w:val="20"/>
                <w:szCs w:val="20"/>
                <w:lang w:val="ru-RU" w:eastAsia="ru-RU"/>
              </w:rPr>
              <w:t>Famous</w:t>
            </w:r>
            <w:r w:rsidRPr="000A5DEE">
              <w:rPr>
                <w:rFonts w:ascii="Verdana" w:hAnsi="Verdana"/>
                <w:b/>
                <w:color w:val="FF0000"/>
                <w:sz w:val="20"/>
                <w:szCs w:val="20"/>
                <w:lang w:eastAsia="ru-RU"/>
              </w:rPr>
              <w:t xml:space="preserve"> </w:t>
            </w:r>
            <w:r w:rsidRPr="00A559F8">
              <w:rPr>
                <w:rFonts w:ascii="Verdana" w:hAnsi="Verdana"/>
                <w:b/>
                <w:color w:val="FF0000"/>
                <w:sz w:val="20"/>
                <w:szCs w:val="20"/>
                <w:lang w:val="ru-RU" w:eastAsia="ru-RU"/>
              </w:rPr>
              <w:t>Strawberry</w:t>
            </w:r>
          </w:p>
          <w:p w14:paraId="7343521E" w14:textId="234A05D4" w:rsidR="00D57DA2" w:rsidRPr="00545351" w:rsidRDefault="00D57DA2" w:rsidP="00D57DA2">
            <w:pPr>
              <w:jc w:val="both"/>
              <w:rPr>
                <w:rFonts w:ascii="Verdana" w:hAnsi="Verdana"/>
                <w:b/>
                <w:color w:val="006600"/>
                <w:sz w:val="20"/>
                <w:szCs w:val="20"/>
                <w:lang w:eastAsia="ru-RU"/>
              </w:rPr>
            </w:pPr>
            <w:r w:rsidRPr="000A5DEE">
              <w:rPr>
                <w:rFonts w:ascii="Verdana" w:hAnsi="Verdana"/>
                <w:b/>
                <w:color w:val="0000FF"/>
                <w:sz w:val="20"/>
                <w:szCs w:val="20"/>
                <w:lang w:eastAsia="ru-RU"/>
              </w:rPr>
              <w:t>(Знаменита полуниця місіс Шлаубах</w:t>
            </w:r>
            <w:r>
              <w:rPr>
                <w:rFonts w:ascii="Verdana" w:hAnsi="Verdana"/>
                <w:b/>
                <w:color w:val="0000FF"/>
                <w:sz w:val="20"/>
                <w:szCs w:val="20"/>
                <w:lang w:eastAsia="ru-RU"/>
              </w:rPr>
              <w:t>)</w:t>
            </w:r>
          </w:p>
          <w:p w14:paraId="78B24DAB" w14:textId="4DB46C98" w:rsidR="00D57DA2" w:rsidRDefault="00D57DA2" w:rsidP="00D57DA2">
            <w:pPr>
              <w:jc w:val="both"/>
              <w:rPr>
                <w:rFonts w:ascii="Verdana" w:hAnsi="Verdana" w:cs="Times New Roman"/>
                <w:sz w:val="20"/>
                <w:szCs w:val="20"/>
              </w:rPr>
            </w:pPr>
            <w:r>
              <w:rPr>
                <w:rFonts w:ascii="Verdana" w:hAnsi="Verdana"/>
                <w:sz w:val="20"/>
                <w:szCs w:val="20"/>
                <w:lang w:eastAsia="ru-RU"/>
              </w:rPr>
              <w:t>Чудовий, дійсно знаменитий сорт. Урожайний, термін дозрівання середньостиглий. Краще вирощувати в теплиці, але можна і у відкритому ґрунті. Формувати у 1-2 або навіть у 3</w:t>
            </w:r>
            <w:r>
              <w:rPr>
                <w:rFonts w:ascii="Verdana" w:hAnsi="Verdana" w:cs="Times New Roman"/>
                <w:sz w:val="20"/>
                <w:szCs w:val="20"/>
              </w:rPr>
              <w:t xml:space="preserve"> стебла</w:t>
            </w:r>
            <w:r>
              <w:rPr>
                <w:rFonts w:ascii="Verdana" w:hAnsi="Verdana"/>
                <w:sz w:val="20"/>
                <w:szCs w:val="20"/>
                <w:lang w:eastAsia="ru-RU"/>
              </w:rPr>
              <w:t>. На кущах висотою до 2 м зав’язується багато вишуканих малиново-рожевих плодів видовжено-серцевидної форми. Насіння містять мало. Маса плодів 200</w:t>
            </w:r>
            <w:r>
              <w:rPr>
                <w:rFonts w:ascii="Verdana" w:hAnsi="Verdana" w:cs="Times New Roman"/>
                <w:sz w:val="20"/>
                <w:szCs w:val="20"/>
              </w:rPr>
              <w:t>–500 г, а при нормуванні кількості зав’язі та гарній агротехніці багато городників отримують плоди масою до 1 кг. М’якоть «кавунова», смачна, солодка, так і тане в роті. Улюблений сорт.</w:t>
            </w:r>
          </w:p>
          <w:p w14:paraId="6B5A943A" w14:textId="6900E6C2" w:rsidR="00D57DA2" w:rsidRPr="00B16F67" w:rsidRDefault="00DF1637" w:rsidP="00D57DA2">
            <w:pPr>
              <w:jc w:val="both"/>
              <w:rPr>
                <w:lang w:eastAsia="ru-RU"/>
              </w:rPr>
            </w:pPr>
            <w:r>
              <w:rPr>
                <w:rFonts w:ascii="Verdana" w:hAnsi="Verdana"/>
                <w:b/>
                <w:color w:val="2F5496" w:themeColor="accent5" w:themeShade="BF"/>
                <w:sz w:val="20"/>
                <w:szCs w:val="20"/>
                <w:lang w:eastAsia="ru-RU"/>
              </w:rPr>
              <w:t>27 грн.</w:t>
            </w:r>
            <w:r w:rsidR="00D57DA2">
              <w:rPr>
                <w:rFonts w:ascii="Verdana" w:hAnsi="Verdana"/>
                <w:b/>
                <w:color w:val="2F5496" w:themeColor="accent5" w:themeShade="BF"/>
                <w:sz w:val="20"/>
                <w:szCs w:val="20"/>
                <w:lang w:eastAsia="ru-RU"/>
              </w:rPr>
              <w:t xml:space="preserve"> </w:t>
            </w:r>
            <w:r w:rsidR="00D57DA2">
              <w:rPr>
                <w:rFonts w:ascii="Verdana" w:hAnsi="Verdana"/>
                <w:b/>
                <w:color w:val="FF0000"/>
                <w:sz w:val="20"/>
                <w:szCs w:val="20"/>
                <w:lang w:val="ru-RU" w:eastAsia="ru-RU"/>
              </w:rPr>
              <w:t>Фасовка – 10 насінин.</w:t>
            </w:r>
          </w:p>
        </w:tc>
      </w:tr>
      <w:tr w:rsidR="006D0A1C" w:rsidRPr="00C02873" w14:paraId="37EAD05B" w14:textId="77777777" w:rsidTr="00D75CB6">
        <w:tc>
          <w:tcPr>
            <w:tcW w:w="715" w:type="dxa"/>
          </w:tcPr>
          <w:p w14:paraId="3E7790EF" w14:textId="490CCC55" w:rsidR="00D57DA2" w:rsidRDefault="00D57DA2" w:rsidP="00D57DA2">
            <w:pPr>
              <w:jc w:val="center"/>
              <w:rPr>
                <w:rFonts w:ascii="Verdana" w:hAnsi="Verdana" w:cs="Times New Roman"/>
                <w:b/>
                <w:sz w:val="20"/>
                <w:szCs w:val="20"/>
              </w:rPr>
            </w:pPr>
            <w:r>
              <w:rPr>
                <w:rFonts w:ascii="Verdana" w:hAnsi="Verdana" w:cs="Times New Roman"/>
                <w:b/>
                <w:sz w:val="20"/>
                <w:szCs w:val="20"/>
              </w:rPr>
              <w:t>36</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0C000442" w14:textId="13054379" w:rsidR="00D57DA2" w:rsidRDefault="00D57DA2" w:rsidP="00D57DA2">
            <w:pPr>
              <w:jc w:val="both"/>
              <w:rPr>
                <w:noProof/>
                <w:lang w:eastAsia="uk-UA"/>
              </w:rPr>
            </w:pPr>
            <w:r>
              <w:rPr>
                <w:noProof/>
                <w:lang w:eastAsia="uk-UA"/>
              </w:rPr>
              <w:drawing>
                <wp:inline distT="0" distB="0" distL="0" distR="0" wp14:anchorId="2BC7F404" wp14:editId="7BCE5F83">
                  <wp:extent cx="2160000" cy="1490026"/>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160000" cy="1490026"/>
                          </a:xfrm>
                          <a:prstGeom prst="rect">
                            <a:avLst/>
                          </a:prstGeom>
                          <a:noFill/>
                          <a:ln>
                            <a:noFill/>
                          </a:ln>
                        </pic:spPr>
                      </pic:pic>
                    </a:graphicData>
                  </a:graphic>
                </wp:inline>
              </w:drawing>
            </w:r>
          </w:p>
        </w:tc>
        <w:tc>
          <w:tcPr>
            <w:tcW w:w="6426" w:type="dxa"/>
          </w:tcPr>
          <w:p w14:paraId="48F8A0D2" w14:textId="5AFBF1D1" w:rsidR="00D57DA2" w:rsidRDefault="00D57DA2" w:rsidP="00D57DA2">
            <w:pPr>
              <w:jc w:val="both"/>
              <w:rPr>
                <w:rFonts w:ascii="Verdana" w:hAnsi="Verdana"/>
                <w:b/>
                <w:color w:val="0000FF"/>
                <w:sz w:val="20"/>
                <w:szCs w:val="20"/>
                <w:lang w:eastAsia="ru-RU"/>
              </w:rPr>
            </w:pPr>
            <w:r w:rsidRPr="00255082">
              <w:rPr>
                <w:rFonts w:ascii="Verdana" w:hAnsi="Verdana"/>
                <w:b/>
                <w:color w:val="FF0000"/>
                <w:sz w:val="20"/>
                <w:szCs w:val="20"/>
                <w:lang w:eastAsia="ru-RU"/>
              </w:rPr>
              <w:t>Nelson</w:t>
            </w:r>
            <w:r w:rsidRPr="00A957F2">
              <w:rPr>
                <w:rFonts w:ascii="Verdana" w:hAnsi="Verdana"/>
                <w:b/>
                <w:color w:val="FF0000"/>
                <w:sz w:val="20"/>
                <w:szCs w:val="20"/>
                <w:lang w:eastAsia="ru-RU"/>
              </w:rPr>
              <w:t>’</w:t>
            </w:r>
            <w:r w:rsidRPr="00255082">
              <w:rPr>
                <w:rFonts w:ascii="Verdana" w:hAnsi="Verdana"/>
                <w:b/>
                <w:color w:val="FF0000"/>
                <w:sz w:val="20"/>
                <w:szCs w:val="20"/>
                <w:lang w:eastAsia="ru-RU"/>
              </w:rPr>
              <w:t xml:space="preserve">s Golden Giant </w:t>
            </w:r>
            <w:r w:rsidRPr="0040054F">
              <w:rPr>
                <w:rFonts w:ascii="Verdana" w:hAnsi="Verdana"/>
                <w:b/>
                <w:color w:val="0000FF"/>
                <w:sz w:val="20"/>
                <w:szCs w:val="20"/>
                <w:lang w:eastAsia="ru-RU"/>
              </w:rPr>
              <w:t>(Золотий гігант Нельсона)</w:t>
            </w:r>
          </w:p>
          <w:p w14:paraId="212311C3" w14:textId="77777777" w:rsidR="00D57DA2" w:rsidRDefault="00D57DA2" w:rsidP="00D57DA2">
            <w:pPr>
              <w:jc w:val="both"/>
              <w:rPr>
                <w:rFonts w:ascii="Verdana" w:hAnsi="Verdana" w:cs="Times New Roman"/>
                <w:sz w:val="20"/>
                <w:szCs w:val="20"/>
              </w:rPr>
            </w:pPr>
            <w:r>
              <w:rPr>
                <w:rFonts w:ascii="Verdana" w:hAnsi="Verdana"/>
                <w:sz w:val="20"/>
                <w:szCs w:val="20"/>
                <w:lang w:eastAsia="ru-RU"/>
              </w:rPr>
              <w:t>Фамільний суперсорт від Нельсона Грея із Мілану, штат Огайо, США. Середньостиглий, врожайний, висота кущів 1,4</w:t>
            </w:r>
            <w:r>
              <w:rPr>
                <w:rFonts w:ascii="Verdana" w:hAnsi="Verdana" w:cs="Times New Roman"/>
                <w:sz w:val="20"/>
                <w:szCs w:val="20"/>
              </w:rPr>
              <w:t xml:space="preserve">–1,7 м. </w:t>
            </w:r>
            <w:r w:rsidRPr="00955B9D">
              <w:rPr>
                <w:rFonts w:ascii="Verdana" w:hAnsi="Verdana" w:cs="Times New Roman"/>
                <w:sz w:val="20"/>
                <w:szCs w:val="20"/>
              </w:rPr>
              <w:t>Плоди плоскоокругл</w:t>
            </w:r>
            <w:r>
              <w:rPr>
                <w:rFonts w:ascii="Verdana" w:hAnsi="Verdana" w:cs="Times New Roman"/>
                <w:sz w:val="20"/>
                <w:szCs w:val="20"/>
              </w:rPr>
              <w:t>і</w:t>
            </w:r>
            <w:r w:rsidRPr="00955B9D">
              <w:rPr>
                <w:rFonts w:ascii="Verdana" w:hAnsi="Verdana" w:cs="Times New Roman"/>
                <w:sz w:val="20"/>
                <w:szCs w:val="20"/>
              </w:rPr>
              <w:t>, насиченого золотаво-</w:t>
            </w:r>
            <w:r>
              <w:rPr>
                <w:rFonts w:ascii="Verdana" w:hAnsi="Verdana" w:cs="Times New Roman"/>
                <w:sz w:val="20"/>
                <w:szCs w:val="20"/>
              </w:rPr>
              <w:t>оранжев</w:t>
            </w:r>
            <w:r w:rsidRPr="00955B9D">
              <w:rPr>
                <w:rFonts w:ascii="Verdana" w:hAnsi="Verdana" w:cs="Times New Roman"/>
                <w:sz w:val="20"/>
                <w:szCs w:val="20"/>
              </w:rPr>
              <w:t xml:space="preserve">ого кольору, великі і м’ясисті, </w:t>
            </w:r>
            <w:r>
              <w:rPr>
                <w:rFonts w:ascii="Verdana" w:hAnsi="Verdana" w:cs="Times New Roman"/>
                <w:sz w:val="20"/>
                <w:szCs w:val="20"/>
              </w:rPr>
              <w:t xml:space="preserve">помірно щільні, </w:t>
            </w:r>
            <w:r w:rsidRPr="00955B9D">
              <w:rPr>
                <w:rFonts w:ascii="Verdana" w:hAnsi="Verdana" w:cs="Times New Roman"/>
                <w:sz w:val="20"/>
                <w:szCs w:val="20"/>
              </w:rPr>
              <w:t xml:space="preserve">одномірні, дрібних практично немає. </w:t>
            </w:r>
            <w:r>
              <w:rPr>
                <w:rFonts w:ascii="Verdana" w:hAnsi="Verdana" w:cs="Times New Roman"/>
                <w:sz w:val="20"/>
                <w:szCs w:val="20"/>
              </w:rPr>
              <w:t xml:space="preserve">В нас маса була </w:t>
            </w:r>
            <w:r w:rsidRPr="00955B9D">
              <w:rPr>
                <w:rFonts w:ascii="Verdana" w:hAnsi="Verdana" w:cs="Times New Roman"/>
                <w:sz w:val="20"/>
                <w:szCs w:val="20"/>
              </w:rPr>
              <w:t>400</w:t>
            </w:r>
            <w:r>
              <w:rPr>
                <w:rFonts w:ascii="Verdana" w:hAnsi="Verdana" w:cs="Times New Roman"/>
                <w:sz w:val="20"/>
                <w:szCs w:val="20"/>
              </w:rPr>
              <w:t>–830 г,</w:t>
            </w:r>
            <w:r w:rsidRPr="00955B9D">
              <w:rPr>
                <w:rFonts w:ascii="Verdana" w:hAnsi="Verdana" w:cs="Times New Roman"/>
                <w:sz w:val="20"/>
                <w:szCs w:val="20"/>
              </w:rPr>
              <w:t xml:space="preserve"> можуть </w:t>
            </w:r>
            <w:r>
              <w:rPr>
                <w:rFonts w:ascii="Verdana" w:hAnsi="Verdana" w:cs="Times New Roman"/>
                <w:sz w:val="20"/>
                <w:szCs w:val="20"/>
              </w:rPr>
              <w:t xml:space="preserve">важити і до </w:t>
            </w:r>
            <w:r w:rsidRPr="00955B9D">
              <w:rPr>
                <w:rFonts w:ascii="Verdana" w:hAnsi="Verdana" w:cs="Times New Roman"/>
                <w:sz w:val="20"/>
                <w:szCs w:val="20"/>
              </w:rPr>
              <w:t>1</w:t>
            </w:r>
            <w:r>
              <w:rPr>
                <w:rFonts w:ascii="Verdana" w:hAnsi="Verdana" w:cs="Times New Roman"/>
                <w:sz w:val="20"/>
                <w:szCs w:val="20"/>
              </w:rPr>
              <w:t> </w:t>
            </w:r>
            <w:r w:rsidRPr="00955B9D">
              <w:rPr>
                <w:rFonts w:ascii="Verdana" w:hAnsi="Verdana" w:cs="Times New Roman"/>
                <w:sz w:val="20"/>
                <w:szCs w:val="20"/>
              </w:rPr>
              <w:t xml:space="preserve">кг. </w:t>
            </w:r>
            <w:r>
              <w:rPr>
                <w:rFonts w:ascii="Verdana" w:hAnsi="Verdana" w:cs="Times New Roman"/>
                <w:sz w:val="20"/>
                <w:szCs w:val="20"/>
              </w:rPr>
              <w:t>Просто вразили в</w:t>
            </w:r>
            <w:r w:rsidRPr="00955B9D">
              <w:rPr>
                <w:rFonts w:ascii="Verdana" w:hAnsi="Verdana" w:cs="Times New Roman"/>
                <w:sz w:val="20"/>
                <w:szCs w:val="20"/>
              </w:rPr>
              <w:t>ідмінни</w:t>
            </w:r>
            <w:r>
              <w:rPr>
                <w:rFonts w:ascii="Verdana" w:hAnsi="Verdana" w:cs="Times New Roman"/>
                <w:sz w:val="20"/>
                <w:szCs w:val="20"/>
              </w:rPr>
              <w:t>м, вишуканим,</w:t>
            </w:r>
            <w:r w:rsidRPr="00955B9D">
              <w:rPr>
                <w:rFonts w:ascii="Verdana" w:hAnsi="Verdana" w:cs="Times New Roman"/>
                <w:sz w:val="20"/>
                <w:szCs w:val="20"/>
              </w:rPr>
              <w:t xml:space="preserve"> багати</w:t>
            </w:r>
            <w:r>
              <w:rPr>
                <w:rFonts w:ascii="Verdana" w:hAnsi="Verdana" w:cs="Times New Roman"/>
                <w:sz w:val="20"/>
                <w:szCs w:val="20"/>
              </w:rPr>
              <w:t>м</w:t>
            </w:r>
            <w:r w:rsidRPr="00955B9D">
              <w:rPr>
                <w:rFonts w:ascii="Verdana" w:hAnsi="Verdana" w:cs="Times New Roman"/>
                <w:sz w:val="20"/>
                <w:szCs w:val="20"/>
              </w:rPr>
              <w:t xml:space="preserve"> та солодки</w:t>
            </w:r>
            <w:r>
              <w:rPr>
                <w:rFonts w:ascii="Verdana" w:hAnsi="Verdana" w:cs="Times New Roman"/>
                <w:sz w:val="20"/>
                <w:szCs w:val="20"/>
              </w:rPr>
              <w:t>м</w:t>
            </w:r>
            <w:r w:rsidRPr="00955B9D">
              <w:rPr>
                <w:rFonts w:ascii="Verdana" w:hAnsi="Verdana" w:cs="Times New Roman"/>
                <w:sz w:val="20"/>
                <w:szCs w:val="20"/>
              </w:rPr>
              <w:t xml:space="preserve"> смак</w:t>
            </w:r>
            <w:r>
              <w:rPr>
                <w:rFonts w:ascii="Verdana" w:hAnsi="Verdana" w:cs="Times New Roman"/>
                <w:sz w:val="20"/>
                <w:szCs w:val="20"/>
              </w:rPr>
              <w:t>ом. Улюбленець!</w:t>
            </w:r>
          </w:p>
          <w:p w14:paraId="77B00CDF" w14:textId="6C6D5297" w:rsidR="00D57DA2" w:rsidRPr="00A957F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FCADE82" w14:textId="77777777" w:rsidTr="00D75CB6">
        <w:tc>
          <w:tcPr>
            <w:tcW w:w="715" w:type="dxa"/>
          </w:tcPr>
          <w:p w14:paraId="09B12047" w14:textId="3F634568"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36</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6B2FEB5A" w14:textId="21F2EA0C" w:rsidR="00D57DA2" w:rsidRDefault="00D57DA2" w:rsidP="00D57DA2">
            <w:pPr>
              <w:jc w:val="both"/>
              <w:rPr>
                <w:noProof/>
                <w:lang w:eastAsia="uk-UA"/>
              </w:rPr>
            </w:pPr>
            <w:r>
              <w:rPr>
                <w:noProof/>
                <w:lang w:eastAsia="uk-UA"/>
              </w:rPr>
              <w:drawing>
                <wp:inline distT="0" distB="0" distL="0" distR="0" wp14:anchorId="7A99F8ED" wp14:editId="3DAB1253">
                  <wp:extent cx="2160000" cy="1569434"/>
                  <wp:effectExtent l="0" t="0" r="0" b="0"/>
                  <wp:docPr id="91" name="Рисунок 91" descr="C:\Users\Олександр\AppData\Local\Microsoft\Windows\INetCacheContent.Word\Northern Lights (Північне сяй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Олександр\AppData\Local\Microsoft\Windows\INetCacheContent.Word\Northern Lights (Північне сяйво).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2864D84E" w14:textId="307AC015" w:rsidR="00D57DA2" w:rsidRDefault="00D57DA2" w:rsidP="00D57DA2">
            <w:pPr>
              <w:jc w:val="both"/>
              <w:rPr>
                <w:rFonts w:ascii="Verdana" w:hAnsi="Verdana"/>
                <w:b/>
                <w:color w:val="FF0000"/>
                <w:sz w:val="20"/>
                <w:szCs w:val="20"/>
                <w:lang w:eastAsia="ru-RU"/>
              </w:rPr>
            </w:pPr>
            <w:r w:rsidRPr="00000E57">
              <w:rPr>
                <w:rFonts w:ascii="Verdana" w:hAnsi="Verdana"/>
                <w:b/>
                <w:color w:val="FF0000"/>
                <w:sz w:val="20"/>
                <w:szCs w:val="20"/>
                <w:lang w:eastAsia="ru-RU"/>
              </w:rPr>
              <w:t xml:space="preserve">Northern Lights </w:t>
            </w:r>
            <w:r w:rsidRPr="00B52277">
              <w:rPr>
                <w:rFonts w:ascii="Verdana" w:hAnsi="Verdana"/>
                <w:b/>
                <w:color w:val="0000FF"/>
                <w:sz w:val="20"/>
                <w:szCs w:val="20"/>
                <w:lang w:eastAsia="ru-RU"/>
              </w:rPr>
              <w:t>(Північне сяйво</w:t>
            </w:r>
            <w:r>
              <w:rPr>
                <w:rFonts w:ascii="Verdana" w:hAnsi="Verdana"/>
                <w:b/>
                <w:color w:val="0000FF"/>
                <w:sz w:val="20"/>
                <w:szCs w:val="20"/>
                <w:lang w:eastAsia="ru-RU"/>
              </w:rPr>
              <w:t>)</w:t>
            </w:r>
            <w:r w:rsidRPr="00B52277">
              <w:rPr>
                <w:rFonts w:ascii="Verdana" w:hAnsi="Verdana"/>
                <w:b/>
                <w:color w:val="FF0000"/>
                <w:sz w:val="20"/>
                <w:szCs w:val="20"/>
                <w:lang w:eastAsia="ru-RU"/>
              </w:rPr>
              <w:t xml:space="preserve"> </w:t>
            </w:r>
          </w:p>
          <w:p w14:paraId="34DD0967" w14:textId="7696B3F0"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Середньостиглий, досить </w:t>
            </w:r>
            <w:r w:rsidRPr="00F66458">
              <w:rPr>
                <w:rFonts w:ascii="Verdana" w:hAnsi="Verdana"/>
                <w:sz w:val="20"/>
                <w:szCs w:val="20"/>
                <w:lang w:eastAsia="ru-RU"/>
              </w:rPr>
              <w:t>врожайний сорт</w:t>
            </w:r>
            <w:r>
              <w:rPr>
                <w:rFonts w:ascii="Verdana" w:hAnsi="Verdana"/>
                <w:sz w:val="20"/>
                <w:szCs w:val="20"/>
                <w:lang w:eastAsia="ru-RU"/>
              </w:rPr>
              <w:t>, висота 1,5</w:t>
            </w:r>
            <w:r>
              <w:rPr>
                <w:rFonts w:ascii="Verdana" w:hAnsi="Verdana" w:cs="Times New Roman"/>
                <w:sz w:val="20"/>
                <w:szCs w:val="20"/>
              </w:rPr>
              <w:t>–1,8 м</w:t>
            </w:r>
            <w:r>
              <w:rPr>
                <w:rFonts w:ascii="Verdana" w:hAnsi="Verdana"/>
                <w:sz w:val="20"/>
                <w:szCs w:val="20"/>
                <w:lang w:eastAsia="ru-RU"/>
              </w:rPr>
              <w:t xml:space="preserve">. Плоди – </w:t>
            </w:r>
            <w:r w:rsidRPr="00F66458">
              <w:rPr>
                <w:rFonts w:ascii="Verdana" w:hAnsi="Verdana"/>
                <w:sz w:val="20"/>
                <w:szCs w:val="20"/>
                <w:lang w:eastAsia="ru-RU"/>
              </w:rPr>
              <w:t>плоско</w:t>
            </w:r>
            <w:r>
              <w:rPr>
                <w:rFonts w:ascii="Verdana" w:hAnsi="Verdana"/>
                <w:sz w:val="20"/>
                <w:szCs w:val="20"/>
                <w:lang w:eastAsia="ru-RU"/>
              </w:rPr>
              <w:t>округлі</w:t>
            </w:r>
            <w:r w:rsidRPr="00F66458">
              <w:rPr>
                <w:rFonts w:ascii="Verdana" w:hAnsi="Verdana"/>
                <w:sz w:val="20"/>
                <w:szCs w:val="20"/>
                <w:lang w:eastAsia="ru-RU"/>
              </w:rPr>
              <w:t xml:space="preserve"> біколор</w:t>
            </w:r>
            <w:r>
              <w:rPr>
                <w:rFonts w:ascii="Verdana" w:hAnsi="Verdana"/>
                <w:sz w:val="20"/>
                <w:szCs w:val="20"/>
                <w:lang w:eastAsia="ru-RU"/>
              </w:rPr>
              <w:t>и, жовто-оранжеві з рожевими рум’ян</w:t>
            </w:r>
            <w:r w:rsidRPr="00F66458">
              <w:rPr>
                <w:rFonts w:ascii="Verdana" w:hAnsi="Verdana"/>
                <w:sz w:val="20"/>
                <w:szCs w:val="20"/>
                <w:lang w:eastAsia="ru-RU"/>
              </w:rPr>
              <w:t xml:space="preserve">ами, </w:t>
            </w:r>
            <w:r>
              <w:rPr>
                <w:rFonts w:ascii="Verdana" w:hAnsi="Verdana"/>
                <w:sz w:val="20"/>
                <w:szCs w:val="20"/>
                <w:lang w:eastAsia="ru-RU"/>
              </w:rPr>
              <w:t>важили 200</w:t>
            </w:r>
            <w:r>
              <w:rPr>
                <w:rFonts w:ascii="Verdana" w:hAnsi="Verdana" w:cs="Times New Roman"/>
                <w:sz w:val="20"/>
                <w:szCs w:val="20"/>
              </w:rPr>
              <w:t>–450 г, по опису сорту до 600 г.</w:t>
            </w:r>
            <w:r w:rsidRPr="00F66458">
              <w:rPr>
                <w:rFonts w:ascii="Verdana" w:hAnsi="Verdana"/>
                <w:sz w:val="20"/>
                <w:szCs w:val="20"/>
                <w:lang w:eastAsia="ru-RU"/>
              </w:rPr>
              <w:t xml:space="preserve"> </w:t>
            </w:r>
            <w:r>
              <w:rPr>
                <w:rFonts w:ascii="Verdana" w:hAnsi="Verdana"/>
                <w:sz w:val="20"/>
                <w:szCs w:val="20"/>
                <w:lang w:eastAsia="ru-RU"/>
              </w:rPr>
              <w:t>На розрізі оранжево-червоні. Соковиті, м</w:t>
            </w:r>
            <w:r w:rsidRPr="00F66458">
              <w:rPr>
                <w:rFonts w:ascii="Verdana" w:hAnsi="Verdana"/>
                <w:sz w:val="20"/>
                <w:szCs w:val="20"/>
                <w:lang w:eastAsia="ru-RU"/>
              </w:rPr>
              <w:t>’ясисті</w:t>
            </w:r>
            <w:r>
              <w:rPr>
                <w:rFonts w:ascii="Verdana" w:hAnsi="Verdana"/>
                <w:sz w:val="20"/>
                <w:szCs w:val="20"/>
                <w:lang w:eastAsia="ru-RU"/>
              </w:rPr>
              <w:t>, дуже солодкі, з фруктовим ароматом. Улюблені, нічого не вдієш, солодкі біколори – моя слабкість!</w:t>
            </w:r>
          </w:p>
          <w:p w14:paraId="54358E23" w14:textId="42AE1995" w:rsidR="00D57DA2" w:rsidRPr="00A775DD"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71FFB741" w14:textId="77777777" w:rsidTr="00D75CB6">
        <w:tc>
          <w:tcPr>
            <w:tcW w:w="715" w:type="dxa"/>
          </w:tcPr>
          <w:p w14:paraId="5341C16F" w14:textId="5D1746E8" w:rsidR="001C3DD1" w:rsidRDefault="0042381B" w:rsidP="00D57DA2">
            <w:pPr>
              <w:jc w:val="center"/>
              <w:rPr>
                <w:rFonts w:ascii="Verdana" w:hAnsi="Verdana" w:cs="Times New Roman"/>
                <w:b/>
                <w:sz w:val="20"/>
                <w:szCs w:val="20"/>
              </w:rPr>
            </w:pPr>
            <w:r>
              <w:rPr>
                <w:rFonts w:ascii="Verdana" w:hAnsi="Verdana" w:cs="Times New Roman"/>
                <w:b/>
                <w:sz w:val="20"/>
                <w:szCs w:val="20"/>
              </w:rPr>
              <w:t>369.</w:t>
            </w:r>
          </w:p>
        </w:tc>
        <w:tc>
          <w:tcPr>
            <w:tcW w:w="3621" w:type="dxa"/>
          </w:tcPr>
          <w:p w14:paraId="1CA69784" w14:textId="385BC2F1" w:rsidR="001C3DD1" w:rsidRDefault="001C3DD1" w:rsidP="00D57DA2">
            <w:pPr>
              <w:jc w:val="both"/>
              <w:rPr>
                <w:noProof/>
                <w:lang w:eastAsia="uk-UA"/>
              </w:rPr>
            </w:pPr>
            <w:r>
              <w:rPr>
                <w:noProof/>
              </w:rPr>
              <w:drawing>
                <wp:inline distT="0" distB="0" distL="0" distR="0" wp14:anchorId="207E1C14" wp14:editId="0EAA2F5A">
                  <wp:extent cx="2160000" cy="1615512"/>
                  <wp:effectExtent l="0" t="0" r="0" b="3810"/>
                  <wp:docPr id="121827544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AECA404"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One Trick Pony </w:t>
            </w:r>
            <w:r w:rsidRPr="001C3DD1">
              <w:rPr>
                <w:rFonts w:ascii="Verdana" w:hAnsi="Verdana"/>
                <w:b/>
                <w:color w:val="0000FF"/>
                <w:sz w:val="20"/>
                <w:szCs w:val="20"/>
                <w:lang w:eastAsia="ru-RU"/>
              </w:rPr>
              <w:t>(Поні з одним трюком)</w:t>
            </w:r>
            <w:r w:rsidR="00075C27">
              <w:rPr>
                <w:rFonts w:ascii="Verdana" w:hAnsi="Verdana"/>
                <w:b/>
                <w:color w:val="0000FF"/>
                <w:sz w:val="20"/>
                <w:szCs w:val="20"/>
                <w:lang w:eastAsia="ru-RU"/>
              </w:rPr>
              <w:t xml:space="preserve">  </w:t>
            </w:r>
            <w:r w:rsidR="00E269AA">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4800EE25" w14:textId="201B802E" w:rsidR="00E269AA" w:rsidRDefault="00E269AA" w:rsidP="00E269AA">
            <w:pPr>
              <w:jc w:val="both"/>
              <w:rPr>
                <w:rFonts w:ascii="Verdana" w:hAnsi="Verdana" w:cs="Times New Roman"/>
                <w:sz w:val="20"/>
                <w:szCs w:val="20"/>
              </w:rPr>
            </w:pPr>
            <w:r>
              <w:rPr>
                <w:rFonts w:ascii="Verdana" w:hAnsi="Verdana"/>
                <w:sz w:val="20"/>
                <w:szCs w:val="20"/>
                <w:lang w:eastAsia="ru-RU"/>
              </w:rPr>
              <w:t>Новий сорт, випущений 2023 року,</w:t>
            </w:r>
            <w:r w:rsidRPr="00E269AA">
              <w:rPr>
                <w:rFonts w:ascii="Verdana" w:hAnsi="Verdana"/>
                <w:sz w:val="20"/>
                <w:szCs w:val="20"/>
                <w:lang w:eastAsia="ru-RU"/>
              </w:rPr>
              <w:t xml:space="preserve"> від Карен Олів’є (Karen Olivier)</w:t>
            </w:r>
            <w:r>
              <w:rPr>
                <w:rFonts w:ascii="Verdana" w:hAnsi="Verdana"/>
                <w:sz w:val="20"/>
                <w:szCs w:val="20"/>
                <w:lang w:eastAsia="ru-RU"/>
              </w:rPr>
              <w:t xml:space="preserve">, Канада. Вираз </w:t>
            </w:r>
            <w:r w:rsidR="00EC3898">
              <w:rPr>
                <w:rFonts w:ascii="Verdana" w:hAnsi="Verdana"/>
                <w:sz w:val="20"/>
                <w:szCs w:val="20"/>
                <w:lang w:eastAsia="ru-RU"/>
              </w:rPr>
              <w:t>«</w:t>
            </w:r>
            <w:r w:rsidR="00EC3898" w:rsidRPr="00EC3898">
              <w:rPr>
                <w:rFonts w:ascii="Verdana" w:hAnsi="Verdana"/>
                <w:sz w:val="20"/>
                <w:szCs w:val="20"/>
                <w:lang w:eastAsia="ru-RU"/>
              </w:rPr>
              <w:t xml:space="preserve">One </w:t>
            </w:r>
            <w:r w:rsidR="00EC3898">
              <w:rPr>
                <w:rFonts w:ascii="Verdana" w:hAnsi="Verdana"/>
                <w:sz w:val="20"/>
                <w:szCs w:val="20"/>
                <w:lang w:val="en-US" w:eastAsia="ru-RU"/>
              </w:rPr>
              <w:t>t</w:t>
            </w:r>
            <w:r w:rsidR="00EC3898" w:rsidRPr="00EC3898">
              <w:rPr>
                <w:rFonts w:ascii="Verdana" w:hAnsi="Verdana"/>
                <w:sz w:val="20"/>
                <w:szCs w:val="20"/>
                <w:lang w:eastAsia="ru-RU"/>
              </w:rPr>
              <w:t xml:space="preserve">rick </w:t>
            </w:r>
            <w:r w:rsidR="00EC3898">
              <w:rPr>
                <w:rFonts w:ascii="Verdana" w:hAnsi="Verdana"/>
                <w:sz w:val="20"/>
                <w:szCs w:val="20"/>
                <w:lang w:val="en-US" w:eastAsia="ru-RU"/>
              </w:rPr>
              <w:t>p</w:t>
            </w:r>
            <w:r w:rsidR="00EC3898" w:rsidRPr="00EC3898">
              <w:rPr>
                <w:rFonts w:ascii="Verdana" w:hAnsi="Verdana"/>
                <w:sz w:val="20"/>
                <w:szCs w:val="20"/>
                <w:lang w:eastAsia="ru-RU"/>
              </w:rPr>
              <w:t>ony</w:t>
            </w:r>
            <w:r w:rsidR="00EC3898">
              <w:rPr>
                <w:rFonts w:ascii="Verdana" w:hAnsi="Verdana"/>
                <w:sz w:val="20"/>
                <w:szCs w:val="20"/>
                <w:lang w:eastAsia="ru-RU"/>
              </w:rPr>
              <w:t xml:space="preserve">» описує </w:t>
            </w:r>
            <w:r w:rsidR="00EC3898" w:rsidRPr="00EC3898">
              <w:rPr>
                <w:rFonts w:ascii="Verdana" w:hAnsi="Verdana"/>
                <w:sz w:val="20"/>
                <w:szCs w:val="20"/>
                <w:lang w:eastAsia="ru-RU"/>
              </w:rPr>
              <w:t>людин</w:t>
            </w:r>
            <w:r w:rsidR="00EC3898">
              <w:rPr>
                <w:rFonts w:ascii="Verdana" w:hAnsi="Verdana"/>
                <w:sz w:val="20"/>
                <w:szCs w:val="20"/>
                <w:lang w:eastAsia="ru-RU"/>
              </w:rPr>
              <w:t>у</w:t>
            </w:r>
            <w:r w:rsidR="00EC3898" w:rsidRPr="00EC3898">
              <w:rPr>
                <w:rFonts w:ascii="Verdana" w:hAnsi="Verdana"/>
                <w:sz w:val="20"/>
                <w:szCs w:val="20"/>
                <w:lang w:eastAsia="ru-RU"/>
              </w:rPr>
              <w:t xml:space="preserve"> або р</w:t>
            </w:r>
            <w:r w:rsidR="00EC3898">
              <w:rPr>
                <w:rFonts w:ascii="Verdana" w:hAnsi="Verdana"/>
                <w:sz w:val="20"/>
                <w:szCs w:val="20"/>
                <w:lang w:eastAsia="ru-RU"/>
              </w:rPr>
              <w:t>іч</w:t>
            </w:r>
            <w:r w:rsidR="00EC3898" w:rsidRPr="00EC3898">
              <w:rPr>
                <w:rFonts w:ascii="Verdana" w:hAnsi="Verdana"/>
                <w:sz w:val="20"/>
                <w:szCs w:val="20"/>
                <w:lang w:eastAsia="ru-RU"/>
              </w:rPr>
              <w:t xml:space="preserve">, </w:t>
            </w:r>
            <w:r w:rsidR="00EC3898">
              <w:rPr>
                <w:rFonts w:ascii="Verdana" w:hAnsi="Verdana"/>
                <w:sz w:val="20"/>
                <w:szCs w:val="20"/>
                <w:lang w:eastAsia="ru-RU"/>
              </w:rPr>
              <w:t>як</w:t>
            </w:r>
            <w:r w:rsidR="00494CB0">
              <w:rPr>
                <w:rFonts w:ascii="Verdana" w:hAnsi="Verdana"/>
                <w:sz w:val="20"/>
                <w:szCs w:val="20"/>
                <w:lang w:eastAsia="ru-RU"/>
              </w:rPr>
              <w:t>а</w:t>
            </w:r>
            <w:r w:rsidR="00EC3898" w:rsidRPr="00EC3898">
              <w:rPr>
                <w:rFonts w:ascii="Verdana" w:hAnsi="Verdana"/>
                <w:sz w:val="20"/>
                <w:szCs w:val="20"/>
                <w:lang w:eastAsia="ru-RU"/>
              </w:rPr>
              <w:t xml:space="preserve"> ма</w:t>
            </w:r>
            <w:r w:rsidR="00494CB0">
              <w:rPr>
                <w:rFonts w:ascii="Verdana" w:hAnsi="Verdana"/>
                <w:sz w:val="20"/>
                <w:szCs w:val="20"/>
                <w:lang w:eastAsia="ru-RU"/>
              </w:rPr>
              <w:t>є</w:t>
            </w:r>
            <w:r w:rsidR="00EC3898" w:rsidRPr="00EC3898">
              <w:rPr>
                <w:rFonts w:ascii="Verdana" w:hAnsi="Verdana"/>
                <w:sz w:val="20"/>
                <w:szCs w:val="20"/>
                <w:lang w:eastAsia="ru-RU"/>
              </w:rPr>
              <w:t xml:space="preserve"> лише один талант або здатн</w:t>
            </w:r>
            <w:r w:rsidR="00494CB0">
              <w:rPr>
                <w:rFonts w:ascii="Verdana" w:hAnsi="Verdana"/>
                <w:sz w:val="20"/>
                <w:szCs w:val="20"/>
                <w:lang w:eastAsia="ru-RU"/>
              </w:rPr>
              <w:t>а</w:t>
            </w:r>
            <w:r w:rsidR="00EC3898" w:rsidRPr="00EC3898">
              <w:rPr>
                <w:rFonts w:ascii="Verdana" w:hAnsi="Verdana"/>
                <w:sz w:val="20"/>
                <w:szCs w:val="20"/>
                <w:lang w:eastAsia="ru-RU"/>
              </w:rPr>
              <w:t xml:space="preserve"> виконувати лише одну дію</w:t>
            </w:r>
            <w:r w:rsidR="00EC3898">
              <w:rPr>
                <w:rFonts w:ascii="Verdana" w:hAnsi="Verdana"/>
                <w:sz w:val="20"/>
                <w:szCs w:val="20"/>
                <w:lang w:eastAsia="ru-RU"/>
              </w:rPr>
              <w:t xml:space="preserve">. Сорт дуже врожайний, середньостиглий. Рослина міцна, </w:t>
            </w:r>
            <w:r w:rsidR="00494CB0">
              <w:rPr>
                <w:rFonts w:ascii="Verdana" w:hAnsi="Verdana"/>
                <w:sz w:val="20"/>
                <w:szCs w:val="20"/>
                <w:lang w:eastAsia="ru-RU"/>
              </w:rPr>
              <w:t xml:space="preserve">висотою </w:t>
            </w:r>
            <w:r w:rsidR="00EC3898">
              <w:rPr>
                <w:rFonts w:ascii="Verdana" w:hAnsi="Verdana"/>
                <w:sz w:val="20"/>
                <w:szCs w:val="20"/>
                <w:lang w:eastAsia="ru-RU"/>
              </w:rPr>
              <w:t>1,5</w:t>
            </w:r>
            <w:r w:rsidR="00EC3898">
              <w:rPr>
                <w:rFonts w:ascii="Verdana" w:hAnsi="Verdana" w:cs="Times New Roman"/>
                <w:sz w:val="20"/>
                <w:szCs w:val="20"/>
              </w:rPr>
              <w:t xml:space="preserve">–1,7 м. </w:t>
            </w:r>
            <w:r w:rsidR="00196F40">
              <w:rPr>
                <w:rFonts w:ascii="Verdana" w:hAnsi="Verdana" w:cs="Times New Roman"/>
                <w:sz w:val="20"/>
                <w:szCs w:val="20"/>
              </w:rPr>
              <w:t>Плоди – красиві плоскоокруглі біфштекси</w:t>
            </w:r>
            <w:r w:rsidR="00494CB0">
              <w:rPr>
                <w:rFonts w:ascii="Verdana" w:hAnsi="Verdana" w:cs="Times New Roman"/>
                <w:sz w:val="20"/>
                <w:szCs w:val="20"/>
              </w:rPr>
              <w:t>,</w:t>
            </w:r>
            <w:r w:rsidR="00196F40">
              <w:rPr>
                <w:rFonts w:ascii="Verdana" w:hAnsi="Verdana" w:cs="Times New Roman"/>
                <w:sz w:val="20"/>
                <w:szCs w:val="20"/>
              </w:rPr>
              <w:t xml:space="preserve"> з ребристістю, матові, оригінального </w:t>
            </w:r>
            <w:r w:rsidR="00196F40" w:rsidRPr="00196F40">
              <w:rPr>
                <w:rFonts w:ascii="Verdana" w:hAnsi="Verdana" w:cs="Times New Roman"/>
                <w:sz w:val="20"/>
                <w:szCs w:val="20"/>
              </w:rPr>
              <w:t>димчасто-фіолетового-шоколадного кольору</w:t>
            </w:r>
            <w:r w:rsidR="00833EA4">
              <w:rPr>
                <w:rFonts w:ascii="Verdana" w:hAnsi="Verdana" w:cs="Times New Roman"/>
                <w:sz w:val="20"/>
                <w:szCs w:val="20"/>
              </w:rPr>
              <w:t>, їх маса 200–600 г. Смак яскравий, вибуховий, ароматний, насичений, гарно збалансований. Томати ідеальні для салатів та бутербродів.</w:t>
            </w:r>
          </w:p>
          <w:p w14:paraId="3E0F74C6" w14:textId="373033E6" w:rsidR="00833EA4" w:rsidRPr="00E269AA" w:rsidRDefault="00DF1637" w:rsidP="00E269AA">
            <w:pPr>
              <w:jc w:val="both"/>
              <w:rPr>
                <w:rFonts w:ascii="Verdana" w:hAnsi="Verdana"/>
                <w:sz w:val="20"/>
                <w:szCs w:val="20"/>
                <w:lang w:eastAsia="ru-RU"/>
              </w:rPr>
            </w:pPr>
            <w:r>
              <w:rPr>
                <w:rFonts w:ascii="Verdana" w:hAnsi="Verdana" w:cs="Times New Roman"/>
                <w:b/>
                <w:color w:val="2F5496" w:themeColor="accent5" w:themeShade="BF"/>
                <w:sz w:val="20"/>
                <w:szCs w:val="20"/>
              </w:rPr>
              <w:t>27 грн.</w:t>
            </w:r>
          </w:p>
        </w:tc>
      </w:tr>
      <w:tr w:rsidR="006D0A1C" w:rsidRPr="00C02873" w14:paraId="2C289213" w14:textId="77777777" w:rsidTr="00D75CB6">
        <w:tc>
          <w:tcPr>
            <w:tcW w:w="715" w:type="dxa"/>
          </w:tcPr>
          <w:p w14:paraId="633F638B" w14:textId="07ED7860"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70</w:t>
            </w:r>
            <w:r>
              <w:rPr>
                <w:rFonts w:ascii="Verdana" w:hAnsi="Verdana" w:cs="Times New Roman"/>
                <w:b/>
                <w:sz w:val="20"/>
                <w:szCs w:val="20"/>
              </w:rPr>
              <w:t>.</w:t>
            </w:r>
          </w:p>
        </w:tc>
        <w:tc>
          <w:tcPr>
            <w:tcW w:w="3621" w:type="dxa"/>
          </w:tcPr>
          <w:p w14:paraId="11DAAA5C" w14:textId="429BFFCF" w:rsidR="00D57DA2" w:rsidRDefault="00D57DA2" w:rsidP="00D57DA2">
            <w:pPr>
              <w:jc w:val="both"/>
              <w:rPr>
                <w:noProof/>
                <w:lang w:eastAsia="uk-UA"/>
              </w:rPr>
            </w:pPr>
            <w:r>
              <w:rPr>
                <w:noProof/>
              </w:rPr>
              <w:drawing>
                <wp:inline distT="0" distB="0" distL="0" distR="0" wp14:anchorId="3EC65147" wp14:editId="6568FD20">
                  <wp:extent cx="2160000" cy="1603546"/>
                  <wp:effectExtent l="0" t="0" r="0" b="0"/>
                  <wp:docPr id="17080059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773701FE" w14:textId="6AF126F2" w:rsidR="00D57DA2" w:rsidRDefault="00D57DA2" w:rsidP="00D57DA2">
            <w:pPr>
              <w:jc w:val="both"/>
              <w:rPr>
                <w:rFonts w:ascii="Verdana" w:hAnsi="Verdana"/>
                <w:b/>
                <w:color w:val="0000FF"/>
                <w:sz w:val="20"/>
                <w:szCs w:val="20"/>
                <w:lang w:eastAsia="ru-RU"/>
              </w:rPr>
            </w:pPr>
            <w:r w:rsidRPr="004D14DF">
              <w:rPr>
                <w:rFonts w:ascii="Verdana" w:hAnsi="Verdana"/>
                <w:b/>
                <w:color w:val="FF0000"/>
                <w:sz w:val="20"/>
                <w:szCs w:val="20"/>
                <w:lang w:eastAsia="ru-RU"/>
              </w:rPr>
              <w:t xml:space="preserve">Orange </w:t>
            </w:r>
            <w:r>
              <w:rPr>
                <w:rFonts w:ascii="Verdana" w:hAnsi="Verdana"/>
                <w:b/>
                <w:color w:val="FF0000"/>
                <w:sz w:val="20"/>
                <w:szCs w:val="20"/>
                <w:lang w:val="en-US" w:eastAsia="ru-RU"/>
              </w:rPr>
              <w:t>H</w:t>
            </w:r>
            <w:r w:rsidRPr="004D14DF">
              <w:rPr>
                <w:rFonts w:ascii="Verdana" w:hAnsi="Verdana"/>
                <w:b/>
                <w:color w:val="FF0000"/>
                <w:sz w:val="20"/>
                <w:szCs w:val="20"/>
                <w:lang w:eastAsia="ru-RU"/>
              </w:rPr>
              <w:t xml:space="preserve">eart from Angelini </w:t>
            </w:r>
            <w:r w:rsidRPr="000D4DB1">
              <w:rPr>
                <w:rFonts w:ascii="Verdana" w:hAnsi="Verdana"/>
                <w:b/>
                <w:color w:val="0000FF"/>
                <w:sz w:val="20"/>
                <w:szCs w:val="20"/>
                <w:lang w:eastAsia="ru-RU"/>
              </w:rPr>
              <w:t>(Оранжеве серце від Анджеліни)</w:t>
            </w:r>
          </w:p>
          <w:p w14:paraId="59FFD340" w14:textId="75C4ECF7" w:rsidR="00D57DA2" w:rsidRDefault="00D57DA2" w:rsidP="00D57DA2">
            <w:pPr>
              <w:jc w:val="both"/>
              <w:rPr>
                <w:rFonts w:ascii="Verdana" w:hAnsi="Verdana" w:cs="Arial"/>
                <w:sz w:val="20"/>
                <w:szCs w:val="20"/>
              </w:rPr>
            </w:pPr>
            <w:r>
              <w:rPr>
                <w:rFonts w:ascii="Verdana" w:hAnsi="Verdana"/>
                <w:sz w:val="20"/>
                <w:szCs w:val="20"/>
                <w:lang w:eastAsia="ru-RU"/>
              </w:rPr>
              <w:t>Сорт чудовий, середньостиглий, високоврожайний. Кущі високі, 1,7</w:t>
            </w:r>
            <w:r>
              <w:rPr>
                <w:rFonts w:ascii="Verdana" w:hAnsi="Verdana" w:cs="Arial"/>
                <w:sz w:val="20"/>
                <w:szCs w:val="20"/>
              </w:rPr>
              <w:t>–1,9 м. Плоди серцевидні, з витягнутим носиком, іноді з невеликою ребристістю від плодоніжки, колір насичено-оранжевий. Крупні, масою 200–400 г. Н</w:t>
            </w:r>
            <w:r w:rsidRPr="00D8572E">
              <w:rPr>
                <w:rFonts w:ascii="Verdana" w:hAnsi="Verdana" w:cs="Arial"/>
                <w:sz w:val="20"/>
                <w:szCs w:val="20"/>
              </w:rPr>
              <w:t>іжного, солодкого смаку з фруктовими нотками</w:t>
            </w:r>
            <w:r>
              <w:rPr>
                <w:rFonts w:ascii="Verdana" w:hAnsi="Verdana" w:cs="Arial"/>
                <w:sz w:val="20"/>
                <w:szCs w:val="20"/>
              </w:rPr>
              <w:t>, кислинка невелика</w:t>
            </w:r>
            <w:r w:rsidRPr="00D8572E">
              <w:rPr>
                <w:rFonts w:ascii="Verdana" w:hAnsi="Verdana" w:cs="Arial"/>
                <w:sz w:val="20"/>
                <w:szCs w:val="20"/>
              </w:rPr>
              <w:t xml:space="preserve">. Насіннєві камери дрібні, суцільна смачна </w:t>
            </w:r>
            <w:r>
              <w:rPr>
                <w:rFonts w:ascii="Verdana" w:hAnsi="Verdana" w:cs="Arial"/>
                <w:sz w:val="20"/>
                <w:szCs w:val="20"/>
              </w:rPr>
              <w:t xml:space="preserve">масляниста </w:t>
            </w:r>
            <w:r w:rsidRPr="00D8572E">
              <w:rPr>
                <w:rFonts w:ascii="Verdana" w:hAnsi="Verdana" w:cs="Arial"/>
                <w:sz w:val="20"/>
                <w:szCs w:val="20"/>
              </w:rPr>
              <w:t>м’якоть.</w:t>
            </w:r>
            <w:r>
              <w:rPr>
                <w:rFonts w:ascii="Verdana" w:hAnsi="Verdana" w:cs="Arial"/>
                <w:sz w:val="20"/>
                <w:szCs w:val="20"/>
              </w:rPr>
              <w:t xml:space="preserve"> Улюблені!</w:t>
            </w:r>
          </w:p>
          <w:p w14:paraId="0CC63D41" w14:textId="78EB4B32" w:rsidR="00D57DA2" w:rsidRPr="00A6673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sidRPr="00A6673D">
              <w:rPr>
                <w:rFonts w:ascii="Verdana" w:hAnsi="Verdana"/>
                <w:b/>
                <w:color w:val="FF0000"/>
                <w:sz w:val="20"/>
                <w:szCs w:val="20"/>
                <w:lang w:eastAsia="ru-RU"/>
              </w:rPr>
              <w:t>Фасовка</w:t>
            </w:r>
            <w:r w:rsidR="00A6673D">
              <w:rPr>
                <w:rFonts w:ascii="Verdana" w:hAnsi="Verdana"/>
                <w:b/>
                <w:color w:val="FF0000"/>
                <w:sz w:val="20"/>
                <w:szCs w:val="20"/>
                <w:lang w:val="ru-RU" w:eastAsia="ru-RU"/>
              </w:rPr>
              <w:t> </w:t>
            </w:r>
            <w:r w:rsidR="00A6673D" w:rsidRPr="00A6673D">
              <w:rPr>
                <w:rFonts w:ascii="Verdana" w:hAnsi="Verdana"/>
                <w:b/>
                <w:color w:val="FF0000"/>
                <w:sz w:val="20"/>
                <w:szCs w:val="20"/>
                <w:lang w:eastAsia="ru-RU"/>
              </w:rPr>
              <w:t>– 10 насінин.</w:t>
            </w:r>
          </w:p>
        </w:tc>
      </w:tr>
      <w:tr w:rsidR="006D0A1C" w:rsidRPr="00C02873" w14:paraId="0F1C7692" w14:textId="77777777" w:rsidTr="00D75CB6">
        <w:tc>
          <w:tcPr>
            <w:tcW w:w="715" w:type="dxa"/>
          </w:tcPr>
          <w:p w14:paraId="0015ECFB" w14:textId="0D1928DB"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71</w:t>
            </w:r>
            <w:r>
              <w:rPr>
                <w:rFonts w:ascii="Verdana" w:hAnsi="Verdana" w:cs="Times New Roman"/>
                <w:b/>
                <w:sz w:val="20"/>
                <w:szCs w:val="20"/>
              </w:rPr>
              <w:t>.</w:t>
            </w:r>
          </w:p>
        </w:tc>
        <w:tc>
          <w:tcPr>
            <w:tcW w:w="3621" w:type="dxa"/>
          </w:tcPr>
          <w:p w14:paraId="6431175F" w14:textId="3C57AC4B"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EAD7C41" wp14:editId="5FF4324B">
                  <wp:extent cx="2160000" cy="1435838"/>
                  <wp:effectExtent l="0" t="0" r="0" b="0"/>
                  <wp:docPr id="92" name="Рисунок 92" descr="C:\Users\Олександр\AppData\Local\Microsoft\Windows\INetCacheContent.Word\Orange Jazz (Оранжевий дж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Олександр\AppData\Local\Microsoft\Windows\INetCacheContent.Word\Orange Jazz (Оранжевий джаз).jp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160000" cy="1435838"/>
                          </a:xfrm>
                          <a:prstGeom prst="rect">
                            <a:avLst/>
                          </a:prstGeom>
                          <a:noFill/>
                          <a:ln>
                            <a:noFill/>
                          </a:ln>
                        </pic:spPr>
                      </pic:pic>
                    </a:graphicData>
                  </a:graphic>
                </wp:inline>
              </w:drawing>
            </w:r>
          </w:p>
        </w:tc>
        <w:tc>
          <w:tcPr>
            <w:tcW w:w="6426" w:type="dxa"/>
          </w:tcPr>
          <w:p w14:paraId="4A5A8E93" w14:textId="0CB475CA" w:rsidR="00D57DA2" w:rsidRDefault="00D57DA2" w:rsidP="00D57DA2">
            <w:pPr>
              <w:jc w:val="both"/>
              <w:rPr>
                <w:rFonts w:ascii="Verdana" w:hAnsi="Verdana"/>
                <w:b/>
                <w:color w:val="FF0000"/>
                <w:sz w:val="20"/>
                <w:szCs w:val="20"/>
                <w:lang w:eastAsia="ru-RU"/>
              </w:rPr>
            </w:pPr>
            <w:r w:rsidRPr="00000E57">
              <w:rPr>
                <w:rFonts w:ascii="Verdana" w:hAnsi="Verdana"/>
                <w:b/>
                <w:color w:val="FF0000"/>
                <w:sz w:val="20"/>
                <w:szCs w:val="20"/>
                <w:lang w:eastAsia="ru-RU"/>
              </w:rPr>
              <w:t xml:space="preserve">Orange Jazz </w:t>
            </w:r>
            <w:r w:rsidRPr="00B52277">
              <w:rPr>
                <w:rFonts w:ascii="Verdana" w:hAnsi="Verdana"/>
                <w:b/>
                <w:color w:val="0000FF"/>
                <w:sz w:val="20"/>
                <w:szCs w:val="20"/>
                <w:lang w:eastAsia="ru-RU"/>
              </w:rPr>
              <w:t>(Оранжевий джаз</w:t>
            </w:r>
            <w:r>
              <w:rPr>
                <w:rFonts w:ascii="Verdana" w:hAnsi="Verdana"/>
                <w:b/>
                <w:color w:val="0000FF"/>
                <w:sz w:val="20"/>
                <w:szCs w:val="20"/>
                <w:lang w:eastAsia="ru-RU"/>
              </w:rPr>
              <w:t>)</w:t>
            </w:r>
            <w:r w:rsidRPr="00B52277">
              <w:rPr>
                <w:rFonts w:ascii="Verdana" w:hAnsi="Verdana"/>
                <w:b/>
                <w:color w:val="0000FF"/>
                <w:sz w:val="20"/>
                <w:szCs w:val="20"/>
                <w:lang w:eastAsia="ru-RU"/>
              </w:rPr>
              <w:t xml:space="preserve"> </w:t>
            </w:r>
          </w:p>
          <w:p w14:paraId="55D09127" w14:textId="6FEA2292" w:rsidR="00D57DA2" w:rsidRDefault="00D57DA2" w:rsidP="00D57DA2">
            <w:pPr>
              <w:jc w:val="both"/>
              <w:rPr>
                <w:rFonts w:ascii="Verdana" w:hAnsi="Verdana" w:cs="Times New Roman"/>
                <w:sz w:val="20"/>
                <w:szCs w:val="20"/>
              </w:rPr>
            </w:pPr>
            <w:r>
              <w:rPr>
                <w:rFonts w:ascii="Verdana" w:hAnsi="Verdana"/>
                <w:sz w:val="20"/>
                <w:szCs w:val="20"/>
                <w:lang w:eastAsia="ru-RU"/>
              </w:rPr>
              <w:t>Оранжева версія із трійки Джазів, створена Фредом Хемпелем. Середньостиглий, урожайний, рослини потужні, їх висота 1,5</w:t>
            </w:r>
            <w:r>
              <w:rPr>
                <w:rFonts w:ascii="Verdana" w:hAnsi="Verdana" w:cs="Times New Roman"/>
                <w:sz w:val="20"/>
                <w:szCs w:val="20"/>
              </w:rPr>
              <w:t>–1,7 м. Плоди плоскоокруглі, з неглибокими ребрами біля плодоніжки, дуже красиві, оранжеві, в жовту смужку. Маса плодів 300–500 г і більше, найбільший плід доріс до 655 г. М’ясисті, соковиті, дуже солодкі й смачні, кислинка невелика. Улюбленець!</w:t>
            </w:r>
          </w:p>
          <w:p w14:paraId="46FCCF7B" w14:textId="187D2F8D" w:rsidR="00D57DA2" w:rsidRPr="00AC6EF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0146022" w14:textId="77777777" w:rsidTr="00D75CB6">
        <w:tc>
          <w:tcPr>
            <w:tcW w:w="715" w:type="dxa"/>
          </w:tcPr>
          <w:p w14:paraId="616462AF" w14:textId="2C24DAB7"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72</w:t>
            </w:r>
            <w:r>
              <w:rPr>
                <w:rFonts w:ascii="Verdana" w:hAnsi="Verdana" w:cs="Times New Roman"/>
                <w:b/>
                <w:sz w:val="20"/>
                <w:szCs w:val="20"/>
              </w:rPr>
              <w:t>.</w:t>
            </w:r>
          </w:p>
        </w:tc>
        <w:tc>
          <w:tcPr>
            <w:tcW w:w="3621" w:type="dxa"/>
          </w:tcPr>
          <w:p w14:paraId="632AB042" w14:textId="77777777"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038C5865" wp14:editId="3A27D5E3">
                  <wp:extent cx="2160000" cy="1614052"/>
                  <wp:effectExtent l="0" t="0" r="0" b="571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77B8C843" w14:textId="5551235F" w:rsidR="00D57DA2" w:rsidRPr="002A7D9B" w:rsidRDefault="00D57DA2" w:rsidP="00D57DA2">
            <w:pPr>
              <w:jc w:val="both"/>
              <w:rPr>
                <w:rFonts w:ascii="Verdana" w:hAnsi="Verdana"/>
                <w:b/>
                <w:color w:val="006600"/>
                <w:sz w:val="20"/>
                <w:szCs w:val="20"/>
                <w:lang w:eastAsia="ru-RU"/>
              </w:rPr>
            </w:pPr>
            <w:r w:rsidRPr="00545D42">
              <w:rPr>
                <w:rFonts w:ascii="Verdana" w:hAnsi="Verdana"/>
                <w:b/>
                <w:color w:val="FF0000"/>
                <w:sz w:val="20"/>
                <w:szCs w:val="20"/>
                <w:lang w:eastAsia="ru-RU"/>
              </w:rPr>
              <w:t xml:space="preserve">Orange Russian 117 </w:t>
            </w:r>
            <w:r w:rsidRPr="00200660">
              <w:rPr>
                <w:rFonts w:ascii="Verdana" w:hAnsi="Verdana"/>
                <w:b/>
                <w:color w:val="0000FF"/>
                <w:sz w:val="20"/>
                <w:szCs w:val="20"/>
                <w:lang w:eastAsia="ru-RU"/>
              </w:rPr>
              <w:t>(Оранжевий російський 117</w:t>
            </w:r>
            <w:r>
              <w:rPr>
                <w:rFonts w:ascii="Verdana" w:hAnsi="Verdana"/>
                <w:b/>
                <w:color w:val="0000FF"/>
                <w:sz w:val="20"/>
                <w:szCs w:val="20"/>
                <w:lang w:eastAsia="ru-RU"/>
              </w:rPr>
              <w:t>)</w:t>
            </w:r>
            <w:r w:rsidRPr="001407CF">
              <w:rPr>
                <w:rFonts w:ascii="Verdana" w:hAnsi="Verdana"/>
                <w:b/>
                <w:color w:val="0000FF"/>
                <w:sz w:val="20"/>
                <w:szCs w:val="20"/>
                <w:lang w:eastAsia="ru-RU"/>
              </w:rPr>
              <w:t xml:space="preserve"> </w:t>
            </w:r>
          </w:p>
          <w:p w14:paraId="06E7AEF3" w14:textId="3C68760C" w:rsidR="00D57DA2" w:rsidRDefault="00D57DA2" w:rsidP="00D57DA2">
            <w:pPr>
              <w:jc w:val="both"/>
              <w:rPr>
                <w:rFonts w:ascii="Verdana" w:hAnsi="Verdana" w:cs="Times New Roman"/>
                <w:sz w:val="20"/>
                <w:szCs w:val="20"/>
              </w:rPr>
            </w:pPr>
            <w:r w:rsidRPr="00313EAE">
              <w:rPr>
                <w:rFonts w:ascii="Verdana" w:hAnsi="Verdana"/>
                <w:sz w:val="20"/>
                <w:szCs w:val="20"/>
                <w:lang w:eastAsia="ru-RU"/>
              </w:rPr>
              <w:t xml:space="preserve">Справжня перлина </w:t>
            </w:r>
            <w:r>
              <w:rPr>
                <w:rFonts w:ascii="Verdana" w:hAnsi="Verdana"/>
                <w:sz w:val="20"/>
                <w:szCs w:val="20"/>
                <w:lang w:eastAsia="ru-RU"/>
              </w:rPr>
              <w:t>колекції! Попри назву, сорт американський, від селекціонера Джеффа Доусона. Середньостиглий, урожайний сорт, рослини висотою 1,5</w:t>
            </w:r>
            <w:r>
              <w:rPr>
                <w:rFonts w:ascii="Verdana" w:hAnsi="Verdana" w:cs="Times New Roman"/>
                <w:sz w:val="20"/>
                <w:szCs w:val="20"/>
              </w:rPr>
              <w:t>–1,8 м. Плоди неймовірно красивої серцевидної форми, жовто-оранжеві, з рожевими розводами або смугами, в середині – оранжеві, з рожевою серцевидною. Маса плодів 200–600 г. М’якоть ніжна, з приємним ароматом, смак шикарний, делікатесний, солодкий, з легкою і приємною кислинкою. Як на мене, такі томати найкраще їсти свіжими – для користі та задоволення. Супер-улюбленець!</w:t>
            </w:r>
          </w:p>
          <w:p w14:paraId="012F5674" w14:textId="33E38452" w:rsidR="00D57DA2" w:rsidRPr="00313EA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6B41749" w14:textId="77777777" w:rsidTr="00D75CB6">
        <w:tc>
          <w:tcPr>
            <w:tcW w:w="715" w:type="dxa"/>
          </w:tcPr>
          <w:p w14:paraId="4D5F33A9" w14:textId="525D175B"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73</w:t>
            </w:r>
            <w:r>
              <w:rPr>
                <w:rFonts w:ascii="Verdana" w:hAnsi="Verdana" w:cs="Times New Roman"/>
                <w:b/>
                <w:sz w:val="20"/>
                <w:szCs w:val="20"/>
              </w:rPr>
              <w:t>.</w:t>
            </w:r>
          </w:p>
        </w:tc>
        <w:tc>
          <w:tcPr>
            <w:tcW w:w="3621" w:type="dxa"/>
          </w:tcPr>
          <w:p w14:paraId="584DC10C" w14:textId="15971F19" w:rsidR="00D57DA2" w:rsidRDefault="00D57DA2" w:rsidP="00D57DA2">
            <w:pPr>
              <w:jc w:val="both"/>
              <w:rPr>
                <w:noProof/>
                <w:lang w:eastAsia="uk-UA"/>
              </w:rPr>
            </w:pPr>
            <w:r>
              <w:rPr>
                <w:noProof/>
                <w:lang w:eastAsia="uk-UA"/>
              </w:rPr>
              <w:drawing>
                <wp:inline distT="0" distB="0" distL="0" distR="0" wp14:anchorId="7260DD55" wp14:editId="3E916031">
                  <wp:extent cx="2160000" cy="1594663"/>
                  <wp:effectExtent l="0" t="0" r="0" b="571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09">
                            <a:extLst>
                              <a:ext uri="{BEBA8EAE-BF5A-486C-A8C5-ECC9F3942E4B}">
                                <a14:imgProps xmlns:a14="http://schemas.microsoft.com/office/drawing/2010/main">
                                  <a14:imgLayer r:embed="rId410">
                                    <a14:imgEffect>
                                      <a14:colorTemperature colorTemp="8834"/>
                                    </a14:imgEffect>
                                    <a14:imgEffect>
                                      <a14:saturation sat="101000"/>
                                    </a14:imgEffect>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14342205" w14:textId="77354CC5" w:rsidR="00D57DA2" w:rsidRDefault="00D57DA2" w:rsidP="00D57DA2">
            <w:pPr>
              <w:jc w:val="both"/>
              <w:rPr>
                <w:rFonts w:ascii="Verdana" w:hAnsi="Verdana"/>
                <w:b/>
                <w:color w:val="FF0000"/>
                <w:sz w:val="20"/>
                <w:szCs w:val="20"/>
                <w:lang w:eastAsia="ru-RU"/>
              </w:rPr>
            </w:pPr>
            <w:r w:rsidRPr="00255082">
              <w:rPr>
                <w:rFonts w:ascii="Verdana" w:hAnsi="Verdana"/>
                <w:b/>
                <w:color w:val="FF0000"/>
                <w:sz w:val="20"/>
                <w:szCs w:val="20"/>
                <w:lang w:eastAsia="ru-RU"/>
              </w:rPr>
              <w:t xml:space="preserve">Orange Walk </w:t>
            </w:r>
            <w:r w:rsidRPr="0040054F">
              <w:rPr>
                <w:rFonts w:ascii="Verdana" w:hAnsi="Verdana"/>
                <w:b/>
                <w:color w:val="0000FF"/>
                <w:sz w:val="20"/>
                <w:szCs w:val="20"/>
                <w:lang w:eastAsia="ru-RU"/>
              </w:rPr>
              <w:t>(Оранжева прогулянка)</w:t>
            </w:r>
          </w:p>
          <w:p w14:paraId="64D9DE90" w14:textId="77777777" w:rsidR="00D57DA2" w:rsidRDefault="00D57DA2" w:rsidP="00D57DA2">
            <w:pPr>
              <w:jc w:val="both"/>
              <w:rPr>
                <w:rFonts w:ascii="Verdana" w:hAnsi="Verdana" w:cs="Times New Roman"/>
                <w:sz w:val="20"/>
                <w:szCs w:val="20"/>
              </w:rPr>
            </w:pPr>
            <w:r>
              <w:rPr>
                <w:rFonts w:ascii="Verdana" w:hAnsi="Verdana"/>
                <w:sz w:val="20"/>
                <w:szCs w:val="20"/>
                <w:lang w:eastAsia="ru-RU"/>
              </w:rPr>
              <w:t>Новий сорт від Тома Вагнера. Середньостиглий, рослини слабооблистнені, висотою 1,4</w:t>
            </w:r>
            <w:r>
              <w:rPr>
                <w:rFonts w:ascii="Verdana" w:hAnsi="Verdana" w:cs="Times New Roman"/>
                <w:sz w:val="20"/>
                <w:szCs w:val="20"/>
              </w:rPr>
              <w:t>–1,6 м. Плоди жовто-оранжеві, мають красиву форму видовженої сливки з довгим носиком. Маса 100–250 г, вони м</w:t>
            </w:r>
            <w:r w:rsidRPr="0042414F">
              <w:rPr>
                <w:rFonts w:ascii="Verdana" w:hAnsi="Verdana" w:cs="Times New Roman"/>
                <w:sz w:val="20"/>
                <w:szCs w:val="20"/>
                <w:lang w:val="ru-RU"/>
              </w:rPr>
              <w:t>’</w:t>
            </w:r>
            <w:r>
              <w:rPr>
                <w:rFonts w:ascii="Verdana" w:hAnsi="Verdana" w:cs="Times New Roman"/>
                <w:sz w:val="20"/>
                <w:szCs w:val="20"/>
              </w:rPr>
              <w:t>ясисті, щільність середня. М</w:t>
            </w:r>
            <w:r w:rsidRPr="0042414F">
              <w:rPr>
                <w:rFonts w:ascii="Verdana" w:hAnsi="Verdana" w:cs="Times New Roman"/>
                <w:sz w:val="20"/>
                <w:szCs w:val="20"/>
                <w:lang w:val="ru-RU"/>
              </w:rPr>
              <w:t>’</w:t>
            </w:r>
            <w:r>
              <w:rPr>
                <w:rFonts w:ascii="Verdana" w:hAnsi="Verdana" w:cs="Times New Roman"/>
                <w:sz w:val="20"/>
                <w:szCs w:val="20"/>
              </w:rPr>
              <w:t>якоть масляниста, малонасіннєва, з відмінним, солодким смаком. Ці томати підійдуть як для вживання у свіжому вигляді, так і для цільноплідного консервування.</w:t>
            </w:r>
          </w:p>
          <w:p w14:paraId="39F3BD5B" w14:textId="5DE32BF0" w:rsidR="00D57DA2" w:rsidRPr="0042414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07637CA" w14:textId="77777777" w:rsidTr="00D75CB6">
        <w:tc>
          <w:tcPr>
            <w:tcW w:w="715" w:type="dxa"/>
          </w:tcPr>
          <w:p w14:paraId="78B8B079" w14:textId="04615497"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74</w:t>
            </w:r>
            <w:r>
              <w:rPr>
                <w:rFonts w:ascii="Verdana" w:hAnsi="Verdana" w:cs="Times New Roman"/>
                <w:b/>
                <w:sz w:val="20"/>
                <w:szCs w:val="20"/>
              </w:rPr>
              <w:t>.</w:t>
            </w:r>
          </w:p>
        </w:tc>
        <w:tc>
          <w:tcPr>
            <w:tcW w:w="3621" w:type="dxa"/>
          </w:tcPr>
          <w:p w14:paraId="6056F92B" w14:textId="77777777" w:rsidR="00D57DA2" w:rsidRDefault="00D57DA2" w:rsidP="00D57DA2">
            <w:pPr>
              <w:jc w:val="both"/>
              <w:rPr>
                <w:noProof/>
              </w:rPr>
            </w:pPr>
            <w:r>
              <w:rPr>
                <w:noProof/>
                <w:lang w:eastAsia="uk-UA"/>
              </w:rPr>
              <w:drawing>
                <wp:inline distT="0" distB="0" distL="0" distR="0" wp14:anchorId="25452BF9" wp14:editId="69B4C65F">
                  <wp:extent cx="2160000" cy="1551443"/>
                  <wp:effectExtent l="0" t="0" r="0"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160000" cy="1551443"/>
                          </a:xfrm>
                          <a:prstGeom prst="rect">
                            <a:avLst/>
                          </a:prstGeom>
                          <a:noFill/>
                          <a:ln>
                            <a:noFill/>
                          </a:ln>
                        </pic:spPr>
                      </pic:pic>
                    </a:graphicData>
                  </a:graphic>
                </wp:inline>
              </w:drawing>
            </w:r>
          </w:p>
        </w:tc>
        <w:tc>
          <w:tcPr>
            <w:tcW w:w="6426" w:type="dxa"/>
          </w:tcPr>
          <w:p w14:paraId="03A1DBBD" w14:textId="30713926" w:rsidR="00D57DA2" w:rsidRDefault="00D57DA2" w:rsidP="00D57DA2">
            <w:pPr>
              <w:jc w:val="both"/>
              <w:rPr>
                <w:rFonts w:ascii="Verdana" w:hAnsi="Verdana"/>
                <w:b/>
                <w:color w:val="006600"/>
                <w:sz w:val="20"/>
                <w:szCs w:val="20"/>
                <w:lang w:eastAsia="ru-RU"/>
              </w:rPr>
            </w:pPr>
            <w:r w:rsidRPr="00545D42">
              <w:rPr>
                <w:rFonts w:ascii="Verdana" w:hAnsi="Verdana"/>
                <w:b/>
                <w:color w:val="FF0000"/>
                <w:sz w:val="20"/>
                <w:szCs w:val="20"/>
                <w:lang w:eastAsia="ru-RU"/>
              </w:rPr>
              <w:t xml:space="preserve">Orange Strawberry </w:t>
            </w:r>
            <w:r w:rsidRPr="003C2BCD">
              <w:rPr>
                <w:rFonts w:ascii="Verdana" w:hAnsi="Verdana"/>
                <w:b/>
                <w:color w:val="0000FF"/>
                <w:sz w:val="20"/>
                <w:szCs w:val="20"/>
                <w:lang w:eastAsia="ru-RU"/>
              </w:rPr>
              <w:t>(Оранжева полуниця</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73779176" w14:textId="77777777" w:rsidR="00D57DA2" w:rsidRDefault="00D57DA2" w:rsidP="00D57DA2">
            <w:pPr>
              <w:jc w:val="both"/>
              <w:rPr>
                <w:rFonts w:ascii="Verdana" w:hAnsi="Verdana" w:cs="Times New Roman"/>
                <w:sz w:val="20"/>
                <w:szCs w:val="20"/>
              </w:rPr>
            </w:pPr>
            <w:r w:rsidRPr="003C2BCD">
              <w:rPr>
                <w:rFonts w:ascii="Verdana" w:hAnsi="Verdana"/>
                <w:sz w:val="20"/>
                <w:szCs w:val="20"/>
                <w:lang w:eastAsia="ru-RU"/>
              </w:rPr>
              <w:t>Чудовий сорт, заслужено популярний серед городників. Середньостиглий</w:t>
            </w:r>
            <w:r>
              <w:rPr>
                <w:rFonts w:ascii="Verdana" w:hAnsi="Verdana"/>
                <w:sz w:val="20"/>
                <w:szCs w:val="20"/>
                <w:lang w:eastAsia="ru-RU"/>
              </w:rPr>
              <w:t>;</w:t>
            </w:r>
            <w:r w:rsidRPr="003C2BCD">
              <w:rPr>
                <w:rFonts w:ascii="Verdana" w:hAnsi="Verdana"/>
                <w:sz w:val="20"/>
                <w:szCs w:val="20"/>
                <w:lang w:eastAsia="ru-RU"/>
              </w:rPr>
              <w:t xml:space="preserve"> індетермінантні</w:t>
            </w:r>
            <w:r>
              <w:rPr>
                <w:rFonts w:ascii="Verdana" w:hAnsi="Verdana"/>
                <w:sz w:val="20"/>
                <w:szCs w:val="20"/>
                <w:lang w:eastAsia="ru-RU"/>
              </w:rPr>
              <w:t xml:space="preserve"> кущі</w:t>
            </w:r>
            <w:r w:rsidRPr="003C2BCD">
              <w:rPr>
                <w:rFonts w:ascii="Verdana" w:hAnsi="Verdana"/>
                <w:sz w:val="20"/>
                <w:szCs w:val="20"/>
                <w:lang w:eastAsia="ru-RU"/>
              </w:rPr>
              <w:t xml:space="preserve"> висотою </w:t>
            </w:r>
            <w:r>
              <w:rPr>
                <w:rFonts w:ascii="Verdana" w:hAnsi="Verdana"/>
                <w:sz w:val="20"/>
                <w:szCs w:val="20"/>
                <w:lang w:eastAsia="ru-RU"/>
              </w:rPr>
              <w:t>1,6</w:t>
            </w:r>
            <w:r>
              <w:rPr>
                <w:rFonts w:ascii="Verdana" w:hAnsi="Verdana" w:cs="Times New Roman"/>
                <w:sz w:val="20"/>
                <w:szCs w:val="20"/>
              </w:rPr>
              <w:t xml:space="preserve">–1,9 м формують вагомий урожай. Формувати найкраще в 2 стебла. Помідори яскраво-оранжеві, конусовидно-серцевидні, із дуже смачною, солодкою, малокислотною, маслянистою м’якоттю, масою </w:t>
            </w:r>
            <w:r w:rsidRPr="00552A02">
              <w:rPr>
                <w:rFonts w:ascii="Verdana" w:hAnsi="Verdana" w:cs="Times New Roman"/>
                <w:sz w:val="20"/>
                <w:szCs w:val="20"/>
              </w:rPr>
              <w:t>150–500</w:t>
            </w:r>
            <w:r>
              <w:rPr>
                <w:rFonts w:ascii="Verdana" w:hAnsi="Verdana" w:cs="Times New Roman"/>
                <w:sz w:val="20"/>
                <w:szCs w:val="20"/>
              </w:rPr>
              <w:t> </w:t>
            </w:r>
            <w:r w:rsidRPr="00552A02">
              <w:rPr>
                <w:rFonts w:ascii="Verdana" w:hAnsi="Verdana" w:cs="Times New Roman"/>
                <w:sz w:val="20"/>
                <w:szCs w:val="20"/>
              </w:rPr>
              <w:t>г</w:t>
            </w:r>
            <w:r>
              <w:rPr>
                <w:rFonts w:ascii="Verdana" w:hAnsi="Verdana" w:cs="Times New Roman"/>
                <w:sz w:val="20"/>
                <w:szCs w:val="20"/>
              </w:rPr>
              <w:t>. Сорт-улюбленець, один із найкращих серед оранжевих.</w:t>
            </w:r>
          </w:p>
          <w:p w14:paraId="4D1457B9" w14:textId="411BE97D" w:rsidR="00D57DA2" w:rsidRPr="003C2BC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CDEEB84" w14:textId="77777777" w:rsidTr="00D75CB6">
        <w:tc>
          <w:tcPr>
            <w:tcW w:w="715" w:type="dxa"/>
          </w:tcPr>
          <w:p w14:paraId="72470337" w14:textId="14620B70"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75</w:t>
            </w:r>
            <w:r>
              <w:rPr>
                <w:rFonts w:ascii="Verdana" w:hAnsi="Verdana" w:cs="Times New Roman"/>
                <w:b/>
                <w:sz w:val="20"/>
                <w:szCs w:val="20"/>
              </w:rPr>
              <w:t>.</w:t>
            </w:r>
          </w:p>
        </w:tc>
        <w:tc>
          <w:tcPr>
            <w:tcW w:w="3621" w:type="dxa"/>
          </w:tcPr>
          <w:p w14:paraId="29535615" w14:textId="77777777" w:rsidR="00D57DA2" w:rsidRPr="00332CBC" w:rsidRDefault="00D57DA2" w:rsidP="00D57DA2">
            <w:pPr>
              <w:jc w:val="both"/>
              <w:rPr>
                <w:rFonts w:ascii="Verdana" w:hAnsi="Verdana" w:cs="Times New Roman"/>
                <w:noProof/>
                <w:sz w:val="20"/>
                <w:szCs w:val="20"/>
                <w:lang w:eastAsia="uk-UA"/>
              </w:rPr>
            </w:pPr>
            <w:r w:rsidRPr="00ED6F18">
              <w:rPr>
                <w:rFonts w:ascii="Verdana" w:hAnsi="Verdana" w:cs="Times New Roman"/>
                <w:noProof/>
                <w:sz w:val="20"/>
                <w:szCs w:val="20"/>
                <w:lang w:eastAsia="uk-UA"/>
              </w:rPr>
              <w:drawing>
                <wp:inline distT="0" distB="0" distL="0" distR="0" wp14:anchorId="572B1F53" wp14:editId="2C5D93D0">
                  <wp:extent cx="2160000" cy="1581250"/>
                  <wp:effectExtent l="0" t="0" r="0" b="0"/>
                  <wp:docPr id="222" name="Рисунок 222" descr="I:\ІЗ ІНТЕРНЕТА\Рослинництво\ФОТО 2018\ФОТО 2018 ПОМІДОРИ\ОСТАТОЧНЕ — СТИСНУТІ 360х270 якість 8\3. 118- Високорослі\169. P-20 + Beauty King (Пе-20 + Король кра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ІЗ ІНТЕРНЕТА\Рослинництво\ФОТО 2018\ФОТО 2018 ПОМІДОРИ\ОСТАТОЧНЕ — СТИСНУТІ 360х270 якість 8\3. 118- Високорослі\169. P-20 + Beauty King (Пе-20 + Король краси).jp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26" w:type="dxa"/>
          </w:tcPr>
          <w:p w14:paraId="7D1A3C44" w14:textId="03E7CE84" w:rsidR="00D57DA2" w:rsidRDefault="00D57DA2" w:rsidP="00D57DA2">
            <w:pPr>
              <w:jc w:val="both"/>
              <w:rPr>
                <w:rFonts w:ascii="Verdana" w:hAnsi="Verdana"/>
                <w:b/>
                <w:color w:val="0000FF"/>
                <w:sz w:val="20"/>
                <w:szCs w:val="20"/>
                <w:lang w:eastAsia="ru-RU"/>
              </w:rPr>
            </w:pPr>
            <w:r w:rsidRPr="00ED6F18">
              <w:rPr>
                <w:rFonts w:ascii="Verdana" w:hAnsi="Verdana"/>
                <w:b/>
                <w:color w:val="FF0000"/>
                <w:sz w:val="20"/>
                <w:szCs w:val="20"/>
                <w:lang w:eastAsia="ru-RU"/>
              </w:rPr>
              <w:t xml:space="preserve">P-20 + Beauty King </w:t>
            </w:r>
            <w:r w:rsidRPr="00ED6F18">
              <w:rPr>
                <w:rFonts w:ascii="Verdana" w:hAnsi="Verdana"/>
                <w:b/>
                <w:color w:val="0000FF"/>
                <w:sz w:val="20"/>
                <w:szCs w:val="20"/>
                <w:lang w:eastAsia="ru-RU"/>
              </w:rPr>
              <w:t>(Пе-20 + Король краси</w:t>
            </w:r>
            <w:r>
              <w:rPr>
                <w:rFonts w:ascii="Verdana" w:hAnsi="Verdana"/>
                <w:b/>
                <w:color w:val="0000FF"/>
                <w:sz w:val="20"/>
                <w:szCs w:val="20"/>
                <w:lang w:eastAsia="ru-RU"/>
              </w:rPr>
              <w:t>)</w:t>
            </w:r>
            <w:r w:rsidRPr="00B51B4B">
              <w:rPr>
                <w:rFonts w:ascii="Verdana" w:hAnsi="Verdana"/>
                <w:b/>
                <w:color w:val="006600"/>
                <w:sz w:val="20"/>
                <w:szCs w:val="20"/>
                <w:lang w:eastAsia="ru-RU"/>
              </w:rPr>
              <w:t xml:space="preserve"> </w:t>
            </w:r>
          </w:p>
          <w:p w14:paraId="7286F855"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Суперсорт, справжня окраса колекції. Кущ висотою 1,3</w:t>
            </w:r>
            <w:r>
              <w:rPr>
                <w:rFonts w:ascii="Verdana" w:hAnsi="Verdana" w:cs="Times New Roman"/>
                <w:sz w:val="20"/>
                <w:szCs w:val="20"/>
              </w:rPr>
              <w:t>–1</w:t>
            </w:r>
            <w:r>
              <w:rPr>
                <w:rFonts w:ascii="Verdana" w:hAnsi="Verdana"/>
                <w:sz w:val="20"/>
                <w:szCs w:val="20"/>
                <w:lang w:eastAsia="ru-RU"/>
              </w:rPr>
              <w:t>,6 м, урожайний. Плоди, плоско-округлі</w:t>
            </w:r>
            <w:r w:rsidRPr="00D52D78">
              <w:rPr>
                <w:rFonts w:ascii="Verdana" w:hAnsi="Verdana"/>
                <w:sz w:val="20"/>
                <w:szCs w:val="20"/>
                <w:lang w:eastAsia="ru-RU"/>
              </w:rPr>
              <w:t xml:space="preserve">, золотисто-оранжевого </w:t>
            </w:r>
            <w:r>
              <w:rPr>
                <w:rFonts w:ascii="Verdana" w:hAnsi="Verdana"/>
                <w:sz w:val="20"/>
                <w:szCs w:val="20"/>
                <w:lang w:eastAsia="ru-RU"/>
              </w:rPr>
              <w:t>(деякі насиченого оранжевого) кольору з дуже насиченою</w:t>
            </w:r>
            <w:r w:rsidRPr="00D52D78">
              <w:rPr>
                <w:rFonts w:ascii="Verdana" w:hAnsi="Verdana"/>
                <w:sz w:val="20"/>
                <w:szCs w:val="20"/>
                <w:lang w:eastAsia="ru-RU"/>
              </w:rPr>
              <w:t xml:space="preserve"> «засмагою», </w:t>
            </w:r>
            <w:r>
              <w:rPr>
                <w:rFonts w:ascii="Verdana" w:hAnsi="Verdana"/>
                <w:sz w:val="20"/>
                <w:szCs w:val="20"/>
                <w:lang w:eastAsia="ru-RU"/>
              </w:rPr>
              <w:t xml:space="preserve">яка </w:t>
            </w:r>
            <w:r w:rsidRPr="00D52D78">
              <w:rPr>
                <w:rFonts w:ascii="Verdana" w:hAnsi="Verdana"/>
                <w:sz w:val="20"/>
                <w:szCs w:val="20"/>
                <w:lang w:eastAsia="ru-RU"/>
              </w:rPr>
              <w:t>поступово з боку плодоніжки, зверненої до сонця, перетворюється з синього в коричн</w:t>
            </w:r>
            <w:r>
              <w:rPr>
                <w:rFonts w:ascii="Verdana" w:hAnsi="Verdana"/>
                <w:sz w:val="20"/>
                <w:szCs w:val="20"/>
                <w:lang w:eastAsia="ru-RU"/>
              </w:rPr>
              <w:t>евий, а потім практично в</w:t>
            </w:r>
            <w:r w:rsidRPr="00D52D78">
              <w:rPr>
                <w:rFonts w:ascii="Verdana" w:hAnsi="Verdana"/>
                <w:sz w:val="20"/>
                <w:szCs w:val="20"/>
                <w:lang w:eastAsia="ru-RU"/>
              </w:rPr>
              <w:t xml:space="preserve"> чорний. Томати </w:t>
            </w:r>
            <w:r>
              <w:rPr>
                <w:rFonts w:ascii="Verdana" w:hAnsi="Verdana"/>
                <w:sz w:val="20"/>
                <w:szCs w:val="20"/>
                <w:lang w:eastAsia="ru-RU"/>
              </w:rPr>
              <w:t>масою 130</w:t>
            </w:r>
            <w:r>
              <w:rPr>
                <w:rFonts w:ascii="Verdana" w:hAnsi="Verdana" w:cs="Times New Roman"/>
                <w:sz w:val="20"/>
                <w:szCs w:val="20"/>
              </w:rPr>
              <w:t>–</w:t>
            </w:r>
            <w:r>
              <w:rPr>
                <w:rFonts w:ascii="Verdana" w:hAnsi="Verdana"/>
                <w:sz w:val="20"/>
                <w:szCs w:val="20"/>
                <w:lang w:eastAsia="ru-RU"/>
              </w:rPr>
              <w:t>3</w:t>
            </w:r>
            <w:r w:rsidRPr="00D52D78">
              <w:rPr>
                <w:rFonts w:ascii="Verdana" w:hAnsi="Verdana"/>
                <w:sz w:val="20"/>
                <w:szCs w:val="20"/>
                <w:lang w:eastAsia="ru-RU"/>
              </w:rPr>
              <w:t>00</w:t>
            </w:r>
            <w:r>
              <w:rPr>
                <w:rFonts w:ascii="Verdana" w:hAnsi="Verdana"/>
                <w:sz w:val="20"/>
                <w:szCs w:val="20"/>
                <w:lang w:eastAsia="ru-RU"/>
              </w:rPr>
              <w:t> г, соковиті, з дивовижним, яскраво вираженим,</w:t>
            </w:r>
            <w:r w:rsidRPr="00D52D78">
              <w:rPr>
                <w:rFonts w:ascii="Verdana" w:hAnsi="Verdana"/>
                <w:sz w:val="20"/>
                <w:szCs w:val="20"/>
                <w:lang w:eastAsia="ru-RU"/>
              </w:rPr>
              <w:t xml:space="preserve"> солодким, практично фруктовим смаком.</w:t>
            </w:r>
            <w:r>
              <w:rPr>
                <w:rFonts w:ascii="Verdana" w:hAnsi="Verdana"/>
                <w:sz w:val="20"/>
                <w:szCs w:val="20"/>
                <w:lang w:eastAsia="ru-RU"/>
              </w:rPr>
              <w:t xml:space="preserve"> Улюблений!</w:t>
            </w:r>
          </w:p>
          <w:p w14:paraId="3EF1C9FE" w14:textId="33A59D11" w:rsidR="00D57DA2" w:rsidRPr="00D52D7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FFF4676" w14:textId="77777777" w:rsidTr="00D75CB6">
        <w:tc>
          <w:tcPr>
            <w:tcW w:w="715" w:type="dxa"/>
          </w:tcPr>
          <w:p w14:paraId="5889A0BA" w14:textId="6FEE4D89" w:rsidR="00D57DA2" w:rsidRDefault="00D57DA2" w:rsidP="00D57DA2">
            <w:pPr>
              <w:jc w:val="center"/>
              <w:rPr>
                <w:rFonts w:ascii="Verdana" w:hAnsi="Verdana" w:cs="Times New Roman"/>
                <w:b/>
                <w:sz w:val="20"/>
                <w:szCs w:val="20"/>
              </w:rPr>
            </w:pPr>
            <w:r>
              <w:rPr>
                <w:rFonts w:ascii="Verdana" w:hAnsi="Verdana" w:cs="Times New Roman"/>
                <w:b/>
                <w:sz w:val="20"/>
                <w:szCs w:val="20"/>
              </w:rPr>
              <w:t>37</w:t>
            </w:r>
            <w:r w:rsidR="0042381B">
              <w:rPr>
                <w:rFonts w:ascii="Verdana" w:hAnsi="Verdana" w:cs="Times New Roman"/>
                <w:b/>
                <w:sz w:val="20"/>
                <w:szCs w:val="20"/>
              </w:rPr>
              <w:t>6</w:t>
            </w:r>
            <w:r>
              <w:rPr>
                <w:rFonts w:ascii="Verdana" w:hAnsi="Verdana" w:cs="Times New Roman"/>
                <w:b/>
                <w:sz w:val="20"/>
                <w:szCs w:val="20"/>
              </w:rPr>
              <w:t>.</w:t>
            </w:r>
          </w:p>
        </w:tc>
        <w:tc>
          <w:tcPr>
            <w:tcW w:w="3621" w:type="dxa"/>
          </w:tcPr>
          <w:p w14:paraId="32E7DF7B" w14:textId="209B06C9" w:rsidR="00D57DA2" w:rsidRPr="00ED6F18" w:rsidRDefault="00D57DA2" w:rsidP="00D57DA2">
            <w:pPr>
              <w:jc w:val="both"/>
              <w:rPr>
                <w:rFonts w:ascii="Verdana" w:hAnsi="Verdana" w:cs="Times New Roman"/>
                <w:noProof/>
                <w:sz w:val="20"/>
                <w:szCs w:val="20"/>
                <w:lang w:eastAsia="uk-UA"/>
              </w:rPr>
            </w:pPr>
            <w:r>
              <w:rPr>
                <w:noProof/>
              </w:rPr>
              <w:drawing>
                <wp:inline distT="0" distB="0" distL="0" distR="0" wp14:anchorId="324F7449" wp14:editId="39D1C9B1">
                  <wp:extent cx="2160000" cy="1537729"/>
                  <wp:effectExtent l="0" t="0" r="0" b="5715"/>
                  <wp:docPr id="117728204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2160000" cy="1537729"/>
                          </a:xfrm>
                          <a:prstGeom prst="rect">
                            <a:avLst/>
                          </a:prstGeom>
                          <a:noFill/>
                          <a:ln>
                            <a:noFill/>
                          </a:ln>
                        </pic:spPr>
                      </pic:pic>
                    </a:graphicData>
                  </a:graphic>
                </wp:inline>
              </w:drawing>
            </w:r>
          </w:p>
        </w:tc>
        <w:tc>
          <w:tcPr>
            <w:tcW w:w="6426" w:type="dxa"/>
          </w:tcPr>
          <w:p w14:paraId="09D7A6F6" w14:textId="0D2DB29C" w:rsidR="00D57DA2" w:rsidRDefault="00D57DA2" w:rsidP="00D57DA2">
            <w:pPr>
              <w:jc w:val="both"/>
              <w:rPr>
                <w:rFonts w:ascii="Verdana" w:hAnsi="Verdana"/>
                <w:b/>
                <w:color w:val="FF0000"/>
                <w:sz w:val="20"/>
                <w:szCs w:val="20"/>
                <w:lang w:eastAsia="ru-RU"/>
              </w:rPr>
            </w:pPr>
            <w:r w:rsidRPr="004D14DF">
              <w:rPr>
                <w:rFonts w:ascii="Verdana" w:hAnsi="Verdana"/>
                <w:b/>
                <w:color w:val="FF0000"/>
                <w:sz w:val="20"/>
                <w:szCs w:val="20"/>
                <w:lang w:eastAsia="ru-RU"/>
              </w:rPr>
              <w:t xml:space="preserve">Paleochori </w:t>
            </w:r>
            <w:r w:rsidRPr="000D4DB1">
              <w:rPr>
                <w:rFonts w:ascii="Verdana" w:hAnsi="Verdana"/>
                <w:b/>
                <w:color w:val="0000FF"/>
                <w:sz w:val="20"/>
                <w:szCs w:val="20"/>
                <w:lang w:eastAsia="ru-RU"/>
              </w:rPr>
              <w:t>(Палеохорі)</w:t>
            </w:r>
          </w:p>
          <w:p w14:paraId="2C2E8CDB" w14:textId="1B0CB9A0" w:rsidR="00D57DA2" w:rsidRDefault="00D57DA2" w:rsidP="00D57DA2">
            <w:pPr>
              <w:jc w:val="both"/>
              <w:rPr>
                <w:rFonts w:ascii="Verdana" w:hAnsi="Verdana" w:cs="Times New Roman"/>
                <w:sz w:val="20"/>
                <w:szCs w:val="20"/>
              </w:rPr>
            </w:pPr>
            <w:r w:rsidRPr="006A419C">
              <w:rPr>
                <w:rFonts w:ascii="Verdana" w:hAnsi="Verdana"/>
                <w:sz w:val="20"/>
                <w:szCs w:val="20"/>
                <w:lang w:eastAsia="ru-RU"/>
              </w:rPr>
              <w:t>Сорт із невеликого гірського села Палеохорі в Аркадському регіоні Пелопоннесу (Греція). Цей сорт вирощувався у цьому селі протягом багатьох поколінь та навіть не має сортової назви.</w:t>
            </w:r>
            <w:r>
              <w:rPr>
                <w:rFonts w:ascii="Verdana" w:hAnsi="Verdana"/>
                <w:sz w:val="20"/>
                <w:szCs w:val="20"/>
                <w:lang w:eastAsia="ru-RU"/>
              </w:rPr>
              <w:t xml:space="preserve"> Середньостиглий, урожайний. Висота рослин 1,5</w:t>
            </w:r>
            <w:r>
              <w:rPr>
                <w:rFonts w:ascii="Verdana" w:hAnsi="Verdana" w:cs="Times New Roman"/>
                <w:sz w:val="20"/>
                <w:szCs w:val="20"/>
              </w:rPr>
              <w:t>–1,7 м. Плоди красиві, червоні, серцевидної форми, масою 200–400 г. Дуже м</w:t>
            </w:r>
            <w:r w:rsidRPr="00804C9A">
              <w:rPr>
                <w:rFonts w:ascii="Verdana" w:hAnsi="Verdana" w:cs="Times New Roman"/>
                <w:sz w:val="20"/>
                <w:szCs w:val="20"/>
                <w:lang w:val="ru-RU"/>
              </w:rPr>
              <w:t>’</w:t>
            </w:r>
            <w:r>
              <w:rPr>
                <w:rFonts w:ascii="Verdana" w:hAnsi="Verdana" w:cs="Times New Roman"/>
                <w:sz w:val="20"/>
                <w:szCs w:val="20"/>
              </w:rPr>
              <w:t>ясисті. Смак томатів чудовий, відмінний, ідеально збалансований.</w:t>
            </w:r>
          </w:p>
          <w:p w14:paraId="04753858" w14:textId="29FAA952" w:rsidR="00D57DA2" w:rsidRPr="006A419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2388774" w14:textId="77777777" w:rsidTr="00D75CB6">
        <w:tc>
          <w:tcPr>
            <w:tcW w:w="715" w:type="dxa"/>
          </w:tcPr>
          <w:p w14:paraId="163A6003" w14:textId="32E51312" w:rsidR="00D57DA2" w:rsidRDefault="00D57DA2" w:rsidP="00D57DA2">
            <w:pPr>
              <w:jc w:val="center"/>
              <w:rPr>
                <w:rFonts w:ascii="Verdana" w:hAnsi="Verdana" w:cs="Times New Roman"/>
                <w:b/>
                <w:sz w:val="20"/>
                <w:szCs w:val="20"/>
              </w:rPr>
            </w:pPr>
            <w:r>
              <w:rPr>
                <w:rFonts w:ascii="Verdana" w:hAnsi="Verdana" w:cs="Times New Roman"/>
                <w:b/>
                <w:sz w:val="20"/>
                <w:szCs w:val="20"/>
              </w:rPr>
              <w:t>37</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588220CA" w14:textId="1D2E00B3" w:rsidR="00D57DA2" w:rsidRPr="00ED6F18" w:rsidRDefault="00D57DA2" w:rsidP="00D57DA2">
            <w:pPr>
              <w:jc w:val="both"/>
              <w:rPr>
                <w:rFonts w:ascii="Verdana" w:hAnsi="Verdana" w:cs="Times New Roman"/>
                <w:noProof/>
                <w:sz w:val="20"/>
                <w:szCs w:val="20"/>
                <w:lang w:eastAsia="uk-UA"/>
              </w:rPr>
            </w:pPr>
            <w:r>
              <w:rPr>
                <w:noProof/>
              </w:rPr>
              <w:drawing>
                <wp:inline distT="0" distB="0" distL="0" distR="0" wp14:anchorId="65E10ED5" wp14:editId="17C91E2D">
                  <wp:extent cx="2160000" cy="1525762"/>
                  <wp:effectExtent l="0" t="0" r="0" b="0"/>
                  <wp:docPr id="169756344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160000" cy="1525762"/>
                          </a:xfrm>
                          <a:prstGeom prst="rect">
                            <a:avLst/>
                          </a:prstGeom>
                          <a:noFill/>
                          <a:ln>
                            <a:noFill/>
                          </a:ln>
                        </pic:spPr>
                      </pic:pic>
                    </a:graphicData>
                  </a:graphic>
                </wp:inline>
              </w:drawing>
            </w:r>
          </w:p>
        </w:tc>
        <w:tc>
          <w:tcPr>
            <w:tcW w:w="6426" w:type="dxa"/>
          </w:tcPr>
          <w:p w14:paraId="65794702" w14:textId="7D77558C" w:rsidR="00D57DA2" w:rsidRDefault="00D57DA2" w:rsidP="00D57DA2">
            <w:pPr>
              <w:jc w:val="both"/>
              <w:rPr>
                <w:rFonts w:ascii="Verdana" w:hAnsi="Verdana"/>
                <w:b/>
                <w:color w:val="0000FF"/>
                <w:sz w:val="20"/>
                <w:szCs w:val="20"/>
                <w:lang w:eastAsia="ru-RU"/>
              </w:rPr>
            </w:pPr>
            <w:r w:rsidRPr="004D14DF">
              <w:rPr>
                <w:rFonts w:ascii="Verdana" w:hAnsi="Verdana"/>
                <w:b/>
                <w:color w:val="FF0000"/>
                <w:sz w:val="20"/>
                <w:szCs w:val="20"/>
                <w:lang w:eastAsia="ru-RU"/>
              </w:rPr>
              <w:t>Palmiro Alle</w:t>
            </w:r>
            <w:r>
              <w:rPr>
                <w:rFonts w:ascii="Verdana" w:hAnsi="Verdana"/>
                <w:b/>
                <w:color w:val="FF0000"/>
                <w:sz w:val="20"/>
                <w:szCs w:val="20"/>
                <w:lang w:val="en-US" w:eastAsia="ru-RU"/>
              </w:rPr>
              <w:t>s</w:t>
            </w:r>
            <w:r w:rsidRPr="004D14DF">
              <w:rPr>
                <w:rFonts w:ascii="Verdana" w:hAnsi="Verdana"/>
                <w:b/>
                <w:color w:val="FF0000"/>
                <w:sz w:val="20"/>
                <w:szCs w:val="20"/>
                <w:lang w:eastAsia="ru-RU"/>
              </w:rPr>
              <w:t xml:space="preserve">sandro gigante </w:t>
            </w:r>
            <w:r w:rsidRPr="000D4DB1">
              <w:rPr>
                <w:rFonts w:ascii="Verdana" w:hAnsi="Verdana"/>
                <w:b/>
                <w:color w:val="0000FF"/>
                <w:sz w:val="20"/>
                <w:szCs w:val="20"/>
                <w:lang w:eastAsia="ru-RU"/>
              </w:rPr>
              <w:t>(</w:t>
            </w:r>
            <w:r w:rsidRPr="00804C9A">
              <w:rPr>
                <w:rFonts w:ascii="Verdana" w:hAnsi="Verdana"/>
                <w:b/>
                <w:color w:val="0000FF"/>
                <w:sz w:val="20"/>
                <w:szCs w:val="20"/>
                <w:lang w:eastAsia="ru-RU"/>
              </w:rPr>
              <w:t>Пальміро Алессандро гігант</w:t>
            </w:r>
            <w:r>
              <w:rPr>
                <w:rFonts w:ascii="Verdana" w:hAnsi="Verdana"/>
                <w:b/>
                <w:color w:val="0000FF"/>
                <w:sz w:val="20"/>
                <w:szCs w:val="20"/>
                <w:lang w:eastAsia="ru-RU"/>
              </w:rPr>
              <w:t>)</w:t>
            </w:r>
          </w:p>
          <w:p w14:paraId="3AACE60C" w14:textId="0EF51FD2" w:rsidR="00D57DA2" w:rsidRDefault="00D57DA2" w:rsidP="00D57DA2">
            <w:pPr>
              <w:jc w:val="both"/>
              <w:rPr>
                <w:rFonts w:ascii="Verdana" w:hAnsi="Verdana" w:cs="Times New Roman"/>
                <w:sz w:val="20"/>
                <w:szCs w:val="20"/>
              </w:rPr>
            </w:pPr>
            <w:r>
              <w:rPr>
                <w:rFonts w:ascii="Verdana" w:hAnsi="Verdana"/>
                <w:sz w:val="20"/>
                <w:szCs w:val="20"/>
                <w:lang w:eastAsia="ru-RU"/>
              </w:rPr>
              <w:t>Чудовий, високоврожайний, середньостиглий сорт із Італії. Кущі міцні, 1,8</w:t>
            </w:r>
            <w:r w:rsidRPr="004F71CA">
              <w:rPr>
                <w:rFonts w:ascii="Verdana" w:hAnsi="Verdana"/>
                <w:sz w:val="20"/>
                <w:szCs w:val="20"/>
                <w:lang w:eastAsia="ru-RU"/>
              </w:rPr>
              <w:t>–</w:t>
            </w:r>
            <w:r>
              <w:rPr>
                <w:rFonts w:ascii="Verdana" w:hAnsi="Verdana"/>
                <w:sz w:val="20"/>
                <w:szCs w:val="20"/>
                <w:lang w:eastAsia="ru-RU"/>
              </w:rPr>
              <w:t>2 м. Плоди – дуже красиві, крупні та гігантські біфштекси, насиченого рожевого кольору, ребристі, без тріщин, масою 300</w:t>
            </w:r>
            <w:r>
              <w:rPr>
                <w:rFonts w:ascii="Verdana" w:hAnsi="Verdana" w:cs="Times New Roman"/>
                <w:sz w:val="20"/>
                <w:szCs w:val="20"/>
              </w:rPr>
              <w:t>–800 г, у нас найбільший важив 890. Щільні, м</w:t>
            </w:r>
            <w:r w:rsidRPr="00F91605">
              <w:rPr>
                <w:rFonts w:ascii="Verdana" w:hAnsi="Verdana" w:cs="Times New Roman"/>
                <w:sz w:val="20"/>
                <w:szCs w:val="20"/>
              </w:rPr>
              <w:t>’</w:t>
            </w:r>
            <w:r>
              <w:rPr>
                <w:rFonts w:ascii="Verdana" w:hAnsi="Verdana" w:cs="Times New Roman"/>
                <w:sz w:val="20"/>
                <w:szCs w:val="20"/>
              </w:rPr>
              <w:t>ясисті, з товстими стінками. Ароматні, смак від дуже гарного до відмінного, збалансований, з солодкістю та помірною кислинкою. Улюбленець!</w:t>
            </w:r>
          </w:p>
          <w:p w14:paraId="1330CD16" w14:textId="4948E2F4" w:rsidR="00D57DA2" w:rsidRPr="00F9160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5593ADE" w14:textId="77777777" w:rsidTr="00D75CB6">
        <w:tc>
          <w:tcPr>
            <w:tcW w:w="715" w:type="dxa"/>
          </w:tcPr>
          <w:p w14:paraId="6EFE0369" w14:textId="00C53DE8" w:rsidR="00D57DA2" w:rsidRDefault="00D57DA2" w:rsidP="00D57DA2">
            <w:pPr>
              <w:jc w:val="center"/>
              <w:rPr>
                <w:rFonts w:ascii="Verdana" w:hAnsi="Verdana" w:cs="Times New Roman"/>
                <w:b/>
                <w:sz w:val="20"/>
                <w:szCs w:val="20"/>
              </w:rPr>
            </w:pPr>
            <w:r>
              <w:rPr>
                <w:rFonts w:ascii="Verdana" w:hAnsi="Verdana" w:cs="Times New Roman"/>
                <w:b/>
                <w:sz w:val="20"/>
                <w:szCs w:val="20"/>
              </w:rPr>
              <w:t>37</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21D5D8E5" w14:textId="77777777"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1CFC522E" wp14:editId="16E96A5B">
                  <wp:extent cx="2160000" cy="1614052"/>
                  <wp:effectExtent l="0" t="0" r="0" b="571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23EE8583" w14:textId="6A5C97B4" w:rsidR="00D57DA2" w:rsidRDefault="00D57DA2" w:rsidP="00D57DA2">
            <w:pPr>
              <w:jc w:val="both"/>
              <w:rPr>
                <w:rFonts w:ascii="Verdana" w:hAnsi="Verdana"/>
                <w:b/>
                <w:color w:val="006600"/>
                <w:sz w:val="20"/>
                <w:szCs w:val="20"/>
                <w:lang w:eastAsia="ru-RU"/>
              </w:rPr>
            </w:pPr>
            <w:r w:rsidRPr="00545D42">
              <w:rPr>
                <w:rFonts w:ascii="Verdana" w:hAnsi="Verdana"/>
                <w:b/>
                <w:color w:val="FF0000"/>
                <w:sz w:val="20"/>
                <w:szCs w:val="20"/>
                <w:lang w:eastAsia="ru-RU"/>
              </w:rPr>
              <w:t xml:space="preserve">Pascal De Picardie </w:t>
            </w:r>
            <w:r w:rsidRPr="00200660">
              <w:rPr>
                <w:rFonts w:ascii="Verdana" w:hAnsi="Verdana"/>
                <w:b/>
                <w:color w:val="0000FF"/>
                <w:sz w:val="20"/>
                <w:szCs w:val="20"/>
                <w:lang w:eastAsia="ru-RU"/>
              </w:rPr>
              <w:t>(Паскаль із Пікардії</w:t>
            </w:r>
            <w:r>
              <w:rPr>
                <w:rFonts w:ascii="Verdana" w:hAnsi="Verdana"/>
                <w:b/>
                <w:color w:val="0000FF"/>
                <w:sz w:val="20"/>
                <w:szCs w:val="20"/>
                <w:lang w:eastAsia="ru-RU"/>
              </w:rPr>
              <w:t>)</w:t>
            </w:r>
            <w:r w:rsidRPr="00200660">
              <w:rPr>
                <w:rFonts w:ascii="Verdana" w:hAnsi="Verdana"/>
                <w:b/>
                <w:color w:val="006600"/>
                <w:sz w:val="20"/>
                <w:szCs w:val="20"/>
                <w:lang w:eastAsia="ru-RU"/>
              </w:rPr>
              <w:t xml:space="preserve"> </w:t>
            </w:r>
          </w:p>
          <w:p w14:paraId="1084AE89" w14:textId="164D4BD8" w:rsidR="00D57DA2" w:rsidRDefault="00D57DA2" w:rsidP="00D57DA2">
            <w:pPr>
              <w:jc w:val="both"/>
              <w:rPr>
                <w:rFonts w:ascii="Verdana" w:hAnsi="Verdana" w:cs="Times New Roman"/>
                <w:sz w:val="20"/>
                <w:szCs w:val="20"/>
              </w:rPr>
            </w:pPr>
            <w:r>
              <w:rPr>
                <w:rFonts w:ascii="Verdana" w:hAnsi="Verdana"/>
                <w:sz w:val="20"/>
                <w:szCs w:val="20"/>
                <w:lang w:eastAsia="ru-RU"/>
              </w:rPr>
              <w:t>Один із хітів колекції! Створений селекціонером Діном Слейтером (США). Названий в честь Паскаля Антігні, колекціонера із Пікардії (Франція), який брав участь в селекції сорту. Високоурожайний, середньостиглий, високорослий (1,6</w:t>
            </w:r>
            <w:r>
              <w:rPr>
                <w:rFonts w:ascii="Verdana" w:hAnsi="Verdana" w:cs="Times New Roman"/>
                <w:sz w:val="20"/>
                <w:szCs w:val="20"/>
              </w:rPr>
              <w:t>–2 м). Кущі стрункі, з довгим, опущеним листям. Кисті зав’язує повністю, без пропусків. Плоди надзвичайно красиві, глянцеві, у формі видовженого сердечка, рожево-червоні з темно-фіолетовими (антоціановими) плечиками і боками, масою 80–200 г. Смак чудовий, солодкий, з гармонічною кислинкою, плоди достатньо щільні, м’ясисті та соковиті. Супер-улюбленець!</w:t>
            </w:r>
          </w:p>
          <w:p w14:paraId="4D287D3C" w14:textId="4A9160F5" w:rsidR="00D57DA2" w:rsidRPr="001F4E2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8B90EA9" w14:textId="77777777" w:rsidTr="00D75CB6">
        <w:tc>
          <w:tcPr>
            <w:tcW w:w="715" w:type="dxa"/>
          </w:tcPr>
          <w:p w14:paraId="24BFD261" w14:textId="4100FAC8" w:rsidR="00D57DA2" w:rsidRDefault="00D57DA2" w:rsidP="00D57DA2">
            <w:pPr>
              <w:jc w:val="center"/>
              <w:rPr>
                <w:rFonts w:ascii="Verdana" w:hAnsi="Verdana" w:cs="Times New Roman"/>
                <w:b/>
                <w:sz w:val="20"/>
                <w:szCs w:val="20"/>
              </w:rPr>
            </w:pPr>
            <w:r>
              <w:rPr>
                <w:rFonts w:ascii="Verdana" w:hAnsi="Verdana" w:cs="Times New Roman"/>
                <w:b/>
                <w:sz w:val="20"/>
                <w:szCs w:val="20"/>
              </w:rPr>
              <w:t>37</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6DF69D91" w14:textId="7913A5CC" w:rsidR="00D57DA2" w:rsidRDefault="00D57DA2" w:rsidP="00D57DA2">
            <w:pPr>
              <w:jc w:val="both"/>
              <w:rPr>
                <w:noProof/>
                <w:lang w:eastAsia="uk-UA"/>
              </w:rPr>
            </w:pPr>
            <w:r>
              <w:rPr>
                <w:noProof/>
                <w:lang w:eastAsia="uk-UA"/>
              </w:rPr>
              <w:drawing>
                <wp:inline distT="0" distB="0" distL="0" distR="0" wp14:anchorId="195F56A6" wp14:editId="1BA01F5D">
                  <wp:extent cx="2160000" cy="1564138"/>
                  <wp:effectExtent l="0" t="0" r="0"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51883D9B" w14:textId="2E8DDDB3" w:rsidR="00D57DA2" w:rsidRPr="00A039ED" w:rsidRDefault="00D57DA2" w:rsidP="00D57DA2">
            <w:pPr>
              <w:jc w:val="both"/>
              <w:rPr>
                <w:rFonts w:ascii="Verdana" w:hAnsi="Verdana"/>
                <w:b/>
                <w:color w:val="FF0000"/>
                <w:sz w:val="20"/>
                <w:szCs w:val="20"/>
                <w:lang w:eastAsia="ru-RU"/>
              </w:rPr>
            </w:pPr>
            <w:bookmarkStart w:id="23" w:name="_Hlk86993824"/>
            <w:r w:rsidRPr="00A039ED">
              <w:rPr>
                <w:rFonts w:ascii="Verdana" w:hAnsi="Verdana"/>
                <w:b/>
                <w:color w:val="FF0000"/>
                <w:sz w:val="20"/>
                <w:szCs w:val="20"/>
                <w:lang w:eastAsia="ru-RU"/>
              </w:rPr>
              <w:t xml:space="preserve">Paw Paw Yellow </w:t>
            </w:r>
            <w:r w:rsidRPr="00A039ED">
              <w:rPr>
                <w:rFonts w:ascii="Verdana" w:hAnsi="Verdana"/>
                <w:b/>
                <w:color w:val="0000FF"/>
                <w:sz w:val="20"/>
                <w:szCs w:val="20"/>
                <w:lang w:eastAsia="ru-RU"/>
              </w:rPr>
              <w:t>(Лапа жовта</w:t>
            </w:r>
            <w:bookmarkEnd w:id="23"/>
            <w:r>
              <w:rPr>
                <w:rFonts w:ascii="Verdana" w:hAnsi="Verdana"/>
                <w:b/>
                <w:color w:val="0000FF"/>
                <w:sz w:val="20"/>
                <w:szCs w:val="20"/>
                <w:lang w:eastAsia="ru-RU"/>
              </w:rPr>
              <w:t>)</w:t>
            </w:r>
            <w:r w:rsidRPr="00A039ED">
              <w:rPr>
                <w:rFonts w:ascii="Verdana" w:hAnsi="Verdana"/>
                <w:b/>
                <w:color w:val="006600"/>
                <w:sz w:val="20"/>
                <w:szCs w:val="20"/>
                <w:lang w:eastAsia="ru-RU"/>
              </w:rPr>
              <w:t xml:space="preserve"> </w:t>
            </w:r>
          </w:p>
          <w:p w14:paraId="17762B87" w14:textId="005DD1CD"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Старий німецький сорт, сімейна реліквія. </w:t>
            </w:r>
            <w:r>
              <w:rPr>
                <w:rFonts w:ascii="Verdana" w:hAnsi="Verdana"/>
                <w:sz w:val="20"/>
                <w:szCs w:val="20"/>
                <w:lang w:val="ru-RU" w:eastAsia="ru-RU"/>
              </w:rPr>
              <w:t xml:space="preserve">В </w:t>
            </w:r>
            <w:r>
              <w:rPr>
                <w:rFonts w:ascii="Verdana" w:hAnsi="Verdana"/>
                <w:sz w:val="20"/>
                <w:szCs w:val="20"/>
                <w:lang w:eastAsia="ru-RU"/>
              </w:rPr>
              <w:t>різних джерелах сорт йде або зовсім без перекладу, або з дивними назвами «Паф Паф жовтий», «Дідуля жовтий»… Суть оригінальної назви є загадкою, дослівний переклад з англ.: «Лапа лапа жовта». Сорт середньостиглий, високоурожайний. Рослини 1,5–1,8 м. Плоди – красиві біколори, жовто-оранжево-рожеві зовні та всередині. Їх маса 350–750 г, за описом сорту може досягати 1,2 кг. М</w:t>
            </w:r>
            <w:r w:rsidRPr="006D69AB">
              <w:rPr>
                <w:rFonts w:ascii="Verdana" w:hAnsi="Verdana"/>
                <w:sz w:val="20"/>
                <w:szCs w:val="20"/>
                <w:lang w:val="ru-RU" w:eastAsia="ru-RU"/>
              </w:rPr>
              <w:t>’</w:t>
            </w:r>
            <w:r>
              <w:rPr>
                <w:rFonts w:ascii="Verdana" w:hAnsi="Verdana"/>
                <w:sz w:val="20"/>
                <w:szCs w:val="20"/>
                <w:lang w:eastAsia="ru-RU"/>
              </w:rPr>
              <w:t>ясисті, з відмінним, солодким, фруктовим смаком. Улюбленець!</w:t>
            </w:r>
          </w:p>
          <w:p w14:paraId="2907BBB6" w14:textId="56DAE86B" w:rsidR="00D57DA2" w:rsidRPr="006D69A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lastRenderedPageBreak/>
              <w:t>27 грн.</w:t>
            </w:r>
          </w:p>
        </w:tc>
      </w:tr>
      <w:tr w:rsidR="006D0A1C" w:rsidRPr="00C02873" w14:paraId="69D300C4" w14:textId="77777777" w:rsidTr="00D75CB6">
        <w:tc>
          <w:tcPr>
            <w:tcW w:w="715" w:type="dxa"/>
          </w:tcPr>
          <w:p w14:paraId="01ACB7C0" w14:textId="17266629"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80</w:t>
            </w:r>
            <w:r>
              <w:rPr>
                <w:rFonts w:ascii="Verdana" w:hAnsi="Verdana" w:cs="Times New Roman"/>
                <w:b/>
                <w:sz w:val="20"/>
                <w:szCs w:val="20"/>
              </w:rPr>
              <w:t>.</w:t>
            </w:r>
          </w:p>
        </w:tc>
        <w:tc>
          <w:tcPr>
            <w:tcW w:w="3621" w:type="dxa"/>
          </w:tcPr>
          <w:p w14:paraId="5A11E6F6" w14:textId="735FB162" w:rsidR="00D57DA2" w:rsidRDefault="00D57DA2" w:rsidP="00D57DA2">
            <w:pPr>
              <w:jc w:val="both"/>
              <w:rPr>
                <w:noProof/>
              </w:rPr>
            </w:pPr>
            <w:r>
              <w:rPr>
                <w:noProof/>
                <w:lang w:eastAsia="uk-UA"/>
              </w:rPr>
              <w:drawing>
                <wp:inline distT="0" distB="0" distL="0" distR="0" wp14:anchorId="59334343" wp14:editId="79809A29">
                  <wp:extent cx="2160000" cy="1572241"/>
                  <wp:effectExtent l="0" t="0" r="0" b="9525"/>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160000" cy="1572241"/>
                          </a:xfrm>
                          <a:prstGeom prst="rect">
                            <a:avLst/>
                          </a:prstGeom>
                          <a:noFill/>
                          <a:ln>
                            <a:noFill/>
                          </a:ln>
                        </pic:spPr>
                      </pic:pic>
                    </a:graphicData>
                  </a:graphic>
                </wp:inline>
              </w:drawing>
            </w:r>
          </w:p>
        </w:tc>
        <w:tc>
          <w:tcPr>
            <w:tcW w:w="6426" w:type="dxa"/>
          </w:tcPr>
          <w:p w14:paraId="17B8C37A" w14:textId="0ACA9BF1" w:rsidR="00D57DA2" w:rsidRDefault="00D57DA2" w:rsidP="00D57DA2">
            <w:pPr>
              <w:jc w:val="both"/>
              <w:rPr>
                <w:rFonts w:ascii="Verdana" w:hAnsi="Verdana"/>
                <w:b/>
                <w:color w:val="FF0000"/>
                <w:sz w:val="20"/>
                <w:szCs w:val="20"/>
                <w:lang w:eastAsia="ru-RU"/>
              </w:rPr>
            </w:pPr>
            <w:r w:rsidRPr="00255082">
              <w:rPr>
                <w:rFonts w:ascii="Verdana" w:hAnsi="Verdana"/>
                <w:b/>
                <w:color w:val="FF0000"/>
                <w:sz w:val="20"/>
                <w:szCs w:val="20"/>
                <w:lang w:eastAsia="ru-RU"/>
              </w:rPr>
              <w:t xml:space="preserve">Perino Grosso </w:t>
            </w:r>
            <w:r w:rsidRPr="0040054F">
              <w:rPr>
                <w:rFonts w:ascii="Verdana" w:hAnsi="Verdana"/>
                <w:b/>
                <w:color w:val="0000FF"/>
                <w:sz w:val="20"/>
                <w:szCs w:val="20"/>
                <w:lang w:eastAsia="ru-RU"/>
              </w:rPr>
              <w:t>(Періно Гроссо)</w:t>
            </w:r>
          </w:p>
          <w:p w14:paraId="0A7DDB3F" w14:textId="26B9225D" w:rsidR="00D57DA2" w:rsidRDefault="00D57DA2" w:rsidP="00D57DA2">
            <w:pPr>
              <w:jc w:val="both"/>
              <w:rPr>
                <w:rFonts w:ascii="Verdana" w:hAnsi="Verdana" w:cs="Times New Roman"/>
                <w:sz w:val="20"/>
                <w:szCs w:val="20"/>
              </w:rPr>
            </w:pPr>
            <w:r>
              <w:rPr>
                <w:rFonts w:ascii="Verdana" w:hAnsi="Verdana"/>
                <w:sz w:val="20"/>
                <w:szCs w:val="20"/>
                <w:lang w:eastAsia="ru-RU"/>
              </w:rPr>
              <w:t>Чудовий середньостиглий, урожайний, добре відомий сорт із Італії, хоч на іноземних сайтах його знайти не вдалося. Висота рослин 1,4</w:t>
            </w:r>
            <w:r>
              <w:rPr>
                <w:rFonts w:ascii="Verdana" w:hAnsi="Verdana" w:cs="Times New Roman"/>
                <w:sz w:val="20"/>
                <w:szCs w:val="20"/>
              </w:rPr>
              <w:t>–1,6 м. Плоди червоного кольору, в формі великої сливи, масою 180–440 г. Щільні, м</w:t>
            </w:r>
            <w:r w:rsidRPr="005A425D">
              <w:rPr>
                <w:rFonts w:ascii="Verdana" w:hAnsi="Verdana" w:cs="Times New Roman"/>
                <w:sz w:val="20"/>
                <w:szCs w:val="20"/>
                <w:lang w:val="ru-RU"/>
              </w:rPr>
              <w:t>’</w:t>
            </w:r>
            <w:r>
              <w:rPr>
                <w:rFonts w:ascii="Verdana" w:hAnsi="Verdana" w:cs="Times New Roman"/>
                <w:sz w:val="20"/>
                <w:szCs w:val="20"/>
              </w:rPr>
              <w:t xml:space="preserve">ясисті, ніжні, насіння містять мало. Смак прекрасний, дуже солодкий, багатий, томатний, неймовірно сподобався! </w:t>
            </w:r>
            <w:r w:rsidRPr="005A425D">
              <w:rPr>
                <w:rFonts w:ascii="Verdana" w:hAnsi="Verdana" w:cs="Times New Roman"/>
                <w:sz w:val="20"/>
                <w:szCs w:val="20"/>
              </w:rPr>
              <w:t xml:space="preserve">Хороші </w:t>
            </w:r>
            <w:r>
              <w:rPr>
                <w:rFonts w:ascii="Verdana" w:hAnsi="Verdana" w:cs="Times New Roman"/>
                <w:sz w:val="20"/>
                <w:szCs w:val="20"/>
              </w:rPr>
              <w:t xml:space="preserve">скрізь: </w:t>
            </w:r>
            <w:r w:rsidRPr="005A425D">
              <w:rPr>
                <w:rFonts w:ascii="Verdana" w:hAnsi="Verdana" w:cs="Times New Roman"/>
                <w:sz w:val="20"/>
                <w:szCs w:val="20"/>
              </w:rPr>
              <w:t>і для їжі свіжими, і в салатах, і в консервації, і в кулінарії.</w:t>
            </w:r>
            <w:r>
              <w:rPr>
                <w:rFonts w:ascii="Verdana" w:hAnsi="Verdana" w:cs="Times New Roman"/>
                <w:sz w:val="20"/>
                <w:szCs w:val="20"/>
              </w:rPr>
              <w:t xml:space="preserve"> Улюбленець!</w:t>
            </w:r>
          </w:p>
          <w:p w14:paraId="7BD65DA2" w14:textId="249122D8" w:rsidR="00D57DA2" w:rsidRPr="005A425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C957B13" w14:textId="77777777" w:rsidTr="00D75CB6">
        <w:tc>
          <w:tcPr>
            <w:tcW w:w="715" w:type="dxa"/>
          </w:tcPr>
          <w:p w14:paraId="176253DB" w14:textId="0F250BD4" w:rsidR="00D57DA2" w:rsidRPr="004630A0" w:rsidRDefault="00D57DA2" w:rsidP="00D57DA2">
            <w:pPr>
              <w:jc w:val="center"/>
              <w:rPr>
                <w:rFonts w:ascii="Verdana" w:hAnsi="Verdana" w:cs="Times New Roman"/>
                <w:b/>
                <w:sz w:val="20"/>
                <w:szCs w:val="20"/>
                <w:lang w:val="en-US"/>
              </w:rPr>
            </w:pPr>
            <w:r>
              <w:rPr>
                <w:rFonts w:ascii="Verdana" w:hAnsi="Verdana" w:cs="Times New Roman"/>
                <w:b/>
                <w:sz w:val="20"/>
                <w:szCs w:val="20"/>
              </w:rPr>
              <w:t>3</w:t>
            </w:r>
            <w:r w:rsidR="0042381B">
              <w:rPr>
                <w:rFonts w:ascii="Verdana" w:hAnsi="Verdana" w:cs="Times New Roman"/>
                <w:b/>
                <w:sz w:val="20"/>
                <w:szCs w:val="20"/>
              </w:rPr>
              <w:t>81</w:t>
            </w:r>
            <w:r>
              <w:rPr>
                <w:rFonts w:ascii="Verdana" w:hAnsi="Verdana" w:cs="Times New Roman"/>
                <w:b/>
                <w:sz w:val="20"/>
                <w:szCs w:val="20"/>
              </w:rPr>
              <w:t>.</w:t>
            </w:r>
          </w:p>
        </w:tc>
        <w:tc>
          <w:tcPr>
            <w:tcW w:w="3621" w:type="dxa"/>
          </w:tcPr>
          <w:p w14:paraId="3237BFF8" w14:textId="0CC337DF" w:rsidR="00D57DA2" w:rsidRPr="00ED6F18"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FE70BD0" wp14:editId="742922F3">
                  <wp:extent cx="2160000" cy="1556948"/>
                  <wp:effectExtent l="0" t="0" r="0" b="5715"/>
                  <wp:docPr id="94" name="Рисунок 94" descr="C:\Users\Олександр\AppData\Local\Microsoft\Windows\INetCacheContent.Word\Pineapple Oxheart (Ананасне биче сер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Олександр\AppData\Local\Microsoft\Windows\INetCacheContent.Word\Pineapple Oxheart (Ананасне биче серце).jp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1FCC52E9" w14:textId="457E0ADD" w:rsidR="00D57DA2" w:rsidRDefault="00D57DA2" w:rsidP="00D57DA2">
            <w:pPr>
              <w:jc w:val="both"/>
              <w:rPr>
                <w:rFonts w:ascii="Verdana" w:hAnsi="Verdana"/>
                <w:b/>
                <w:color w:val="FF0000"/>
                <w:sz w:val="20"/>
                <w:szCs w:val="20"/>
                <w:lang w:eastAsia="ru-RU"/>
              </w:rPr>
            </w:pPr>
            <w:r w:rsidRPr="00676E91">
              <w:rPr>
                <w:rFonts w:ascii="Verdana" w:hAnsi="Verdana"/>
                <w:b/>
                <w:color w:val="FF0000"/>
                <w:sz w:val="20"/>
                <w:szCs w:val="20"/>
                <w:lang w:eastAsia="ru-RU"/>
              </w:rPr>
              <w:t xml:space="preserve">Pineapple Oxheart </w:t>
            </w:r>
            <w:r w:rsidRPr="00B52277">
              <w:rPr>
                <w:rFonts w:ascii="Verdana" w:hAnsi="Verdana"/>
                <w:b/>
                <w:color w:val="0000FF"/>
                <w:sz w:val="20"/>
                <w:szCs w:val="20"/>
                <w:lang w:eastAsia="ru-RU"/>
              </w:rPr>
              <w:t>(Ананасне биче серце</w:t>
            </w:r>
            <w:r>
              <w:rPr>
                <w:rFonts w:ascii="Verdana" w:hAnsi="Verdana"/>
                <w:b/>
                <w:color w:val="0000FF"/>
                <w:sz w:val="20"/>
                <w:szCs w:val="20"/>
                <w:lang w:eastAsia="ru-RU"/>
              </w:rPr>
              <w:t>)</w:t>
            </w:r>
            <w:r w:rsidRPr="00B52277">
              <w:rPr>
                <w:rFonts w:ascii="Verdana" w:hAnsi="Verdana"/>
                <w:b/>
                <w:color w:val="0000FF"/>
                <w:sz w:val="20"/>
                <w:szCs w:val="20"/>
                <w:lang w:eastAsia="ru-RU"/>
              </w:rPr>
              <w:t xml:space="preserve"> </w:t>
            </w:r>
          </w:p>
          <w:p w14:paraId="42D98D9F" w14:textId="74268D7D" w:rsidR="00D57DA2" w:rsidRDefault="00D57DA2" w:rsidP="00D57DA2">
            <w:pPr>
              <w:jc w:val="both"/>
              <w:rPr>
                <w:rFonts w:ascii="Verdana" w:hAnsi="Verdana"/>
                <w:sz w:val="20"/>
                <w:szCs w:val="20"/>
                <w:lang w:eastAsia="ru-RU"/>
              </w:rPr>
            </w:pPr>
            <w:r>
              <w:rPr>
                <w:rFonts w:ascii="Verdana" w:hAnsi="Verdana"/>
                <w:sz w:val="20"/>
                <w:szCs w:val="20"/>
                <w:lang w:eastAsia="ru-RU"/>
              </w:rPr>
              <w:t>Чудо-сорт за всіма основними показниками. Середньостиг</w:t>
            </w:r>
            <w:r>
              <w:rPr>
                <w:rFonts w:ascii="Verdana" w:hAnsi="Verdana"/>
                <w:sz w:val="20"/>
                <w:szCs w:val="20"/>
                <w:lang w:eastAsia="ru-RU"/>
              </w:rPr>
              <w:softHyphen/>
              <w:t>лий, дуже врожайний. Високорослий, висота рослин 1,5–1,8 м. Надзвичайно красиві плоди, серцевидні, двокольорові, жовто-оранжеві, з червоними плямами та нечіткими смугами. Їх маса 120–300 г, по опису сорту – до 400. Зріз теж двокольоровий, смак неперевершений, дуже солодкий, з приємним ароматом. Улюблений!</w:t>
            </w:r>
          </w:p>
          <w:p w14:paraId="024FD8C8" w14:textId="680F52F6" w:rsidR="00D57DA2" w:rsidRPr="00A775DD"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49B78DAC" w14:textId="77777777" w:rsidTr="00D75CB6">
        <w:tc>
          <w:tcPr>
            <w:tcW w:w="715" w:type="dxa"/>
          </w:tcPr>
          <w:p w14:paraId="5517B969" w14:textId="37FD2CD3"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82</w:t>
            </w:r>
            <w:r>
              <w:rPr>
                <w:rFonts w:ascii="Verdana" w:hAnsi="Verdana" w:cs="Times New Roman"/>
                <w:b/>
                <w:sz w:val="20"/>
                <w:szCs w:val="20"/>
              </w:rPr>
              <w:t>.</w:t>
            </w:r>
          </w:p>
        </w:tc>
        <w:tc>
          <w:tcPr>
            <w:tcW w:w="3621" w:type="dxa"/>
          </w:tcPr>
          <w:p w14:paraId="0A30CD16" w14:textId="418C5E45" w:rsidR="00D57DA2" w:rsidRDefault="00D57DA2" w:rsidP="00D57DA2">
            <w:pPr>
              <w:jc w:val="both"/>
              <w:rPr>
                <w:noProof/>
                <w:lang w:eastAsia="uk-UA"/>
              </w:rPr>
            </w:pPr>
            <w:r>
              <w:rPr>
                <w:noProof/>
              </w:rPr>
              <w:drawing>
                <wp:inline distT="0" distB="0" distL="0" distR="0" wp14:anchorId="410947B2" wp14:editId="1C104E35">
                  <wp:extent cx="2159635" cy="1388110"/>
                  <wp:effectExtent l="0" t="0" r="0" b="2540"/>
                  <wp:docPr id="76672884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728847" name="Рисунок 12"/>
                          <pic:cNvPicPr>
                            <a:picLocks noChangeAspect="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159635" cy="1388110"/>
                          </a:xfrm>
                          <a:prstGeom prst="rect">
                            <a:avLst/>
                          </a:prstGeom>
                          <a:noFill/>
                          <a:ln>
                            <a:noFill/>
                          </a:ln>
                        </pic:spPr>
                      </pic:pic>
                    </a:graphicData>
                  </a:graphic>
                </wp:inline>
              </w:drawing>
            </w:r>
          </w:p>
        </w:tc>
        <w:tc>
          <w:tcPr>
            <w:tcW w:w="6426" w:type="dxa"/>
          </w:tcPr>
          <w:p w14:paraId="3660FA53" w14:textId="5758FF95" w:rsidR="00D57DA2" w:rsidRDefault="00D57DA2" w:rsidP="00D57DA2">
            <w:pPr>
              <w:jc w:val="both"/>
              <w:rPr>
                <w:rFonts w:ascii="Verdana" w:hAnsi="Verdana"/>
                <w:b/>
                <w:noProof/>
                <w:color w:val="FF0000"/>
                <w:sz w:val="20"/>
                <w:szCs w:val="20"/>
                <w:lang w:eastAsia="uk-UA"/>
              </w:rPr>
            </w:pPr>
            <w:r>
              <w:rPr>
                <w:rFonts w:ascii="Verdana" w:hAnsi="Verdana"/>
                <w:b/>
                <w:noProof/>
                <w:color w:val="FF0000"/>
                <w:sz w:val="20"/>
                <w:szCs w:val="20"/>
                <w:lang w:eastAsia="uk-UA"/>
              </w:rPr>
              <w:t xml:space="preserve">Pineapple </w:t>
            </w:r>
            <w:r>
              <w:rPr>
                <w:rFonts w:ascii="Verdana" w:hAnsi="Verdana"/>
                <w:b/>
                <w:noProof/>
                <w:color w:val="FF0000"/>
                <w:sz w:val="20"/>
                <w:szCs w:val="20"/>
                <w:lang w:val="en-US" w:eastAsia="uk-UA"/>
              </w:rPr>
              <w:t>P</w:t>
            </w:r>
            <w:r>
              <w:rPr>
                <w:rFonts w:ascii="Verdana" w:hAnsi="Verdana"/>
                <w:b/>
                <w:noProof/>
                <w:color w:val="FF0000"/>
                <w:sz w:val="20"/>
                <w:szCs w:val="20"/>
                <w:lang w:eastAsia="uk-UA"/>
              </w:rPr>
              <w:t>ie</w:t>
            </w:r>
            <w:r>
              <w:rPr>
                <w:rFonts w:ascii="Verdana" w:hAnsi="Verdana"/>
                <w:b/>
                <w:noProof/>
                <w:color w:val="006600"/>
                <w:sz w:val="20"/>
                <w:szCs w:val="20"/>
                <w:lang w:eastAsia="uk-UA"/>
              </w:rPr>
              <w:t xml:space="preserve"> </w:t>
            </w:r>
            <w:r>
              <w:rPr>
                <w:rFonts w:ascii="Verdana" w:hAnsi="Verdana"/>
                <w:b/>
                <w:noProof/>
                <w:color w:val="0000FF"/>
                <w:sz w:val="20"/>
                <w:szCs w:val="20"/>
                <w:lang w:eastAsia="uk-UA"/>
              </w:rPr>
              <w:t>(Ананасний пиріг)</w:t>
            </w:r>
          </w:p>
          <w:p w14:paraId="417019E5" w14:textId="77777777" w:rsidR="00D57DA2" w:rsidRDefault="00D57DA2" w:rsidP="00D57DA2">
            <w:pPr>
              <w:jc w:val="both"/>
              <w:rPr>
                <w:rFonts w:ascii="Verdana" w:hAnsi="Verdana"/>
                <w:sz w:val="20"/>
                <w:szCs w:val="20"/>
                <w:lang w:eastAsia="ru-RU"/>
              </w:rPr>
            </w:pPr>
            <w:r>
              <w:rPr>
                <w:rFonts w:ascii="Verdana" w:hAnsi="Verdana"/>
                <w:sz w:val="20"/>
                <w:szCs w:val="20"/>
                <w:lang w:eastAsia="uk-UA"/>
              </w:rPr>
              <w:t>Сорт середньостиглий, урожайний. Історія: сорт куплений на фермерському ринку Лос-Анджелеса. Висота куща 1,5</w:t>
            </w:r>
            <w:r>
              <w:rPr>
                <w:rFonts w:ascii="Verdana" w:hAnsi="Verdana"/>
                <w:sz w:val="20"/>
                <w:szCs w:val="20"/>
                <w:lang w:eastAsia="ru-RU"/>
              </w:rPr>
              <w:t>–1,8 м. Томати – красиві округло-плоскі біколори, рожево-оранжеві зовні та всередині, крупні, масою 300–650 г. Соковиті та м’ясисті, солодкі, дуже смачні й ароматні. Чудові в свіжому вигляді та в салатах.</w:t>
            </w:r>
          </w:p>
          <w:p w14:paraId="0D38739A" w14:textId="0F3B9BCA" w:rsidR="00D57DA2" w:rsidRPr="00676E91"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21D5E9E5" w14:textId="77777777" w:rsidTr="00D75CB6">
        <w:tc>
          <w:tcPr>
            <w:tcW w:w="715" w:type="dxa"/>
          </w:tcPr>
          <w:p w14:paraId="5D8174BE" w14:textId="4361453A" w:rsidR="00D57DA2" w:rsidRDefault="00D57DA2" w:rsidP="00D57DA2">
            <w:pPr>
              <w:jc w:val="center"/>
              <w:rPr>
                <w:rFonts w:ascii="Verdana" w:hAnsi="Verdana" w:cs="Times New Roman"/>
                <w:b/>
                <w:sz w:val="20"/>
                <w:szCs w:val="20"/>
              </w:rPr>
            </w:pPr>
            <w:r>
              <w:rPr>
                <w:rFonts w:ascii="Verdana" w:hAnsi="Verdana" w:cs="Times New Roman"/>
                <w:b/>
                <w:sz w:val="20"/>
                <w:szCs w:val="20"/>
              </w:rPr>
              <w:t>38</w:t>
            </w:r>
            <w:r w:rsidR="0042381B">
              <w:rPr>
                <w:rFonts w:ascii="Verdana" w:hAnsi="Verdana" w:cs="Times New Roman"/>
                <w:b/>
                <w:sz w:val="20"/>
                <w:szCs w:val="20"/>
              </w:rPr>
              <w:t>3</w:t>
            </w:r>
            <w:r>
              <w:rPr>
                <w:rFonts w:ascii="Verdana" w:hAnsi="Verdana" w:cs="Times New Roman"/>
                <w:b/>
                <w:sz w:val="20"/>
                <w:szCs w:val="20"/>
              </w:rPr>
              <w:t>.</w:t>
            </w:r>
          </w:p>
        </w:tc>
        <w:tc>
          <w:tcPr>
            <w:tcW w:w="3621" w:type="dxa"/>
          </w:tcPr>
          <w:p w14:paraId="4A689090" w14:textId="0560E2AF" w:rsidR="00D57DA2" w:rsidRDefault="00D57DA2" w:rsidP="00D57DA2">
            <w:pPr>
              <w:jc w:val="both"/>
              <w:rPr>
                <w:noProof/>
                <w:lang w:eastAsia="uk-UA"/>
              </w:rPr>
            </w:pPr>
            <w:r>
              <w:rPr>
                <w:noProof/>
                <w:lang w:eastAsia="uk-UA"/>
              </w:rPr>
              <w:drawing>
                <wp:inline distT="0" distB="0" distL="0" distR="0" wp14:anchorId="555EB2B2" wp14:editId="71879E20">
                  <wp:extent cx="2160000" cy="1585198"/>
                  <wp:effectExtent l="0" t="0" r="0"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160000" cy="1585198"/>
                          </a:xfrm>
                          <a:prstGeom prst="rect">
                            <a:avLst/>
                          </a:prstGeom>
                          <a:noFill/>
                          <a:ln>
                            <a:noFill/>
                          </a:ln>
                        </pic:spPr>
                      </pic:pic>
                    </a:graphicData>
                  </a:graphic>
                </wp:inline>
              </w:drawing>
            </w:r>
          </w:p>
        </w:tc>
        <w:tc>
          <w:tcPr>
            <w:tcW w:w="6426" w:type="dxa"/>
          </w:tcPr>
          <w:p w14:paraId="24D745DF" w14:textId="3135109A" w:rsidR="00D57DA2" w:rsidRPr="00545351" w:rsidRDefault="00D57DA2" w:rsidP="00D57DA2">
            <w:pPr>
              <w:jc w:val="both"/>
              <w:rPr>
                <w:rFonts w:ascii="Verdana" w:hAnsi="Verdana"/>
                <w:b/>
                <w:color w:val="006600"/>
                <w:sz w:val="20"/>
                <w:szCs w:val="20"/>
                <w:lang w:eastAsia="ru-RU"/>
              </w:rPr>
            </w:pPr>
            <w:bookmarkStart w:id="24" w:name="_Hlk86993893"/>
            <w:r w:rsidRPr="00D95232">
              <w:rPr>
                <w:rFonts w:ascii="Verdana" w:hAnsi="Verdana"/>
                <w:b/>
                <w:color w:val="FF0000"/>
                <w:sz w:val="20"/>
                <w:szCs w:val="20"/>
                <w:lang w:eastAsia="ru-RU"/>
              </w:rPr>
              <w:t xml:space="preserve">Polaris </w:t>
            </w:r>
            <w:r w:rsidRPr="00D95232">
              <w:rPr>
                <w:rFonts w:ascii="Verdana" w:hAnsi="Verdana"/>
                <w:b/>
                <w:color w:val="0000FF"/>
                <w:sz w:val="20"/>
                <w:szCs w:val="20"/>
                <w:lang w:eastAsia="ru-RU"/>
              </w:rPr>
              <w:t>(Поларис, Полярна зірка</w:t>
            </w:r>
            <w:bookmarkEnd w:id="24"/>
            <w:r w:rsidRPr="00D95232">
              <w:rPr>
                <w:rFonts w:ascii="Verdana" w:hAnsi="Verdana"/>
                <w:b/>
                <w:color w:val="0000FF"/>
                <w:sz w:val="20"/>
                <w:szCs w:val="20"/>
                <w:lang w:eastAsia="ru-RU"/>
              </w:rPr>
              <w:t>)</w:t>
            </w:r>
            <w:r w:rsidRPr="00D95232">
              <w:rPr>
                <w:rFonts w:ascii="Verdana" w:hAnsi="Verdana"/>
                <w:b/>
                <w:color w:val="006600"/>
                <w:sz w:val="20"/>
                <w:szCs w:val="20"/>
                <w:lang w:eastAsia="ru-RU"/>
              </w:rPr>
              <w:t xml:space="preserve"> </w:t>
            </w:r>
          </w:p>
          <w:p w14:paraId="77C0164E" w14:textId="6420FB9C" w:rsidR="00D57DA2" w:rsidRDefault="00D57DA2" w:rsidP="00D57DA2">
            <w:pPr>
              <w:jc w:val="both"/>
              <w:rPr>
                <w:rFonts w:ascii="Verdana" w:hAnsi="Verdana"/>
                <w:sz w:val="20"/>
                <w:szCs w:val="20"/>
                <w:lang w:eastAsia="ru-RU"/>
              </w:rPr>
            </w:pPr>
            <w:r>
              <w:rPr>
                <w:rFonts w:ascii="Verdana" w:hAnsi="Verdana"/>
                <w:sz w:val="20"/>
                <w:szCs w:val="20"/>
                <w:lang w:eastAsia="ru-RU"/>
              </w:rPr>
              <w:t>Новий сорт від Карен Олів</w:t>
            </w:r>
            <w:r w:rsidRPr="00545351">
              <w:rPr>
                <w:rFonts w:ascii="Verdana" w:hAnsi="Verdana"/>
                <w:sz w:val="20"/>
                <w:szCs w:val="20"/>
                <w:lang w:eastAsia="ru-RU"/>
              </w:rPr>
              <w:t>’</w:t>
            </w:r>
            <w:r>
              <w:rPr>
                <w:rFonts w:ascii="Verdana" w:hAnsi="Verdana"/>
                <w:sz w:val="20"/>
                <w:szCs w:val="20"/>
                <w:lang w:eastAsia="ru-RU"/>
              </w:rPr>
              <w:t>є (</w:t>
            </w:r>
            <w:r w:rsidRPr="00AF1ED1">
              <w:rPr>
                <w:rFonts w:ascii="Verdana" w:hAnsi="Verdana"/>
                <w:sz w:val="20"/>
                <w:szCs w:val="20"/>
                <w:lang w:eastAsia="ru-RU"/>
              </w:rPr>
              <w:t>Karen Olivier</w:t>
            </w:r>
            <w:r>
              <w:rPr>
                <w:rFonts w:ascii="Verdana" w:hAnsi="Verdana"/>
                <w:sz w:val="20"/>
                <w:szCs w:val="20"/>
                <w:lang w:eastAsia="ru-RU"/>
              </w:rPr>
              <w:t>) із Ледісміта, Канада. Один із 5 сортів серії Справжня Північ (</w:t>
            </w:r>
            <w:r w:rsidRPr="00AF1ED1">
              <w:rPr>
                <w:rFonts w:ascii="Verdana" w:hAnsi="Verdana"/>
                <w:sz w:val="20"/>
                <w:szCs w:val="20"/>
                <w:lang w:eastAsia="ru-RU"/>
              </w:rPr>
              <w:t>True North</w:t>
            </w:r>
            <w:r>
              <w:rPr>
                <w:rFonts w:ascii="Verdana" w:hAnsi="Verdana"/>
                <w:sz w:val="20"/>
                <w:szCs w:val="20"/>
                <w:lang w:eastAsia="ru-RU"/>
              </w:rPr>
              <w:t xml:space="preserve">), які мають картопляний лист. </w:t>
            </w:r>
            <w:r w:rsidRPr="00AF1ED1">
              <w:rPr>
                <w:rFonts w:ascii="Verdana" w:hAnsi="Verdana"/>
                <w:sz w:val="20"/>
                <w:szCs w:val="20"/>
                <w:lang w:eastAsia="ru-RU"/>
              </w:rPr>
              <w:t>Polaris</w:t>
            </w:r>
            <w:r>
              <w:rPr>
                <w:rFonts w:ascii="Verdana" w:hAnsi="Verdana"/>
                <w:sz w:val="20"/>
                <w:szCs w:val="20"/>
                <w:lang w:eastAsia="ru-RU"/>
              </w:rPr>
              <w:t xml:space="preserve"> – результат схрещування сортів </w:t>
            </w:r>
            <w:r w:rsidRPr="00AF1ED1">
              <w:rPr>
                <w:rFonts w:ascii="Verdana" w:hAnsi="Verdana"/>
                <w:sz w:val="20"/>
                <w:szCs w:val="20"/>
                <w:lang w:eastAsia="ru-RU"/>
              </w:rPr>
              <w:t>Ludmilla’s Pink Heart</w:t>
            </w:r>
            <w:r>
              <w:rPr>
                <w:rFonts w:ascii="Verdana" w:hAnsi="Verdana"/>
                <w:sz w:val="20"/>
                <w:szCs w:val="20"/>
                <w:lang w:eastAsia="ru-RU"/>
              </w:rPr>
              <w:t xml:space="preserve"> і </w:t>
            </w:r>
            <w:r w:rsidRPr="00AF1ED1">
              <w:rPr>
                <w:rFonts w:ascii="Verdana" w:hAnsi="Verdana"/>
                <w:sz w:val="20"/>
                <w:szCs w:val="20"/>
                <w:lang w:eastAsia="ru-RU"/>
              </w:rPr>
              <w:t>Captain Lucky.</w:t>
            </w:r>
            <w:r>
              <w:rPr>
                <w:rFonts w:ascii="Verdana" w:hAnsi="Verdana"/>
                <w:sz w:val="20"/>
                <w:szCs w:val="20"/>
                <w:lang w:eastAsia="ru-RU"/>
              </w:rPr>
              <w:t xml:space="preserve"> Середньостиглий, дуже урожайний. Рослини сильні, 1,5–1,8 м, лист картопляний. Плоди – плоскоокруглі біфштекси, малиново-фіолетові, іноді з зеленуватими плечиками. Маса 200–450 г. М</w:t>
            </w:r>
            <w:r w:rsidRPr="007E2AFB">
              <w:rPr>
                <w:rFonts w:ascii="Verdana" w:hAnsi="Verdana"/>
                <w:sz w:val="20"/>
                <w:szCs w:val="20"/>
                <w:lang w:eastAsia="ru-RU"/>
              </w:rPr>
              <w:t>’</w:t>
            </w:r>
            <w:r>
              <w:rPr>
                <w:rFonts w:ascii="Verdana" w:hAnsi="Verdana"/>
                <w:sz w:val="20"/>
                <w:szCs w:val="20"/>
                <w:lang w:eastAsia="ru-RU"/>
              </w:rPr>
              <w:t>ясисті, запашні, насичений, відмінний смак, солодкий, з кислинкою. Улюбленець!</w:t>
            </w:r>
          </w:p>
          <w:p w14:paraId="287EC19A" w14:textId="7A00301F" w:rsidR="00D57DA2" w:rsidRPr="007E2AF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AE03ED3" w14:textId="77777777" w:rsidTr="00D75CB6">
        <w:tc>
          <w:tcPr>
            <w:tcW w:w="715" w:type="dxa"/>
          </w:tcPr>
          <w:p w14:paraId="59BDCB04" w14:textId="7BB8D0C5" w:rsidR="001C3DD1" w:rsidRDefault="0042381B" w:rsidP="00D57DA2">
            <w:pPr>
              <w:jc w:val="center"/>
              <w:rPr>
                <w:rFonts w:ascii="Verdana" w:hAnsi="Verdana" w:cs="Times New Roman"/>
                <w:b/>
                <w:sz w:val="20"/>
                <w:szCs w:val="20"/>
              </w:rPr>
            </w:pPr>
            <w:r>
              <w:rPr>
                <w:rFonts w:ascii="Verdana" w:hAnsi="Verdana" w:cs="Times New Roman"/>
                <w:b/>
                <w:sz w:val="20"/>
                <w:szCs w:val="20"/>
              </w:rPr>
              <w:t>384.</w:t>
            </w:r>
          </w:p>
        </w:tc>
        <w:tc>
          <w:tcPr>
            <w:tcW w:w="3621" w:type="dxa"/>
          </w:tcPr>
          <w:p w14:paraId="61223E94" w14:textId="270D380B" w:rsidR="001C3DD1" w:rsidRDefault="001C3DD1" w:rsidP="00D57DA2">
            <w:pPr>
              <w:jc w:val="both"/>
              <w:rPr>
                <w:noProof/>
                <w:lang w:eastAsia="uk-UA"/>
              </w:rPr>
            </w:pPr>
            <w:r>
              <w:rPr>
                <w:noProof/>
              </w:rPr>
              <w:drawing>
                <wp:inline distT="0" distB="0" distL="0" distR="0" wp14:anchorId="7A56C64D" wp14:editId="3BFB6980">
                  <wp:extent cx="2160000" cy="1615512"/>
                  <wp:effectExtent l="0" t="0" r="0" b="3810"/>
                  <wp:docPr id="142190647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407116C"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Pomaranch </w:t>
            </w:r>
            <w:r w:rsidRPr="00075C27">
              <w:rPr>
                <w:rFonts w:ascii="Verdana" w:hAnsi="Verdana"/>
                <w:b/>
                <w:color w:val="0000FF"/>
                <w:sz w:val="20"/>
                <w:szCs w:val="20"/>
                <w:lang w:eastAsia="ru-RU"/>
              </w:rPr>
              <w:t>(Помаранч)</w:t>
            </w:r>
            <w:r w:rsidR="00023F05">
              <w:rPr>
                <w:rFonts w:ascii="Verdana" w:hAnsi="Verdana"/>
                <w:b/>
                <w:color w:val="0000FF"/>
                <w:sz w:val="20"/>
                <w:szCs w:val="20"/>
                <w:lang w:eastAsia="ru-RU"/>
              </w:rPr>
              <w:t xml:space="preserve">           </w:t>
            </w:r>
            <w:r w:rsidR="00075C27">
              <w:rPr>
                <w:rFonts w:ascii="Verdana" w:hAnsi="Verdana"/>
                <w:b/>
                <w:color w:val="FF0000"/>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56921461" w14:textId="134C7C43" w:rsidR="00023F05" w:rsidRDefault="00023F05" w:rsidP="00023F05">
            <w:pPr>
              <w:jc w:val="both"/>
              <w:rPr>
                <w:rFonts w:ascii="Verdana" w:hAnsi="Verdana"/>
                <w:sz w:val="20"/>
                <w:szCs w:val="20"/>
                <w:lang w:eastAsia="ru-RU"/>
              </w:rPr>
            </w:pPr>
            <w:r>
              <w:rPr>
                <w:rFonts w:ascii="Verdana" w:hAnsi="Verdana"/>
                <w:sz w:val="20"/>
                <w:szCs w:val="20"/>
                <w:lang w:eastAsia="ru-RU"/>
              </w:rPr>
              <w:t xml:space="preserve">Середньоранній, урожайний сорт із Чорногорії. Рослина струнка, висотою 1,6–1,8 м, плодоношення відбувається до заморозків. Плоди красивої серцевидної форми, іноді широкосерцевидні, </w:t>
            </w:r>
            <w:r w:rsidR="005F3B77">
              <w:rPr>
                <w:rFonts w:ascii="Verdana" w:hAnsi="Verdana"/>
                <w:sz w:val="20"/>
                <w:szCs w:val="20"/>
                <w:lang w:eastAsia="ru-RU"/>
              </w:rPr>
              <w:t xml:space="preserve">біколори, </w:t>
            </w:r>
            <w:r>
              <w:rPr>
                <w:rFonts w:ascii="Verdana" w:hAnsi="Verdana"/>
                <w:sz w:val="20"/>
                <w:szCs w:val="20"/>
                <w:lang w:eastAsia="ru-RU"/>
              </w:rPr>
              <w:t>жовто-оранжеві, з рожевим рум</w:t>
            </w:r>
            <w:r w:rsidRPr="00023F05">
              <w:rPr>
                <w:rFonts w:ascii="Verdana" w:hAnsi="Verdana"/>
                <w:sz w:val="20"/>
                <w:szCs w:val="20"/>
                <w:lang w:eastAsia="ru-RU"/>
              </w:rPr>
              <w:t>’</w:t>
            </w:r>
            <w:r>
              <w:rPr>
                <w:rFonts w:ascii="Verdana" w:hAnsi="Verdana"/>
                <w:sz w:val="20"/>
                <w:szCs w:val="20"/>
                <w:lang w:eastAsia="ru-RU"/>
              </w:rPr>
              <w:t>янцем, масою 200–350 г. М</w:t>
            </w:r>
            <w:r w:rsidRPr="005F3B77">
              <w:rPr>
                <w:rFonts w:ascii="Verdana" w:hAnsi="Verdana"/>
                <w:sz w:val="20"/>
                <w:szCs w:val="20"/>
                <w:lang w:eastAsia="ru-RU"/>
              </w:rPr>
              <w:t>’</w:t>
            </w:r>
            <w:r>
              <w:rPr>
                <w:rFonts w:ascii="Verdana" w:hAnsi="Verdana"/>
                <w:sz w:val="20"/>
                <w:szCs w:val="20"/>
                <w:lang w:eastAsia="ru-RU"/>
              </w:rPr>
              <w:t>якуш двокольоровий, щільний, з соком. Смак відмінний, ніжний, солодкий, делікатесний. Улюбленець!</w:t>
            </w:r>
          </w:p>
          <w:p w14:paraId="79C7A3B5" w14:textId="4ADADC27" w:rsidR="00023F05" w:rsidRPr="00023F05" w:rsidRDefault="00DF1637" w:rsidP="00023F0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8B6D638" w14:textId="77777777" w:rsidTr="00D75CB6">
        <w:tc>
          <w:tcPr>
            <w:tcW w:w="715" w:type="dxa"/>
          </w:tcPr>
          <w:p w14:paraId="20DBB4FF" w14:textId="343D8FAB" w:rsidR="001C3DD1" w:rsidRDefault="0042381B" w:rsidP="00D57DA2">
            <w:pPr>
              <w:jc w:val="center"/>
              <w:rPr>
                <w:rFonts w:ascii="Verdana" w:hAnsi="Verdana" w:cs="Times New Roman"/>
                <w:b/>
                <w:sz w:val="20"/>
                <w:szCs w:val="20"/>
              </w:rPr>
            </w:pPr>
            <w:r>
              <w:rPr>
                <w:rFonts w:ascii="Verdana" w:hAnsi="Verdana" w:cs="Times New Roman"/>
                <w:b/>
                <w:sz w:val="20"/>
                <w:szCs w:val="20"/>
              </w:rPr>
              <w:t>385.</w:t>
            </w:r>
          </w:p>
        </w:tc>
        <w:tc>
          <w:tcPr>
            <w:tcW w:w="3621" w:type="dxa"/>
          </w:tcPr>
          <w:p w14:paraId="27BB6198" w14:textId="1D809E6C" w:rsidR="001C3DD1" w:rsidRDefault="001C3DD1" w:rsidP="00D57DA2">
            <w:pPr>
              <w:jc w:val="both"/>
              <w:rPr>
                <w:noProof/>
                <w:lang w:eastAsia="uk-UA"/>
              </w:rPr>
            </w:pPr>
            <w:r>
              <w:rPr>
                <w:noProof/>
              </w:rPr>
              <w:drawing>
                <wp:inline distT="0" distB="0" distL="0" distR="0" wp14:anchorId="6A9A2346" wp14:editId="35411648">
                  <wp:extent cx="2160000" cy="1615512"/>
                  <wp:effectExtent l="0" t="0" r="0" b="3810"/>
                  <wp:docPr id="124995238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2">
                            <a:extLst>
                              <a:ext uri="{BEBA8EAE-BF5A-486C-A8C5-ECC9F3942E4B}">
                                <a14:imgProps xmlns:a14="http://schemas.microsoft.com/office/drawing/2010/main">
                                  <a14:imgLayer r:embed="rId423">
                                    <a14:imgEffect>
                                      <a14:brightnessContrast bright="5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D1A612F" w14:textId="77777777" w:rsidR="00746899" w:rsidRDefault="001C3DD1" w:rsidP="00D57DA2">
            <w:pPr>
              <w:jc w:val="both"/>
              <w:rPr>
                <w:rFonts w:ascii="Verdana" w:hAnsi="Verdana"/>
                <w:b/>
                <w:color w:val="0000FF"/>
                <w:spacing w:val="-4"/>
                <w:sz w:val="20"/>
                <w:szCs w:val="20"/>
                <w:lang w:eastAsia="ru-RU"/>
              </w:rPr>
            </w:pPr>
            <w:r w:rsidRPr="00746899">
              <w:rPr>
                <w:rFonts w:ascii="Verdana" w:hAnsi="Verdana"/>
                <w:b/>
                <w:color w:val="FF0000"/>
                <w:spacing w:val="-4"/>
                <w:sz w:val="20"/>
                <w:szCs w:val="20"/>
                <w:lang w:eastAsia="ru-RU"/>
              </w:rPr>
              <w:t xml:space="preserve">Pomodoro di Suore e Frati </w:t>
            </w:r>
            <w:r w:rsidRPr="00746899">
              <w:rPr>
                <w:rFonts w:ascii="Verdana" w:hAnsi="Verdana"/>
                <w:b/>
                <w:color w:val="0000FF"/>
                <w:spacing w:val="-4"/>
                <w:sz w:val="20"/>
                <w:szCs w:val="20"/>
                <w:lang w:eastAsia="ru-RU"/>
              </w:rPr>
              <w:t>(Помідор монахинь і монахів)</w:t>
            </w:r>
          </w:p>
          <w:p w14:paraId="5C66480F" w14:textId="77777777" w:rsidR="001C3DD1" w:rsidRDefault="00075C27" w:rsidP="00746899">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1AF78888" w14:textId="77777777" w:rsidR="001D2127" w:rsidRDefault="001D2127" w:rsidP="001D2127">
            <w:pPr>
              <w:jc w:val="both"/>
              <w:rPr>
                <w:rFonts w:ascii="Verdana" w:hAnsi="Verdana"/>
                <w:sz w:val="20"/>
                <w:szCs w:val="20"/>
                <w:lang w:eastAsia="ru-RU"/>
              </w:rPr>
            </w:pPr>
            <w:r>
              <w:rPr>
                <w:rFonts w:ascii="Verdana" w:hAnsi="Verdana"/>
                <w:sz w:val="20"/>
                <w:szCs w:val="20"/>
                <w:lang w:eastAsia="ru-RU"/>
              </w:rPr>
              <w:t>Високоврожайний, середньоранній сорт родом із Італії. Рослини міцні, висотою 1,6–1,8 м. Плоди красиві, червоні, мають грушо</w:t>
            </w:r>
            <w:r w:rsidR="00385232">
              <w:rPr>
                <w:rFonts w:ascii="Verdana" w:hAnsi="Verdana"/>
                <w:sz w:val="20"/>
                <w:szCs w:val="20"/>
                <w:lang w:eastAsia="ru-RU"/>
              </w:rPr>
              <w:t>подібну форму та ребристість і важать 150–350 г, і це не межа для сорту. М</w:t>
            </w:r>
            <w:r w:rsidR="00385232" w:rsidRPr="00385232">
              <w:rPr>
                <w:rFonts w:ascii="Verdana" w:hAnsi="Verdana"/>
                <w:sz w:val="20"/>
                <w:szCs w:val="20"/>
                <w:lang w:val="ru-RU" w:eastAsia="ru-RU"/>
              </w:rPr>
              <w:t>’</w:t>
            </w:r>
            <w:r w:rsidR="00385232">
              <w:rPr>
                <w:rFonts w:ascii="Verdana" w:hAnsi="Verdana"/>
                <w:sz w:val="20"/>
                <w:szCs w:val="20"/>
                <w:lang w:eastAsia="ru-RU"/>
              </w:rPr>
              <w:t>ясисті, м</w:t>
            </w:r>
            <w:r w:rsidR="00385232" w:rsidRPr="00385232">
              <w:rPr>
                <w:rFonts w:ascii="Verdana" w:hAnsi="Verdana"/>
                <w:sz w:val="20"/>
                <w:szCs w:val="20"/>
                <w:lang w:val="ru-RU" w:eastAsia="ru-RU"/>
              </w:rPr>
              <w:t>’</w:t>
            </w:r>
            <w:r w:rsidR="00385232">
              <w:rPr>
                <w:rFonts w:ascii="Verdana" w:hAnsi="Verdana"/>
                <w:sz w:val="20"/>
                <w:szCs w:val="20"/>
                <w:lang w:eastAsia="ru-RU"/>
              </w:rPr>
              <w:t>якоть щільна, зерниста. Приємний, томатний та чудово збалансований смак. Плоди добре підійдуть для вживання у свіжому вигляді, а особливо для соусів та пасти. Улюбленець!</w:t>
            </w:r>
          </w:p>
          <w:p w14:paraId="5A9BDE95" w14:textId="351F090E" w:rsidR="00385232" w:rsidRPr="00385232" w:rsidRDefault="00DF1637" w:rsidP="001D212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C2F5C72" w14:textId="77777777" w:rsidTr="00D75CB6">
        <w:tc>
          <w:tcPr>
            <w:tcW w:w="715" w:type="dxa"/>
          </w:tcPr>
          <w:p w14:paraId="6EB9613C" w14:textId="363BA4A0" w:rsidR="001C3DD1" w:rsidRDefault="0042381B" w:rsidP="00D57DA2">
            <w:pPr>
              <w:jc w:val="center"/>
              <w:rPr>
                <w:rFonts w:ascii="Verdana" w:hAnsi="Verdana" w:cs="Times New Roman"/>
                <w:b/>
                <w:sz w:val="20"/>
                <w:szCs w:val="20"/>
              </w:rPr>
            </w:pPr>
            <w:r>
              <w:rPr>
                <w:rFonts w:ascii="Verdana" w:hAnsi="Verdana" w:cs="Times New Roman"/>
                <w:b/>
                <w:sz w:val="20"/>
                <w:szCs w:val="20"/>
              </w:rPr>
              <w:lastRenderedPageBreak/>
              <w:t>386.</w:t>
            </w:r>
          </w:p>
        </w:tc>
        <w:tc>
          <w:tcPr>
            <w:tcW w:w="3621" w:type="dxa"/>
          </w:tcPr>
          <w:p w14:paraId="58D428CA" w14:textId="59603732" w:rsidR="001C3DD1" w:rsidRDefault="001C3DD1" w:rsidP="00D57DA2">
            <w:pPr>
              <w:jc w:val="both"/>
              <w:rPr>
                <w:noProof/>
                <w:lang w:eastAsia="uk-UA"/>
              </w:rPr>
            </w:pPr>
            <w:r>
              <w:rPr>
                <w:noProof/>
              </w:rPr>
              <w:drawing>
                <wp:inline distT="0" distB="0" distL="0" distR="0" wp14:anchorId="386E4246" wp14:editId="5550D070">
                  <wp:extent cx="2160000" cy="1615512"/>
                  <wp:effectExtent l="0" t="0" r="0" b="3810"/>
                  <wp:docPr id="8444679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001EA8F"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Princess of </w:t>
            </w:r>
            <w:r w:rsidR="006F5996">
              <w:rPr>
                <w:rFonts w:ascii="Verdana" w:hAnsi="Verdana"/>
                <w:b/>
                <w:color w:val="FF0000"/>
                <w:sz w:val="20"/>
                <w:szCs w:val="20"/>
                <w:lang w:val="en-US" w:eastAsia="ru-RU"/>
              </w:rPr>
              <w:t>G</w:t>
            </w:r>
            <w:r w:rsidRPr="001C3DD1">
              <w:rPr>
                <w:rFonts w:ascii="Verdana" w:hAnsi="Verdana"/>
                <w:b/>
                <w:color w:val="FF0000"/>
                <w:sz w:val="20"/>
                <w:szCs w:val="20"/>
                <w:lang w:eastAsia="ru-RU"/>
              </w:rPr>
              <w:t>ot</w:t>
            </w:r>
            <w:r w:rsidR="00C33325">
              <w:rPr>
                <w:rFonts w:ascii="Verdana" w:hAnsi="Verdana"/>
                <w:b/>
                <w:color w:val="FF0000"/>
                <w:sz w:val="20"/>
                <w:szCs w:val="20"/>
                <w:lang w:val="en-US" w:eastAsia="ru-RU"/>
              </w:rPr>
              <w:t>h</w:t>
            </w:r>
            <w:r w:rsidRPr="001C3DD1">
              <w:rPr>
                <w:rFonts w:ascii="Verdana" w:hAnsi="Verdana"/>
                <w:b/>
                <w:color w:val="FF0000"/>
                <w:sz w:val="20"/>
                <w:szCs w:val="20"/>
                <w:lang w:eastAsia="ru-RU"/>
              </w:rPr>
              <w:t xml:space="preserve">ic </w:t>
            </w:r>
            <w:r w:rsidRPr="00075C27">
              <w:rPr>
                <w:rFonts w:ascii="Verdana" w:hAnsi="Verdana"/>
                <w:b/>
                <w:color w:val="0000FF"/>
                <w:sz w:val="20"/>
                <w:szCs w:val="20"/>
                <w:lang w:eastAsia="ru-RU"/>
              </w:rPr>
              <w:t>(Принцеса готики)</w:t>
            </w:r>
            <w:r w:rsidR="00075C27">
              <w:rPr>
                <w:rFonts w:ascii="Verdana" w:hAnsi="Verdana"/>
                <w:b/>
                <w:color w:val="0000FF"/>
                <w:sz w:val="20"/>
                <w:szCs w:val="20"/>
                <w:lang w:eastAsia="ru-RU"/>
              </w:rPr>
              <w:t xml:space="preserve">        </w:t>
            </w:r>
            <w:r w:rsidR="00C33325">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04C95A30" w14:textId="45275858" w:rsidR="00C33325" w:rsidRDefault="00C33325" w:rsidP="00C33325">
            <w:pPr>
              <w:jc w:val="both"/>
              <w:rPr>
                <w:rFonts w:ascii="Verdana" w:hAnsi="Verdana"/>
                <w:sz w:val="20"/>
                <w:szCs w:val="20"/>
                <w:lang w:eastAsia="ru-RU"/>
              </w:rPr>
            </w:pPr>
            <w:r>
              <w:rPr>
                <w:rFonts w:ascii="Verdana" w:hAnsi="Verdana"/>
                <w:sz w:val="20"/>
                <w:szCs w:val="20"/>
                <w:lang w:eastAsia="ru-RU"/>
              </w:rPr>
              <w:t xml:space="preserve">Зустрічається також під назвою </w:t>
            </w:r>
            <w:r w:rsidRPr="00C33325">
              <w:rPr>
                <w:rFonts w:ascii="Verdana" w:hAnsi="Verdana"/>
                <w:sz w:val="20"/>
                <w:szCs w:val="20"/>
                <w:lang w:eastAsia="ru-RU"/>
              </w:rPr>
              <w:t>Princess of Gotic</w:t>
            </w:r>
            <w:r>
              <w:rPr>
                <w:rFonts w:ascii="Verdana" w:hAnsi="Verdana"/>
                <w:sz w:val="20"/>
                <w:szCs w:val="20"/>
                <w:lang w:eastAsia="ru-RU"/>
              </w:rPr>
              <w:t xml:space="preserve">. Гарний, нещодавній сорт, але </w:t>
            </w:r>
            <w:r w:rsidR="004147E1">
              <w:rPr>
                <w:rFonts w:ascii="Verdana" w:hAnsi="Verdana"/>
                <w:sz w:val="20"/>
                <w:szCs w:val="20"/>
                <w:lang w:eastAsia="ru-RU"/>
              </w:rPr>
              <w:t xml:space="preserve">інформації про його </w:t>
            </w:r>
            <w:r>
              <w:rPr>
                <w:rFonts w:ascii="Verdana" w:hAnsi="Verdana"/>
                <w:sz w:val="20"/>
                <w:szCs w:val="20"/>
                <w:lang w:eastAsia="ru-RU"/>
              </w:rPr>
              <w:t xml:space="preserve">походження </w:t>
            </w:r>
            <w:r w:rsidR="004147E1">
              <w:rPr>
                <w:rFonts w:ascii="Verdana" w:hAnsi="Verdana"/>
                <w:sz w:val="20"/>
                <w:szCs w:val="20"/>
                <w:lang w:eastAsia="ru-RU"/>
              </w:rPr>
              <w:t>на сьогодні немає</w:t>
            </w:r>
            <w:r>
              <w:rPr>
                <w:rFonts w:ascii="Verdana" w:hAnsi="Verdana"/>
                <w:sz w:val="20"/>
                <w:szCs w:val="20"/>
                <w:lang w:eastAsia="ru-RU"/>
              </w:rPr>
              <w:t xml:space="preserve">. </w:t>
            </w:r>
            <w:r w:rsidR="004147E1">
              <w:rPr>
                <w:rFonts w:ascii="Verdana" w:hAnsi="Verdana"/>
                <w:sz w:val="20"/>
                <w:szCs w:val="20"/>
                <w:lang w:eastAsia="ru-RU"/>
              </w:rPr>
              <w:t xml:space="preserve">Урожайний, середньоранній. Висота рослин 1,5–1,6 м. </w:t>
            </w:r>
            <w:r w:rsidR="003D38C4">
              <w:rPr>
                <w:rFonts w:ascii="Verdana" w:hAnsi="Verdana"/>
                <w:sz w:val="20"/>
                <w:szCs w:val="20"/>
                <w:lang w:eastAsia="ru-RU"/>
              </w:rPr>
              <w:t xml:space="preserve">Плоди дуже красиві, сливовидні, рожеві з оранжевим та густим антоціаном на плечиках, нагадують сорт Гаргамель. </w:t>
            </w:r>
            <w:r w:rsidR="00217E30">
              <w:rPr>
                <w:rFonts w:ascii="Verdana" w:hAnsi="Verdana"/>
                <w:sz w:val="20"/>
                <w:szCs w:val="20"/>
                <w:lang w:eastAsia="ru-RU"/>
              </w:rPr>
              <w:t>Важать 60–120 г, всередині малинові, щільні, соковиті, ароматні, смак насичений, фруктовий, з солодкістю та кислинкою.</w:t>
            </w:r>
          </w:p>
          <w:p w14:paraId="5E2DC019" w14:textId="7CB89A56" w:rsidR="00217E30" w:rsidRPr="00C33325" w:rsidRDefault="00DF1637" w:rsidP="00C3332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0240C27" w14:textId="77777777" w:rsidTr="00D75CB6">
        <w:tc>
          <w:tcPr>
            <w:tcW w:w="715" w:type="dxa"/>
          </w:tcPr>
          <w:p w14:paraId="1ACA65B7" w14:textId="0B6CE8CF" w:rsidR="001C3DD1" w:rsidRDefault="0042381B" w:rsidP="00D57DA2">
            <w:pPr>
              <w:jc w:val="center"/>
              <w:rPr>
                <w:rFonts w:ascii="Verdana" w:hAnsi="Verdana" w:cs="Times New Roman"/>
                <w:b/>
                <w:sz w:val="20"/>
                <w:szCs w:val="20"/>
              </w:rPr>
            </w:pPr>
            <w:r>
              <w:rPr>
                <w:rFonts w:ascii="Verdana" w:hAnsi="Verdana" w:cs="Times New Roman"/>
                <w:b/>
                <w:sz w:val="20"/>
                <w:szCs w:val="20"/>
              </w:rPr>
              <w:t>387.</w:t>
            </w:r>
          </w:p>
        </w:tc>
        <w:tc>
          <w:tcPr>
            <w:tcW w:w="3621" w:type="dxa"/>
          </w:tcPr>
          <w:p w14:paraId="61ACE017" w14:textId="3DE49B1C" w:rsidR="001C3DD1" w:rsidRDefault="001C3DD1" w:rsidP="00D57DA2">
            <w:pPr>
              <w:jc w:val="both"/>
              <w:rPr>
                <w:noProof/>
                <w:lang w:eastAsia="uk-UA"/>
              </w:rPr>
            </w:pPr>
            <w:r>
              <w:rPr>
                <w:noProof/>
              </w:rPr>
              <w:drawing>
                <wp:inline distT="0" distB="0" distL="0" distR="0" wp14:anchorId="13AC69C5" wp14:editId="60A5BA6D">
                  <wp:extent cx="2160000" cy="1615512"/>
                  <wp:effectExtent l="0" t="0" r="0" b="3810"/>
                  <wp:docPr id="79522418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73AB1F8" w14:textId="77777777" w:rsidR="001C3DD1" w:rsidRDefault="001C3DD1" w:rsidP="00D57DA2">
            <w:pPr>
              <w:jc w:val="both"/>
              <w:rPr>
                <w:rFonts w:ascii="Verdana" w:hAnsi="Verdana"/>
                <w:b/>
                <w:color w:val="FF0000"/>
                <w:sz w:val="20"/>
                <w:szCs w:val="20"/>
                <w:lang w:eastAsia="ru-RU"/>
              </w:rPr>
            </w:pPr>
            <w:r w:rsidRPr="001C3DD1">
              <w:rPr>
                <w:rFonts w:ascii="Verdana" w:hAnsi="Verdana"/>
                <w:b/>
                <w:color w:val="FF0000"/>
                <w:sz w:val="20"/>
                <w:szCs w:val="20"/>
                <w:lang w:eastAsia="ru-RU"/>
              </w:rPr>
              <w:t xml:space="preserve">Purple Lightning </w:t>
            </w:r>
            <w:r w:rsidRPr="00075C27">
              <w:rPr>
                <w:rFonts w:ascii="Verdana" w:hAnsi="Verdana"/>
                <w:b/>
                <w:color w:val="0000FF"/>
                <w:sz w:val="20"/>
                <w:szCs w:val="20"/>
                <w:lang w:eastAsia="ru-RU"/>
              </w:rPr>
              <w:t>(Пурпурна блискавка)</w:t>
            </w:r>
            <w:r w:rsidR="00075C27">
              <w:rPr>
                <w:rFonts w:ascii="Verdana" w:hAnsi="Verdana"/>
                <w:b/>
                <w:color w:val="0000FF"/>
                <w:sz w:val="20"/>
                <w:szCs w:val="20"/>
                <w:lang w:eastAsia="ru-RU"/>
              </w:rPr>
              <w:t xml:space="preserve"> </w:t>
            </w:r>
            <w:r w:rsidR="004A5474">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49917CE0" w14:textId="29BD9116" w:rsidR="004A5474" w:rsidRDefault="004A5474" w:rsidP="004A5474">
            <w:pPr>
              <w:jc w:val="both"/>
              <w:rPr>
                <w:rFonts w:ascii="Verdana" w:hAnsi="Verdana"/>
                <w:sz w:val="20"/>
                <w:szCs w:val="20"/>
                <w:lang w:eastAsia="ru-RU"/>
              </w:rPr>
            </w:pPr>
            <w:r>
              <w:rPr>
                <w:rFonts w:ascii="Verdana" w:hAnsi="Verdana"/>
                <w:sz w:val="20"/>
                <w:szCs w:val="20"/>
                <w:lang w:eastAsia="ru-RU"/>
              </w:rPr>
              <w:t xml:space="preserve">Середньостиглий, врожайний сорт із дуже красивими плодами. Кущі </w:t>
            </w:r>
            <w:r w:rsidR="0055579A">
              <w:rPr>
                <w:rFonts w:ascii="Verdana" w:hAnsi="Verdana"/>
                <w:sz w:val="20"/>
                <w:szCs w:val="20"/>
                <w:lang w:eastAsia="ru-RU"/>
              </w:rPr>
              <w:t>мають висоту</w:t>
            </w:r>
            <w:r>
              <w:rPr>
                <w:rFonts w:ascii="Verdana" w:hAnsi="Verdana"/>
                <w:sz w:val="20"/>
                <w:szCs w:val="20"/>
                <w:lang w:eastAsia="ru-RU"/>
              </w:rPr>
              <w:t xml:space="preserve"> 1,5–1,7 м. Плоди яскраві, округлоплоскі, жовто-оранжеві, </w:t>
            </w:r>
            <w:r w:rsidR="0055579A">
              <w:rPr>
                <w:rFonts w:ascii="Verdana" w:hAnsi="Verdana"/>
                <w:sz w:val="20"/>
                <w:szCs w:val="20"/>
                <w:lang w:eastAsia="ru-RU"/>
              </w:rPr>
              <w:t>з антоціановими чорнильними променями, які розходяться від плодоніжки і дійсно</w:t>
            </w:r>
            <w:r>
              <w:rPr>
                <w:rFonts w:ascii="Verdana" w:hAnsi="Verdana"/>
                <w:sz w:val="20"/>
                <w:szCs w:val="20"/>
                <w:lang w:eastAsia="ru-RU"/>
              </w:rPr>
              <w:t xml:space="preserve"> нагадують блискавки. Томати мають масу 150–350 г</w:t>
            </w:r>
            <w:r w:rsidR="00CE6EAD">
              <w:rPr>
                <w:rFonts w:ascii="Verdana" w:hAnsi="Verdana"/>
                <w:sz w:val="20"/>
                <w:szCs w:val="20"/>
                <w:lang w:eastAsia="ru-RU"/>
              </w:rPr>
              <w:t>, всередині жовті, м</w:t>
            </w:r>
            <w:r w:rsidR="00CE6EAD" w:rsidRPr="00CE6EAD">
              <w:rPr>
                <w:rFonts w:ascii="Verdana" w:hAnsi="Verdana"/>
                <w:sz w:val="20"/>
                <w:szCs w:val="20"/>
                <w:lang w:val="ru-RU" w:eastAsia="ru-RU"/>
              </w:rPr>
              <w:t>’</w:t>
            </w:r>
            <w:r w:rsidR="00CE6EAD">
              <w:rPr>
                <w:rFonts w:ascii="Verdana" w:hAnsi="Verdana"/>
                <w:sz w:val="20"/>
                <w:szCs w:val="20"/>
                <w:lang w:eastAsia="ru-RU"/>
              </w:rPr>
              <w:t>ясисті, з соком. Смак відмінний, солодкий, гармонійний, з фруктовою екзотикою. Сподобались!</w:t>
            </w:r>
          </w:p>
          <w:p w14:paraId="401DBE8D" w14:textId="677E633A" w:rsidR="00CE6EAD" w:rsidRPr="00CE6EAD" w:rsidRDefault="00DF1637" w:rsidP="004A547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C4B2A6A" w14:textId="77777777" w:rsidTr="00D75CB6">
        <w:tc>
          <w:tcPr>
            <w:tcW w:w="715" w:type="dxa"/>
          </w:tcPr>
          <w:p w14:paraId="3E480F84" w14:textId="726FD87F" w:rsidR="00D57DA2" w:rsidRDefault="00D57DA2" w:rsidP="00D57DA2">
            <w:pPr>
              <w:jc w:val="center"/>
              <w:rPr>
                <w:rFonts w:ascii="Verdana" w:hAnsi="Verdana" w:cs="Times New Roman"/>
                <w:b/>
                <w:sz w:val="20"/>
                <w:szCs w:val="20"/>
              </w:rPr>
            </w:pPr>
            <w:r>
              <w:rPr>
                <w:rFonts w:ascii="Verdana" w:hAnsi="Verdana" w:cs="Times New Roman"/>
                <w:b/>
                <w:sz w:val="20"/>
                <w:szCs w:val="20"/>
              </w:rPr>
              <w:t>38</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6D88232D" w14:textId="5C1A33D1" w:rsidR="00D57DA2" w:rsidRDefault="00D57DA2" w:rsidP="00D57DA2">
            <w:pPr>
              <w:jc w:val="both"/>
              <w:rPr>
                <w:noProof/>
              </w:rPr>
            </w:pPr>
            <w:r>
              <w:rPr>
                <w:noProof/>
                <w:lang w:eastAsia="uk-UA"/>
              </w:rPr>
              <w:drawing>
                <wp:inline distT="0" distB="0" distL="0" distR="0" wp14:anchorId="63333B3B" wp14:editId="4C3B0E0F">
                  <wp:extent cx="2160000" cy="1530984"/>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160000" cy="1530984"/>
                          </a:xfrm>
                          <a:prstGeom prst="rect">
                            <a:avLst/>
                          </a:prstGeom>
                          <a:noFill/>
                          <a:ln>
                            <a:noFill/>
                          </a:ln>
                        </pic:spPr>
                      </pic:pic>
                    </a:graphicData>
                  </a:graphic>
                </wp:inline>
              </w:drawing>
            </w:r>
          </w:p>
        </w:tc>
        <w:tc>
          <w:tcPr>
            <w:tcW w:w="6426" w:type="dxa"/>
          </w:tcPr>
          <w:p w14:paraId="13B89DA1" w14:textId="2DFF685E" w:rsidR="00D57DA2" w:rsidRDefault="00D57DA2" w:rsidP="00D57DA2">
            <w:pPr>
              <w:jc w:val="both"/>
              <w:rPr>
                <w:rFonts w:ascii="Verdana" w:hAnsi="Verdana"/>
                <w:b/>
                <w:color w:val="FF0000"/>
                <w:spacing w:val="-2"/>
                <w:sz w:val="20"/>
                <w:szCs w:val="20"/>
                <w:lang w:eastAsia="ru-RU"/>
              </w:rPr>
            </w:pPr>
            <w:r w:rsidRPr="00255082">
              <w:rPr>
                <w:rFonts w:ascii="Verdana" w:hAnsi="Verdana"/>
                <w:b/>
                <w:color w:val="FF0000"/>
                <w:spacing w:val="-2"/>
                <w:sz w:val="20"/>
                <w:szCs w:val="20"/>
                <w:lang w:eastAsia="ru-RU"/>
              </w:rPr>
              <w:t xml:space="preserve">Purpura Rits </w:t>
            </w:r>
            <w:r w:rsidRPr="0040054F">
              <w:rPr>
                <w:rFonts w:ascii="Verdana" w:hAnsi="Verdana"/>
                <w:b/>
                <w:color w:val="0000FF"/>
                <w:spacing w:val="-2"/>
                <w:sz w:val="20"/>
                <w:szCs w:val="20"/>
                <w:lang w:eastAsia="ru-RU"/>
              </w:rPr>
              <w:t>(Пурпур</w:t>
            </w:r>
            <w:r>
              <w:rPr>
                <w:rFonts w:ascii="Verdana" w:hAnsi="Verdana"/>
                <w:b/>
                <w:color w:val="0000FF"/>
                <w:spacing w:val="-2"/>
                <w:sz w:val="20"/>
                <w:szCs w:val="20"/>
                <w:lang w:eastAsia="ru-RU"/>
              </w:rPr>
              <w:t>а</w:t>
            </w:r>
            <w:r w:rsidRPr="0040054F">
              <w:rPr>
                <w:rFonts w:ascii="Verdana" w:hAnsi="Verdana"/>
                <w:b/>
                <w:color w:val="0000FF"/>
                <w:spacing w:val="-2"/>
                <w:sz w:val="20"/>
                <w:szCs w:val="20"/>
                <w:lang w:eastAsia="ru-RU"/>
              </w:rPr>
              <w:t xml:space="preserve"> Ріц)</w:t>
            </w:r>
          </w:p>
          <w:p w14:paraId="4989D061" w14:textId="4C52DCD4" w:rsidR="00D57DA2" w:rsidRDefault="00D57DA2" w:rsidP="00D57DA2">
            <w:pPr>
              <w:jc w:val="both"/>
              <w:rPr>
                <w:rFonts w:ascii="Verdana" w:hAnsi="Verdana"/>
                <w:sz w:val="20"/>
                <w:szCs w:val="20"/>
                <w:lang w:eastAsia="ru-RU"/>
              </w:rPr>
            </w:pPr>
            <w:r>
              <w:rPr>
                <w:rFonts w:ascii="Verdana" w:hAnsi="Verdana"/>
                <w:sz w:val="20"/>
                <w:szCs w:val="20"/>
                <w:lang w:eastAsia="ru-RU"/>
              </w:rPr>
              <w:t xml:space="preserve">За певними даними, це інша назва сорту </w:t>
            </w:r>
            <w:r w:rsidRPr="000F2CB3">
              <w:rPr>
                <w:rFonts w:ascii="Verdana" w:hAnsi="Verdana"/>
                <w:sz w:val="20"/>
                <w:szCs w:val="20"/>
                <w:lang w:eastAsia="ru-RU"/>
              </w:rPr>
              <w:t>Purple Sunrise</w:t>
            </w:r>
            <w:r>
              <w:rPr>
                <w:rFonts w:ascii="Verdana" w:hAnsi="Verdana"/>
                <w:sz w:val="20"/>
                <w:szCs w:val="20"/>
                <w:lang w:eastAsia="ru-RU"/>
              </w:rPr>
              <w:t>.</w:t>
            </w:r>
            <w:r w:rsidRPr="000F2CB3">
              <w:rPr>
                <w:rFonts w:ascii="Verdana" w:hAnsi="Verdana"/>
                <w:sz w:val="20"/>
                <w:szCs w:val="20"/>
                <w:lang w:eastAsia="ru-RU"/>
              </w:rPr>
              <w:t xml:space="preserve"> </w:t>
            </w:r>
            <w:r>
              <w:rPr>
                <w:rFonts w:ascii="Verdana" w:hAnsi="Verdana"/>
                <w:sz w:val="20"/>
                <w:szCs w:val="20"/>
                <w:lang w:eastAsia="ru-RU"/>
              </w:rPr>
              <w:t>Високоврожайний, середньостиглий сорт з кущами висотою 1,4–1,7 м. Плоди масою 130–350 г, плоскоокруглі, з фіолетово-чорними (антоціановими) плечиками та насичено-жовтими, часто з темними смужками вершечками, неймовірно красиві. Плоди м’ясисті, помірної щільності, м’якуш відмінного, вишуканого смаку, солодкий, з незначною фруктовою кислинкою. Улюбленець!</w:t>
            </w:r>
          </w:p>
          <w:p w14:paraId="1ABA6897" w14:textId="13E86CC6" w:rsidR="00D57DA2" w:rsidRPr="000F2CB3" w:rsidRDefault="00DF1637" w:rsidP="00D57DA2">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9C7BEC0" w14:textId="77777777" w:rsidTr="00D75CB6">
        <w:tc>
          <w:tcPr>
            <w:tcW w:w="715" w:type="dxa"/>
          </w:tcPr>
          <w:p w14:paraId="057F3673" w14:textId="47CB82AB" w:rsidR="00D57DA2" w:rsidRDefault="00D57DA2" w:rsidP="00D57DA2">
            <w:pPr>
              <w:jc w:val="center"/>
              <w:rPr>
                <w:rFonts w:ascii="Verdana" w:hAnsi="Verdana" w:cs="Times New Roman"/>
                <w:b/>
                <w:sz w:val="20"/>
                <w:szCs w:val="20"/>
              </w:rPr>
            </w:pPr>
            <w:r>
              <w:rPr>
                <w:rFonts w:ascii="Verdana" w:hAnsi="Verdana" w:cs="Times New Roman"/>
                <w:b/>
                <w:sz w:val="20"/>
                <w:szCs w:val="20"/>
              </w:rPr>
              <w:t>38</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7C5881B6" w14:textId="380252B4" w:rsidR="00D57DA2" w:rsidRDefault="00D57DA2" w:rsidP="00D57DA2">
            <w:pPr>
              <w:jc w:val="both"/>
              <w:rPr>
                <w:noProof/>
                <w:lang w:eastAsia="uk-UA"/>
              </w:rPr>
            </w:pPr>
            <w:r>
              <w:rPr>
                <w:noProof/>
                <w:lang w:eastAsia="uk-UA"/>
              </w:rPr>
              <w:drawing>
                <wp:inline distT="0" distB="0" distL="0" distR="0" wp14:anchorId="0D7BB8E8" wp14:editId="3E27EA08">
                  <wp:extent cx="2160000" cy="1564138"/>
                  <wp:effectExtent l="0" t="0" r="0"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637F5A69" w14:textId="14783497" w:rsidR="00D57DA2" w:rsidRDefault="00D57DA2" w:rsidP="00D57DA2">
            <w:pPr>
              <w:rPr>
                <w:rFonts w:ascii="Verdana" w:hAnsi="Verdana"/>
                <w:b/>
                <w:color w:val="FF0000"/>
                <w:spacing w:val="-2"/>
                <w:sz w:val="20"/>
                <w:szCs w:val="20"/>
                <w:lang w:eastAsia="ru-RU"/>
              </w:rPr>
            </w:pPr>
            <w:bookmarkStart w:id="25" w:name="_Hlk86993951"/>
            <w:r w:rsidRPr="00F43B7E">
              <w:rPr>
                <w:rFonts w:ascii="Verdana" w:hAnsi="Verdana"/>
                <w:b/>
                <w:color w:val="FF0000"/>
                <w:spacing w:val="-2"/>
                <w:sz w:val="20"/>
                <w:szCs w:val="20"/>
                <w:lang w:eastAsia="ru-RU"/>
              </w:rPr>
              <w:t xml:space="preserve">Queen Marbena </w:t>
            </w:r>
            <w:r w:rsidRPr="00AC4520">
              <w:rPr>
                <w:rFonts w:ascii="Verdana" w:hAnsi="Verdana"/>
                <w:b/>
                <w:color w:val="0000FF"/>
                <w:spacing w:val="-2"/>
                <w:sz w:val="20"/>
                <w:szCs w:val="20"/>
                <w:lang w:eastAsia="ru-RU"/>
              </w:rPr>
              <w:t>(Королева Марбена</w:t>
            </w:r>
            <w:bookmarkEnd w:id="25"/>
            <w:r w:rsidRPr="00AC4520">
              <w:rPr>
                <w:rFonts w:ascii="Verdana" w:hAnsi="Verdana"/>
                <w:b/>
                <w:color w:val="0000FF"/>
                <w:spacing w:val="-2"/>
                <w:sz w:val="20"/>
                <w:szCs w:val="20"/>
                <w:lang w:eastAsia="ru-RU"/>
              </w:rPr>
              <w:t>)</w:t>
            </w:r>
          </w:p>
          <w:p w14:paraId="57DFEAC8" w14:textId="190DD182" w:rsidR="00D57DA2" w:rsidRDefault="00D57DA2" w:rsidP="00D57DA2">
            <w:pPr>
              <w:jc w:val="both"/>
              <w:rPr>
                <w:rFonts w:ascii="Verdana" w:hAnsi="Verdana"/>
                <w:sz w:val="20"/>
                <w:szCs w:val="20"/>
                <w:lang w:eastAsia="ru-RU"/>
              </w:rPr>
            </w:pPr>
            <w:r>
              <w:rPr>
                <w:rFonts w:ascii="Verdana" w:hAnsi="Verdana"/>
                <w:sz w:val="20"/>
                <w:szCs w:val="20"/>
                <w:lang w:eastAsia="ru-RU"/>
              </w:rPr>
              <w:t>Сорт із Румунії, його довгий час вирощував Маріус (</w:t>
            </w:r>
            <w:r w:rsidRPr="00AD1BDD">
              <w:rPr>
                <w:rFonts w:ascii="Verdana" w:hAnsi="Verdana"/>
                <w:sz w:val="20"/>
                <w:szCs w:val="20"/>
                <w:lang w:eastAsia="ru-RU"/>
              </w:rPr>
              <w:t>Marius</w:t>
            </w:r>
            <w:r>
              <w:rPr>
                <w:rFonts w:ascii="Verdana" w:hAnsi="Verdana"/>
                <w:sz w:val="20"/>
                <w:szCs w:val="20"/>
                <w:lang w:eastAsia="ru-RU"/>
              </w:rPr>
              <w:t>) в своєму саду поблизу Бухареста. Середньостиглий, дуже урожайний. Індет, з кущами 1,5–1,8 м. Плоди красиві, оранжеві, округлоплоскі, деякі злегка серцевидні. Маса томатів 170–400 г, деякі можуть бути до 500 г. Дуже смачні, смак ідеально збалансований. Крім вживання у свіжому вигляді, чудово підійдуть для соків та соусів. Улюбленець!</w:t>
            </w:r>
          </w:p>
          <w:p w14:paraId="6A751C33" w14:textId="141B10B1" w:rsidR="00D57DA2" w:rsidRPr="00AC452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DFFF61B" w14:textId="77777777" w:rsidTr="00D75CB6">
        <w:tc>
          <w:tcPr>
            <w:tcW w:w="715" w:type="dxa"/>
          </w:tcPr>
          <w:p w14:paraId="5B1E3CE2" w14:textId="13E30D5D"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90</w:t>
            </w:r>
            <w:r>
              <w:rPr>
                <w:rFonts w:ascii="Verdana" w:hAnsi="Verdana" w:cs="Times New Roman"/>
                <w:b/>
                <w:sz w:val="20"/>
                <w:szCs w:val="20"/>
              </w:rPr>
              <w:t>.</w:t>
            </w:r>
          </w:p>
        </w:tc>
        <w:tc>
          <w:tcPr>
            <w:tcW w:w="3621" w:type="dxa"/>
          </w:tcPr>
          <w:p w14:paraId="32129720" w14:textId="5E9DE2AE" w:rsidR="00D57DA2" w:rsidRDefault="00D57DA2" w:rsidP="00D57DA2">
            <w:pPr>
              <w:jc w:val="both"/>
              <w:rPr>
                <w:noProof/>
                <w:lang w:eastAsia="uk-UA"/>
              </w:rPr>
            </w:pPr>
            <w:r>
              <w:rPr>
                <w:noProof/>
              </w:rPr>
              <w:drawing>
                <wp:inline distT="0" distB="0" distL="0" distR="0" wp14:anchorId="04D959F4" wp14:editId="75B3ACBD">
                  <wp:extent cx="2160000" cy="1488346"/>
                  <wp:effectExtent l="0" t="0" r="0" b="0"/>
                  <wp:docPr id="18156838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160000" cy="1488346"/>
                          </a:xfrm>
                          <a:prstGeom prst="rect">
                            <a:avLst/>
                          </a:prstGeom>
                          <a:noFill/>
                          <a:ln>
                            <a:noFill/>
                          </a:ln>
                        </pic:spPr>
                      </pic:pic>
                    </a:graphicData>
                  </a:graphic>
                </wp:inline>
              </w:drawing>
            </w:r>
          </w:p>
        </w:tc>
        <w:tc>
          <w:tcPr>
            <w:tcW w:w="6426" w:type="dxa"/>
          </w:tcPr>
          <w:p w14:paraId="7CF8EB69" w14:textId="1FB84538" w:rsidR="00D57DA2" w:rsidRDefault="00D57DA2" w:rsidP="00D57DA2">
            <w:pPr>
              <w:rPr>
                <w:rFonts w:ascii="Verdana" w:hAnsi="Verdana"/>
                <w:b/>
                <w:color w:val="FF0000"/>
                <w:spacing w:val="-2"/>
                <w:sz w:val="20"/>
                <w:szCs w:val="20"/>
                <w:lang w:eastAsia="ru-RU"/>
              </w:rPr>
            </w:pPr>
            <w:r w:rsidRPr="000B74AF">
              <w:rPr>
                <w:rFonts w:ascii="Verdana" w:hAnsi="Verdana"/>
                <w:b/>
                <w:color w:val="FF0000"/>
                <w:spacing w:val="-2"/>
                <w:sz w:val="20"/>
                <w:szCs w:val="20"/>
                <w:lang w:eastAsia="ru-RU"/>
              </w:rPr>
              <w:t xml:space="preserve">Rainbow Jazz Heart </w:t>
            </w:r>
            <w:r w:rsidRPr="00D33669">
              <w:rPr>
                <w:rFonts w:ascii="Verdana" w:hAnsi="Verdana"/>
                <w:b/>
                <w:color w:val="0000FF"/>
                <w:spacing w:val="-2"/>
                <w:sz w:val="20"/>
                <w:szCs w:val="20"/>
                <w:lang w:eastAsia="ru-RU"/>
              </w:rPr>
              <w:t>(Райдужний джаз серцевидні)</w:t>
            </w:r>
          </w:p>
          <w:p w14:paraId="18814829" w14:textId="571A7BE6" w:rsidR="00D57DA2" w:rsidRDefault="00D57DA2" w:rsidP="00D57DA2">
            <w:pPr>
              <w:jc w:val="both"/>
              <w:rPr>
                <w:rFonts w:ascii="Verdana" w:hAnsi="Verdana" w:cs="Times New Roman"/>
                <w:sz w:val="20"/>
                <w:szCs w:val="20"/>
              </w:rPr>
            </w:pPr>
            <w:r>
              <w:rPr>
                <w:rFonts w:ascii="Verdana" w:hAnsi="Verdana"/>
                <w:sz w:val="20"/>
                <w:szCs w:val="20"/>
                <w:lang w:eastAsia="ru-RU"/>
              </w:rPr>
              <w:t xml:space="preserve">Чудовий сорт, недавнє творіння Фреда Хемпеля </w:t>
            </w:r>
            <w:r w:rsidRPr="00D33669">
              <w:rPr>
                <w:rFonts w:ascii="Verdana" w:hAnsi="Verdana"/>
                <w:sz w:val="20"/>
                <w:szCs w:val="20"/>
                <w:lang w:eastAsia="ru-RU"/>
              </w:rPr>
              <w:t>(Artisan Seeds)</w:t>
            </w:r>
            <w:r>
              <w:rPr>
                <w:rFonts w:ascii="Verdana" w:hAnsi="Verdana"/>
                <w:sz w:val="20"/>
                <w:szCs w:val="20"/>
                <w:lang w:eastAsia="ru-RU"/>
              </w:rPr>
              <w:t>. Середньостиглий, урожайний. Рослини міцні, висота 1,5</w:t>
            </w:r>
            <w:r>
              <w:rPr>
                <w:rFonts w:ascii="Verdana" w:hAnsi="Verdana" w:cs="Times New Roman"/>
                <w:sz w:val="20"/>
                <w:szCs w:val="20"/>
              </w:rPr>
              <w:t>–1,8 м. Чудова форма і забарвлення плодів. Приплюснуті серця, іноді з гострими кінчиками, в рожеву й золотисту смужку. Маса плодів 150–260 і більше, до 500 грамів. В розрізі дуже красиві, жовто-оранжеві, з рожевою «краваткою». Досить щільні, шкірочка міцна. Ароматні, мають відмінний, солодкий, з помірною кислинкою і нотками екзотичних фруктів смак.</w:t>
            </w:r>
          </w:p>
          <w:p w14:paraId="0E3C651E" w14:textId="0281FFD8" w:rsidR="00D57DA2" w:rsidRPr="00D3366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DAA075F" w14:textId="77777777" w:rsidTr="00D75CB6">
        <w:tc>
          <w:tcPr>
            <w:tcW w:w="715" w:type="dxa"/>
          </w:tcPr>
          <w:p w14:paraId="1DB8A67A" w14:textId="4AF4BC6E" w:rsidR="001C3DD1" w:rsidRDefault="0042381B" w:rsidP="00D57DA2">
            <w:pPr>
              <w:jc w:val="center"/>
              <w:rPr>
                <w:rFonts w:ascii="Verdana" w:hAnsi="Verdana" w:cs="Times New Roman"/>
                <w:b/>
                <w:sz w:val="20"/>
                <w:szCs w:val="20"/>
              </w:rPr>
            </w:pPr>
            <w:r>
              <w:rPr>
                <w:rFonts w:ascii="Verdana" w:hAnsi="Verdana" w:cs="Times New Roman"/>
                <w:b/>
                <w:sz w:val="20"/>
                <w:szCs w:val="20"/>
              </w:rPr>
              <w:t>391.</w:t>
            </w:r>
          </w:p>
        </w:tc>
        <w:tc>
          <w:tcPr>
            <w:tcW w:w="3621" w:type="dxa"/>
          </w:tcPr>
          <w:p w14:paraId="4FD75C14" w14:textId="47A8195C" w:rsidR="001C3DD1" w:rsidRDefault="00503387" w:rsidP="00D57DA2">
            <w:pPr>
              <w:jc w:val="both"/>
              <w:rPr>
                <w:noProof/>
              </w:rPr>
            </w:pPr>
            <w:r>
              <w:rPr>
                <w:noProof/>
              </w:rPr>
              <w:drawing>
                <wp:inline distT="0" distB="0" distL="0" distR="0" wp14:anchorId="18CE3717" wp14:editId="0645457A">
                  <wp:extent cx="2160000" cy="1615512"/>
                  <wp:effectExtent l="0" t="0" r="0" b="3810"/>
                  <wp:docPr id="18882935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D90F90E" w14:textId="77777777" w:rsidR="001C3DD1" w:rsidRDefault="001C3DD1" w:rsidP="00D57DA2">
            <w:pPr>
              <w:rPr>
                <w:rFonts w:ascii="Verdana" w:hAnsi="Verdana"/>
                <w:b/>
                <w:color w:val="0000FF"/>
                <w:spacing w:val="-2"/>
                <w:sz w:val="20"/>
                <w:szCs w:val="20"/>
                <w:lang w:eastAsia="ru-RU"/>
              </w:rPr>
            </w:pPr>
            <w:r w:rsidRPr="006E09D5">
              <w:rPr>
                <w:rFonts w:ascii="Verdana" w:hAnsi="Verdana"/>
                <w:b/>
                <w:color w:val="FF0000"/>
                <w:sz w:val="20"/>
                <w:szCs w:val="20"/>
                <w:lang w:eastAsia="ru-RU"/>
              </w:rPr>
              <w:t xml:space="preserve">Rebel Starfighter Blaine’s Moonlight </w:t>
            </w:r>
            <w:r w:rsidRPr="006E09D5">
              <w:rPr>
                <w:rFonts w:ascii="Verdana" w:hAnsi="Verdana"/>
                <w:b/>
                <w:color w:val="0000FF"/>
                <w:sz w:val="20"/>
                <w:szCs w:val="20"/>
                <w:lang w:eastAsia="ru-RU"/>
              </w:rPr>
              <w:t>(Повстанський</w:t>
            </w:r>
            <w:r w:rsidRPr="00075C27">
              <w:rPr>
                <w:rFonts w:ascii="Verdana" w:hAnsi="Verdana"/>
                <w:b/>
                <w:color w:val="0000FF"/>
                <w:spacing w:val="-2"/>
                <w:sz w:val="20"/>
                <w:szCs w:val="20"/>
                <w:lang w:eastAsia="ru-RU"/>
              </w:rPr>
              <w:t xml:space="preserve"> </w:t>
            </w:r>
            <w:r w:rsidRPr="006E09D5">
              <w:rPr>
                <w:rFonts w:ascii="Verdana" w:hAnsi="Verdana"/>
                <w:b/>
                <w:color w:val="0000FF"/>
                <w:spacing w:val="-4"/>
                <w:sz w:val="20"/>
                <w:szCs w:val="20"/>
                <w:lang w:eastAsia="ru-RU"/>
              </w:rPr>
              <w:t>зоряний винищувач</w:t>
            </w:r>
            <w:r w:rsidR="00075C27" w:rsidRPr="006E09D5">
              <w:rPr>
                <w:rFonts w:ascii="Verdana" w:hAnsi="Verdana"/>
                <w:b/>
                <w:color w:val="0000FF"/>
                <w:spacing w:val="-4"/>
                <w:sz w:val="20"/>
                <w:szCs w:val="20"/>
                <w:lang w:eastAsia="ru-RU"/>
              </w:rPr>
              <w:t xml:space="preserve"> Місячне світло Блейна)</w:t>
            </w:r>
            <w:r w:rsidR="00075C27">
              <w:rPr>
                <w:rFonts w:ascii="Verdana" w:hAnsi="Verdana"/>
                <w:b/>
                <w:color w:val="0000FF"/>
                <w:spacing w:val="-2"/>
                <w:sz w:val="20"/>
                <w:szCs w:val="20"/>
                <w:lang w:eastAsia="ru-RU"/>
              </w:rPr>
              <w:t xml:space="preserve"> </w:t>
            </w:r>
            <w:r w:rsidR="006E09D5">
              <w:rPr>
                <w:rFonts w:ascii="Verdana" w:hAnsi="Verdana"/>
                <w:b/>
                <w:color w:val="0000FF"/>
                <w:spacing w:val="-2"/>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1B69FDD6" w14:textId="77777777" w:rsidR="006E09D5" w:rsidRDefault="006E09D5" w:rsidP="006E09D5">
            <w:pPr>
              <w:jc w:val="both"/>
              <w:rPr>
                <w:rFonts w:ascii="Verdana" w:hAnsi="Verdana" w:cs="Times New Roman"/>
                <w:sz w:val="20"/>
                <w:szCs w:val="20"/>
              </w:rPr>
            </w:pPr>
            <w:r>
              <w:rPr>
                <w:rFonts w:ascii="Verdana" w:hAnsi="Verdana"/>
                <w:sz w:val="20"/>
                <w:szCs w:val="20"/>
                <w:lang w:eastAsia="ru-RU"/>
              </w:rPr>
              <w:t xml:space="preserve">Новинка селекції Рассела Кроу. Утворився від схрещування сортів </w:t>
            </w:r>
            <w:r w:rsidRPr="006E09D5">
              <w:rPr>
                <w:rFonts w:ascii="Verdana" w:hAnsi="Verdana"/>
                <w:sz w:val="20"/>
                <w:szCs w:val="20"/>
                <w:lang w:eastAsia="ru-RU"/>
              </w:rPr>
              <w:t>Lunar Mile та Rebel Starfighter</w:t>
            </w:r>
            <w:r>
              <w:rPr>
                <w:rFonts w:ascii="Verdana" w:hAnsi="Verdana"/>
                <w:sz w:val="20"/>
                <w:szCs w:val="20"/>
                <w:lang w:eastAsia="ru-RU"/>
              </w:rPr>
              <w:t> </w:t>
            </w:r>
            <w:r w:rsidRPr="006E09D5">
              <w:rPr>
                <w:rFonts w:ascii="Verdana" w:hAnsi="Verdana"/>
                <w:sz w:val="20"/>
                <w:szCs w:val="20"/>
                <w:lang w:eastAsia="ru-RU"/>
              </w:rPr>
              <w:t>VT16</w:t>
            </w:r>
            <w:r>
              <w:rPr>
                <w:rFonts w:ascii="Verdana" w:hAnsi="Verdana"/>
                <w:sz w:val="20"/>
                <w:szCs w:val="20"/>
                <w:lang w:eastAsia="ru-RU"/>
              </w:rPr>
              <w:t xml:space="preserve"> і </w:t>
            </w:r>
            <w:r w:rsidRPr="006E09D5">
              <w:rPr>
                <w:rFonts w:ascii="Verdana" w:hAnsi="Verdana"/>
                <w:sz w:val="20"/>
                <w:szCs w:val="20"/>
                <w:lang w:eastAsia="ru-RU"/>
              </w:rPr>
              <w:t>був названий на честь Блейна Хортона, який допоміг стабілізувати</w:t>
            </w:r>
            <w:r>
              <w:rPr>
                <w:rFonts w:ascii="Verdana" w:hAnsi="Verdana"/>
                <w:sz w:val="20"/>
                <w:szCs w:val="20"/>
                <w:lang w:eastAsia="ru-RU"/>
              </w:rPr>
              <w:t xml:space="preserve"> його. </w:t>
            </w:r>
            <w:r w:rsidR="00894393">
              <w:rPr>
                <w:rFonts w:ascii="Verdana" w:hAnsi="Verdana"/>
                <w:sz w:val="20"/>
                <w:szCs w:val="20"/>
                <w:lang w:eastAsia="ru-RU"/>
              </w:rPr>
              <w:t>Сорт середньостиглий, урожайний. Кущі високі, 1,5</w:t>
            </w:r>
            <w:r w:rsidR="00894393">
              <w:rPr>
                <w:rFonts w:ascii="Verdana" w:hAnsi="Verdana" w:cs="Times New Roman"/>
                <w:sz w:val="20"/>
                <w:szCs w:val="20"/>
              </w:rPr>
              <w:t xml:space="preserve">–1,7 м. </w:t>
            </w:r>
            <w:r w:rsidR="003A3372">
              <w:rPr>
                <w:rFonts w:ascii="Verdana" w:hAnsi="Verdana" w:cs="Times New Roman"/>
                <w:sz w:val="20"/>
                <w:szCs w:val="20"/>
              </w:rPr>
              <w:t>Томати привабливі, сливовидно-серцевидні, пурпурно-бордові, з зеленими штрихами та смужками, важать 130–270 г. Смак чудовий, солодкий, яскравий, з легкою екзотикою. Улюблені!</w:t>
            </w:r>
          </w:p>
          <w:p w14:paraId="13F4493B" w14:textId="5C6D84F8" w:rsidR="003A3372" w:rsidRPr="006E09D5" w:rsidRDefault="00DF1637" w:rsidP="006E09D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2EA01C5" w14:textId="77777777" w:rsidTr="00D75CB6">
        <w:tc>
          <w:tcPr>
            <w:tcW w:w="715" w:type="dxa"/>
          </w:tcPr>
          <w:p w14:paraId="1A922302" w14:textId="249532AC" w:rsidR="001C3DD1" w:rsidRDefault="0042381B" w:rsidP="00D57DA2">
            <w:pPr>
              <w:jc w:val="center"/>
              <w:rPr>
                <w:rFonts w:ascii="Verdana" w:hAnsi="Verdana" w:cs="Times New Roman"/>
                <w:b/>
                <w:sz w:val="20"/>
                <w:szCs w:val="20"/>
              </w:rPr>
            </w:pPr>
            <w:r>
              <w:rPr>
                <w:rFonts w:ascii="Verdana" w:hAnsi="Verdana" w:cs="Times New Roman"/>
                <w:b/>
                <w:sz w:val="20"/>
                <w:szCs w:val="20"/>
              </w:rPr>
              <w:lastRenderedPageBreak/>
              <w:t>392.</w:t>
            </w:r>
          </w:p>
        </w:tc>
        <w:tc>
          <w:tcPr>
            <w:tcW w:w="3621" w:type="dxa"/>
          </w:tcPr>
          <w:p w14:paraId="4F8BFF1B" w14:textId="0E42DA61" w:rsidR="001C3DD1" w:rsidRDefault="00AF73E9" w:rsidP="00D57DA2">
            <w:pPr>
              <w:jc w:val="both"/>
              <w:rPr>
                <w:noProof/>
              </w:rPr>
            </w:pPr>
            <w:r>
              <w:rPr>
                <w:noProof/>
              </w:rPr>
              <w:drawing>
                <wp:inline distT="0" distB="0" distL="0" distR="0" wp14:anchorId="35C07F59" wp14:editId="34E25771">
                  <wp:extent cx="2159635" cy="1615440"/>
                  <wp:effectExtent l="0" t="0" r="0" b="3810"/>
                  <wp:docPr id="501654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654990" name="Рисунок 1"/>
                          <pic:cNvPicPr>
                            <a:picLocks noChangeAspect="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p w14:paraId="7355C01E" w14:textId="43865BBF" w:rsidR="00AF73E9" w:rsidRPr="00AF73E9" w:rsidRDefault="00AF73E9" w:rsidP="00AF73E9">
            <w:pPr>
              <w:spacing w:before="20"/>
              <w:rPr>
                <w:noProof/>
              </w:rPr>
            </w:pPr>
            <w:r>
              <w:rPr>
                <w:noProof/>
              </w:rPr>
              <w:drawing>
                <wp:inline distT="0" distB="0" distL="0" distR="0" wp14:anchorId="1AE96E00" wp14:editId="082DA4C2">
                  <wp:extent cx="2159635" cy="1615440"/>
                  <wp:effectExtent l="0" t="0" r="0" b="3810"/>
                  <wp:docPr id="8132435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243581" name="Рисунок 22"/>
                          <pic:cNvPicPr>
                            <a:picLocks noChangeAspect="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26" w:type="dxa"/>
          </w:tcPr>
          <w:p w14:paraId="57B05090" w14:textId="77777777" w:rsidR="001C3DD1" w:rsidRDefault="001C3DD1" w:rsidP="00D57DA2">
            <w:pPr>
              <w:rPr>
                <w:rFonts w:ascii="Verdana" w:hAnsi="Verdana"/>
                <w:b/>
                <w:color w:val="0000FF"/>
                <w:spacing w:val="-2"/>
                <w:sz w:val="20"/>
                <w:szCs w:val="20"/>
                <w:lang w:eastAsia="ru-RU"/>
              </w:rPr>
            </w:pPr>
            <w:r w:rsidRPr="001C3DD1">
              <w:rPr>
                <w:rFonts w:ascii="Verdana" w:hAnsi="Verdana"/>
                <w:b/>
                <w:color w:val="FF0000"/>
                <w:spacing w:val="-2"/>
                <w:sz w:val="20"/>
                <w:szCs w:val="20"/>
                <w:lang w:eastAsia="ru-RU"/>
              </w:rPr>
              <w:t xml:space="preserve">Rebel Starfighter Kayleigh Anne </w:t>
            </w:r>
            <w:r w:rsidRPr="00503387">
              <w:rPr>
                <w:rFonts w:ascii="Verdana" w:hAnsi="Verdana"/>
                <w:b/>
                <w:color w:val="0000FF"/>
                <w:spacing w:val="-2"/>
                <w:sz w:val="20"/>
                <w:szCs w:val="20"/>
                <w:lang w:eastAsia="ru-RU"/>
              </w:rPr>
              <w:t>(Повстанський зоряний винищувач Кейлі Енн)</w:t>
            </w:r>
            <w:r w:rsidR="00075C27">
              <w:rPr>
                <w:rFonts w:ascii="Verdana" w:hAnsi="Verdana"/>
                <w:b/>
                <w:color w:val="0000FF"/>
                <w:spacing w:val="-2"/>
                <w:sz w:val="20"/>
                <w:szCs w:val="20"/>
                <w:lang w:eastAsia="ru-RU"/>
              </w:rPr>
              <w:t xml:space="preserve">   </w:t>
            </w:r>
            <w:r w:rsidR="009220A5">
              <w:rPr>
                <w:rFonts w:ascii="Verdana" w:hAnsi="Verdana"/>
                <w:b/>
                <w:color w:val="0000FF"/>
                <w:spacing w:val="-2"/>
                <w:sz w:val="20"/>
                <w:szCs w:val="20"/>
                <w:lang w:eastAsia="ru-RU"/>
              </w:rPr>
              <w:t xml:space="preserve">     </w:t>
            </w:r>
            <w:r w:rsidR="00075C27">
              <w:rPr>
                <w:rFonts w:ascii="Verdana" w:hAnsi="Verdana"/>
                <w:b/>
                <w:color w:val="0000FF"/>
                <w:spacing w:val="-2"/>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3835F86B" w14:textId="11842AAB" w:rsidR="009220A5" w:rsidRDefault="009220A5" w:rsidP="009220A5">
            <w:pPr>
              <w:jc w:val="both"/>
              <w:rPr>
                <w:rFonts w:ascii="Verdana" w:hAnsi="Verdana" w:cs="Times New Roman"/>
                <w:sz w:val="20"/>
                <w:szCs w:val="20"/>
              </w:rPr>
            </w:pPr>
            <w:r>
              <w:rPr>
                <w:rFonts w:ascii="Verdana" w:hAnsi="Verdana"/>
                <w:sz w:val="20"/>
                <w:szCs w:val="20"/>
                <w:lang w:eastAsia="ru-RU"/>
              </w:rPr>
              <w:t>Новинка 2023 року, перлина серії «Повстанський зоряний винищувач» від Рассела Кроу</w:t>
            </w:r>
            <w:r w:rsidR="00587B23">
              <w:rPr>
                <w:rFonts w:ascii="Verdana" w:hAnsi="Verdana"/>
                <w:sz w:val="20"/>
                <w:szCs w:val="20"/>
                <w:lang w:eastAsia="ru-RU"/>
              </w:rPr>
              <w:t>, який назвав сорт у честь його дочки, Кейлі</w:t>
            </w:r>
            <w:r>
              <w:rPr>
                <w:rFonts w:ascii="Verdana" w:hAnsi="Verdana"/>
                <w:sz w:val="20"/>
                <w:szCs w:val="20"/>
                <w:lang w:eastAsia="ru-RU"/>
              </w:rPr>
              <w:t xml:space="preserve">. Результат схрещування сортів </w:t>
            </w:r>
            <w:r w:rsidRPr="009220A5">
              <w:rPr>
                <w:rFonts w:ascii="Verdana" w:hAnsi="Verdana"/>
                <w:sz w:val="20"/>
                <w:szCs w:val="20"/>
                <w:lang w:eastAsia="ru-RU"/>
              </w:rPr>
              <w:t xml:space="preserve">Snow White Cherry </w:t>
            </w:r>
            <w:r>
              <w:rPr>
                <w:rFonts w:ascii="Verdana" w:hAnsi="Verdana"/>
                <w:sz w:val="20"/>
                <w:szCs w:val="20"/>
                <w:lang w:eastAsia="ru-RU"/>
              </w:rPr>
              <w:t>і</w:t>
            </w:r>
            <w:r w:rsidRPr="009220A5">
              <w:rPr>
                <w:rFonts w:ascii="Verdana" w:hAnsi="Verdana"/>
                <w:sz w:val="20"/>
                <w:szCs w:val="20"/>
                <w:lang w:eastAsia="ru-RU"/>
              </w:rPr>
              <w:t xml:space="preserve"> Rebel Starfighter Prime</w:t>
            </w:r>
            <w:r w:rsidR="00587B23">
              <w:rPr>
                <w:rFonts w:ascii="Verdana" w:hAnsi="Verdana"/>
                <w:sz w:val="20"/>
                <w:szCs w:val="20"/>
                <w:lang w:eastAsia="ru-RU"/>
              </w:rPr>
              <w:t xml:space="preserve">. Дуже врожайний, середньоранній, плодоносить до заморозків. </w:t>
            </w:r>
            <w:r w:rsidR="006E0140">
              <w:rPr>
                <w:rFonts w:ascii="Verdana" w:hAnsi="Verdana"/>
                <w:sz w:val="20"/>
                <w:szCs w:val="20"/>
                <w:lang w:eastAsia="ru-RU"/>
              </w:rPr>
              <w:t>Кущ міцний, 1,8</w:t>
            </w:r>
            <w:r w:rsidR="006E0140">
              <w:rPr>
                <w:rFonts w:ascii="Verdana" w:hAnsi="Verdana" w:cs="Times New Roman"/>
                <w:sz w:val="20"/>
                <w:szCs w:val="20"/>
              </w:rPr>
              <w:t>–2 м. Плоди красиві, кремово-жовті, з темними антоціановими мазками та штрихами, іноді мають легкий рожевий рум</w:t>
            </w:r>
            <w:r w:rsidR="006E0140" w:rsidRPr="006E0140">
              <w:rPr>
                <w:rFonts w:ascii="Verdana" w:hAnsi="Verdana" w:cs="Times New Roman"/>
                <w:sz w:val="20"/>
                <w:szCs w:val="20"/>
              </w:rPr>
              <w:t>’</w:t>
            </w:r>
            <w:r w:rsidR="006E0140">
              <w:rPr>
                <w:rFonts w:ascii="Verdana" w:hAnsi="Verdana" w:cs="Times New Roman"/>
                <w:sz w:val="20"/>
                <w:szCs w:val="20"/>
              </w:rPr>
              <w:t xml:space="preserve">янець. Форма овально-серцевидна, на нижніх китицях переважно округлі. </w:t>
            </w:r>
            <w:r w:rsidR="00AF73E9">
              <w:rPr>
                <w:rFonts w:ascii="Verdana" w:hAnsi="Verdana" w:cs="Times New Roman"/>
                <w:sz w:val="20"/>
                <w:szCs w:val="20"/>
              </w:rPr>
              <w:t xml:space="preserve">Маса плодів </w:t>
            </w:r>
            <w:r w:rsidR="00361813">
              <w:rPr>
                <w:rFonts w:ascii="Verdana" w:hAnsi="Verdana" w:cs="Times New Roman"/>
                <w:sz w:val="20"/>
                <w:szCs w:val="20"/>
              </w:rPr>
              <w:t>60–140 г. В міру щільні, соку вистачає, не розтріскуються, ароматні, а смак – прекрасний, ніжний, солодкий, з приємною фруктовою кислинкою та екзотичними нотками. Сорт може бути не повністю стабільним, оскільки окремі кущі можуть видавати плоди округлої та плоскоокруглої форми такого ж забарвлення і смаку. Улюбленець!</w:t>
            </w:r>
          </w:p>
          <w:p w14:paraId="3BB8282C" w14:textId="517ABAC8" w:rsidR="00361813" w:rsidRPr="009220A5" w:rsidRDefault="00DF1637" w:rsidP="009220A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2A22DF1" w14:textId="77777777" w:rsidTr="00D75CB6">
        <w:tc>
          <w:tcPr>
            <w:tcW w:w="715" w:type="dxa"/>
          </w:tcPr>
          <w:p w14:paraId="2BEE64CF" w14:textId="7CDC9CFD"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93</w:t>
            </w:r>
            <w:r>
              <w:rPr>
                <w:rFonts w:ascii="Verdana" w:hAnsi="Verdana" w:cs="Times New Roman"/>
                <w:b/>
                <w:sz w:val="20"/>
                <w:szCs w:val="20"/>
              </w:rPr>
              <w:t>.</w:t>
            </w:r>
          </w:p>
        </w:tc>
        <w:tc>
          <w:tcPr>
            <w:tcW w:w="3621" w:type="dxa"/>
          </w:tcPr>
          <w:p w14:paraId="739E32E3" w14:textId="47E92A4F" w:rsidR="00D57DA2" w:rsidRDefault="00D57DA2" w:rsidP="00D57DA2">
            <w:pPr>
              <w:spacing w:after="20"/>
              <w:jc w:val="both"/>
              <w:rPr>
                <w:noProof/>
                <w:lang w:eastAsia="uk-UA"/>
              </w:rPr>
            </w:pPr>
            <w:r>
              <w:rPr>
                <w:noProof/>
                <w:lang w:eastAsia="uk-UA"/>
              </w:rPr>
              <w:drawing>
                <wp:inline distT="0" distB="0" distL="0" distR="0" wp14:anchorId="754197E7" wp14:editId="07CA95BF">
                  <wp:extent cx="2160000" cy="1610636"/>
                  <wp:effectExtent l="0" t="0" r="0" b="8890"/>
                  <wp:docPr id="95" name="Рисунок 95" descr="C:\Users\Олександр\AppData\Local\Microsoft\Windows\INetCacheContent.Word\Rebel Starfighter Prime «Мятежный Звездный истребитель Ведущ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Олександр\AppData\Local\Microsoft\Windows\INetCacheContent.Word\Rebel Starfighter Prime «Мятежный Звездный истребитель Ведущий».jpg"/>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160000" cy="1610636"/>
                          </a:xfrm>
                          <a:prstGeom prst="rect">
                            <a:avLst/>
                          </a:prstGeom>
                          <a:noFill/>
                          <a:ln>
                            <a:noFill/>
                          </a:ln>
                        </pic:spPr>
                      </pic:pic>
                    </a:graphicData>
                  </a:graphic>
                </wp:inline>
              </w:drawing>
            </w:r>
          </w:p>
          <w:p w14:paraId="5708ED98" w14:textId="699C1314" w:rsidR="00D57DA2" w:rsidRPr="003B652B" w:rsidRDefault="00D57DA2" w:rsidP="00D57DA2">
            <w:pPr>
              <w:jc w:val="both"/>
              <w:rPr>
                <w:lang w:eastAsia="uk-UA"/>
              </w:rPr>
            </w:pPr>
            <w:r>
              <w:rPr>
                <w:noProof/>
                <w:lang w:eastAsia="uk-UA"/>
              </w:rPr>
              <w:drawing>
                <wp:inline distT="0" distB="0" distL="0" distR="0" wp14:anchorId="186FF6E2" wp14:editId="24FDC96A">
                  <wp:extent cx="2160000" cy="1373901"/>
                  <wp:effectExtent l="0" t="0" r="0" b="0"/>
                  <wp:docPr id="18" name="Рисунок 18" descr="C:\Users\Олександр\AppData\Local\Microsoft\Windows\INetCacheContent.Word\493. Rebel Starfighter Prime «Мятежный Звездный истребитель Ведущи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493. Rebel Starfighter Prime «Мятежный Звездный истребитель Ведущий» (2).jpg"/>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160000" cy="1373901"/>
                          </a:xfrm>
                          <a:prstGeom prst="rect">
                            <a:avLst/>
                          </a:prstGeom>
                          <a:noFill/>
                          <a:ln>
                            <a:noFill/>
                          </a:ln>
                        </pic:spPr>
                      </pic:pic>
                    </a:graphicData>
                  </a:graphic>
                </wp:inline>
              </w:drawing>
            </w:r>
          </w:p>
        </w:tc>
        <w:tc>
          <w:tcPr>
            <w:tcW w:w="6426" w:type="dxa"/>
          </w:tcPr>
          <w:p w14:paraId="7B535D39" w14:textId="0A76D24B" w:rsidR="00D57DA2" w:rsidRPr="00D95232" w:rsidRDefault="00D57DA2" w:rsidP="00D57DA2">
            <w:pPr>
              <w:jc w:val="both"/>
              <w:rPr>
                <w:rFonts w:ascii="Verdana" w:hAnsi="Verdana"/>
                <w:color w:val="006600"/>
                <w:sz w:val="20"/>
                <w:szCs w:val="20"/>
                <w:lang w:eastAsia="ru-RU"/>
              </w:rPr>
            </w:pPr>
            <w:r w:rsidRPr="00C06343">
              <w:rPr>
                <w:rFonts w:ascii="Verdana" w:hAnsi="Verdana"/>
                <w:b/>
                <w:color w:val="FF0000"/>
                <w:sz w:val="20"/>
                <w:szCs w:val="20"/>
                <w:lang w:val="en-US" w:eastAsia="ru-RU"/>
              </w:rPr>
              <w:t>Rebel</w:t>
            </w:r>
            <w:r w:rsidRPr="00D95232">
              <w:rPr>
                <w:rFonts w:ascii="Verdana" w:hAnsi="Verdana"/>
                <w:b/>
                <w:color w:val="FF0000"/>
                <w:sz w:val="20"/>
                <w:szCs w:val="20"/>
                <w:lang w:eastAsia="ru-RU"/>
              </w:rPr>
              <w:t xml:space="preserve"> </w:t>
            </w:r>
            <w:r w:rsidRPr="00C06343">
              <w:rPr>
                <w:rFonts w:ascii="Verdana" w:hAnsi="Verdana"/>
                <w:b/>
                <w:color w:val="FF0000"/>
                <w:sz w:val="20"/>
                <w:szCs w:val="20"/>
                <w:lang w:val="en-US" w:eastAsia="ru-RU"/>
              </w:rPr>
              <w:t>Starfighter</w:t>
            </w:r>
            <w:r w:rsidRPr="00D95232">
              <w:rPr>
                <w:rFonts w:ascii="Verdana" w:hAnsi="Verdana"/>
                <w:b/>
                <w:color w:val="FF0000"/>
                <w:sz w:val="20"/>
                <w:szCs w:val="20"/>
                <w:lang w:eastAsia="ru-RU"/>
              </w:rPr>
              <w:t xml:space="preserve"> </w:t>
            </w:r>
            <w:r w:rsidRPr="00C06343">
              <w:rPr>
                <w:rFonts w:ascii="Verdana" w:hAnsi="Verdana"/>
                <w:b/>
                <w:color w:val="FF0000"/>
                <w:sz w:val="20"/>
                <w:szCs w:val="20"/>
                <w:lang w:val="en-US" w:eastAsia="ru-RU"/>
              </w:rPr>
              <w:t>Prime</w:t>
            </w:r>
            <w:r w:rsidRPr="00C06343">
              <w:rPr>
                <w:rFonts w:ascii="Verdana" w:hAnsi="Verdana"/>
                <w:b/>
                <w:color w:val="FF0000"/>
                <w:sz w:val="20"/>
                <w:szCs w:val="20"/>
                <w:lang w:eastAsia="ru-RU"/>
              </w:rPr>
              <w:t xml:space="preserve"> </w:t>
            </w:r>
            <w:r w:rsidRPr="00C06343">
              <w:rPr>
                <w:rFonts w:ascii="Verdana" w:hAnsi="Verdana"/>
                <w:b/>
                <w:color w:val="0000FF"/>
                <w:sz w:val="20"/>
                <w:szCs w:val="20"/>
                <w:lang w:eastAsia="ru-RU"/>
              </w:rPr>
              <w:t>(Повстанський зоряний винищувач Ведучий,</w:t>
            </w:r>
            <w:r w:rsidRPr="00C06343">
              <w:rPr>
                <w:rFonts w:ascii="Verdana" w:hAnsi="Verdana"/>
                <w:b/>
                <w:color w:val="FF0000"/>
                <w:sz w:val="20"/>
                <w:szCs w:val="20"/>
                <w:lang w:eastAsia="ru-RU"/>
              </w:rPr>
              <w:t xml:space="preserve"> </w:t>
            </w:r>
            <w:r w:rsidRPr="00C06343">
              <w:rPr>
                <w:rFonts w:ascii="Verdana" w:hAnsi="Verdana"/>
                <w:b/>
                <w:color w:val="006600"/>
                <w:sz w:val="20"/>
                <w:szCs w:val="20"/>
                <w:lang w:val="ru-RU" w:eastAsia="ru-RU"/>
              </w:rPr>
              <w:t xml:space="preserve">Мятежный звёздный истребитель Ведущий, </w:t>
            </w:r>
            <w:r w:rsidRPr="00C06343">
              <w:rPr>
                <w:rFonts w:ascii="Verdana" w:hAnsi="Verdana"/>
                <w:color w:val="006600"/>
                <w:sz w:val="20"/>
                <w:szCs w:val="20"/>
                <w:lang w:val="ru-RU" w:eastAsia="ru-RU"/>
              </w:rPr>
              <w:t>Восставший звёздный истребитель, Прайм истребитель повстанцев</w:t>
            </w:r>
            <w:r w:rsidRPr="00C06343">
              <w:rPr>
                <w:rFonts w:ascii="Verdana" w:hAnsi="Verdana"/>
                <w:b/>
                <w:color w:val="006600"/>
                <w:sz w:val="20"/>
                <w:szCs w:val="20"/>
                <w:lang w:val="ru-RU" w:eastAsia="ru-RU"/>
              </w:rPr>
              <w:t>)</w:t>
            </w:r>
          </w:p>
          <w:p w14:paraId="227A907F" w14:textId="1FF6378F" w:rsidR="00D57DA2" w:rsidRDefault="00D57DA2" w:rsidP="00D57DA2">
            <w:pPr>
              <w:jc w:val="both"/>
              <w:rPr>
                <w:rFonts w:ascii="Verdana" w:hAnsi="Verdana"/>
                <w:sz w:val="20"/>
                <w:szCs w:val="20"/>
                <w:lang w:eastAsia="ru-RU"/>
              </w:rPr>
            </w:pPr>
            <w:r w:rsidRPr="00964936">
              <w:rPr>
                <w:rFonts w:ascii="Verdana" w:hAnsi="Verdana"/>
                <w:spacing w:val="-2"/>
                <w:sz w:val="20"/>
                <w:szCs w:val="20"/>
                <w:lang w:eastAsia="ru-RU"/>
              </w:rPr>
              <w:t>Одна із</w:t>
            </w:r>
            <w:r>
              <w:rPr>
                <w:rFonts w:ascii="Verdana" w:hAnsi="Verdana"/>
                <w:spacing w:val="-2"/>
                <w:sz w:val="20"/>
                <w:szCs w:val="20"/>
                <w:lang w:eastAsia="ru-RU"/>
              </w:rPr>
              <w:t xml:space="preserve"> супер-новинок сезону-2020. </w:t>
            </w:r>
            <w:r w:rsidRPr="00964936">
              <w:rPr>
                <w:rFonts w:ascii="Verdana" w:hAnsi="Verdana"/>
                <w:spacing w:val="-2"/>
                <w:sz w:val="20"/>
                <w:szCs w:val="20"/>
                <w:lang w:eastAsia="ru-RU"/>
              </w:rPr>
              <w:t xml:space="preserve">Новинка селекції </w:t>
            </w:r>
            <w:r>
              <w:rPr>
                <w:rFonts w:ascii="Verdana" w:hAnsi="Verdana"/>
                <w:spacing w:val="-2"/>
                <w:sz w:val="20"/>
                <w:szCs w:val="20"/>
                <w:lang w:eastAsia="ru-RU"/>
              </w:rPr>
              <w:t xml:space="preserve">2018 р. </w:t>
            </w:r>
            <w:r w:rsidRPr="00964936">
              <w:rPr>
                <w:rFonts w:ascii="Verdana" w:hAnsi="Verdana"/>
                <w:spacing w:val="-2"/>
                <w:sz w:val="20"/>
                <w:szCs w:val="20"/>
                <w:lang w:eastAsia="ru-RU"/>
              </w:rPr>
              <w:t>від</w:t>
            </w:r>
            <w:r>
              <w:rPr>
                <w:rFonts w:ascii="Verdana" w:hAnsi="Verdana"/>
                <w:spacing w:val="-2"/>
                <w:sz w:val="20"/>
                <w:szCs w:val="20"/>
                <w:lang w:eastAsia="ru-RU"/>
              </w:rPr>
              <w:t xml:space="preserve"> Расса Кроу із США, отримана в результаті схрещування Xanadu Picasso і RHK GWR Heart. Середньостиглий, урожайний сорт для відкритого ґрунту та теплиць. Кущі висотою 1,5</w:t>
            </w:r>
            <w:r>
              <w:rPr>
                <w:rFonts w:ascii="Verdana" w:hAnsi="Verdana"/>
                <w:sz w:val="20"/>
                <w:szCs w:val="20"/>
                <w:lang w:eastAsia="ru-RU"/>
              </w:rPr>
              <w:t>–1,8 м. Плоди масою 100–200 г, цікавої форми, серцевидні, часто з «носом». Забарвлення красиве, екзотичне: темно-малиновий фон прикрашають темно-зелені й зрідка оливкові смужки; темно-синій антоціан спускається смужками із плечиків на боки. Всередині досить м’ясисті й соковиті, малиново-бордові, дуже смачні, з солодким фруктовим смаком та насиченим ароматом. Один із найулюбленіших сортів!</w:t>
            </w:r>
          </w:p>
          <w:p w14:paraId="17131891" w14:textId="2E013F66" w:rsidR="00D57DA2" w:rsidRPr="00A775DD" w:rsidRDefault="00DF1637" w:rsidP="00D57DA2">
            <w:pPr>
              <w:jc w:val="both"/>
              <w:rPr>
                <w:rFonts w:ascii="Verdana" w:hAnsi="Verdana"/>
                <w:b/>
                <w:color w:val="FF0000"/>
                <w:spacing w:val="-2"/>
                <w:sz w:val="20"/>
                <w:szCs w:val="20"/>
                <w:lang w:eastAsia="ru-RU"/>
              </w:rPr>
            </w:pPr>
            <w:r>
              <w:rPr>
                <w:rFonts w:ascii="Verdana" w:hAnsi="Verdana"/>
                <w:b/>
                <w:color w:val="2F5496" w:themeColor="accent5" w:themeShade="BF"/>
                <w:spacing w:val="-2"/>
                <w:sz w:val="20"/>
                <w:szCs w:val="20"/>
                <w:lang w:eastAsia="ru-RU"/>
              </w:rPr>
              <w:t>27 грн.</w:t>
            </w:r>
          </w:p>
        </w:tc>
      </w:tr>
      <w:tr w:rsidR="006D0A1C" w:rsidRPr="00C02873" w14:paraId="082A46FA" w14:textId="77777777" w:rsidTr="00D75CB6">
        <w:tc>
          <w:tcPr>
            <w:tcW w:w="715" w:type="dxa"/>
          </w:tcPr>
          <w:p w14:paraId="4FB33D68" w14:textId="1C66A038"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94</w:t>
            </w:r>
            <w:r>
              <w:rPr>
                <w:rFonts w:ascii="Verdana" w:hAnsi="Verdana" w:cs="Times New Roman"/>
                <w:b/>
                <w:sz w:val="20"/>
                <w:szCs w:val="20"/>
              </w:rPr>
              <w:t>.</w:t>
            </w:r>
          </w:p>
        </w:tc>
        <w:tc>
          <w:tcPr>
            <w:tcW w:w="3621" w:type="dxa"/>
          </w:tcPr>
          <w:p w14:paraId="2A47AD01" w14:textId="2A7A6CF4" w:rsidR="00D57DA2" w:rsidRDefault="00D57DA2" w:rsidP="00D57DA2">
            <w:pPr>
              <w:jc w:val="both"/>
              <w:rPr>
                <w:noProof/>
                <w:lang w:eastAsia="uk-UA"/>
              </w:rPr>
            </w:pPr>
            <w:r>
              <w:rPr>
                <w:noProof/>
                <w:lang w:eastAsia="uk-UA"/>
              </w:rPr>
              <w:drawing>
                <wp:inline distT="0" distB="0" distL="0" distR="0" wp14:anchorId="5595C802" wp14:editId="43144C6C">
                  <wp:extent cx="2160000" cy="1596902"/>
                  <wp:effectExtent l="0" t="0" r="0" b="3810"/>
                  <wp:docPr id="96" name="Рисунок 96" descr="C:\Users\Олександр\AppData\Local\Microsoft\Windows\INetCacheContent.Word\Rebel Starfighter VT16 «Мятежный Звездный истребитель VT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Олександр\AppData\Local\Microsoft\Windows\INetCacheContent.Word\Rebel Starfighter VT16 «Мятежный Звездный истребитель VT16».jpg"/>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38F5AA56" w14:textId="4C1F5444" w:rsidR="00D57DA2" w:rsidRDefault="00D57DA2" w:rsidP="00D57DA2">
            <w:pPr>
              <w:jc w:val="both"/>
              <w:rPr>
                <w:rFonts w:ascii="Verdana" w:hAnsi="Verdana"/>
                <w:color w:val="006600"/>
                <w:spacing w:val="-2"/>
                <w:sz w:val="20"/>
                <w:szCs w:val="20"/>
                <w:lang w:eastAsia="ru-RU"/>
              </w:rPr>
            </w:pPr>
            <w:r w:rsidRPr="00676E91">
              <w:rPr>
                <w:rFonts w:ascii="Verdana" w:hAnsi="Verdana"/>
                <w:b/>
                <w:color w:val="FF0000"/>
                <w:spacing w:val="-2"/>
                <w:sz w:val="20"/>
                <w:szCs w:val="20"/>
                <w:lang w:eastAsia="ru-RU"/>
              </w:rPr>
              <w:t xml:space="preserve">Rebel Starfighter VT16 </w:t>
            </w:r>
            <w:r>
              <w:rPr>
                <w:rFonts w:ascii="Verdana" w:hAnsi="Verdana"/>
                <w:b/>
                <w:color w:val="0000FF"/>
                <w:spacing w:val="-2"/>
                <w:sz w:val="20"/>
                <w:szCs w:val="20"/>
                <w:lang w:eastAsia="ru-RU"/>
              </w:rPr>
              <w:t xml:space="preserve">(Повстанський зоряний </w:t>
            </w:r>
            <w:r w:rsidRPr="007D2697">
              <w:rPr>
                <w:rFonts w:ascii="Verdana" w:hAnsi="Verdana"/>
                <w:b/>
                <w:color w:val="0000FF"/>
                <w:spacing w:val="-2"/>
                <w:sz w:val="20"/>
                <w:szCs w:val="20"/>
                <w:lang w:eastAsia="ru-RU"/>
              </w:rPr>
              <w:t>винищувач VT16,</w:t>
            </w:r>
            <w:r>
              <w:rPr>
                <w:rFonts w:ascii="Verdana" w:hAnsi="Verdana"/>
                <w:b/>
                <w:color w:val="FF0000"/>
                <w:spacing w:val="-2"/>
                <w:sz w:val="20"/>
                <w:szCs w:val="20"/>
                <w:lang w:eastAsia="ru-RU"/>
              </w:rPr>
              <w:t xml:space="preserve"> </w:t>
            </w:r>
            <w:r w:rsidRPr="007D2697">
              <w:rPr>
                <w:rFonts w:ascii="Verdana" w:hAnsi="Verdana"/>
                <w:b/>
                <w:color w:val="006600"/>
                <w:spacing w:val="-2"/>
                <w:sz w:val="20"/>
                <w:szCs w:val="20"/>
                <w:lang w:eastAsia="ru-RU"/>
              </w:rPr>
              <w:t xml:space="preserve">Мятежный звёздный истребитель </w:t>
            </w:r>
            <w:r w:rsidRPr="00C51710">
              <w:rPr>
                <w:rFonts w:ascii="Verdana" w:hAnsi="Verdana"/>
                <w:b/>
                <w:color w:val="006600"/>
                <w:sz w:val="20"/>
                <w:szCs w:val="20"/>
                <w:lang w:eastAsia="ru-RU"/>
              </w:rPr>
              <w:t xml:space="preserve">VT16, </w:t>
            </w:r>
            <w:r w:rsidRPr="00C51710">
              <w:rPr>
                <w:rFonts w:ascii="Verdana" w:hAnsi="Verdana"/>
                <w:color w:val="006600"/>
                <w:sz w:val="20"/>
                <w:szCs w:val="20"/>
                <w:lang w:eastAsia="ru-RU"/>
              </w:rPr>
              <w:t>Восставший звёздный истребитель VT16</w:t>
            </w:r>
            <w:r w:rsidRPr="00C51710">
              <w:rPr>
                <w:rFonts w:ascii="Verdana" w:hAnsi="Verdana"/>
                <w:b/>
                <w:color w:val="006600"/>
                <w:sz w:val="20"/>
                <w:szCs w:val="20"/>
                <w:lang w:eastAsia="ru-RU"/>
              </w:rPr>
              <w:t>)</w:t>
            </w:r>
          </w:p>
          <w:p w14:paraId="53DDB18B" w14:textId="77777777" w:rsidR="00D57DA2" w:rsidRDefault="00D57DA2" w:rsidP="00D57DA2">
            <w:pPr>
              <w:jc w:val="both"/>
              <w:rPr>
                <w:rFonts w:ascii="Verdana" w:hAnsi="Verdana"/>
                <w:sz w:val="20"/>
                <w:szCs w:val="20"/>
                <w:lang w:eastAsia="ru-RU"/>
              </w:rPr>
            </w:pPr>
            <w:r w:rsidRPr="007D2697">
              <w:rPr>
                <w:rFonts w:ascii="Verdana" w:hAnsi="Verdana"/>
                <w:spacing w:val="-2"/>
                <w:sz w:val="20"/>
                <w:szCs w:val="20"/>
                <w:lang w:eastAsia="ru-RU"/>
              </w:rPr>
              <w:t>Ще одна різновидність</w:t>
            </w:r>
            <w:r>
              <w:rPr>
                <w:rFonts w:ascii="Verdana" w:hAnsi="Verdana"/>
                <w:spacing w:val="-2"/>
                <w:sz w:val="20"/>
                <w:szCs w:val="20"/>
                <w:lang w:eastAsia="ru-RU"/>
              </w:rPr>
              <w:t>, отримана від схрещування Xanadu Picasso і RHK GWR Heart, від Расса Кроу. Сорт дуже урожайний, середньоранній. Рослини висотою 1,5</w:t>
            </w:r>
            <w:r>
              <w:rPr>
                <w:rFonts w:ascii="Verdana" w:hAnsi="Verdana"/>
                <w:sz w:val="20"/>
                <w:szCs w:val="20"/>
                <w:lang w:eastAsia="ru-RU"/>
              </w:rPr>
              <w:t>–1,8 м, слабооблистнені. Плоди видовжено-серцеподібні, іноді бочковидно-серцевидні, масою 100–300 г. Дуже красиві, зелені, з світло-зеленими зигзаговидними смужками, на плечиках темно-синій антоціан, який спускаються смугами на боки. М’якоть мармеладна, янтарно-зелена, соковита, з відмінним, солодким, фруктовим, ледь терпкуватим смаком та медовим післясмаком. Улюбленці!</w:t>
            </w:r>
          </w:p>
          <w:p w14:paraId="1AC4BA42" w14:textId="2AA68E3F" w:rsidR="00D57DA2" w:rsidRPr="00A775DD" w:rsidRDefault="00DF1637" w:rsidP="00D57DA2">
            <w:pPr>
              <w:jc w:val="both"/>
              <w:rPr>
                <w:rFonts w:ascii="Verdana" w:hAnsi="Verdana"/>
                <w:b/>
                <w:color w:val="FF0000"/>
                <w:spacing w:val="-2"/>
                <w:sz w:val="20"/>
                <w:szCs w:val="20"/>
                <w:lang w:eastAsia="ru-RU"/>
              </w:rPr>
            </w:pPr>
            <w:r>
              <w:rPr>
                <w:rFonts w:ascii="Verdana" w:hAnsi="Verdana"/>
                <w:b/>
                <w:color w:val="2F5496" w:themeColor="accent5" w:themeShade="BF"/>
                <w:sz w:val="20"/>
                <w:szCs w:val="20"/>
                <w:lang w:eastAsia="ru-RU"/>
              </w:rPr>
              <w:t>27 грн.</w:t>
            </w:r>
          </w:p>
        </w:tc>
      </w:tr>
      <w:tr w:rsidR="006D0A1C" w:rsidRPr="00C02873" w14:paraId="7EA7F7D0" w14:textId="77777777" w:rsidTr="00D75CB6">
        <w:tc>
          <w:tcPr>
            <w:tcW w:w="715" w:type="dxa"/>
          </w:tcPr>
          <w:p w14:paraId="31EDA568" w14:textId="2829F079"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3</w:t>
            </w:r>
            <w:r w:rsidR="0042381B">
              <w:rPr>
                <w:rFonts w:ascii="Verdana" w:hAnsi="Verdana" w:cs="Times New Roman"/>
                <w:b/>
                <w:sz w:val="20"/>
                <w:szCs w:val="20"/>
              </w:rPr>
              <w:t>95</w:t>
            </w:r>
            <w:r>
              <w:rPr>
                <w:rFonts w:ascii="Verdana" w:hAnsi="Verdana" w:cs="Times New Roman"/>
                <w:b/>
                <w:sz w:val="20"/>
                <w:szCs w:val="20"/>
              </w:rPr>
              <w:t>.</w:t>
            </w:r>
          </w:p>
        </w:tc>
        <w:tc>
          <w:tcPr>
            <w:tcW w:w="3621" w:type="dxa"/>
          </w:tcPr>
          <w:p w14:paraId="04EF522A" w14:textId="75EE95A2" w:rsidR="00D57DA2" w:rsidRDefault="00D57DA2" w:rsidP="00D57DA2">
            <w:pPr>
              <w:jc w:val="both"/>
              <w:rPr>
                <w:noProof/>
                <w:lang w:eastAsia="uk-UA"/>
              </w:rPr>
            </w:pPr>
            <w:r>
              <w:rPr>
                <w:noProof/>
              </w:rPr>
              <w:drawing>
                <wp:inline distT="0" distB="0" distL="0" distR="0" wp14:anchorId="3AE3658C" wp14:editId="1D556A16">
                  <wp:extent cx="2160000" cy="1577760"/>
                  <wp:effectExtent l="0" t="0" r="0" b="3810"/>
                  <wp:docPr id="2128648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08EBE747" w14:textId="12DF12A0" w:rsidR="00D57DA2" w:rsidRPr="00DF016B" w:rsidRDefault="00D57DA2" w:rsidP="00D57DA2">
            <w:pPr>
              <w:jc w:val="both"/>
              <w:rPr>
                <w:rFonts w:ascii="Verdana" w:hAnsi="Verdana"/>
                <w:b/>
                <w:color w:val="FF0000"/>
                <w:sz w:val="20"/>
                <w:szCs w:val="20"/>
                <w:lang w:eastAsia="ru-RU"/>
              </w:rPr>
            </w:pPr>
            <w:r w:rsidRPr="00DF016B">
              <w:rPr>
                <w:rFonts w:ascii="Verdana" w:hAnsi="Verdana"/>
                <w:b/>
                <w:color w:val="FF0000"/>
                <w:sz w:val="20"/>
                <w:szCs w:val="20"/>
                <w:lang w:eastAsia="ru-RU"/>
              </w:rPr>
              <w:t xml:space="preserve">Red Spot Yellow </w:t>
            </w:r>
            <w:r w:rsidRPr="00DF016B">
              <w:rPr>
                <w:rFonts w:ascii="Verdana" w:hAnsi="Verdana"/>
                <w:b/>
                <w:color w:val="0000FF"/>
                <w:sz w:val="20"/>
                <w:szCs w:val="20"/>
                <w:lang w:eastAsia="ru-RU"/>
              </w:rPr>
              <w:t>(Червона пляма на жовтому)</w:t>
            </w:r>
          </w:p>
          <w:p w14:paraId="59182585" w14:textId="06138E48" w:rsidR="00D57DA2" w:rsidRDefault="00D57DA2" w:rsidP="00D57DA2">
            <w:pPr>
              <w:jc w:val="both"/>
              <w:rPr>
                <w:rFonts w:ascii="Verdana" w:hAnsi="Verdana" w:cs="Times New Roman"/>
                <w:sz w:val="20"/>
                <w:szCs w:val="20"/>
              </w:rPr>
            </w:pPr>
            <w:r>
              <w:rPr>
                <w:rFonts w:ascii="Verdana" w:hAnsi="Verdana"/>
                <w:sz w:val="20"/>
                <w:szCs w:val="20"/>
                <w:lang w:eastAsia="ru-RU"/>
              </w:rPr>
              <w:t>Унікальний, середньостиглий сорт. Досить врожайний, в</w:t>
            </w:r>
            <w:r w:rsidRPr="006A468E">
              <w:rPr>
                <w:rFonts w:ascii="Verdana" w:hAnsi="Verdana"/>
                <w:sz w:val="20"/>
                <w:szCs w:val="20"/>
                <w:lang w:val="ru-RU" w:eastAsia="ru-RU"/>
              </w:rPr>
              <w:t>’</w:t>
            </w:r>
            <w:r>
              <w:rPr>
                <w:rFonts w:ascii="Verdana" w:hAnsi="Verdana"/>
                <w:sz w:val="20"/>
                <w:szCs w:val="20"/>
                <w:lang w:eastAsia="ru-RU"/>
              </w:rPr>
              <w:t>яже до заморозків. Висота рослин 1,6</w:t>
            </w:r>
            <w:r>
              <w:rPr>
                <w:rFonts w:ascii="Verdana" w:hAnsi="Verdana" w:cs="Times New Roman"/>
                <w:sz w:val="20"/>
                <w:szCs w:val="20"/>
              </w:rPr>
              <w:t xml:space="preserve">–1,9 м. Плоди молочно-жовті (кольору слонової кістки), при дозріванні з червоною плямою. Формою нагадують яйце і мають масу 70–120 г, дуже одномірні. </w:t>
            </w:r>
            <w:r w:rsidRPr="006A468E">
              <w:rPr>
                <w:rFonts w:ascii="Verdana" w:hAnsi="Verdana" w:cs="Times New Roman"/>
                <w:sz w:val="20"/>
                <w:szCs w:val="20"/>
              </w:rPr>
              <w:t>Шкірка матова, бархатиста, але не опушена і ніби світиться зсередини.</w:t>
            </w:r>
            <w:r>
              <w:rPr>
                <w:rFonts w:ascii="Verdana" w:hAnsi="Verdana" w:cs="Times New Roman"/>
                <w:sz w:val="20"/>
                <w:szCs w:val="20"/>
              </w:rPr>
              <w:t xml:space="preserve"> Дуже смачні, смак ніжний, приємний, солодкий, з невеликою кислинкою.</w:t>
            </w:r>
          </w:p>
          <w:p w14:paraId="6C2FBE64" w14:textId="26496336" w:rsidR="00D57DA2" w:rsidRPr="00015FA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D913031" w14:textId="77777777" w:rsidTr="00D75CB6">
        <w:tc>
          <w:tcPr>
            <w:tcW w:w="715" w:type="dxa"/>
          </w:tcPr>
          <w:p w14:paraId="5A5F7F17" w14:textId="79E60159" w:rsidR="00D57DA2" w:rsidRDefault="00D57DA2" w:rsidP="00D57DA2">
            <w:pPr>
              <w:jc w:val="center"/>
              <w:rPr>
                <w:rFonts w:ascii="Verdana" w:hAnsi="Verdana" w:cs="Times New Roman"/>
                <w:b/>
                <w:sz w:val="20"/>
                <w:szCs w:val="20"/>
              </w:rPr>
            </w:pPr>
            <w:r>
              <w:rPr>
                <w:rFonts w:ascii="Verdana" w:hAnsi="Verdana" w:cs="Times New Roman"/>
                <w:b/>
                <w:sz w:val="20"/>
                <w:szCs w:val="20"/>
              </w:rPr>
              <w:t>3</w:t>
            </w:r>
            <w:r w:rsidR="0042381B">
              <w:rPr>
                <w:rFonts w:ascii="Verdana" w:hAnsi="Verdana" w:cs="Times New Roman"/>
                <w:b/>
                <w:sz w:val="20"/>
                <w:szCs w:val="20"/>
              </w:rPr>
              <w:t>96</w:t>
            </w:r>
            <w:r>
              <w:rPr>
                <w:rFonts w:ascii="Verdana" w:hAnsi="Verdana" w:cs="Times New Roman"/>
                <w:b/>
                <w:sz w:val="20"/>
                <w:szCs w:val="20"/>
              </w:rPr>
              <w:t>.</w:t>
            </w:r>
          </w:p>
        </w:tc>
        <w:tc>
          <w:tcPr>
            <w:tcW w:w="3621" w:type="dxa"/>
          </w:tcPr>
          <w:p w14:paraId="1C9B6D19" w14:textId="61689563" w:rsidR="00D57DA2" w:rsidRDefault="00D57DA2" w:rsidP="00D57DA2">
            <w:pPr>
              <w:jc w:val="both"/>
              <w:rPr>
                <w:noProof/>
                <w:lang w:eastAsia="uk-UA"/>
              </w:rPr>
            </w:pPr>
            <w:r>
              <w:rPr>
                <w:noProof/>
                <w:lang w:eastAsia="uk-UA"/>
              </w:rPr>
              <w:drawing>
                <wp:inline distT="0" distB="0" distL="0" distR="0" wp14:anchorId="567D5B4F" wp14:editId="13257AE1">
                  <wp:extent cx="2160000" cy="1556948"/>
                  <wp:effectExtent l="0" t="0" r="0" b="5715"/>
                  <wp:docPr id="98" name="Рисунок 98" descr="C:\Users\Олександр\AppData\Local\Microsoft\Windows\INetCacheContent.Word\Red Wolf (Червоний во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Олександр\AppData\Local\Microsoft\Windows\INetCacheContent.Word\Red Wolf (Червоний вовк).jpg"/>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11B52676" w14:textId="50199BCE" w:rsidR="00D57DA2" w:rsidRDefault="00D57DA2" w:rsidP="00D57DA2">
            <w:pPr>
              <w:jc w:val="both"/>
              <w:rPr>
                <w:rFonts w:ascii="Verdana" w:hAnsi="Verdana"/>
                <w:b/>
                <w:color w:val="FF0000"/>
                <w:sz w:val="20"/>
                <w:szCs w:val="20"/>
                <w:lang w:val="ru-RU" w:eastAsia="ru-RU"/>
              </w:rPr>
            </w:pPr>
            <w:r w:rsidRPr="00D020BF">
              <w:rPr>
                <w:rFonts w:ascii="Verdana" w:hAnsi="Verdana"/>
                <w:b/>
                <w:color w:val="FF0000"/>
                <w:sz w:val="20"/>
                <w:szCs w:val="20"/>
                <w:lang w:eastAsia="ru-RU"/>
              </w:rPr>
              <w:t xml:space="preserve">Red Wolf </w:t>
            </w:r>
            <w:r w:rsidRPr="00CD513F">
              <w:rPr>
                <w:rFonts w:ascii="Verdana" w:hAnsi="Verdana"/>
                <w:b/>
                <w:color w:val="0000FF"/>
                <w:sz w:val="20"/>
                <w:szCs w:val="20"/>
                <w:lang w:eastAsia="ru-RU"/>
              </w:rPr>
              <w:t>(Червоний вовк</w:t>
            </w:r>
            <w:r>
              <w:rPr>
                <w:rFonts w:ascii="Verdana" w:hAnsi="Verdana"/>
                <w:b/>
                <w:color w:val="0000FF"/>
                <w:sz w:val="20"/>
                <w:szCs w:val="20"/>
                <w:lang w:eastAsia="ru-RU"/>
              </w:rPr>
              <w:t>)</w:t>
            </w:r>
            <w:r w:rsidRPr="00CD513F">
              <w:rPr>
                <w:rFonts w:ascii="Verdana" w:hAnsi="Verdana"/>
                <w:b/>
                <w:color w:val="0000FF"/>
                <w:sz w:val="20"/>
                <w:szCs w:val="20"/>
                <w:lang w:val="ru-RU" w:eastAsia="ru-RU"/>
              </w:rPr>
              <w:t xml:space="preserve"> </w:t>
            </w:r>
          </w:p>
          <w:p w14:paraId="6CB31BF7" w14:textId="75FA6E5A" w:rsidR="00D57DA2" w:rsidRDefault="00D57DA2" w:rsidP="00D57DA2">
            <w:pPr>
              <w:jc w:val="both"/>
              <w:rPr>
                <w:rFonts w:ascii="Verdana" w:hAnsi="Verdana"/>
                <w:sz w:val="20"/>
                <w:szCs w:val="20"/>
                <w:lang w:eastAsia="ru-RU"/>
              </w:rPr>
            </w:pPr>
            <w:r w:rsidRPr="00927301">
              <w:rPr>
                <w:rFonts w:ascii="Verdana" w:hAnsi="Verdana"/>
                <w:sz w:val="20"/>
                <w:szCs w:val="20"/>
                <w:lang w:eastAsia="ru-RU"/>
              </w:rPr>
              <w:t xml:space="preserve">Рідкісний, </w:t>
            </w:r>
            <w:r>
              <w:rPr>
                <w:rFonts w:ascii="Verdana" w:hAnsi="Verdana"/>
                <w:sz w:val="20"/>
                <w:szCs w:val="20"/>
                <w:lang w:eastAsia="ru-RU"/>
              </w:rPr>
              <w:t>середньостиглий сорт, врожайність добра. Кущі 1,6–1,8 м. Плоди привабливі, серцевидні й видовжено-серцевидні та, попри назву, малиново-рожеві. М’ясисті, красиві на розрізі, малонасіннєві, масою 120–250 г. При дегустації зробив запис: «Смак шикарний, приємний, насичений, один із найкращих серед сердець, і не тільки». Потрібно додати, що дуже солодкий і практично без кислоти. Улюбленець!</w:t>
            </w:r>
          </w:p>
          <w:p w14:paraId="3BA2EF5B" w14:textId="7B937012" w:rsidR="00D57DA2" w:rsidRPr="0092730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900A81">
              <w:rPr>
                <w:rFonts w:ascii="Verdana" w:hAnsi="Verdana"/>
                <w:b/>
                <w:color w:val="2F5496" w:themeColor="accent5" w:themeShade="BF"/>
                <w:sz w:val="20"/>
                <w:szCs w:val="20"/>
                <w:lang w:eastAsia="ru-RU"/>
              </w:rPr>
              <w:t xml:space="preserve"> </w:t>
            </w:r>
            <w:r w:rsidR="00900A81">
              <w:rPr>
                <w:rFonts w:ascii="Verdana" w:hAnsi="Verdana"/>
                <w:b/>
                <w:color w:val="FF0000"/>
                <w:sz w:val="20"/>
                <w:szCs w:val="20"/>
                <w:lang w:val="ru-RU" w:eastAsia="ru-RU"/>
              </w:rPr>
              <w:t>Фасовка – 10 насінин.</w:t>
            </w:r>
          </w:p>
        </w:tc>
      </w:tr>
      <w:tr w:rsidR="006D0A1C" w:rsidRPr="00C02873" w14:paraId="41C17D60" w14:textId="77777777" w:rsidTr="00D75CB6">
        <w:tc>
          <w:tcPr>
            <w:tcW w:w="715" w:type="dxa"/>
          </w:tcPr>
          <w:p w14:paraId="41FEF90D" w14:textId="1BE7CD44" w:rsidR="00D57DA2" w:rsidRDefault="00D57DA2" w:rsidP="00D57DA2">
            <w:pPr>
              <w:jc w:val="center"/>
              <w:rPr>
                <w:rFonts w:ascii="Verdana" w:hAnsi="Verdana" w:cs="Times New Roman"/>
                <w:b/>
                <w:sz w:val="20"/>
                <w:szCs w:val="20"/>
              </w:rPr>
            </w:pPr>
            <w:r>
              <w:rPr>
                <w:rFonts w:ascii="Verdana" w:hAnsi="Verdana" w:cs="Times New Roman"/>
                <w:b/>
                <w:sz w:val="20"/>
                <w:szCs w:val="20"/>
              </w:rPr>
              <w:t>39</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6DA54C46" w14:textId="0E1D746C" w:rsidR="00D57DA2" w:rsidRDefault="00D57DA2" w:rsidP="00D57DA2">
            <w:pPr>
              <w:jc w:val="both"/>
              <w:rPr>
                <w:noProof/>
                <w:lang w:eastAsia="uk-UA"/>
              </w:rPr>
            </w:pPr>
            <w:r>
              <w:rPr>
                <w:noProof/>
                <w:lang w:eastAsia="uk-UA"/>
              </w:rPr>
              <w:drawing>
                <wp:inline distT="0" distB="0" distL="0" distR="0" wp14:anchorId="727C502F" wp14:editId="1A21BB5D">
                  <wp:extent cx="2160000" cy="1489526"/>
                  <wp:effectExtent l="0" t="0" r="0" b="0"/>
                  <wp:docPr id="99" name="Рисунок 99" descr="C:\Users\Олександр\AppData\Local\Microsoft\Windows\INetCacheContent.Word\Regina's Yellow (Жовтий Регі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Олександр\AppData\Local\Microsoft\Windows\INetCacheContent.Word\Regina's Yellow (Жовтий Регіни).jpg"/>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2160000" cy="1489526"/>
                          </a:xfrm>
                          <a:prstGeom prst="rect">
                            <a:avLst/>
                          </a:prstGeom>
                          <a:noFill/>
                          <a:ln>
                            <a:noFill/>
                          </a:ln>
                        </pic:spPr>
                      </pic:pic>
                    </a:graphicData>
                  </a:graphic>
                </wp:inline>
              </w:drawing>
            </w:r>
          </w:p>
        </w:tc>
        <w:tc>
          <w:tcPr>
            <w:tcW w:w="6426" w:type="dxa"/>
          </w:tcPr>
          <w:p w14:paraId="796C107D" w14:textId="1EDDFAA5"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Regina’</w:t>
            </w:r>
            <w:r w:rsidRPr="00D020BF">
              <w:rPr>
                <w:rFonts w:ascii="Verdana" w:hAnsi="Verdana"/>
                <w:b/>
                <w:color w:val="FF0000"/>
                <w:sz w:val="20"/>
                <w:szCs w:val="20"/>
                <w:lang w:eastAsia="ru-RU"/>
              </w:rPr>
              <w:t xml:space="preserve">s Yellow </w:t>
            </w:r>
            <w:r w:rsidRPr="00CD513F">
              <w:rPr>
                <w:rFonts w:ascii="Verdana" w:hAnsi="Verdana"/>
                <w:b/>
                <w:color w:val="0000FF"/>
                <w:sz w:val="20"/>
                <w:szCs w:val="20"/>
                <w:lang w:eastAsia="ru-RU"/>
              </w:rPr>
              <w:t>(Жовтий Регіни</w:t>
            </w:r>
            <w:r>
              <w:rPr>
                <w:rFonts w:ascii="Verdana" w:hAnsi="Verdana"/>
                <w:b/>
                <w:color w:val="0000FF"/>
                <w:sz w:val="20"/>
                <w:szCs w:val="20"/>
                <w:lang w:eastAsia="ru-RU"/>
              </w:rPr>
              <w:t>)</w:t>
            </w:r>
            <w:r w:rsidRPr="00CD513F">
              <w:rPr>
                <w:rFonts w:ascii="Verdana" w:hAnsi="Verdana"/>
                <w:b/>
                <w:color w:val="0000FF"/>
                <w:sz w:val="20"/>
                <w:szCs w:val="20"/>
                <w:lang w:eastAsia="ru-RU"/>
              </w:rPr>
              <w:t xml:space="preserve"> </w:t>
            </w:r>
          </w:p>
          <w:p w14:paraId="036C8455" w14:textId="4DBBCA46"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вперше представлений в 1992 р. в Щорічнику </w:t>
            </w:r>
            <w:r w:rsidRPr="00DF2C78">
              <w:rPr>
                <w:rFonts w:ascii="Verdana" w:hAnsi="Verdana"/>
                <w:sz w:val="20"/>
                <w:szCs w:val="20"/>
                <w:lang w:eastAsia="ru-RU"/>
              </w:rPr>
              <w:t>Seed Savers</w:t>
            </w:r>
            <w:r>
              <w:rPr>
                <w:rFonts w:ascii="Verdana" w:hAnsi="Verdana"/>
                <w:sz w:val="20"/>
                <w:szCs w:val="20"/>
                <w:lang w:eastAsia="ru-RU"/>
              </w:rPr>
              <w:t xml:space="preserve"> Робертом Річардсоном, який отримав насіння від Регіни Яніс, Огайо, США. Середньостиглий, урожайний, кущі 1,5–1,8 м. Плоди – чудові жовто-рожеві біколори, округлоплоскі, важили 300–500 г, за описом сорту – до 700. Досить тверді, м’ясисті, з мармуровою м’якоттю, неперевершеного, дуже солодкого смаку. Улюблені!</w:t>
            </w:r>
          </w:p>
          <w:p w14:paraId="319A42EE" w14:textId="2BC182EB" w:rsidR="00D57DA2" w:rsidRPr="00DF2C78" w:rsidRDefault="00DF1637" w:rsidP="00D57DA2">
            <w:pPr>
              <w:jc w:val="both"/>
              <w:rPr>
                <w:lang w:eastAsia="ru-RU"/>
              </w:rPr>
            </w:pPr>
            <w:r>
              <w:rPr>
                <w:rFonts w:ascii="Verdana" w:hAnsi="Verdana"/>
                <w:b/>
                <w:color w:val="2F5496" w:themeColor="accent5" w:themeShade="BF"/>
                <w:sz w:val="20"/>
                <w:szCs w:val="20"/>
                <w:lang w:eastAsia="ru-RU"/>
              </w:rPr>
              <w:t>27 грн.</w:t>
            </w:r>
          </w:p>
        </w:tc>
      </w:tr>
      <w:tr w:rsidR="006D0A1C" w:rsidRPr="00C02873" w14:paraId="057DB8B5" w14:textId="77777777" w:rsidTr="00D75CB6">
        <w:tc>
          <w:tcPr>
            <w:tcW w:w="715" w:type="dxa"/>
          </w:tcPr>
          <w:p w14:paraId="16E412DA" w14:textId="5886C902" w:rsidR="00D57DA2" w:rsidRDefault="00D57DA2" w:rsidP="00D57DA2">
            <w:pPr>
              <w:jc w:val="center"/>
              <w:rPr>
                <w:rFonts w:ascii="Verdana" w:hAnsi="Verdana" w:cs="Times New Roman"/>
                <w:b/>
                <w:sz w:val="20"/>
                <w:szCs w:val="20"/>
              </w:rPr>
            </w:pPr>
            <w:r>
              <w:rPr>
                <w:rFonts w:ascii="Verdana" w:hAnsi="Verdana" w:cs="Times New Roman"/>
                <w:b/>
                <w:sz w:val="20"/>
                <w:szCs w:val="20"/>
              </w:rPr>
              <w:t>39</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46B3EC44" w14:textId="77777777" w:rsidR="00D57DA2" w:rsidRPr="00ED6F18" w:rsidRDefault="00D57DA2" w:rsidP="00D57DA2">
            <w:pPr>
              <w:jc w:val="both"/>
              <w:rPr>
                <w:rFonts w:ascii="Verdana" w:hAnsi="Verdana" w:cs="Times New Roman"/>
                <w:noProof/>
                <w:sz w:val="20"/>
                <w:szCs w:val="20"/>
                <w:lang w:eastAsia="uk-UA"/>
              </w:rPr>
            </w:pPr>
            <w:r w:rsidRPr="006569E7">
              <w:rPr>
                <w:rFonts w:ascii="Verdana" w:hAnsi="Verdana" w:cs="Times New Roman"/>
                <w:noProof/>
                <w:sz w:val="20"/>
                <w:szCs w:val="20"/>
                <w:lang w:eastAsia="uk-UA"/>
              </w:rPr>
              <w:drawing>
                <wp:inline distT="0" distB="0" distL="0" distR="0" wp14:anchorId="5A794BE7" wp14:editId="7A61B3C2">
                  <wp:extent cx="2160000" cy="1471250"/>
                  <wp:effectExtent l="0" t="0" r="0" b="0"/>
                  <wp:docPr id="226" name="Рисунок 226" descr="I:\ІЗ ІНТЕРНЕТА\Рослинництво\ФОТО 2018\ФОТО 2018 ПОМІДОРИ\ОСТАТОЧНЕ — СТИСНУТІ 360х270 якість 8\3. 118- Високорослі\173. Reinhard's Green Heart (Зелене Серце Рейнхар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ПОМІДОРИ\ОСТАТОЧНЕ — СТИСНУТІ 360х270 якість 8\3. 118- Високорослі\173. Reinhard's Green Heart (Зелене Серце Рейнхарда).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2160000" cy="1471250"/>
                          </a:xfrm>
                          <a:prstGeom prst="rect">
                            <a:avLst/>
                          </a:prstGeom>
                          <a:noFill/>
                          <a:ln>
                            <a:noFill/>
                          </a:ln>
                        </pic:spPr>
                      </pic:pic>
                    </a:graphicData>
                  </a:graphic>
                </wp:inline>
              </w:drawing>
            </w:r>
          </w:p>
        </w:tc>
        <w:tc>
          <w:tcPr>
            <w:tcW w:w="6426" w:type="dxa"/>
          </w:tcPr>
          <w:p w14:paraId="7F7BD9F2" w14:textId="5070827A"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Reinhard</w:t>
            </w:r>
            <w:r w:rsidRPr="00196782">
              <w:rPr>
                <w:rFonts w:ascii="Verdana" w:hAnsi="Verdana"/>
                <w:b/>
                <w:color w:val="FF0000"/>
                <w:sz w:val="20"/>
                <w:szCs w:val="20"/>
                <w:lang w:eastAsia="ru-RU"/>
              </w:rPr>
              <w:t>’</w:t>
            </w:r>
            <w:r>
              <w:rPr>
                <w:rFonts w:ascii="Verdana" w:hAnsi="Verdana"/>
                <w:b/>
                <w:color w:val="FF0000"/>
                <w:sz w:val="20"/>
                <w:szCs w:val="20"/>
                <w:lang w:eastAsia="ru-RU"/>
              </w:rPr>
              <w:t xml:space="preserve">s Green Heart </w:t>
            </w:r>
            <w:r w:rsidRPr="00DF57B5">
              <w:rPr>
                <w:rFonts w:ascii="Verdana" w:hAnsi="Verdana"/>
                <w:b/>
                <w:color w:val="0000FF"/>
                <w:sz w:val="20"/>
                <w:szCs w:val="20"/>
                <w:lang w:eastAsia="ru-RU"/>
              </w:rPr>
              <w:t>(Зелене серце Рейнхарда</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4D6512AC" w14:textId="77777777" w:rsidR="00D57DA2" w:rsidRDefault="00D57DA2" w:rsidP="00D57DA2">
            <w:pPr>
              <w:jc w:val="both"/>
              <w:rPr>
                <w:rFonts w:ascii="Verdana" w:hAnsi="Verdana" w:cs="Times New Roman"/>
                <w:sz w:val="20"/>
                <w:szCs w:val="20"/>
              </w:rPr>
            </w:pPr>
            <w:r w:rsidRPr="003C09DB">
              <w:rPr>
                <w:rFonts w:ascii="Verdana" w:hAnsi="Verdana"/>
                <w:sz w:val="20"/>
                <w:szCs w:val="20"/>
                <w:lang w:eastAsia="ru-RU"/>
              </w:rPr>
              <w:t xml:space="preserve">Одне </w:t>
            </w:r>
            <w:r>
              <w:rPr>
                <w:rFonts w:ascii="Verdana" w:hAnsi="Verdana"/>
                <w:sz w:val="20"/>
                <w:szCs w:val="20"/>
                <w:lang w:eastAsia="ru-RU"/>
              </w:rPr>
              <w:t xml:space="preserve">із найкрасивіших сердець Трилогії </w:t>
            </w:r>
            <w:r w:rsidRPr="003C09DB">
              <w:rPr>
                <w:rFonts w:ascii="Verdana" w:hAnsi="Verdana"/>
                <w:sz w:val="20"/>
                <w:szCs w:val="20"/>
                <w:lang w:eastAsia="ru-RU"/>
              </w:rPr>
              <w:t>Рейнхарда Крафта</w:t>
            </w:r>
            <w:r>
              <w:rPr>
                <w:rFonts w:ascii="Verdana" w:hAnsi="Verdana"/>
                <w:sz w:val="20"/>
                <w:szCs w:val="20"/>
                <w:lang w:eastAsia="ru-RU"/>
              </w:rPr>
              <w:t>, Німеччина. Екзотичний, середньостиглий, урожайний індет, кущі 1,5</w:t>
            </w:r>
            <w:r>
              <w:rPr>
                <w:rFonts w:ascii="Verdana" w:hAnsi="Verdana" w:cs="Times New Roman"/>
                <w:sz w:val="20"/>
                <w:szCs w:val="20"/>
              </w:rPr>
              <w:t>–1,8 м. Красиві серця, масою 150–360 г, жовтувато-зелені, іноді з нечисленними темно-зеленими смугами вздовж плода. Повністю зрілі плоди можуть бути з невеликою рожевою плямою на вершечку, смак – чудовий, солодкуватий з легкою кислинкою і фруктовим ароматом. М</w:t>
            </w:r>
            <w:r w:rsidRPr="00170393">
              <w:rPr>
                <w:rFonts w:ascii="Verdana" w:hAnsi="Verdana" w:cs="Times New Roman"/>
                <w:sz w:val="20"/>
                <w:szCs w:val="20"/>
              </w:rPr>
              <w:t>’</w:t>
            </w:r>
            <w:r>
              <w:rPr>
                <w:rFonts w:ascii="Verdana" w:hAnsi="Verdana" w:cs="Times New Roman"/>
                <w:sz w:val="20"/>
                <w:szCs w:val="20"/>
              </w:rPr>
              <w:t>якоть смарагдова, ніжна, соковита. Улюбленець!</w:t>
            </w:r>
          </w:p>
          <w:p w14:paraId="398A30C5" w14:textId="531152C3" w:rsidR="00D57DA2" w:rsidRPr="0017039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4612CE2" w14:textId="77777777" w:rsidTr="00D75CB6">
        <w:tc>
          <w:tcPr>
            <w:tcW w:w="715" w:type="dxa"/>
          </w:tcPr>
          <w:p w14:paraId="4F3CFFD9" w14:textId="60193093" w:rsidR="00D57DA2" w:rsidRDefault="00D57DA2" w:rsidP="00D57DA2">
            <w:pPr>
              <w:jc w:val="center"/>
              <w:rPr>
                <w:rFonts w:ascii="Verdana" w:hAnsi="Verdana" w:cs="Times New Roman"/>
                <w:b/>
                <w:sz w:val="20"/>
                <w:szCs w:val="20"/>
              </w:rPr>
            </w:pPr>
            <w:r>
              <w:rPr>
                <w:rFonts w:ascii="Verdana" w:hAnsi="Verdana" w:cs="Times New Roman"/>
                <w:b/>
                <w:sz w:val="20"/>
                <w:szCs w:val="20"/>
              </w:rPr>
              <w:t>39</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722FF993" w14:textId="4E1C3BAD" w:rsidR="00D57DA2" w:rsidRPr="006569E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98D9338" wp14:editId="1AA3E98E">
                  <wp:extent cx="2160000" cy="1569434"/>
                  <wp:effectExtent l="0" t="0" r="0" b="0"/>
                  <wp:docPr id="102" name="Рисунок 102" descr="C:\Users\Олександр\AppData\Local\Microsoft\Windows\INetCacheContent.Word\Riccio Di Parma (Кудрявий із Пар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Олександр\AppData\Local\Microsoft\Windows\INetCacheContent.Word\Riccio Di Parma (Кудрявий із Парми).jpg"/>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35868320" w14:textId="72FF2A71" w:rsidR="00D57DA2" w:rsidRPr="00613A7A" w:rsidRDefault="00D57DA2" w:rsidP="00D57DA2">
            <w:pPr>
              <w:jc w:val="both"/>
              <w:rPr>
                <w:rFonts w:ascii="Verdana" w:hAnsi="Verdana"/>
                <w:b/>
                <w:color w:val="FF0000"/>
                <w:spacing w:val="-2"/>
                <w:sz w:val="20"/>
                <w:szCs w:val="20"/>
                <w:lang w:eastAsia="ru-RU"/>
              </w:rPr>
            </w:pPr>
            <w:r w:rsidRPr="00613A7A">
              <w:rPr>
                <w:rFonts w:ascii="Verdana" w:hAnsi="Verdana"/>
                <w:b/>
                <w:color w:val="FF0000"/>
                <w:spacing w:val="-2"/>
                <w:sz w:val="20"/>
                <w:szCs w:val="20"/>
                <w:lang w:eastAsia="ru-RU"/>
              </w:rPr>
              <w:t xml:space="preserve">Riccio </w:t>
            </w:r>
            <w:r w:rsidRPr="00613A7A">
              <w:rPr>
                <w:rFonts w:ascii="Verdana" w:hAnsi="Verdana"/>
                <w:b/>
                <w:color w:val="FF0000"/>
                <w:spacing w:val="-2"/>
                <w:sz w:val="20"/>
                <w:szCs w:val="20"/>
                <w:lang w:val="en-US" w:eastAsia="ru-RU"/>
              </w:rPr>
              <w:t>d</w:t>
            </w:r>
            <w:r w:rsidRPr="00613A7A">
              <w:rPr>
                <w:rFonts w:ascii="Verdana" w:hAnsi="Verdana"/>
                <w:b/>
                <w:color w:val="FF0000"/>
                <w:spacing w:val="-2"/>
                <w:sz w:val="20"/>
                <w:szCs w:val="20"/>
                <w:lang w:eastAsia="ru-RU"/>
              </w:rPr>
              <w:t xml:space="preserve">i Parma </w:t>
            </w:r>
            <w:r w:rsidRPr="00613A7A">
              <w:rPr>
                <w:rFonts w:ascii="Verdana" w:hAnsi="Verdana"/>
                <w:b/>
                <w:color w:val="0000FF"/>
                <w:spacing w:val="-2"/>
                <w:sz w:val="20"/>
                <w:szCs w:val="20"/>
                <w:lang w:eastAsia="ru-RU"/>
              </w:rPr>
              <w:t>(Річчіо Ді Парма, Кучерявий із Парми)</w:t>
            </w:r>
            <w:r w:rsidRPr="00613A7A">
              <w:rPr>
                <w:rFonts w:ascii="Verdana" w:hAnsi="Verdana"/>
                <w:b/>
                <w:color w:val="006600"/>
                <w:spacing w:val="-2"/>
                <w:sz w:val="20"/>
                <w:szCs w:val="20"/>
                <w:lang w:eastAsia="ru-RU"/>
              </w:rPr>
              <w:t xml:space="preserve"> </w:t>
            </w:r>
          </w:p>
          <w:p w14:paraId="2A13D666" w14:textId="77777777" w:rsidR="00D57DA2" w:rsidRDefault="00D57DA2" w:rsidP="00D57DA2">
            <w:pPr>
              <w:jc w:val="both"/>
              <w:rPr>
                <w:rFonts w:ascii="Verdana" w:hAnsi="Verdana"/>
                <w:sz w:val="20"/>
                <w:szCs w:val="20"/>
                <w:lang w:eastAsia="ru-RU"/>
              </w:rPr>
            </w:pPr>
            <w:r w:rsidRPr="00DA65F6">
              <w:rPr>
                <w:rFonts w:ascii="Verdana" w:hAnsi="Verdana"/>
                <w:sz w:val="20"/>
                <w:szCs w:val="20"/>
                <w:lang w:eastAsia="ru-RU"/>
              </w:rPr>
              <w:t>Супер-сорт, італійська фамільна реліквія</w:t>
            </w:r>
            <w:r>
              <w:rPr>
                <w:rFonts w:ascii="Verdana" w:hAnsi="Verdana"/>
                <w:sz w:val="20"/>
                <w:szCs w:val="20"/>
                <w:lang w:eastAsia="ru-RU"/>
              </w:rPr>
              <w:t>, яку ще з 1867 р. вирощував Карло Роньоні в провінції Парма, що в регіоні Емілія-Романья. Середньопізній, високоурожайний, кущі потужні, з пишним листям, висотою 1,5–1,9 м. Плоди красиві, яскраво-червоні, плоскоокруглі, сильноребристі по всьому плоду або в районі плодоніжки, маса становила 250–630 г, за описом сорту може досягати 1 кг. Всередині насиченого червоного кольору, дуже м’ясисті, з чудовим, дуже солодким смаком старовинного типу. Неперевершені свіжими, для салатів та соусів. Улюбленець!</w:t>
            </w:r>
          </w:p>
          <w:p w14:paraId="660FE704" w14:textId="6C35833A" w:rsidR="00D57DA2" w:rsidRPr="006B545A" w:rsidRDefault="00DF1637" w:rsidP="00D57DA2">
            <w:pPr>
              <w:jc w:val="both"/>
              <w:rPr>
                <w:lang w:eastAsia="ru-RU"/>
              </w:rPr>
            </w:pPr>
            <w:r>
              <w:rPr>
                <w:rFonts w:ascii="Verdana" w:hAnsi="Verdana"/>
                <w:b/>
                <w:color w:val="2F5496" w:themeColor="accent5" w:themeShade="BF"/>
                <w:sz w:val="20"/>
                <w:szCs w:val="20"/>
                <w:lang w:eastAsia="ru-RU"/>
              </w:rPr>
              <w:t>27 грн.</w:t>
            </w:r>
          </w:p>
        </w:tc>
      </w:tr>
      <w:tr w:rsidR="006D0A1C" w:rsidRPr="00C02873" w14:paraId="4D5E7CB4" w14:textId="77777777" w:rsidTr="00D75CB6">
        <w:tc>
          <w:tcPr>
            <w:tcW w:w="715" w:type="dxa"/>
          </w:tcPr>
          <w:p w14:paraId="03556578" w14:textId="3892DFE0" w:rsidR="00503387" w:rsidRDefault="0042381B" w:rsidP="00D57DA2">
            <w:pPr>
              <w:jc w:val="center"/>
              <w:rPr>
                <w:rFonts w:ascii="Verdana" w:hAnsi="Verdana" w:cs="Times New Roman"/>
                <w:b/>
                <w:sz w:val="20"/>
                <w:szCs w:val="20"/>
              </w:rPr>
            </w:pPr>
            <w:r>
              <w:rPr>
                <w:rFonts w:ascii="Verdana" w:hAnsi="Verdana" w:cs="Times New Roman"/>
                <w:b/>
                <w:sz w:val="20"/>
                <w:szCs w:val="20"/>
              </w:rPr>
              <w:t>400.</w:t>
            </w:r>
          </w:p>
        </w:tc>
        <w:tc>
          <w:tcPr>
            <w:tcW w:w="3621" w:type="dxa"/>
          </w:tcPr>
          <w:p w14:paraId="7E2254AD" w14:textId="11619A87" w:rsidR="00503387" w:rsidRDefault="00503387" w:rsidP="00D57DA2">
            <w:pPr>
              <w:jc w:val="both"/>
              <w:rPr>
                <w:noProof/>
                <w:lang w:eastAsia="uk-UA"/>
              </w:rPr>
            </w:pPr>
            <w:r>
              <w:rPr>
                <w:noProof/>
              </w:rPr>
              <w:drawing>
                <wp:inline distT="0" distB="0" distL="0" distR="0" wp14:anchorId="551E0DFD" wp14:editId="17F49C69">
                  <wp:extent cx="2160000" cy="1615512"/>
                  <wp:effectExtent l="0" t="0" r="0" b="3810"/>
                  <wp:docPr id="9959716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D1740C9" w14:textId="77777777" w:rsidR="00503387" w:rsidRDefault="00503387" w:rsidP="00D57DA2">
            <w:pPr>
              <w:jc w:val="both"/>
              <w:rPr>
                <w:rFonts w:ascii="Verdana" w:hAnsi="Verdana"/>
                <w:b/>
                <w:color w:val="FF0000"/>
                <w:spacing w:val="-2"/>
                <w:sz w:val="20"/>
                <w:szCs w:val="20"/>
                <w:lang w:eastAsia="ru-RU"/>
              </w:rPr>
            </w:pPr>
            <w:r w:rsidRPr="00503387">
              <w:rPr>
                <w:rFonts w:ascii="Verdana" w:hAnsi="Verdana"/>
                <w:b/>
                <w:color w:val="FF0000"/>
                <w:spacing w:val="-2"/>
                <w:sz w:val="20"/>
                <w:szCs w:val="20"/>
                <w:lang w:eastAsia="ru-RU"/>
              </w:rPr>
              <w:t xml:space="preserve">Ruby Surprise </w:t>
            </w:r>
            <w:r w:rsidRPr="00503387">
              <w:rPr>
                <w:rFonts w:ascii="Verdana" w:hAnsi="Verdana"/>
                <w:b/>
                <w:color w:val="0000FF"/>
                <w:spacing w:val="-2"/>
                <w:sz w:val="20"/>
                <w:szCs w:val="20"/>
                <w:lang w:eastAsia="ru-RU"/>
              </w:rPr>
              <w:t>(Руб</w:t>
            </w:r>
            <w:r w:rsidR="00E4671D">
              <w:rPr>
                <w:rFonts w:ascii="Verdana" w:hAnsi="Verdana"/>
                <w:b/>
                <w:color w:val="0000FF"/>
                <w:spacing w:val="-2"/>
                <w:sz w:val="20"/>
                <w:szCs w:val="20"/>
                <w:lang w:eastAsia="ru-RU"/>
              </w:rPr>
              <w:t>інови</w:t>
            </w:r>
            <w:r w:rsidRPr="00503387">
              <w:rPr>
                <w:rFonts w:ascii="Verdana" w:hAnsi="Verdana"/>
                <w:b/>
                <w:color w:val="0000FF"/>
                <w:spacing w:val="-2"/>
                <w:sz w:val="20"/>
                <w:szCs w:val="20"/>
                <w:lang w:eastAsia="ru-RU"/>
              </w:rPr>
              <w:t>й сюрприз)</w:t>
            </w:r>
            <w:r w:rsidR="00075C27">
              <w:rPr>
                <w:rFonts w:ascii="Verdana" w:hAnsi="Verdana"/>
                <w:b/>
                <w:color w:val="0000FF"/>
                <w:spacing w:val="-2"/>
                <w:sz w:val="20"/>
                <w:szCs w:val="20"/>
                <w:lang w:eastAsia="ru-RU"/>
              </w:rPr>
              <w:t xml:space="preserve"> </w:t>
            </w:r>
            <w:r w:rsidR="00E4671D">
              <w:rPr>
                <w:rFonts w:ascii="Verdana" w:hAnsi="Verdana"/>
                <w:b/>
                <w:color w:val="0000FF"/>
                <w:spacing w:val="-2"/>
                <w:sz w:val="20"/>
                <w:szCs w:val="20"/>
                <w:lang w:eastAsia="ru-RU"/>
              </w:rPr>
              <w:t xml:space="preserve">      </w:t>
            </w:r>
            <w:r w:rsidR="00075C27">
              <w:rPr>
                <w:rFonts w:ascii="Verdana" w:hAnsi="Verdana"/>
                <w:b/>
                <w:color w:val="0000FF"/>
                <w:spacing w:val="-2"/>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28E617BF" w14:textId="77777777" w:rsidR="00E4671D" w:rsidRDefault="00E4671D" w:rsidP="00E4671D">
            <w:pPr>
              <w:jc w:val="both"/>
              <w:rPr>
                <w:rFonts w:ascii="Verdana" w:hAnsi="Verdana"/>
                <w:sz w:val="20"/>
                <w:szCs w:val="20"/>
                <w:lang w:eastAsia="ru-RU"/>
              </w:rPr>
            </w:pPr>
            <w:r>
              <w:rPr>
                <w:rFonts w:ascii="Verdana" w:hAnsi="Verdana"/>
                <w:sz w:val="20"/>
                <w:szCs w:val="20"/>
                <w:lang w:eastAsia="ru-RU"/>
              </w:rPr>
              <w:t>Сорт із невідомою історією, а розпочав поширення по світу з Польщі. Дуже врожайний, середньостиглий. Кущ висотою 1,5–1,7 м, з товстим стеблом та простим листям. Помідори плоскоокруглої форми, плечики пишні, з ребристістю. Коричнево-шоколадні, при повному дозріванні з червоно-рубіновим відтінком, крупні та гігантські, важать 350–850 г. Смак відмінний, солодкий, насичений, з кислинкою та фруктовими нотками. Улюблений!</w:t>
            </w:r>
          </w:p>
          <w:p w14:paraId="061777E0" w14:textId="5F5E12B9" w:rsidR="00E4671D" w:rsidRPr="00E4671D" w:rsidRDefault="00DF1637" w:rsidP="00E4671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FFF28D" w14:textId="77777777" w:rsidTr="00D75CB6">
        <w:tc>
          <w:tcPr>
            <w:tcW w:w="715" w:type="dxa"/>
          </w:tcPr>
          <w:p w14:paraId="0E9C8DE4" w14:textId="51CCA32F" w:rsidR="00D57DA2" w:rsidRDefault="0042381B" w:rsidP="00D57DA2">
            <w:pPr>
              <w:jc w:val="center"/>
              <w:rPr>
                <w:rFonts w:ascii="Verdana" w:hAnsi="Verdana" w:cs="Times New Roman"/>
                <w:b/>
                <w:sz w:val="20"/>
                <w:szCs w:val="20"/>
              </w:rPr>
            </w:pPr>
            <w:r>
              <w:rPr>
                <w:rFonts w:ascii="Verdana" w:hAnsi="Verdana" w:cs="Times New Roman"/>
                <w:b/>
                <w:sz w:val="20"/>
                <w:szCs w:val="20"/>
              </w:rPr>
              <w:lastRenderedPageBreak/>
              <w:t>401</w:t>
            </w:r>
            <w:r w:rsidR="00D57DA2">
              <w:rPr>
                <w:rFonts w:ascii="Verdana" w:hAnsi="Verdana" w:cs="Times New Roman"/>
                <w:b/>
                <w:sz w:val="20"/>
                <w:szCs w:val="20"/>
              </w:rPr>
              <w:t>.</w:t>
            </w:r>
          </w:p>
        </w:tc>
        <w:tc>
          <w:tcPr>
            <w:tcW w:w="3621" w:type="dxa"/>
          </w:tcPr>
          <w:p w14:paraId="26FC2983" w14:textId="3577AA82" w:rsidR="00D57DA2" w:rsidRDefault="00D57DA2" w:rsidP="00D57DA2">
            <w:pPr>
              <w:jc w:val="both"/>
              <w:rPr>
                <w:noProof/>
                <w:lang w:eastAsia="uk-UA"/>
              </w:rPr>
            </w:pPr>
            <w:r>
              <w:rPr>
                <w:noProof/>
                <w:lang w:eastAsia="uk-UA"/>
              </w:rPr>
              <w:drawing>
                <wp:inline distT="0" distB="0" distL="0" distR="0" wp14:anchorId="79C0CF58" wp14:editId="135F4661">
                  <wp:extent cx="2160000" cy="1549819"/>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41">
                            <a:extLst>
                              <a:ext uri="{BEBA8EAE-BF5A-486C-A8C5-ECC9F3942E4B}">
                                <a14:imgProps xmlns:a14="http://schemas.microsoft.com/office/drawing/2010/main">
                                  <a14:imgLayer r:embed="rId442">
                                    <a14:imgEffect>
                                      <a14:colorTemperature colorTemp="7343"/>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49819"/>
                          </a:xfrm>
                          <a:prstGeom prst="rect">
                            <a:avLst/>
                          </a:prstGeom>
                          <a:noFill/>
                          <a:ln>
                            <a:noFill/>
                          </a:ln>
                        </pic:spPr>
                      </pic:pic>
                    </a:graphicData>
                  </a:graphic>
                </wp:inline>
              </w:drawing>
            </w:r>
          </w:p>
        </w:tc>
        <w:tc>
          <w:tcPr>
            <w:tcW w:w="6426" w:type="dxa"/>
          </w:tcPr>
          <w:p w14:paraId="3894A638" w14:textId="11E0AF34" w:rsidR="00D57DA2" w:rsidRDefault="00D57DA2" w:rsidP="00D57DA2">
            <w:pPr>
              <w:jc w:val="both"/>
              <w:rPr>
                <w:rFonts w:ascii="Verdana" w:hAnsi="Verdana"/>
                <w:b/>
                <w:color w:val="FF0000"/>
                <w:sz w:val="20"/>
                <w:szCs w:val="20"/>
                <w:lang w:eastAsia="ru-RU"/>
              </w:rPr>
            </w:pPr>
            <w:r w:rsidRPr="00255082">
              <w:rPr>
                <w:rFonts w:ascii="Verdana" w:hAnsi="Verdana"/>
                <w:b/>
                <w:color w:val="FF0000"/>
                <w:sz w:val="20"/>
                <w:szCs w:val="20"/>
                <w:lang w:eastAsia="ru-RU"/>
              </w:rPr>
              <w:t xml:space="preserve">Sam’s Canadian </w:t>
            </w:r>
            <w:r w:rsidRPr="0040054F">
              <w:rPr>
                <w:rFonts w:ascii="Verdana" w:hAnsi="Verdana"/>
                <w:b/>
                <w:color w:val="0000FF"/>
                <w:sz w:val="20"/>
                <w:szCs w:val="20"/>
                <w:lang w:eastAsia="ru-RU"/>
              </w:rPr>
              <w:t>(Канадський Сема)</w:t>
            </w:r>
          </w:p>
          <w:p w14:paraId="1F7CF7E6" w14:textId="77777777" w:rsidR="00D57DA2" w:rsidRDefault="00D57DA2" w:rsidP="00D57DA2">
            <w:pPr>
              <w:jc w:val="both"/>
              <w:rPr>
                <w:rFonts w:ascii="Verdana" w:hAnsi="Verdana" w:cs="Times New Roman"/>
                <w:sz w:val="20"/>
                <w:szCs w:val="20"/>
              </w:rPr>
            </w:pPr>
            <w:r>
              <w:rPr>
                <w:rFonts w:ascii="Verdana" w:hAnsi="Verdana"/>
                <w:sz w:val="20"/>
                <w:szCs w:val="20"/>
                <w:lang w:eastAsia="ru-RU"/>
              </w:rPr>
              <w:t>Прекрасний, середньостиглий, урожайний сорт з міцними кущами висотою 1,6</w:t>
            </w:r>
            <w:r>
              <w:rPr>
                <w:rFonts w:ascii="Verdana" w:hAnsi="Verdana" w:cs="Times New Roman"/>
                <w:sz w:val="20"/>
                <w:szCs w:val="20"/>
              </w:rPr>
              <w:t>–1,8 м. Плоди красиві, оранжеві, округло-серцевидні, масою 200–500 г. М</w:t>
            </w:r>
            <w:r w:rsidRPr="00F3542B">
              <w:rPr>
                <w:rFonts w:ascii="Verdana" w:hAnsi="Verdana" w:cs="Times New Roman"/>
                <w:sz w:val="20"/>
                <w:szCs w:val="20"/>
                <w:lang w:val="ru-RU"/>
              </w:rPr>
              <w:t>’</w:t>
            </w:r>
            <w:r>
              <w:rPr>
                <w:rFonts w:ascii="Verdana" w:hAnsi="Verdana" w:cs="Times New Roman"/>
                <w:sz w:val="20"/>
                <w:szCs w:val="20"/>
              </w:rPr>
              <w:t>ясисті, всередині насичено-оранжеві. Смак плодів неймовірно сподобався, відмінний, медово-солодкий, з дуже легкою фруктовою кислинкою. В деяких джерелах смак стиглих плодів порівнюють із смаком манго. Улюбленець!</w:t>
            </w:r>
          </w:p>
          <w:p w14:paraId="32D15D95" w14:textId="442B1FD8" w:rsidR="00D57DA2" w:rsidRPr="00F3542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0EF7158" w14:textId="77777777" w:rsidTr="00D75CB6">
        <w:tc>
          <w:tcPr>
            <w:tcW w:w="715" w:type="dxa"/>
          </w:tcPr>
          <w:p w14:paraId="0B624528" w14:textId="76F67D4A" w:rsidR="00503387" w:rsidRDefault="0042381B" w:rsidP="00D57DA2">
            <w:pPr>
              <w:jc w:val="center"/>
              <w:rPr>
                <w:rFonts w:ascii="Verdana" w:hAnsi="Verdana" w:cs="Times New Roman"/>
                <w:b/>
                <w:sz w:val="20"/>
                <w:szCs w:val="20"/>
              </w:rPr>
            </w:pPr>
            <w:r>
              <w:rPr>
                <w:rFonts w:ascii="Verdana" w:hAnsi="Verdana" w:cs="Times New Roman"/>
                <w:b/>
                <w:sz w:val="20"/>
                <w:szCs w:val="20"/>
              </w:rPr>
              <w:t>402.</w:t>
            </w:r>
          </w:p>
        </w:tc>
        <w:tc>
          <w:tcPr>
            <w:tcW w:w="3621" w:type="dxa"/>
          </w:tcPr>
          <w:p w14:paraId="5403D643" w14:textId="22221629" w:rsidR="00503387" w:rsidRDefault="00503387" w:rsidP="00D57DA2">
            <w:pPr>
              <w:jc w:val="both"/>
              <w:rPr>
                <w:noProof/>
                <w:lang w:eastAsia="uk-UA"/>
              </w:rPr>
            </w:pPr>
            <w:r>
              <w:rPr>
                <w:noProof/>
              </w:rPr>
              <w:drawing>
                <wp:inline distT="0" distB="0" distL="0" distR="0" wp14:anchorId="1BDD42E8" wp14:editId="3AA38D35">
                  <wp:extent cx="2160000" cy="1615512"/>
                  <wp:effectExtent l="0" t="0" r="0" b="3810"/>
                  <wp:docPr id="213753338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65FC87C" w14:textId="77777777" w:rsidR="00503387" w:rsidRDefault="00503387" w:rsidP="00D57DA2">
            <w:pPr>
              <w:jc w:val="both"/>
              <w:rPr>
                <w:rFonts w:ascii="Verdana" w:hAnsi="Verdana"/>
                <w:b/>
                <w:color w:val="FF0000"/>
                <w:sz w:val="20"/>
                <w:szCs w:val="20"/>
                <w:lang w:eastAsia="ru-RU"/>
              </w:rPr>
            </w:pPr>
            <w:r w:rsidRPr="00503387">
              <w:rPr>
                <w:rFonts w:ascii="Verdana" w:hAnsi="Verdana"/>
                <w:b/>
                <w:color w:val="FF0000"/>
                <w:sz w:val="20"/>
                <w:szCs w:val="20"/>
                <w:lang w:eastAsia="ru-RU"/>
              </w:rPr>
              <w:t xml:space="preserve">Sandburg GWR </w:t>
            </w:r>
            <w:r w:rsidRPr="00503387">
              <w:rPr>
                <w:rFonts w:ascii="Verdana" w:hAnsi="Verdana"/>
                <w:b/>
                <w:color w:val="0000FF"/>
                <w:sz w:val="20"/>
                <w:szCs w:val="20"/>
                <w:lang w:eastAsia="ru-RU"/>
              </w:rPr>
              <w:t>(</w:t>
            </w:r>
            <w:r w:rsidR="00CC2DFE">
              <w:rPr>
                <w:rFonts w:ascii="Verdana" w:hAnsi="Verdana"/>
                <w:b/>
                <w:color w:val="0000FF"/>
                <w:sz w:val="20"/>
                <w:szCs w:val="20"/>
                <w:lang w:eastAsia="ru-RU"/>
              </w:rPr>
              <w:t>Сандбург</w:t>
            </w:r>
            <w:r w:rsidRPr="00503387">
              <w:rPr>
                <w:rFonts w:ascii="Verdana" w:hAnsi="Verdana"/>
                <w:b/>
                <w:color w:val="0000FF"/>
                <w:sz w:val="20"/>
                <w:szCs w:val="20"/>
                <w:lang w:eastAsia="ru-RU"/>
              </w:rPr>
              <w:t>)</w:t>
            </w:r>
            <w:r w:rsidR="00075C27">
              <w:rPr>
                <w:rFonts w:ascii="Verdana" w:hAnsi="Verdana"/>
                <w:b/>
                <w:color w:val="0000FF"/>
                <w:sz w:val="20"/>
                <w:szCs w:val="20"/>
                <w:lang w:eastAsia="ru-RU"/>
              </w:rPr>
              <w:t xml:space="preserve"> </w:t>
            </w:r>
            <w:r w:rsidR="00CC2DFE">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4896DA76" w14:textId="012B8788" w:rsidR="00CC2DFE" w:rsidRDefault="00CC2DFE" w:rsidP="00CC2DFE">
            <w:pPr>
              <w:jc w:val="both"/>
              <w:rPr>
                <w:rFonts w:ascii="Verdana" w:hAnsi="Verdana"/>
                <w:sz w:val="20"/>
                <w:szCs w:val="20"/>
                <w:lang w:eastAsia="ru-RU"/>
              </w:rPr>
            </w:pPr>
            <w:r>
              <w:rPr>
                <w:rFonts w:ascii="Verdana" w:hAnsi="Verdana"/>
                <w:sz w:val="20"/>
                <w:szCs w:val="20"/>
                <w:lang w:eastAsia="ru-RU"/>
              </w:rPr>
              <w:t xml:space="preserve">В інших джерелах сорт може перекладатися як «Піщаний замок». Абревіатура </w:t>
            </w:r>
            <w:r w:rsidRPr="00CC2DFE">
              <w:rPr>
                <w:rFonts w:ascii="Verdana" w:hAnsi="Verdana"/>
                <w:sz w:val="20"/>
                <w:szCs w:val="20"/>
                <w:lang w:eastAsia="ru-RU"/>
              </w:rPr>
              <w:t>GWR</w:t>
            </w:r>
            <w:r>
              <w:rPr>
                <w:rFonts w:ascii="Verdana" w:hAnsi="Verdana"/>
                <w:sz w:val="20"/>
                <w:szCs w:val="20"/>
                <w:lang w:eastAsia="ru-RU"/>
              </w:rPr>
              <w:t xml:space="preserve"> у назві означає «</w:t>
            </w:r>
            <w:r>
              <w:rPr>
                <w:rFonts w:ascii="Verdana" w:hAnsi="Verdana"/>
                <w:sz w:val="20"/>
                <w:szCs w:val="20"/>
                <w:lang w:val="en-US" w:eastAsia="ru-RU"/>
              </w:rPr>
              <w:t>Green</w:t>
            </w:r>
            <w:r w:rsidRPr="00CC2DFE">
              <w:rPr>
                <w:rFonts w:ascii="Verdana" w:hAnsi="Verdana"/>
                <w:sz w:val="20"/>
                <w:szCs w:val="20"/>
                <w:lang w:eastAsia="ru-RU"/>
              </w:rPr>
              <w:t xml:space="preserve"> </w:t>
            </w:r>
            <w:r>
              <w:rPr>
                <w:rFonts w:ascii="Verdana" w:hAnsi="Verdana"/>
                <w:sz w:val="20"/>
                <w:szCs w:val="20"/>
                <w:lang w:val="en-US" w:eastAsia="ru-RU"/>
              </w:rPr>
              <w:t>When</w:t>
            </w:r>
            <w:r w:rsidRPr="00CC2DFE">
              <w:rPr>
                <w:rFonts w:ascii="Verdana" w:hAnsi="Verdana"/>
                <w:sz w:val="20"/>
                <w:szCs w:val="20"/>
                <w:lang w:eastAsia="ru-RU"/>
              </w:rPr>
              <w:t xml:space="preserve"> </w:t>
            </w:r>
            <w:r>
              <w:rPr>
                <w:rFonts w:ascii="Verdana" w:hAnsi="Verdana"/>
                <w:sz w:val="20"/>
                <w:szCs w:val="20"/>
                <w:lang w:val="en-US" w:eastAsia="ru-RU"/>
              </w:rPr>
              <w:t>Ripe</w:t>
            </w:r>
            <w:r>
              <w:rPr>
                <w:rFonts w:ascii="Verdana" w:hAnsi="Verdana"/>
                <w:sz w:val="20"/>
                <w:szCs w:val="20"/>
                <w:lang w:eastAsia="ru-RU"/>
              </w:rPr>
              <w:t xml:space="preserve">» і перекладається як «Зелений коли стиглий». </w:t>
            </w:r>
            <w:r w:rsidR="00F855C6">
              <w:rPr>
                <w:rFonts w:ascii="Verdana" w:hAnsi="Verdana"/>
                <w:sz w:val="20"/>
                <w:szCs w:val="20"/>
                <w:lang w:eastAsia="ru-RU"/>
              </w:rPr>
              <w:t>Сорт вивів Міллард Мердок (</w:t>
            </w:r>
            <w:r w:rsidR="00F855C6">
              <w:rPr>
                <w:rFonts w:ascii="Verdana" w:hAnsi="Verdana"/>
                <w:sz w:val="20"/>
                <w:szCs w:val="20"/>
                <w:lang w:val="en-US" w:eastAsia="ru-RU"/>
              </w:rPr>
              <w:t>Millard</w:t>
            </w:r>
            <w:r w:rsidR="00F855C6" w:rsidRPr="00F855C6">
              <w:rPr>
                <w:rFonts w:ascii="Verdana" w:hAnsi="Verdana"/>
                <w:sz w:val="20"/>
                <w:szCs w:val="20"/>
                <w:lang w:eastAsia="ru-RU"/>
              </w:rPr>
              <w:t xml:space="preserve"> </w:t>
            </w:r>
            <w:r w:rsidR="00F855C6">
              <w:rPr>
                <w:rFonts w:ascii="Verdana" w:hAnsi="Verdana"/>
                <w:sz w:val="20"/>
                <w:szCs w:val="20"/>
                <w:lang w:val="en-US" w:eastAsia="ru-RU"/>
              </w:rPr>
              <w:t>Murdock</w:t>
            </w:r>
            <w:r w:rsidR="00F855C6">
              <w:rPr>
                <w:rFonts w:ascii="Verdana" w:hAnsi="Verdana"/>
                <w:sz w:val="20"/>
                <w:szCs w:val="20"/>
                <w:lang w:eastAsia="ru-RU"/>
              </w:rPr>
              <w:t xml:space="preserve">), Північна Кароліна, США. Середньостиглий, врожайність добра. </w:t>
            </w:r>
            <w:r w:rsidR="005C3688">
              <w:rPr>
                <w:rFonts w:ascii="Verdana" w:hAnsi="Verdana"/>
                <w:sz w:val="20"/>
                <w:szCs w:val="20"/>
                <w:lang w:eastAsia="ru-RU"/>
              </w:rPr>
              <w:t>Рослини</w:t>
            </w:r>
            <w:r w:rsidR="00F855C6">
              <w:rPr>
                <w:rFonts w:ascii="Verdana" w:hAnsi="Verdana"/>
                <w:sz w:val="20"/>
                <w:szCs w:val="20"/>
                <w:lang w:eastAsia="ru-RU"/>
              </w:rPr>
              <w:t xml:space="preserve"> 1,5–1,7 м. Плоди округлоплоскі, зелені, при повній стиглості набирають оливково-рожевого рум</w:t>
            </w:r>
            <w:r w:rsidR="00F855C6" w:rsidRPr="005C3688">
              <w:rPr>
                <w:rFonts w:ascii="Verdana" w:hAnsi="Verdana"/>
                <w:sz w:val="20"/>
                <w:szCs w:val="20"/>
                <w:lang w:eastAsia="ru-RU"/>
              </w:rPr>
              <w:t>’</w:t>
            </w:r>
            <w:r w:rsidR="00F855C6">
              <w:rPr>
                <w:rFonts w:ascii="Verdana" w:hAnsi="Verdana"/>
                <w:sz w:val="20"/>
                <w:szCs w:val="20"/>
                <w:lang w:eastAsia="ru-RU"/>
              </w:rPr>
              <w:t xml:space="preserve">янцю, важать 180–400 г. </w:t>
            </w:r>
            <w:r w:rsidR="005C3688">
              <w:rPr>
                <w:rFonts w:ascii="Verdana" w:hAnsi="Verdana"/>
                <w:sz w:val="20"/>
                <w:szCs w:val="20"/>
                <w:lang w:eastAsia="ru-RU"/>
              </w:rPr>
              <w:t>Всередині м</w:t>
            </w:r>
            <w:r w:rsidR="005C3688" w:rsidRPr="005C3688">
              <w:rPr>
                <w:rFonts w:ascii="Verdana" w:hAnsi="Verdana"/>
                <w:sz w:val="20"/>
                <w:szCs w:val="20"/>
                <w:lang w:eastAsia="ru-RU"/>
              </w:rPr>
              <w:t>’</w:t>
            </w:r>
            <w:r w:rsidR="005C3688">
              <w:rPr>
                <w:rFonts w:ascii="Verdana" w:hAnsi="Verdana"/>
                <w:sz w:val="20"/>
                <w:szCs w:val="20"/>
                <w:lang w:eastAsia="ru-RU"/>
              </w:rPr>
              <w:t>ясисті та соковиті, зеленуваті з рожевим у центрі. Смак відмінний, фруктовий, гарно збалансований.</w:t>
            </w:r>
          </w:p>
          <w:p w14:paraId="323FB42A" w14:textId="301B1A46" w:rsidR="005C3688" w:rsidRPr="005C3688" w:rsidRDefault="00DF1637" w:rsidP="00CC2DF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E54705B" w14:textId="77777777" w:rsidTr="00D75CB6">
        <w:tc>
          <w:tcPr>
            <w:tcW w:w="715" w:type="dxa"/>
          </w:tcPr>
          <w:p w14:paraId="64050706" w14:textId="4600E6AE" w:rsidR="00D57DA2" w:rsidRDefault="0042381B" w:rsidP="00D57DA2">
            <w:pPr>
              <w:jc w:val="center"/>
              <w:rPr>
                <w:rFonts w:ascii="Verdana" w:hAnsi="Verdana" w:cs="Times New Roman"/>
                <w:b/>
                <w:sz w:val="20"/>
                <w:szCs w:val="20"/>
              </w:rPr>
            </w:pPr>
            <w:r>
              <w:rPr>
                <w:rFonts w:ascii="Verdana" w:hAnsi="Verdana" w:cs="Times New Roman"/>
                <w:b/>
                <w:sz w:val="20"/>
                <w:szCs w:val="20"/>
              </w:rPr>
              <w:t>403</w:t>
            </w:r>
            <w:r w:rsidR="00D57DA2">
              <w:rPr>
                <w:rFonts w:ascii="Verdana" w:hAnsi="Verdana" w:cs="Times New Roman"/>
                <w:b/>
                <w:sz w:val="20"/>
                <w:szCs w:val="20"/>
              </w:rPr>
              <w:t>.</w:t>
            </w:r>
          </w:p>
        </w:tc>
        <w:tc>
          <w:tcPr>
            <w:tcW w:w="3621" w:type="dxa"/>
          </w:tcPr>
          <w:p w14:paraId="2FEB629F" w14:textId="44BD825F" w:rsidR="00D57DA2" w:rsidRDefault="00D57DA2" w:rsidP="00D57DA2">
            <w:pPr>
              <w:jc w:val="both"/>
              <w:rPr>
                <w:noProof/>
                <w:lang w:eastAsia="uk-UA"/>
              </w:rPr>
            </w:pPr>
            <w:r>
              <w:rPr>
                <w:noProof/>
              </w:rPr>
              <w:drawing>
                <wp:inline distT="0" distB="0" distL="0" distR="0" wp14:anchorId="353F518D" wp14:editId="59285C4C">
                  <wp:extent cx="2159635" cy="1591310"/>
                  <wp:effectExtent l="0" t="0" r="0" b="8890"/>
                  <wp:docPr id="141197586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975866" name="Рисунок 14"/>
                          <pic:cNvPicPr>
                            <a:picLocks noChangeAspect="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159635" cy="1591310"/>
                          </a:xfrm>
                          <a:prstGeom prst="rect">
                            <a:avLst/>
                          </a:prstGeom>
                          <a:noFill/>
                          <a:ln>
                            <a:noFill/>
                          </a:ln>
                        </pic:spPr>
                      </pic:pic>
                    </a:graphicData>
                  </a:graphic>
                </wp:inline>
              </w:drawing>
            </w:r>
          </w:p>
        </w:tc>
        <w:tc>
          <w:tcPr>
            <w:tcW w:w="6426" w:type="dxa"/>
          </w:tcPr>
          <w:p w14:paraId="30A597D4" w14:textId="4098B2F3"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Sandras </w:t>
            </w:r>
            <w:r>
              <w:rPr>
                <w:rFonts w:ascii="Verdana" w:hAnsi="Verdana"/>
                <w:b/>
                <w:color w:val="FF0000"/>
                <w:sz w:val="20"/>
                <w:szCs w:val="20"/>
                <w:lang w:val="en-US" w:eastAsia="ru-RU"/>
              </w:rPr>
              <w:t>S</w:t>
            </w:r>
            <w:r>
              <w:rPr>
                <w:rFonts w:ascii="Verdana" w:hAnsi="Verdana"/>
                <w:b/>
                <w:color w:val="FF0000"/>
                <w:sz w:val="20"/>
                <w:szCs w:val="20"/>
                <w:lang w:eastAsia="ru-RU"/>
              </w:rPr>
              <w:t xml:space="preserve">maids </w:t>
            </w:r>
            <w:r>
              <w:rPr>
                <w:rFonts w:ascii="Verdana" w:hAnsi="Verdana"/>
                <w:b/>
                <w:color w:val="0000FF"/>
                <w:sz w:val="20"/>
                <w:szCs w:val="20"/>
                <w:lang w:eastAsia="ru-RU"/>
              </w:rPr>
              <w:t>(Посмішка Сандри)</w:t>
            </w:r>
          </w:p>
          <w:p w14:paraId="5BBE7E59"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Чудовий сорт, але його історію не вдалося встановити. Середньостиглий, доволі врожайний. Кущі міцні, висота становить 1,4–1,6 м. Плоди дуже ефектні, округлоплоскі та слабо-серцевидні, оранжеві, в зеленувату смужку. Крупні, важать 200–620 г. М’ясисті, маслянисті, всередині оранжево-охряного кольору. Смак відмінний, солодкий, яскравий, з екзотичною фруктовою кислинкою. Улюбленець!</w:t>
            </w:r>
          </w:p>
          <w:p w14:paraId="743347BF" w14:textId="15E9D9C5" w:rsidR="00D57DA2" w:rsidRPr="00255082"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41908076" w14:textId="77777777" w:rsidTr="00D75CB6">
        <w:tc>
          <w:tcPr>
            <w:tcW w:w="715" w:type="dxa"/>
          </w:tcPr>
          <w:p w14:paraId="2A0E6DA0" w14:textId="2DAC4C03" w:rsidR="00D57DA2" w:rsidRDefault="0042381B" w:rsidP="00D57DA2">
            <w:pPr>
              <w:jc w:val="center"/>
              <w:rPr>
                <w:rFonts w:ascii="Verdana" w:hAnsi="Verdana" w:cs="Times New Roman"/>
                <w:b/>
                <w:sz w:val="20"/>
                <w:szCs w:val="20"/>
              </w:rPr>
            </w:pPr>
            <w:r>
              <w:rPr>
                <w:rFonts w:ascii="Verdana" w:hAnsi="Verdana" w:cs="Times New Roman"/>
                <w:b/>
                <w:sz w:val="20"/>
                <w:szCs w:val="20"/>
              </w:rPr>
              <w:t>404</w:t>
            </w:r>
            <w:r w:rsidR="00D57DA2">
              <w:rPr>
                <w:rFonts w:ascii="Verdana" w:hAnsi="Verdana" w:cs="Times New Roman"/>
                <w:b/>
                <w:sz w:val="20"/>
                <w:szCs w:val="20"/>
              </w:rPr>
              <w:t>.</w:t>
            </w:r>
          </w:p>
        </w:tc>
        <w:tc>
          <w:tcPr>
            <w:tcW w:w="3621" w:type="dxa"/>
          </w:tcPr>
          <w:p w14:paraId="069066E6" w14:textId="77777777" w:rsidR="00D57DA2" w:rsidRDefault="00D57DA2" w:rsidP="00D57DA2">
            <w:pPr>
              <w:jc w:val="both"/>
              <w:rPr>
                <w:noProof/>
              </w:rPr>
            </w:pPr>
            <w:r>
              <w:rPr>
                <w:noProof/>
                <w:lang w:eastAsia="uk-UA"/>
              </w:rPr>
              <w:drawing>
                <wp:inline distT="0" distB="0" distL="0" distR="0" wp14:anchorId="1C888A7F" wp14:editId="3D35FD88">
                  <wp:extent cx="2160000" cy="1467548"/>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160000" cy="1467548"/>
                          </a:xfrm>
                          <a:prstGeom prst="rect">
                            <a:avLst/>
                          </a:prstGeom>
                          <a:noFill/>
                          <a:ln>
                            <a:noFill/>
                          </a:ln>
                        </pic:spPr>
                      </pic:pic>
                    </a:graphicData>
                  </a:graphic>
                </wp:inline>
              </w:drawing>
            </w:r>
          </w:p>
        </w:tc>
        <w:tc>
          <w:tcPr>
            <w:tcW w:w="6426" w:type="dxa"/>
          </w:tcPr>
          <w:p w14:paraId="6CC83BE0" w14:textId="3F7A9B5D" w:rsidR="00D57DA2" w:rsidRDefault="00D57DA2" w:rsidP="00D57DA2">
            <w:pPr>
              <w:jc w:val="both"/>
              <w:rPr>
                <w:rFonts w:ascii="Verdana" w:hAnsi="Verdana"/>
                <w:b/>
                <w:color w:val="FF0000"/>
                <w:sz w:val="20"/>
                <w:szCs w:val="20"/>
                <w:lang w:eastAsia="ru-RU"/>
              </w:rPr>
            </w:pPr>
            <w:r w:rsidRPr="00545D42">
              <w:rPr>
                <w:rFonts w:ascii="Verdana" w:hAnsi="Verdana"/>
                <w:b/>
                <w:color w:val="FF0000"/>
                <w:sz w:val="20"/>
                <w:szCs w:val="20"/>
                <w:lang w:eastAsia="ru-RU"/>
              </w:rPr>
              <w:t xml:space="preserve">Santa Cruz Cada Gigante </w:t>
            </w:r>
            <w:r w:rsidRPr="00476F36">
              <w:rPr>
                <w:rFonts w:ascii="Verdana" w:hAnsi="Verdana"/>
                <w:b/>
                <w:color w:val="0000FF"/>
                <w:sz w:val="20"/>
                <w:szCs w:val="20"/>
                <w:lang w:eastAsia="ru-RU"/>
              </w:rPr>
              <w:t>(Санта Круз Када гіганте</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58ADF4AA" w14:textId="77777777" w:rsidR="00D57DA2" w:rsidRDefault="00D57DA2" w:rsidP="00D57DA2">
            <w:pPr>
              <w:jc w:val="both"/>
              <w:rPr>
                <w:rFonts w:ascii="Verdana" w:hAnsi="Verdana" w:cs="Times New Roman"/>
                <w:sz w:val="20"/>
                <w:szCs w:val="20"/>
              </w:rPr>
            </w:pPr>
            <w:r>
              <w:rPr>
                <w:rFonts w:ascii="Verdana" w:hAnsi="Verdana" w:cs="Times New Roman"/>
                <w:sz w:val="20"/>
                <w:szCs w:val="20"/>
              </w:rPr>
              <w:t xml:space="preserve">Середньоранній індет, </w:t>
            </w:r>
            <w:r>
              <w:rPr>
                <w:rFonts w:ascii="Verdana" w:hAnsi="Verdana"/>
                <w:sz w:val="20"/>
                <w:szCs w:val="20"/>
                <w:lang w:eastAsia="ru-RU"/>
              </w:rPr>
              <w:t>кущі 1,5</w:t>
            </w:r>
            <w:r>
              <w:rPr>
                <w:rFonts w:ascii="Verdana" w:hAnsi="Verdana" w:cs="Times New Roman"/>
                <w:sz w:val="20"/>
                <w:szCs w:val="20"/>
              </w:rPr>
              <w:t>–1,8 м, високоврожайний, стійкий до томатних хвороб. Плоди – червоні сливки, м’ясисті, досить щільні, лежкі та транспортабельні. Солодкі, ароматні, відмінного смаку. Ще важливо: плоди практично одномірні, масою 50–100 г, що робить сорт незамінним для консервації, в тому числі цільноплідної. Улюбленець!</w:t>
            </w:r>
          </w:p>
          <w:p w14:paraId="248FF401" w14:textId="7E8BEF16" w:rsidR="00D57DA2" w:rsidRPr="00476F3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9E456AA" w14:textId="77777777" w:rsidTr="00D75CB6">
        <w:tc>
          <w:tcPr>
            <w:tcW w:w="715" w:type="dxa"/>
          </w:tcPr>
          <w:p w14:paraId="13A92DFB" w14:textId="6365E197" w:rsidR="00D57DA2" w:rsidRDefault="0042381B" w:rsidP="00D57DA2">
            <w:pPr>
              <w:jc w:val="center"/>
              <w:rPr>
                <w:rFonts w:ascii="Verdana" w:hAnsi="Verdana" w:cs="Times New Roman"/>
                <w:b/>
                <w:sz w:val="20"/>
                <w:szCs w:val="20"/>
              </w:rPr>
            </w:pPr>
            <w:r>
              <w:rPr>
                <w:rFonts w:ascii="Verdana" w:hAnsi="Verdana" w:cs="Times New Roman"/>
                <w:b/>
                <w:sz w:val="20"/>
                <w:szCs w:val="20"/>
              </w:rPr>
              <w:t>405</w:t>
            </w:r>
            <w:r w:rsidR="00D57DA2">
              <w:rPr>
                <w:rFonts w:ascii="Verdana" w:hAnsi="Verdana" w:cs="Times New Roman"/>
                <w:b/>
                <w:sz w:val="20"/>
                <w:szCs w:val="20"/>
              </w:rPr>
              <w:t>.</w:t>
            </w:r>
          </w:p>
        </w:tc>
        <w:tc>
          <w:tcPr>
            <w:tcW w:w="3621" w:type="dxa"/>
          </w:tcPr>
          <w:p w14:paraId="5C55B280" w14:textId="709A1B0F" w:rsidR="00D57DA2" w:rsidRDefault="00D57DA2" w:rsidP="00D57DA2">
            <w:pPr>
              <w:jc w:val="both"/>
              <w:rPr>
                <w:noProof/>
                <w:lang w:eastAsia="uk-UA"/>
              </w:rPr>
            </w:pPr>
            <w:r>
              <w:rPr>
                <w:noProof/>
                <w:lang w:eastAsia="uk-UA"/>
              </w:rPr>
              <w:drawing>
                <wp:inline distT="0" distB="0" distL="0" distR="0" wp14:anchorId="373EF9D3" wp14:editId="058E0A3A">
                  <wp:extent cx="2160000" cy="1529480"/>
                  <wp:effectExtent l="0" t="0" r="0" b="0"/>
                  <wp:docPr id="120" name="Рисунок 120" descr="C:\Users\Олександр\AppData\Local\Microsoft\Windows\INetCacheContent.Word\Santa Maria (Свята Ма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Олександр\AppData\Local\Microsoft\Windows\INetCacheContent.Word\Santa Maria (Свята Марія).jpg"/>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160000" cy="1529480"/>
                          </a:xfrm>
                          <a:prstGeom prst="rect">
                            <a:avLst/>
                          </a:prstGeom>
                          <a:noFill/>
                          <a:ln>
                            <a:noFill/>
                          </a:ln>
                        </pic:spPr>
                      </pic:pic>
                    </a:graphicData>
                  </a:graphic>
                </wp:inline>
              </w:drawing>
            </w:r>
          </w:p>
        </w:tc>
        <w:tc>
          <w:tcPr>
            <w:tcW w:w="6426" w:type="dxa"/>
          </w:tcPr>
          <w:p w14:paraId="5EADBACE" w14:textId="072F42DB" w:rsidR="00D57DA2" w:rsidRDefault="00D57DA2" w:rsidP="00D57DA2">
            <w:pPr>
              <w:jc w:val="both"/>
              <w:rPr>
                <w:rFonts w:ascii="Verdana" w:hAnsi="Verdana"/>
                <w:b/>
                <w:color w:val="FF0000"/>
                <w:sz w:val="20"/>
                <w:szCs w:val="20"/>
                <w:lang w:val="ru-RU" w:eastAsia="ru-RU"/>
              </w:rPr>
            </w:pPr>
            <w:r w:rsidRPr="00D020BF">
              <w:rPr>
                <w:rFonts w:ascii="Verdana" w:hAnsi="Verdana"/>
                <w:b/>
                <w:color w:val="FF0000"/>
                <w:sz w:val="20"/>
                <w:szCs w:val="20"/>
                <w:lang w:eastAsia="ru-RU"/>
              </w:rPr>
              <w:t xml:space="preserve">Santa Maria </w:t>
            </w:r>
            <w:r w:rsidRPr="00CD513F">
              <w:rPr>
                <w:rFonts w:ascii="Verdana" w:hAnsi="Verdana"/>
                <w:b/>
                <w:color w:val="0000FF"/>
                <w:sz w:val="20"/>
                <w:szCs w:val="20"/>
                <w:lang w:eastAsia="ru-RU"/>
              </w:rPr>
              <w:t>(Свята Марія</w:t>
            </w:r>
            <w:r>
              <w:rPr>
                <w:rFonts w:ascii="Verdana" w:hAnsi="Verdana"/>
                <w:b/>
                <w:color w:val="0000FF"/>
                <w:sz w:val="20"/>
                <w:szCs w:val="20"/>
                <w:lang w:eastAsia="ru-RU"/>
              </w:rPr>
              <w:t>)</w:t>
            </w:r>
            <w:r w:rsidRPr="00CD513F">
              <w:rPr>
                <w:rFonts w:ascii="Verdana" w:hAnsi="Verdana"/>
                <w:b/>
                <w:color w:val="0000FF"/>
                <w:sz w:val="20"/>
                <w:szCs w:val="20"/>
                <w:lang w:val="ru-RU" w:eastAsia="ru-RU"/>
              </w:rPr>
              <w:t xml:space="preserve"> </w:t>
            </w:r>
          </w:p>
          <w:p w14:paraId="5CE717FC" w14:textId="0E2A1197" w:rsidR="00D57DA2" w:rsidRDefault="00D57DA2" w:rsidP="00D57DA2">
            <w:pPr>
              <w:jc w:val="both"/>
              <w:rPr>
                <w:rFonts w:ascii="Verdana" w:hAnsi="Verdana" w:cs="Times New Roman"/>
                <w:sz w:val="20"/>
                <w:szCs w:val="20"/>
              </w:rPr>
            </w:pPr>
            <w:r>
              <w:rPr>
                <w:rFonts w:ascii="Verdana" w:hAnsi="Verdana"/>
                <w:sz w:val="20"/>
                <w:szCs w:val="20"/>
                <w:lang w:eastAsia="ru-RU"/>
              </w:rPr>
              <w:t>Сорт просто чудовий! Сімейна реліквія, привезена італійсь</w:t>
            </w:r>
            <w:r>
              <w:rPr>
                <w:rFonts w:ascii="Verdana" w:hAnsi="Verdana"/>
                <w:sz w:val="20"/>
                <w:szCs w:val="20"/>
                <w:lang w:eastAsia="ru-RU"/>
              </w:rPr>
              <w:softHyphen/>
              <w:t>ким емігрантом в округ Ніагара, штат Нью-Йорк. В 2017 р. сорт визнаний переможцем на фестивалі Tomato Fest, який проводить</w:t>
            </w:r>
            <w:r w:rsidRPr="00FA2D81">
              <w:rPr>
                <w:rFonts w:ascii="Verdana" w:hAnsi="Verdana"/>
                <w:sz w:val="20"/>
                <w:szCs w:val="20"/>
                <w:lang w:eastAsia="ru-RU"/>
              </w:rPr>
              <w:t xml:space="preserve"> Michigan Heirlooms</w:t>
            </w:r>
            <w:r>
              <w:rPr>
                <w:rFonts w:ascii="Verdana" w:hAnsi="Verdana"/>
                <w:sz w:val="20"/>
                <w:szCs w:val="20"/>
                <w:lang w:eastAsia="ru-RU"/>
              </w:rPr>
              <w:t xml:space="preserve">. </w:t>
            </w:r>
            <w:r w:rsidRPr="00795DB7">
              <w:rPr>
                <w:rFonts w:ascii="Verdana" w:hAnsi="Verdana"/>
                <w:sz w:val="20"/>
                <w:szCs w:val="20"/>
                <w:lang w:eastAsia="ru-RU"/>
              </w:rPr>
              <w:t>Середньостиглий,</w:t>
            </w:r>
            <w:r>
              <w:rPr>
                <w:rFonts w:ascii="Verdana" w:hAnsi="Verdana"/>
                <w:sz w:val="20"/>
                <w:szCs w:val="20"/>
                <w:lang w:eastAsia="ru-RU"/>
              </w:rPr>
              <w:t xml:space="preserve"> дуже урожайний, кущі до 1,8 м. Томати червоні, мають форму достатньо видовжених слив або сердець, блискучі, без плям, масою 170</w:t>
            </w:r>
            <w:r>
              <w:rPr>
                <w:rFonts w:ascii="Verdana" w:hAnsi="Verdana" w:cs="Times New Roman"/>
                <w:sz w:val="20"/>
                <w:szCs w:val="20"/>
              </w:rPr>
              <w:t>–300 г. М’ясисті й соковиті, з відмінним, насиченим, досить солодким смаком. Улюблений!</w:t>
            </w:r>
          </w:p>
          <w:p w14:paraId="4E00E65B" w14:textId="5893A7BC" w:rsidR="00D57DA2" w:rsidRPr="00A775DD"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2DEC5AB7" w14:textId="77777777" w:rsidTr="00D75CB6">
        <w:tc>
          <w:tcPr>
            <w:tcW w:w="715" w:type="dxa"/>
          </w:tcPr>
          <w:p w14:paraId="5AC1E8E8" w14:textId="5CCB7320" w:rsidR="00D57DA2" w:rsidRDefault="00D57DA2" w:rsidP="00D57DA2">
            <w:pPr>
              <w:jc w:val="center"/>
              <w:rPr>
                <w:rFonts w:ascii="Verdana" w:hAnsi="Verdana" w:cs="Times New Roman"/>
                <w:b/>
                <w:sz w:val="20"/>
                <w:szCs w:val="20"/>
              </w:rPr>
            </w:pPr>
            <w:r>
              <w:rPr>
                <w:rFonts w:ascii="Verdana" w:hAnsi="Verdana" w:cs="Times New Roman"/>
                <w:b/>
                <w:sz w:val="20"/>
                <w:szCs w:val="20"/>
              </w:rPr>
              <w:t>40</w:t>
            </w:r>
            <w:r w:rsidR="0042381B">
              <w:rPr>
                <w:rFonts w:ascii="Verdana" w:hAnsi="Verdana" w:cs="Times New Roman"/>
                <w:b/>
                <w:sz w:val="20"/>
                <w:szCs w:val="20"/>
              </w:rPr>
              <w:t>6</w:t>
            </w:r>
            <w:r>
              <w:rPr>
                <w:rFonts w:ascii="Verdana" w:hAnsi="Verdana" w:cs="Times New Roman"/>
                <w:b/>
                <w:sz w:val="20"/>
                <w:szCs w:val="20"/>
              </w:rPr>
              <w:t>.</w:t>
            </w:r>
          </w:p>
        </w:tc>
        <w:tc>
          <w:tcPr>
            <w:tcW w:w="3621" w:type="dxa"/>
          </w:tcPr>
          <w:p w14:paraId="5C10E884" w14:textId="1042692E" w:rsidR="00D57DA2" w:rsidRDefault="00D57DA2" w:rsidP="00D57DA2">
            <w:pPr>
              <w:jc w:val="both"/>
              <w:rPr>
                <w:noProof/>
                <w:lang w:eastAsia="uk-UA"/>
              </w:rPr>
            </w:pPr>
            <w:r>
              <w:rPr>
                <w:noProof/>
                <w:lang w:eastAsia="uk-UA"/>
              </w:rPr>
              <w:drawing>
                <wp:inline distT="0" distB="0" distL="0" distR="0" wp14:anchorId="679E9EBB" wp14:editId="1C2EFAA6">
                  <wp:extent cx="2160000" cy="1556948"/>
                  <wp:effectExtent l="0" t="0" r="0" b="5715"/>
                  <wp:docPr id="133" name="Рисунок 133" descr="C:\Users\Олександр\AppData\Local\Microsoft\Windows\INetCacheContent.Word\Sarnowski Polish Plum (Польська слива Сарновсь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Олександр\AppData\Local\Microsoft\Windows\INetCacheContent.Word\Sarnowski Polish Plum (Польська слива Сарновського).jpg"/>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0FB500CC" w14:textId="41363339" w:rsidR="00D57DA2" w:rsidRPr="003C750C" w:rsidRDefault="00D57DA2" w:rsidP="00D57DA2">
            <w:pPr>
              <w:jc w:val="both"/>
              <w:rPr>
                <w:rFonts w:ascii="Verdana" w:hAnsi="Verdana"/>
                <w:b/>
                <w:color w:val="FF0000"/>
                <w:sz w:val="20"/>
                <w:szCs w:val="20"/>
                <w:lang w:eastAsia="ru-RU"/>
              </w:rPr>
            </w:pPr>
            <w:r w:rsidRPr="005B5DA5">
              <w:rPr>
                <w:rFonts w:ascii="Verdana" w:hAnsi="Verdana"/>
                <w:b/>
                <w:color w:val="FF0000"/>
                <w:sz w:val="20"/>
                <w:szCs w:val="20"/>
                <w:lang w:eastAsia="ru-RU"/>
              </w:rPr>
              <w:t>Sarnowski Polish Plum</w:t>
            </w:r>
            <w:r w:rsidRPr="005B5DA5">
              <w:rPr>
                <w:rFonts w:ascii="Verdana" w:hAnsi="Verdana"/>
                <w:b/>
                <w:color w:val="FF0000"/>
                <w:spacing w:val="-2"/>
                <w:sz w:val="20"/>
                <w:szCs w:val="20"/>
                <w:lang w:eastAsia="ru-RU"/>
              </w:rPr>
              <w:t xml:space="preserve"> </w:t>
            </w:r>
            <w:r w:rsidRPr="005B5DA5">
              <w:rPr>
                <w:rFonts w:ascii="Verdana" w:hAnsi="Verdana"/>
                <w:b/>
                <w:color w:val="0000FF"/>
                <w:spacing w:val="-2"/>
                <w:sz w:val="20"/>
                <w:szCs w:val="20"/>
                <w:lang w:eastAsia="ru-RU"/>
              </w:rPr>
              <w:t>(Польська слива Сарновського</w:t>
            </w:r>
            <w:r>
              <w:rPr>
                <w:rFonts w:ascii="Verdana" w:hAnsi="Verdana"/>
                <w:b/>
                <w:color w:val="0000FF"/>
                <w:spacing w:val="-2"/>
                <w:sz w:val="20"/>
                <w:szCs w:val="20"/>
                <w:lang w:eastAsia="ru-RU"/>
              </w:rPr>
              <w:t>)</w:t>
            </w:r>
            <w:r w:rsidRPr="003C750C">
              <w:rPr>
                <w:rFonts w:ascii="Verdana" w:hAnsi="Verdana"/>
                <w:b/>
                <w:color w:val="0000FF"/>
                <w:sz w:val="20"/>
                <w:szCs w:val="20"/>
                <w:lang w:eastAsia="ru-RU"/>
              </w:rPr>
              <w:t xml:space="preserve"> </w:t>
            </w:r>
          </w:p>
          <w:p w14:paraId="0F4A0342" w14:textId="77777777" w:rsidR="00D57DA2" w:rsidRDefault="00D57DA2" w:rsidP="00D57DA2">
            <w:pPr>
              <w:jc w:val="both"/>
              <w:rPr>
                <w:rFonts w:ascii="Verdana" w:hAnsi="Verdana" w:cs="Times New Roman"/>
                <w:sz w:val="20"/>
                <w:szCs w:val="20"/>
              </w:rPr>
            </w:pPr>
            <w:r w:rsidRPr="00D65F4B">
              <w:rPr>
                <w:rFonts w:ascii="Verdana" w:hAnsi="Verdana"/>
                <w:sz w:val="20"/>
                <w:szCs w:val="20"/>
                <w:lang w:eastAsia="ru-RU"/>
              </w:rPr>
              <w:t>Середньостиглий, надзвичайно уро</w:t>
            </w:r>
            <w:r>
              <w:rPr>
                <w:rFonts w:ascii="Verdana" w:hAnsi="Verdana"/>
                <w:sz w:val="20"/>
                <w:szCs w:val="20"/>
                <w:lang w:eastAsia="ru-RU"/>
              </w:rPr>
              <w:t>жайний сорт від Майка Сарновського із Скенектаді, штат Нью-Йорк, сім’я якого привезла сорт в США з Польщі в 1890-х роках. Густі кущі висотою 1,6</w:t>
            </w:r>
            <w:r>
              <w:rPr>
                <w:rFonts w:ascii="Verdana" w:hAnsi="Verdana" w:cs="Times New Roman"/>
                <w:sz w:val="20"/>
                <w:szCs w:val="20"/>
              </w:rPr>
              <w:t>–1,9 м, з тонким звичайним листям. Плоди червоні, красиві, незвичайної форми, дуже видовжені, часто із дещо загнутими носиками, масою 120–250 г. Дуже м’ясисті, соку й насіння мало. Смак прекрасний, м’який, дуже солодкий, майже без кислоти. Улюбленець!</w:t>
            </w:r>
          </w:p>
          <w:p w14:paraId="46E9DD88" w14:textId="371EFD00" w:rsidR="00D57DA2" w:rsidRPr="00A775DD"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5BAE5EFA" w14:textId="77777777" w:rsidTr="00D75CB6">
        <w:tc>
          <w:tcPr>
            <w:tcW w:w="715" w:type="dxa"/>
          </w:tcPr>
          <w:p w14:paraId="1CF51175" w14:textId="70726BCF"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40</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00AB81A3" w14:textId="5E450D65" w:rsidR="00D57DA2" w:rsidRDefault="00D57DA2" w:rsidP="00D57DA2">
            <w:pPr>
              <w:jc w:val="both"/>
              <w:rPr>
                <w:noProof/>
                <w:lang w:eastAsia="uk-UA"/>
              </w:rPr>
            </w:pPr>
            <w:r>
              <w:rPr>
                <w:noProof/>
                <w:lang w:eastAsia="uk-UA"/>
              </w:rPr>
              <w:drawing>
                <wp:inline distT="0" distB="0" distL="0" distR="0" wp14:anchorId="56EDFFE8" wp14:editId="40F9F02D">
                  <wp:extent cx="2160000" cy="1529480"/>
                  <wp:effectExtent l="0" t="0" r="0" b="0"/>
                  <wp:docPr id="143" name="Рисунок 143" descr="C:\Users\Олександр\AppData\Local\Microsoft\Windows\INetCacheContent.Word\Sart Roloise (Сарт ролай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Олександр\AppData\Local\Microsoft\Windows\INetCacheContent.Word\Sart Roloise (Сарт ролайз).jpg"/>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160000" cy="1529480"/>
                          </a:xfrm>
                          <a:prstGeom prst="rect">
                            <a:avLst/>
                          </a:prstGeom>
                          <a:noFill/>
                          <a:ln>
                            <a:noFill/>
                          </a:ln>
                        </pic:spPr>
                      </pic:pic>
                    </a:graphicData>
                  </a:graphic>
                </wp:inline>
              </w:drawing>
            </w:r>
          </w:p>
        </w:tc>
        <w:tc>
          <w:tcPr>
            <w:tcW w:w="6426" w:type="dxa"/>
          </w:tcPr>
          <w:p w14:paraId="4E98EC4F" w14:textId="0F382110" w:rsidR="00D57DA2" w:rsidRDefault="00D57DA2" w:rsidP="00D57DA2">
            <w:pPr>
              <w:jc w:val="both"/>
              <w:rPr>
                <w:rFonts w:ascii="Verdana" w:hAnsi="Verdana"/>
                <w:b/>
                <w:color w:val="FF0000"/>
                <w:sz w:val="20"/>
                <w:szCs w:val="20"/>
                <w:lang w:eastAsia="ru-RU"/>
              </w:rPr>
            </w:pPr>
            <w:r w:rsidRPr="00D020BF">
              <w:rPr>
                <w:rFonts w:ascii="Verdana" w:hAnsi="Verdana"/>
                <w:b/>
                <w:color w:val="FF0000"/>
                <w:sz w:val="20"/>
                <w:szCs w:val="20"/>
                <w:lang w:eastAsia="ru-RU"/>
              </w:rPr>
              <w:t xml:space="preserve">Sart Roloise </w:t>
            </w:r>
            <w:r w:rsidRPr="00C42B00">
              <w:rPr>
                <w:rFonts w:ascii="Verdana" w:hAnsi="Verdana"/>
                <w:b/>
                <w:color w:val="0000FF"/>
                <w:sz w:val="20"/>
                <w:szCs w:val="20"/>
                <w:lang w:eastAsia="ru-RU"/>
              </w:rPr>
              <w:t>(Сарт ролайз)</w:t>
            </w:r>
          </w:p>
          <w:p w14:paraId="3CF43470" w14:textId="77777777" w:rsidR="007474DE" w:rsidRDefault="00D57DA2" w:rsidP="00D57DA2">
            <w:pPr>
              <w:jc w:val="both"/>
              <w:rPr>
                <w:rFonts w:ascii="Verdana" w:hAnsi="Verdana" w:cs="Times New Roman"/>
                <w:sz w:val="20"/>
                <w:szCs w:val="20"/>
              </w:rPr>
            </w:pPr>
            <w:r>
              <w:rPr>
                <w:rFonts w:ascii="Verdana" w:hAnsi="Verdana"/>
                <w:sz w:val="20"/>
                <w:szCs w:val="20"/>
                <w:lang w:eastAsia="ru-RU"/>
              </w:rPr>
              <w:t>В і</w:t>
            </w:r>
            <w:r w:rsidRPr="003C334A">
              <w:rPr>
                <w:rFonts w:ascii="Verdana" w:hAnsi="Verdana"/>
                <w:sz w:val="20"/>
                <w:szCs w:val="20"/>
                <w:lang w:eastAsia="ru-RU"/>
              </w:rPr>
              <w:t xml:space="preserve">нших джерелах </w:t>
            </w:r>
            <w:r>
              <w:rPr>
                <w:rFonts w:ascii="Verdana" w:hAnsi="Verdana"/>
                <w:sz w:val="20"/>
                <w:szCs w:val="20"/>
                <w:lang w:eastAsia="ru-RU"/>
              </w:rPr>
              <w:t>сорт може називатися «Сарт ролуаз». Новий, індетермінантний чудо-сорт, який з’явився від схрещування White Wonder і</w:t>
            </w:r>
            <w:r w:rsidRPr="00907701">
              <w:rPr>
                <w:rFonts w:ascii="Verdana" w:hAnsi="Verdana"/>
                <w:sz w:val="20"/>
                <w:szCs w:val="20"/>
                <w:lang w:eastAsia="ru-RU"/>
              </w:rPr>
              <w:t xml:space="preserve"> Baby Blue</w:t>
            </w:r>
            <w:r>
              <w:rPr>
                <w:rFonts w:ascii="Verdana" w:hAnsi="Verdana"/>
                <w:sz w:val="20"/>
                <w:szCs w:val="20"/>
                <w:lang w:eastAsia="ru-RU"/>
              </w:rPr>
              <w:t>. Селекці</w:t>
            </w:r>
            <w:r w:rsidRPr="00907701">
              <w:rPr>
                <w:rFonts w:ascii="Verdana" w:hAnsi="Verdana"/>
                <w:sz w:val="20"/>
                <w:szCs w:val="20"/>
                <w:lang w:eastAsia="ru-RU"/>
              </w:rPr>
              <w:t>я Роланд</w:t>
            </w:r>
            <w:r>
              <w:rPr>
                <w:rFonts w:ascii="Verdana" w:hAnsi="Verdana"/>
                <w:sz w:val="20"/>
                <w:szCs w:val="20"/>
                <w:lang w:eastAsia="ru-RU"/>
              </w:rPr>
              <w:t>а Буланже, Sart-Eustache, Бельгі</w:t>
            </w:r>
            <w:r w:rsidRPr="00907701">
              <w:rPr>
                <w:rFonts w:ascii="Verdana" w:hAnsi="Verdana"/>
                <w:sz w:val="20"/>
                <w:szCs w:val="20"/>
                <w:lang w:eastAsia="ru-RU"/>
              </w:rPr>
              <w:t>я</w:t>
            </w:r>
            <w:r>
              <w:rPr>
                <w:rFonts w:ascii="Verdana" w:hAnsi="Verdana"/>
                <w:sz w:val="20"/>
                <w:szCs w:val="20"/>
                <w:lang w:eastAsia="ru-RU"/>
              </w:rPr>
              <w:t>. Сорт середньостиглий, врожайний, кущі 1,5</w:t>
            </w:r>
            <w:r>
              <w:rPr>
                <w:rFonts w:ascii="Verdana" w:hAnsi="Verdana" w:cs="Times New Roman"/>
                <w:sz w:val="20"/>
                <w:szCs w:val="20"/>
              </w:rPr>
              <w:t>–1,8 м. Плоди плоскоокруглі, масою 150</w:t>
            </w:r>
            <w:r>
              <w:rPr>
                <w:rFonts w:ascii="Verdana" w:hAnsi="Verdana"/>
                <w:sz w:val="20"/>
                <w:szCs w:val="20"/>
                <w:lang w:eastAsia="ru-RU"/>
              </w:rPr>
              <w:t xml:space="preserve">–350 г, </w:t>
            </w:r>
            <w:r>
              <w:rPr>
                <w:rFonts w:ascii="Verdana" w:hAnsi="Verdana" w:cs="Times New Roman"/>
                <w:sz w:val="20"/>
                <w:szCs w:val="20"/>
              </w:rPr>
              <w:t>красиві, світло-кремові, з синьо-фіолетовими, антоціановими плечиками і такими ж смугами-мазками на боках. Соковиті, дуже смачні, солодкі, смак фруктовий, без кислоти. Рекомендовані для дієтичного харчування, підійдуть для алергіків. Улюблений!</w:t>
            </w:r>
          </w:p>
          <w:p w14:paraId="17671AD6" w14:textId="403FF9E4" w:rsidR="00D57DA2" w:rsidRPr="00BF7A54" w:rsidRDefault="00DF1637" w:rsidP="00D57DA2">
            <w:pPr>
              <w:jc w:val="both"/>
              <w:rPr>
                <w:rFonts w:ascii="Verdana" w:hAnsi="Verdana" w:cs="Times New Roman"/>
                <w:sz w:val="20"/>
                <w:szCs w:val="20"/>
              </w:rPr>
            </w:pPr>
            <w:r>
              <w:rPr>
                <w:rFonts w:ascii="Verdana" w:hAnsi="Verdana" w:cs="Times New Roman"/>
                <w:b/>
                <w:color w:val="2F5496" w:themeColor="accent5" w:themeShade="BF"/>
                <w:sz w:val="20"/>
                <w:szCs w:val="20"/>
              </w:rPr>
              <w:t>27 грн.</w:t>
            </w:r>
          </w:p>
        </w:tc>
      </w:tr>
      <w:tr w:rsidR="006D0A1C" w:rsidRPr="00C02873" w14:paraId="4CF10158" w14:textId="77777777" w:rsidTr="00D75CB6">
        <w:tc>
          <w:tcPr>
            <w:tcW w:w="715" w:type="dxa"/>
          </w:tcPr>
          <w:p w14:paraId="6B1E1F25" w14:textId="163AC861" w:rsidR="00D57DA2" w:rsidRDefault="00D57DA2" w:rsidP="00D57DA2">
            <w:pPr>
              <w:jc w:val="center"/>
              <w:rPr>
                <w:rFonts w:ascii="Verdana" w:hAnsi="Verdana" w:cs="Times New Roman"/>
                <w:b/>
                <w:sz w:val="20"/>
                <w:szCs w:val="20"/>
              </w:rPr>
            </w:pPr>
            <w:r>
              <w:rPr>
                <w:rFonts w:ascii="Verdana" w:hAnsi="Verdana" w:cs="Times New Roman"/>
                <w:b/>
                <w:sz w:val="20"/>
                <w:szCs w:val="20"/>
              </w:rPr>
              <w:t>40</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7D9DC4F9" w14:textId="709C16B0" w:rsidR="00D57DA2" w:rsidRDefault="00D57DA2" w:rsidP="00D57DA2">
            <w:pPr>
              <w:jc w:val="both"/>
              <w:rPr>
                <w:noProof/>
                <w:lang w:eastAsia="uk-UA"/>
              </w:rPr>
            </w:pPr>
            <w:r>
              <w:rPr>
                <w:noProof/>
              </w:rPr>
              <w:drawing>
                <wp:inline distT="0" distB="0" distL="0" distR="0" wp14:anchorId="4EFD8B09" wp14:editId="4E254E79">
                  <wp:extent cx="2160000" cy="1550248"/>
                  <wp:effectExtent l="0" t="0" r="0" b="0"/>
                  <wp:docPr id="95303773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160000" cy="1550248"/>
                          </a:xfrm>
                          <a:prstGeom prst="rect">
                            <a:avLst/>
                          </a:prstGeom>
                          <a:noFill/>
                          <a:ln>
                            <a:noFill/>
                          </a:ln>
                        </pic:spPr>
                      </pic:pic>
                    </a:graphicData>
                  </a:graphic>
                </wp:inline>
              </w:drawing>
            </w:r>
          </w:p>
        </w:tc>
        <w:tc>
          <w:tcPr>
            <w:tcW w:w="6426" w:type="dxa"/>
          </w:tcPr>
          <w:p w14:paraId="0CBFBCFE" w14:textId="21FCD35D" w:rsidR="00D57DA2" w:rsidRDefault="00D57DA2" w:rsidP="00D57DA2">
            <w:pPr>
              <w:jc w:val="both"/>
              <w:rPr>
                <w:rFonts w:ascii="Verdana" w:hAnsi="Verdana"/>
                <w:b/>
                <w:color w:val="FF0000"/>
                <w:sz w:val="20"/>
                <w:szCs w:val="20"/>
                <w:lang w:eastAsia="ru-RU"/>
              </w:rPr>
            </w:pPr>
            <w:r w:rsidRPr="000B74AF">
              <w:rPr>
                <w:rFonts w:ascii="Verdana" w:hAnsi="Verdana"/>
                <w:b/>
                <w:color w:val="FF0000"/>
                <w:sz w:val="20"/>
                <w:szCs w:val="20"/>
                <w:lang w:eastAsia="ru-RU"/>
              </w:rPr>
              <w:t xml:space="preserve">Schlesische Himbeere </w:t>
            </w:r>
            <w:r w:rsidRPr="00AD1092">
              <w:rPr>
                <w:rFonts w:ascii="Verdana" w:hAnsi="Verdana"/>
                <w:b/>
                <w:color w:val="0000FF"/>
                <w:sz w:val="20"/>
                <w:szCs w:val="20"/>
                <w:lang w:eastAsia="ru-RU"/>
              </w:rPr>
              <w:t>(Сілезька малина)</w:t>
            </w:r>
          </w:p>
          <w:p w14:paraId="6B717762" w14:textId="56858C9F" w:rsidR="00D57DA2" w:rsidRDefault="00D57DA2" w:rsidP="00D57DA2">
            <w:pPr>
              <w:jc w:val="both"/>
              <w:rPr>
                <w:rFonts w:ascii="Verdana" w:hAnsi="Verdana" w:cs="Times New Roman"/>
                <w:sz w:val="20"/>
                <w:szCs w:val="20"/>
              </w:rPr>
            </w:pPr>
            <w:r>
              <w:rPr>
                <w:rFonts w:ascii="Verdana" w:hAnsi="Verdana"/>
                <w:sz w:val="20"/>
                <w:szCs w:val="20"/>
                <w:lang w:eastAsia="ru-RU"/>
              </w:rPr>
              <w:t xml:space="preserve">Старовинний сорт із Німеччини, середньостиглий і врожайний. Сілезія – історична область, </w:t>
            </w:r>
            <w:r w:rsidRPr="00AD1092">
              <w:rPr>
                <w:rFonts w:ascii="Verdana" w:hAnsi="Verdana"/>
                <w:sz w:val="20"/>
                <w:szCs w:val="20"/>
                <w:lang w:eastAsia="ru-RU"/>
              </w:rPr>
              <w:t>що лежить у сучасній Польщі, Чехії та Німеччині</w:t>
            </w:r>
            <w:r>
              <w:rPr>
                <w:rFonts w:ascii="Verdana" w:hAnsi="Verdana"/>
                <w:sz w:val="20"/>
                <w:szCs w:val="20"/>
                <w:lang w:eastAsia="ru-RU"/>
              </w:rPr>
              <w:t>. Кущі 1,5</w:t>
            </w:r>
            <w:r>
              <w:rPr>
                <w:rFonts w:ascii="Verdana" w:hAnsi="Verdana" w:cs="Times New Roman"/>
                <w:sz w:val="20"/>
                <w:szCs w:val="20"/>
              </w:rPr>
              <w:t>–1,8 м, за історією сорту дають гарний результат навіть у холодне та дощове літо. Плоди крупні, насиченого рожевого кольору, плоскоокруглі, трохи ребристі біля плодоніжки, їх маса 250–500 г. Ніжна м</w:t>
            </w:r>
            <w:r w:rsidRPr="00C755A4">
              <w:rPr>
                <w:rFonts w:ascii="Verdana" w:hAnsi="Verdana" w:cs="Times New Roman"/>
                <w:sz w:val="20"/>
                <w:szCs w:val="20"/>
              </w:rPr>
              <w:t>’</w:t>
            </w:r>
            <w:r>
              <w:rPr>
                <w:rFonts w:ascii="Verdana" w:hAnsi="Verdana" w:cs="Times New Roman"/>
                <w:sz w:val="20"/>
                <w:szCs w:val="20"/>
              </w:rPr>
              <w:t>якоть, ароматні та смачні, із збалансованим співвідношенням цукру і кислоти. Прекрасний сорт для салатів та соку.</w:t>
            </w:r>
          </w:p>
          <w:p w14:paraId="289A9273" w14:textId="6BF06F20" w:rsidR="00D57DA2" w:rsidRPr="00AD109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76522CD" w14:textId="77777777" w:rsidTr="00D75CB6">
        <w:tc>
          <w:tcPr>
            <w:tcW w:w="715" w:type="dxa"/>
          </w:tcPr>
          <w:p w14:paraId="302CB98D" w14:textId="14DA6315" w:rsidR="00D57DA2" w:rsidRDefault="00D57DA2" w:rsidP="00D57DA2">
            <w:pPr>
              <w:jc w:val="center"/>
              <w:rPr>
                <w:rFonts w:ascii="Verdana" w:hAnsi="Verdana" w:cs="Times New Roman"/>
                <w:b/>
                <w:sz w:val="20"/>
                <w:szCs w:val="20"/>
              </w:rPr>
            </w:pPr>
            <w:r>
              <w:rPr>
                <w:rFonts w:ascii="Verdana" w:hAnsi="Verdana" w:cs="Times New Roman"/>
                <w:b/>
                <w:sz w:val="20"/>
                <w:szCs w:val="20"/>
              </w:rPr>
              <w:t>40</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3ED71EAE" w14:textId="05A2EDFA" w:rsidR="00D57DA2" w:rsidRDefault="00D57DA2" w:rsidP="00D57DA2">
            <w:pPr>
              <w:jc w:val="both"/>
              <w:rPr>
                <w:noProof/>
                <w:lang w:eastAsia="uk-UA"/>
              </w:rPr>
            </w:pPr>
            <w:r>
              <w:rPr>
                <w:noProof/>
              </w:rPr>
              <w:drawing>
                <wp:inline distT="0" distB="0" distL="0" distR="0" wp14:anchorId="17B3BD53" wp14:editId="6727592E">
                  <wp:extent cx="2160000" cy="1508980"/>
                  <wp:effectExtent l="0" t="0" r="0" b="0"/>
                  <wp:docPr id="489401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160000" cy="1508980"/>
                          </a:xfrm>
                          <a:prstGeom prst="rect">
                            <a:avLst/>
                          </a:prstGeom>
                          <a:noFill/>
                          <a:ln>
                            <a:noFill/>
                          </a:ln>
                        </pic:spPr>
                      </pic:pic>
                    </a:graphicData>
                  </a:graphic>
                </wp:inline>
              </w:drawing>
            </w:r>
          </w:p>
        </w:tc>
        <w:tc>
          <w:tcPr>
            <w:tcW w:w="6426" w:type="dxa"/>
          </w:tcPr>
          <w:p w14:paraId="42E0BC56" w14:textId="77366EAA" w:rsidR="00D57DA2" w:rsidRDefault="00D57DA2" w:rsidP="00D57DA2">
            <w:pPr>
              <w:jc w:val="both"/>
              <w:rPr>
                <w:rFonts w:ascii="Verdana" w:hAnsi="Verdana"/>
                <w:b/>
                <w:color w:val="FF0000"/>
                <w:sz w:val="20"/>
                <w:szCs w:val="20"/>
                <w:lang w:eastAsia="ru-RU"/>
              </w:rPr>
            </w:pPr>
            <w:r w:rsidRPr="00852411">
              <w:rPr>
                <w:rFonts w:ascii="Verdana" w:hAnsi="Verdana"/>
                <w:b/>
                <w:color w:val="FF0000"/>
                <w:sz w:val="20"/>
                <w:szCs w:val="20"/>
                <w:lang w:eastAsia="ru-RU"/>
              </w:rPr>
              <w:t xml:space="preserve">Sgt. Marley </w:t>
            </w:r>
            <w:r w:rsidRPr="00852411">
              <w:rPr>
                <w:rFonts w:ascii="Verdana" w:hAnsi="Verdana"/>
                <w:b/>
                <w:color w:val="0000FF"/>
                <w:sz w:val="20"/>
                <w:szCs w:val="20"/>
                <w:lang w:eastAsia="ru-RU"/>
              </w:rPr>
              <w:t>(Сержант Марлі)</w:t>
            </w:r>
          </w:p>
          <w:p w14:paraId="2580DDE6" w14:textId="34BEBCB1" w:rsidR="00D57DA2" w:rsidRDefault="00D57DA2" w:rsidP="00D57DA2">
            <w:pPr>
              <w:jc w:val="both"/>
              <w:rPr>
                <w:rFonts w:ascii="Verdana" w:hAnsi="Verdana"/>
                <w:sz w:val="20"/>
                <w:szCs w:val="20"/>
                <w:lang w:eastAsia="ru-RU"/>
              </w:rPr>
            </w:pPr>
            <w:r>
              <w:rPr>
                <w:rFonts w:ascii="Verdana" w:hAnsi="Verdana"/>
                <w:sz w:val="20"/>
                <w:szCs w:val="20"/>
                <w:lang w:eastAsia="ru-RU"/>
              </w:rPr>
              <w:t xml:space="preserve">Отриманий за допомогою </w:t>
            </w:r>
            <w:r w:rsidRPr="00852411">
              <w:rPr>
                <w:rFonts w:ascii="Verdana" w:hAnsi="Verdana"/>
                <w:sz w:val="20"/>
                <w:szCs w:val="20"/>
                <w:lang w:eastAsia="ru-RU"/>
              </w:rPr>
              <w:t xml:space="preserve">запилення сорту Сержант Пеппер пилком сорту Домінго-Марлі. Середньостиглий, високорослий </w:t>
            </w:r>
            <w:r>
              <w:rPr>
                <w:rFonts w:ascii="Verdana" w:hAnsi="Verdana"/>
                <w:sz w:val="20"/>
                <w:szCs w:val="20"/>
                <w:lang w:eastAsia="ru-RU"/>
              </w:rPr>
              <w:t xml:space="preserve">(висота рослин </w:t>
            </w:r>
            <w:r w:rsidRPr="00852411">
              <w:rPr>
                <w:rFonts w:ascii="Verdana" w:hAnsi="Verdana"/>
                <w:sz w:val="20"/>
                <w:szCs w:val="20"/>
                <w:lang w:eastAsia="ru-RU"/>
              </w:rPr>
              <w:t>1,5</w:t>
            </w:r>
            <w:r>
              <w:rPr>
                <w:rFonts w:ascii="Verdana" w:hAnsi="Verdana" w:cs="Times New Roman"/>
                <w:sz w:val="20"/>
                <w:szCs w:val="20"/>
              </w:rPr>
              <w:t>–1,7 </w:t>
            </w:r>
            <w:r w:rsidRPr="00852411">
              <w:rPr>
                <w:rFonts w:ascii="Verdana" w:hAnsi="Verdana"/>
                <w:sz w:val="20"/>
                <w:szCs w:val="20"/>
                <w:lang w:eastAsia="ru-RU"/>
              </w:rPr>
              <w:t>м</w:t>
            </w:r>
            <w:r>
              <w:rPr>
                <w:rFonts w:ascii="Verdana" w:hAnsi="Verdana"/>
                <w:sz w:val="20"/>
                <w:szCs w:val="20"/>
                <w:lang w:eastAsia="ru-RU"/>
              </w:rPr>
              <w:t>)</w:t>
            </w:r>
            <w:r w:rsidRPr="00852411">
              <w:rPr>
                <w:rFonts w:ascii="Verdana" w:hAnsi="Verdana"/>
                <w:sz w:val="20"/>
                <w:szCs w:val="20"/>
                <w:lang w:eastAsia="ru-RU"/>
              </w:rPr>
              <w:t xml:space="preserve"> сорт із тривалим</w:t>
            </w:r>
            <w:r>
              <w:rPr>
                <w:rFonts w:ascii="Verdana" w:hAnsi="Verdana"/>
                <w:sz w:val="20"/>
                <w:szCs w:val="20"/>
                <w:lang w:eastAsia="ru-RU"/>
              </w:rPr>
              <w:t xml:space="preserve"> </w:t>
            </w:r>
            <w:r w:rsidRPr="00852411">
              <w:rPr>
                <w:rFonts w:ascii="Verdana" w:hAnsi="Verdana"/>
                <w:sz w:val="20"/>
                <w:szCs w:val="20"/>
                <w:lang w:eastAsia="ru-RU"/>
              </w:rPr>
              <w:t>плодоношенням. Потужний кущ та стебло. Плоди від серцеподібних до</w:t>
            </w:r>
            <w:r>
              <w:rPr>
                <w:rFonts w:ascii="Verdana" w:hAnsi="Verdana"/>
                <w:sz w:val="20"/>
                <w:szCs w:val="20"/>
                <w:lang w:eastAsia="ru-RU"/>
              </w:rPr>
              <w:t xml:space="preserve"> </w:t>
            </w:r>
            <w:r w:rsidRPr="00852411">
              <w:rPr>
                <w:rFonts w:ascii="Verdana" w:hAnsi="Verdana"/>
                <w:sz w:val="20"/>
                <w:szCs w:val="20"/>
                <w:lang w:eastAsia="ru-RU"/>
              </w:rPr>
              <w:t>широко-округлих, на світлі шапочка забарвлюється антоціаном</w:t>
            </w:r>
            <w:r>
              <w:rPr>
                <w:rFonts w:ascii="Verdana" w:hAnsi="Verdana"/>
                <w:sz w:val="20"/>
                <w:szCs w:val="20"/>
                <w:lang w:eastAsia="ru-RU"/>
              </w:rPr>
              <w:t>. Маса 150</w:t>
            </w:r>
            <w:r>
              <w:rPr>
                <w:rFonts w:ascii="Verdana" w:hAnsi="Verdana" w:cs="Times New Roman"/>
                <w:sz w:val="20"/>
                <w:szCs w:val="20"/>
              </w:rPr>
              <w:t>–350, окремі до 400 г.</w:t>
            </w:r>
            <w:r>
              <w:rPr>
                <w:rFonts w:ascii="Verdana" w:hAnsi="Verdana"/>
                <w:sz w:val="20"/>
                <w:szCs w:val="20"/>
                <w:lang w:eastAsia="ru-RU"/>
              </w:rPr>
              <w:t xml:space="preserve"> Відмінний</w:t>
            </w:r>
            <w:r w:rsidRPr="00852411">
              <w:rPr>
                <w:rFonts w:ascii="Verdana" w:hAnsi="Verdana"/>
                <w:sz w:val="20"/>
                <w:szCs w:val="20"/>
                <w:lang w:eastAsia="ru-RU"/>
              </w:rPr>
              <w:t xml:space="preserve"> смак,</w:t>
            </w:r>
            <w:r>
              <w:rPr>
                <w:rFonts w:ascii="Verdana" w:hAnsi="Verdana"/>
                <w:sz w:val="20"/>
                <w:szCs w:val="20"/>
                <w:lang w:eastAsia="ru-RU"/>
              </w:rPr>
              <w:t xml:space="preserve"> </w:t>
            </w:r>
            <w:r w:rsidRPr="00852411">
              <w:rPr>
                <w:rFonts w:ascii="Verdana" w:hAnsi="Verdana"/>
                <w:sz w:val="20"/>
                <w:szCs w:val="20"/>
                <w:lang w:eastAsia="ru-RU"/>
              </w:rPr>
              <w:t>ароматні, м’ясисті. Велика врожайність. Суцільна м’якоть із малою кількістю</w:t>
            </w:r>
            <w:r>
              <w:rPr>
                <w:rFonts w:ascii="Verdana" w:hAnsi="Verdana"/>
                <w:sz w:val="20"/>
                <w:szCs w:val="20"/>
                <w:lang w:eastAsia="ru-RU"/>
              </w:rPr>
              <w:t xml:space="preserve"> </w:t>
            </w:r>
            <w:r w:rsidRPr="00852411">
              <w:rPr>
                <w:rFonts w:ascii="Verdana" w:hAnsi="Verdana"/>
                <w:sz w:val="20"/>
                <w:szCs w:val="20"/>
                <w:lang w:eastAsia="ru-RU"/>
              </w:rPr>
              <w:t>насіння.</w:t>
            </w:r>
          </w:p>
          <w:p w14:paraId="5DC0C57D" w14:textId="23A868FE" w:rsidR="00D57DA2" w:rsidRPr="0085241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F38FE44" w14:textId="77777777" w:rsidTr="00D75CB6">
        <w:tc>
          <w:tcPr>
            <w:tcW w:w="715" w:type="dxa"/>
          </w:tcPr>
          <w:p w14:paraId="536595F9" w14:textId="7930385D"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10</w:t>
            </w:r>
            <w:r>
              <w:rPr>
                <w:rFonts w:ascii="Verdana" w:hAnsi="Verdana" w:cs="Times New Roman"/>
                <w:b/>
                <w:sz w:val="20"/>
                <w:szCs w:val="20"/>
              </w:rPr>
              <w:t>.</w:t>
            </w:r>
          </w:p>
        </w:tc>
        <w:tc>
          <w:tcPr>
            <w:tcW w:w="3621" w:type="dxa"/>
          </w:tcPr>
          <w:p w14:paraId="7B37588E" w14:textId="6B742873" w:rsidR="00D57DA2" w:rsidRDefault="00D57DA2" w:rsidP="00D57DA2">
            <w:pPr>
              <w:jc w:val="both"/>
              <w:rPr>
                <w:noProof/>
                <w:lang w:eastAsia="uk-UA"/>
              </w:rPr>
            </w:pPr>
            <w:r>
              <w:rPr>
                <w:noProof/>
              </w:rPr>
              <w:drawing>
                <wp:inline distT="0" distB="0" distL="0" distR="0" wp14:anchorId="231A64BB" wp14:editId="695E2928">
                  <wp:extent cx="2160000" cy="1584638"/>
                  <wp:effectExtent l="0" t="0" r="0" b="0"/>
                  <wp:docPr id="15174041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18579692" w14:textId="0C90DCCD" w:rsidR="00D57DA2" w:rsidRDefault="00D57DA2" w:rsidP="00D57DA2">
            <w:pPr>
              <w:jc w:val="both"/>
              <w:rPr>
                <w:rFonts w:ascii="Verdana" w:hAnsi="Verdana"/>
                <w:b/>
                <w:color w:val="FF0000"/>
                <w:sz w:val="20"/>
                <w:szCs w:val="20"/>
                <w:lang w:eastAsia="ru-RU"/>
              </w:rPr>
            </w:pPr>
            <w:r w:rsidRPr="00603DC6">
              <w:rPr>
                <w:rFonts w:ascii="Verdana" w:hAnsi="Verdana"/>
                <w:b/>
                <w:color w:val="FF0000"/>
                <w:sz w:val="20"/>
                <w:szCs w:val="20"/>
                <w:lang w:eastAsia="ru-RU"/>
              </w:rPr>
              <w:t xml:space="preserve">Sgt. Pascal </w:t>
            </w:r>
            <w:r w:rsidRPr="008D118F">
              <w:rPr>
                <w:rFonts w:ascii="Verdana" w:hAnsi="Verdana"/>
                <w:b/>
                <w:color w:val="0000FF"/>
                <w:sz w:val="20"/>
                <w:szCs w:val="20"/>
                <w:lang w:eastAsia="ru-RU"/>
              </w:rPr>
              <w:t>(Сержант Паскаль)</w:t>
            </w:r>
          </w:p>
          <w:p w14:paraId="0F28B42D" w14:textId="77777777" w:rsidR="00C26B03" w:rsidRDefault="00D57DA2" w:rsidP="00D57DA2">
            <w:pPr>
              <w:jc w:val="both"/>
              <w:rPr>
                <w:rFonts w:ascii="Verdana" w:hAnsi="Verdana"/>
                <w:sz w:val="20"/>
                <w:szCs w:val="20"/>
                <w:lang w:eastAsia="ru-RU"/>
              </w:rPr>
            </w:pPr>
            <w:r w:rsidRPr="008D118F">
              <w:rPr>
                <w:rFonts w:ascii="Verdana" w:hAnsi="Verdana"/>
                <w:sz w:val="20"/>
                <w:szCs w:val="20"/>
                <w:lang w:eastAsia="ru-RU"/>
              </w:rPr>
              <w:t xml:space="preserve">Отриманий від схрещування сортів Sgt. Pepper′s </w:t>
            </w:r>
            <w:r>
              <w:rPr>
                <w:rFonts w:ascii="Verdana" w:hAnsi="Verdana"/>
                <w:sz w:val="20"/>
                <w:szCs w:val="20"/>
                <w:lang w:eastAsia="ru-RU"/>
              </w:rPr>
              <w:t>і</w:t>
            </w:r>
            <w:r w:rsidRPr="008D118F">
              <w:rPr>
                <w:rFonts w:ascii="Verdana" w:hAnsi="Verdana"/>
                <w:sz w:val="20"/>
                <w:szCs w:val="20"/>
                <w:lang w:eastAsia="ru-RU"/>
              </w:rPr>
              <w:t xml:space="preserve"> Pascal de Picardie</w:t>
            </w:r>
            <w:r>
              <w:rPr>
                <w:rFonts w:ascii="Verdana" w:hAnsi="Verdana"/>
                <w:sz w:val="20"/>
                <w:szCs w:val="20"/>
                <w:lang w:eastAsia="ru-RU"/>
              </w:rPr>
              <w:t>. Вийшов у світ у 2020 році.</w:t>
            </w:r>
            <w:r w:rsidRPr="008D118F">
              <w:rPr>
                <w:rFonts w:ascii="Verdana" w:hAnsi="Verdana"/>
                <w:sz w:val="20"/>
                <w:szCs w:val="20"/>
                <w:lang w:eastAsia="ru-RU"/>
              </w:rPr>
              <w:t xml:space="preserve"> Має</w:t>
            </w:r>
            <w:r>
              <w:rPr>
                <w:rFonts w:ascii="Verdana" w:hAnsi="Verdana"/>
                <w:sz w:val="20"/>
                <w:szCs w:val="20"/>
                <w:lang w:eastAsia="ru-RU"/>
              </w:rPr>
              <w:t xml:space="preserve"> </w:t>
            </w:r>
            <w:r w:rsidRPr="008D118F">
              <w:rPr>
                <w:rFonts w:ascii="Verdana" w:hAnsi="Verdana"/>
                <w:sz w:val="20"/>
                <w:szCs w:val="20"/>
                <w:lang w:eastAsia="ru-RU"/>
              </w:rPr>
              <w:t>характерні ознаки обох батьків</w:t>
            </w:r>
            <w:r>
              <w:rPr>
                <w:rFonts w:ascii="Verdana" w:hAnsi="Verdana"/>
                <w:sz w:val="20"/>
                <w:szCs w:val="20"/>
                <w:lang w:eastAsia="ru-RU"/>
              </w:rPr>
              <w:t>, в</w:t>
            </w:r>
            <w:r w:rsidRPr="008D118F">
              <w:rPr>
                <w:rFonts w:ascii="Verdana" w:hAnsi="Verdana"/>
                <w:sz w:val="20"/>
                <w:szCs w:val="20"/>
                <w:lang w:eastAsia="ru-RU"/>
              </w:rPr>
              <w:t>ід яких взяв найкращі якості. Від Паскаля з</w:t>
            </w:r>
            <w:r>
              <w:rPr>
                <w:rFonts w:ascii="Verdana" w:hAnsi="Verdana"/>
                <w:sz w:val="20"/>
                <w:szCs w:val="20"/>
                <w:lang w:eastAsia="ru-RU"/>
              </w:rPr>
              <w:t xml:space="preserve"> </w:t>
            </w:r>
            <w:r w:rsidRPr="008D118F">
              <w:rPr>
                <w:rFonts w:ascii="Verdana" w:hAnsi="Verdana"/>
                <w:sz w:val="20"/>
                <w:szCs w:val="20"/>
                <w:lang w:eastAsia="ru-RU"/>
              </w:rPr>
              <w:t>Пікардії</w:t>
            </w:r>
            <w:r>
              <w:rPr>
                <w:rFonts w:ascii="Verdana" w:hAnsi="Verdana"/>
                <w:sz w:val="20"/>
                <w:szCs w:val="20"/>
                <w:lang w:eastAsia="ru-RU"/>
              </w:rPr>
              <w:t> </w:t>
            </w:r>
            <w:r>
              <w:rPr>
                <w:rFonts w:ascii="Verdana" w:hAnsi="Verdana" w:cs="Times New Roman"/>
                <w:sz w:val="20"/>
                <w:szCs w:val="20"/>
              </w:rPr>
              <w:t>–</w:t>
            </w:r>
            <w:r w:rsidRPr="008D118F">
              <w:rPr>
                <w:rFonts w:ascii="Verdana" w:hAnsi="Verdana"/>
                <w:sz w:val="20"/>
                <w:szCs w:val="20"/>
                <w:lang w:eastAsia="ru-RU"/>
              </w:rPr>
              <w:t xml:space="preserve"> характерну форму і щільну м’якоть плодів, від Сержанта Пеппера</w:t>
            </w:r>
            <w:r>
              <w:rPr>
                <w:rFonts w:ascii="Verdana" w:hAnsi="Verdana"/>
                <w:sz w:val="20"/>
                <w:szCs w:val="20"/>
                <w:lang w:eastAsia="ru-RU"/>
              </w:rPr>
              <w:t> </w:t>
            </w:r>
            <w:r w:rsidRPr="008D118F">
              <w:rPr>
                <w:rFonts w:ascii="Verdana" w:hAnsi="Verdana"/>
                <w:sz w:val="20"/>
                <w:szCs w:val="20"/>
                <w:lang w:eastAsia="ru-RU"/>
              </w:rPr>
              <w:t>–</w:t>
            </w:r>
            <w:r>
              <w:rPr>
                <w:rFonts w:ascii="Verdana" w:hAnsi="Verdana"/>
                <w:sz w:val="20"/>
                <w:szCs w:val="20"/>
                <w:lang w:eastAsia="ru-RU"/>
              </w:rPr>
              <w:t xml:space="preserve"> </w:t>
            </w:r>
            <w:r w:rsidRPr="008D118F">
              <w:rPr>
                <w:rFonts w:ascii="Verdana" w:hAnsi="Verdana"/>
                <w:sz w:val="20"/>
                <w:szCs w:val="20"/>
                <w:lang w:eastAsia="ru-RU"/>
              </w:rPr>
              <w:t>розгалужену китицю і хорошу зав’язуваність.</w:t>
            </w:r>
            <w:r>
              <w:rPr>
                <w:rFonts w:ascii="Verdana" w:hAnsi="Verdana"/>
                <w:sz w:val="20"/>
                <w:szCs w:val="20"/>
                <w:lang w:eastAsia="ru-RU"/>
              </w:rPr>
              <w:t xml:space="preserve"> </w:t>
            </w:r>
            <w:r w:rsidRPr="008D118F">
              <w:rPr>
                <w:rFonts w:ascii="Verdana" w:hAnsi="Verdana"/>
                <w:sz w:val="20"/>
                <w:szCs w:val="20"/>
                <w:lang w:eastAsia="ru-RU"/>
              </w:rPr>
              <w:t xml:space="preserve">Кущ висотою </w:t>
            </w:r>
            <w:r>
              <w:rPr>
                <w:rFonts w:ascii="Verdana" w:hAnsi="Verdana"/>
                <w:sz w:val="20"/>
                <w:szCs w:val="20"/>
                <w:lang w:eastAsia="ru-RU"/>
              </w:rPr>
              <w:t xml:space="preserve">близько </w:t>
            </w:r>
            <w:r w:rsidRPr="008D118F">
              <w:rPr>
                <w:rFonts w:ascii="Verdana" w:hAnsi="Verdana"/>
                <w:sz w:val="20"/>
                <w:szCs w:val="20"/>
                <w:lang w:eastAsia="ru-RU"/>
              </w:rPr>
              <w:t>1,</w:t>
            </w:r>
            <w:r>
              <w:rPr>
                <w:rFonts w:ascii="Verdana" w:hAnsi="Verdana"/>
                <w:sz w:val="20"/>
                <w:szCs w:val="20"/>
                <w:lang w:eastAsia="ru-RU"/>
              </w:rPr>
              <w:t>6 </w:t>
            </w:r>
            <w:r w:rsidRPr="008D118F">
              <w:rPr>
                <w:rFonts w:ascii="Verdana" w:hAnsi="Verdana"/>
                <w:sz w:val="20"/>
                <w:szCs w:val="20"/>
                <w:lang w:eastAsia="ru-RU"/>
              </w:rPr>
              <w:t>м, стебла досить тонкі, витончені, з пониклим листям. Плоди</w:t>
            </w:r>
            <w:r>
              <w:rPr>
                <w:rFonts w:ascii="Verdana" w:hAnsi="Verdana"/>
                <w:sz w:val="20"/>
                <w:szCs w:val="20"/>
                <w:lang w:eastAsia="ru-RU"/>
              </w:rPr>
              <w:t xml:space="preserve"> </w:t>
            </w:r>
            <w:r w:rsidRPr="008D118F">
              <w:rPr>
                <w:rFonts w:ascii="Verdana" w:hAnsi="Verdana"/>
                <w:sz w:val="20"/>
                <w:szCs w:val="20"/>
                <w:lang w:eastAsia="ru-RU"/>
              </w:rPr>
              <w:t>великі</w:t>
            </w:r>
            <w:r>
              <w:rPr>
                <w:rFonts w:ascii="Verdana" w:hAnsi="Verdana"/>
                <w:sz w:val="20"/>
                <w:szCs w:val="20"/>
                <w:lang w:eastAsia="ru-RU"/>
              </w:rPr>
              <w:t>, масою 150</w:t>
            </w:r>
            <w:r>
              <w:rPr>
                <w:rFonts w:ascii="Verdana" w:hAnsi="Verdana" w:cs="Times New Roman"/>
                <w:sz w:val="20"/>
                <w:szCs w:val="20"/>
              </w:rPr>
              <w:t>–400 г,</w:t>
            </w:r>
            <w:r w:rsidRPr="008D118F">
              <w:rPr>
                <w:rFonts w:ascii="Verdana" w:hAnsi="Verdana"/>
                <w:sz w:val="20"/>
                <w:szCs w:val="20"/>
                <w:lang w:eastAsia="ru-RU"/>
              </w:rPr>
              <w:t xml:space="preserve"> щільні, частіше вузько-серцеподібної форми, але</w:t>
            </w:r>
            <w:r>
              <w:rPr>
                <w:rFonts w:ascii="Verdana" w:hAnsi="Verdana"/>
                <w:sz w:val="20"/>
                <w:szCs w:val="20"/>
                <w:lang w:eastAsia="ru-RU"/>
              </w:rPr>
              <w:t xml:space="preserve"> є</w:t>
            </w:r>
            <w:r w:rsidRPr="008D118F">
              <w:rPr>
                <w:rFonts w:ascii="Verdana" w:hAnsi="Verdana"/>
                <w:sz w:val="20"/>
                <w:szCs w:val="20"/>
                <w:lang w:eastAsia="ru-RU"/>
              </w:rPr>
              <w:t xml:space="preserve"> і</w:t>
            </w:r>
            <w:r>
              <w:rPr>
                <w:rFonts w:ascii="Verdana" w:hAnsi="Verdana"/>
                <w:sz w:val="20"/>
                <w:szCs w:val="20"/>
                <w:lang w:eastAsia="ru-RU"/>
              </w:rPr>
              <w:t xml:space="preserve"> </w:t>
            </w:r>
            <w:r w:rsidRPr="008D118F">
              <w:rPr>
                <w:rFonts w:ascii="Verdana" w:hAnsi="Verdana"/>
                <w:sz w:val="20"/>
                <w:szCs w:val="20"/>
                <w:lang w:eastAsia="ru-RU"/>
              </w:rPr>
              <w:t>серцеподібні. Основне забарвлення</w:t>
            </w:r>
            <w:r>
              <w:rPr>
                <w:rFonts w:ascii="Verdana" w:hAnsi="Verdana"/>
                <w:sz w:val="20"/>
                <w:szCs w:val="20"/>
                <w:lang w:eastAsia="ru-RU"/>
              </w:rPr>
              <w:t> </w:t>
            </w:r>
            <w:r w:rsidRPr="008D118F">
              <w:rPr>
                <w:rFonts w:ascii="Verdana" w:hAnsi="Verdana"/>
                <w:sz w:val="20"/>
                <w:szCs w:val="20"/>
                <w:lang w:eastAsia="ru-RU"/>
              </w:rPr>
              <w:t>– насичено рожево-червоне, із сильним</w:t>
            </w:r>
            <w:r>
              <w:rPr>
                <w:rFonts w:ascii="Verdana" w:hAnsi="Verdana"/>
                <w:sz w:val="20"/>
                <w:szCs w:val="20"/>
                <w:lang w:eastAsia="ru-RU"/>
              </w:rPr>
              <w:t xml:space="preserve"> </w:t>
            </w:r>
            <w:r w:rsidRPr="008D118F">
              <w:rPr>
                <w:rFonts w:ascii="Verdana" w:hAnsi="Verdana"/>
                <w:sz w:val="20"/>
                <w:szCs w:val="20"/>
                <w:lang w:eastAsia="ru-RU"/>
              </w:rPr>
              <w:t xml:space="preserve">антоціаном. Смак </w:t>
            </w:r>
            <w:r>
              <w:rPr>
                <w:rFonts w:ascii="Verdana" w:hAnsi="Verdana"/>
                <w:sz w:val="20"/>
                <w:szCs w:val="20"/>
                <w:lang w:eastAsia="ru-RU"/>
              </w:rPr>
              <w:t xml:space="preserve">чудовий, </w:t>
            </w:r>
            <w:r w:rsidRPr="008D118F">
              <w:rPr>
                <w:rFonts w:ascii="Verdana" w:hAnsi="Verdana"/>
                <w:sz w:val="20"/>
                <w:szCs w:val="20"/>
                <w:lang w:eastAsia="ru-RU"/>
              </w:rPr>
              <w:t>солодкий, з приємним фруктовим п</w:t>
            </w:r>
            <w:r>
              <w:rPr>
                <w:rFonts w:ascii="Verdana" w:hAnsi="Verdana"/>
                <w:sz w:val="20"/>
                <w:szCs w:val="20"/>
                <w:lang w:eastAsia="ru-RU"/>
              </w:rPr>
              <w:t>ісля</w:t>
            </w:r>
            <w:r w:rsidRPr="008D118F">
              <w:rPr>
                <w:rFonts w:ascii="Verdana" w:hAnsi="Verdana"/>
                <w:sz w:val="20"/>
                <w:szCs w:val="20"/>
                <w:lang w:eastAsia="ru-RU"/>
              </w:rPr>
              <w:t>смаком. М’якуш</w:t>
            </w:r>
            <w:r>
              <w:rPr>
                <w:rFonts w:ascii="Verdana" w:hAnsi="Verdana"/>
                <w:sz w:val="20"/>
                <w:szCs w:val="20"/>
                <w:lang w:eastAsia="ru-RU"/>
              </w:rPr>
              <w:t xml:space="preserve"> </w:t>
            </w:r>
            <w:r w:rsidRPr="008D118F">
              <w:rPr>
                <w:rFonts w:ascii="Verdana" w:hAnsi="Verdana"/>
                <w:sz w:val="20"/>
                <w:szCs w:val="20"/>
                <w:lang w:eastAsia="ru-RU"/>
              </w:rPr>
              <w:t>червоний.</w:t>
            </w:r>
            <w:r>
              <w:rPr>
                <w:rFonts w:ascii="Verdana" w:hAnsi="Verdana"/>
                <w:sz w:val="20"/>
                <w:szCs w:val="20"/>
                <w:lang w:eastAsia="ru-RU"/>
              </w:rPr>
              <w:t xml:space="preserve"> Улюблені!</w:t>
            </w:r>
          </w:p>
          <w:p w14:paraId="154D3D65" w14:textId="76C6D149" w:rsidR="00D57DA2" w:rsidRPr="008D118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F448BBC" w14:textId="77777777" w:rsidTr="00D75CB6">
        <w:tc>
          <w:tcPr>
            <w:tcW w:w="715" w:type="dxa"/>
          </w:tcPr>
          <w:p w14:paraId="5F9D0E40" w14:textId="15EE7188"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11</w:t>
            </w:r>
            <w:r>
              <w:rPr>
                <w:rFonts w:ascii="Verdana" w:hAnsi="Verdana" w:cs="Times New Roman"/>
                <w:b/>
                <w:sz w:val="20"/>
                <w:szCs w:val="20"/>
              </w:rPr>
              <w:t>.</w:t>
            </w:r>
          </w:p>
        </w:tc>
        <w:tc>
          <w:tcPr>
            <w:tcW w:w="3621" w:type="dxa"/>
          </w:tcPr>
          <w:p w14:paraId="27388FDC" w14:textId="77777777" w:rsidR="00D57DA2" w:rsidRDefault="00D57DA2" w:rsidP="00D57DA2">
            <w:pPr>
              <w:jc w:val="both"/>
              <w:rPr>
                <w:noProof/>
              </w:rPr>
            </w:pPr>
            <w:r>
              <w:rPr>
                <w:noProof/>
                <w:lang w:eastAsia="uk-UA"/>
              </w:rPr>
              <w:drawing>
                <wp:inline distT="0" distB="0" distL="0" distR="0" wp14:anchorId="5B4C2A9D" wp14:editId="140BAB92">
                  <wp:extent cx="2160000" cy="1408750"/>
                  <wp:effectExtent l="0" t="0" r="0" b="127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160000" cy="1408750"/>
                          </a:xfrm>
                          <a:prstGeom prst="rect">
                            <a:avLst/>
                          </a:prstGeom>
                          <a:noFill/>
                          <a:ln>
                            <a:noFill/>
                          </a:ln>
                        </pic:spPr>
                      </pic:pic>
                    </a:graphicData>
                  </a:graphic>
                </wp:inline>
              </w:drawing>
            </w:r>
          </w:p>
          <w:p w14:paraId="3FF39FE6" w14:textId="77777777" w:rsidR="00D57DA2" w:rsidRPr="00EB0A24" w:rsidRDefault="00D57DA2" w:rsidP="00D57DA2">
            <w:pPr>
              <w:spacing w:before="20"/>
              <w:jc w:val="center"/>
              <w:rPr>
                <w:rFonts w:ascii="Verdana" w:hAnsi="Verdana" w:cs="Times New Roman"/>
                <w:sz w:val="20"/>
                <w:szCs w:val="20"/>
                <w:lang w:eastAsia="uk-UA"/>
              </w:rPr>
            </w:pPr>
            <w:r>
              <w:rPr>
                <w:noProof/>
                <w:lang w:eastAsia="uk-UA"/>
              </w:rPr>
              <w:lastRenderedPageBreak/>
              <w:drawing>
                <wp:inline distT="0" distB="0" distL="0" distR="0" wp14:anchorId="1EC1AE0C" wp14:editId="2A9636A6">
                  <wp:extent cx="2092097" cy="1562100"/>
                  <wp:effectExtent l="0" t="0" r="381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Рисунок 492"/>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116796" cy="1580542"/>
                          </a:xfrm>
                          <a:prstGeom prst="rect">
                            <a:avLst/>
                          </a:prstGeom>
                          <a:noFill/>
                          <a:ln>
                            <a:noFill/>
                          </a:ln>
                        </pic:spPr>
                      </pic:pic>
                    </a:graphicData>
                  </a:graphic>
                </wp:inline>
              </w:drawing>
            </w:r>
          </w:p>
        </w:tc>
        <w:tc>
          <w:tcPr>
            <w:tcW w:w="6426" w:type="dxa"/>
          </w:tcPr>
          <w:p w14:paraId="0049FE25" w14:textId="6B6ACED4"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lastRenderedPageBreak/>
              <w:t>Sgt. Pepper’</w:t>
            </w:r>
            <w:r w:rsidRPr="004440CA">
              <w:rPr>
                <w:rFonts w:ascii="Verdana" w:hAnsi="Verdana"/>
                <w:b/>
                <w:color w:val="FF0000"/>
                <w:sz w:val="20"/>
                <w:szCs w:val="20"/>
                <w:lang w:eastAsia="ru-RU"/>
              </w:rPr>
              <w:t xml:space="preserve">s </w:t>
            </w:r>
            <w:r w:rsidRPr="00EF18F5">
              <w:rPr>
                <w:rFonts w:ascii="Verdana" w:hAnsi="Verdana"/>
                <w:b/>
                <w:color w:val="0000FF"/>
                <w:sz w:val="20"/>
                <w:szCs w:val="20"/>
                <w:lang w:eastAsia="ru-RU"/>
              </w:rPr>
              <w:t>(Сержант Пеппер</w:t>
            </w:r>
            <w:r>
              <w:rPr>
                <w:rFonts w:ascii="Verdana" w:hAnsi="Verdana"/>
                <w:b/>
                <w:color w:val="0000FF"/>
                <w:sz w:val="20"/>
                <w:szCs w:val="20"/>
                <w:lang w:eastAsia="ru-RU"/>
              </w:rPr>
              <w:t>)</w:t>
            </w:r>
          </w:p>
          <w:p w14:paraId="31A77EC6" w14:textId="285820B0" w:rsidR="00D57DA2" w:rsidRPr="003C334A" w:rsidRDefault="00D57DA2" w:rsidP="00D57DA2">
            <w:pPr>
              <w:jc w:val="both"/>
              <w:rPr>
                <w:rFonts w:ascii="Verdana" w:hAnsi="Verdana"/>
                <w:sz w:val="20"/>
                <w:szCs w:val="20"/>
                <w:lang w:val="en-US" w:eastAsia="ru-RU"/>
              </w:rPr>
            </w:pPr>
            <w:r>
              <w:rPr>
                <w:rFonts w:ascii="Verdana" w:hAnsi="Verdana"/>
                <w:sz w:val="20"/>
                <w:szCs w:val="20"/>
                <w:lang w:eastAsia="ru-RU"/>
              </w:rPr>
              <w:t xml:space="preserve">Один із найяскравіших фаворитів сезону-2019! Чудовий середньостиглий, високоврожайний, екзотичний супер-сорт. Новинка селекції від Джейсона Хайнса, Вірджинія, США. </w:t>
            </w:r>
            <w:r w:rsidRPr="007A5055">
              <w:rPr>
                <w:rFonts w:ascii="Verdana" w:hAnsi="Verdana"/>
                <w:sz w:val="20"/>
                <w:szCs w:val="20"/>
                <w:lang w:eastAsia="ru-RU"/>
              </w:rPr>
              <w:t xml:space="preserve">Кущ </w:t>
            </w:r>
            <w:r>
              <w:rPr>
                <w:rFonts w:ascii="Verdana" w:hAnsi="Verdana"/>
                <w:sz w:val="20"/>
                <w:szCs w:val="20"/>
                <w:lang w:eastAsia="ru-RU"/>
              </w:rPr>
              <w:t xml:space="preserve">висотою до </w:t>
            </w:r>
            <w:r w:rsidRPr="007A5055">
              <w:rPr>
                <w:rFonts w:ascii="Verdana" w:hAnsi="Verdana"/>
                <w:sz w:val="20"/>
                <w:szCs w:val="20"/>
                <w:lang w:eastAsia="ru-RU"/>
              </w:rPr>
              <w:t>1,8</w:t>
            </w:r>
            <w:r>
              <w:rPr>
                <w:rFonts w:ascii="Verdana" w:hAnsi="Verdana"/>
                <w:sz w:val="20"/>
                <w:szCs w:val="20"/>
                <w:lang w:eastAsia="ru-RU"/>
              </w:rPr>
              <w:t> </w:t>
            </w:r>
            <w:r w:rsidRPr="007A5055">
              <w:rPr>
                <w:rFonts w:ascii="Verdana" w:hAnsi="Verdana"/>
                <w:sz w:val="20"/>
                <w:szCs w:val="20"/>
                <w:lang w:eastAsia="ru-RU"/>
              </w:rPr>
              <w:t>м, стрункий</w:t>
            </w:r>
            <w:r>
              <w:rPr>
                <w:rFonts w:ascii="Verdana" w:hAnsi="Verdana"/>
                <w:sz w:val="20"/>
                <w:szCs w:val="20"/>
                <w:lang w:eastAsia="ru-RU"/>
              </w:rPr>
              <w:t>, з тонкими стеблами та листям. Найкраще формувати у 2, можна і у 3 стебла, і неодмінно підв’язувати.</w:t>
            </w:r>
            <w:r w:rsidRPr="007A5055">
              <w:rPr>
                <w:rFonts w:ascii="Verdana" w:hAnsi="Verdana"/>
                <w:sz w:val="20"/>
                <w:szCs w:val="20"/>
                <w:lang w:eastAsia="ru-RU"/>
              </w:rPr>
              <w:t xml:space="preserve"> </w:t>
            </w:r>
            <w:r>
              <w:rPr>
                <w:rFonts w:ascii="Verdana" w:hAnsi="Verdana"/>
                <w:sz w:val="20"/>
                <w:szCs w:val="20"/>
                <w:lang w:eastAsia="ru-RU"/>
              </w:rPr>
              <w:t>Плоди –</w:t>
            </w:r>
            <w:r w:rsidRPr="007A5055">
              <w:rPr>
                <w:rFonts w:ascii="Verdana" w:hAnsi="Verdana"/>
                <w:sz w:val="20"/>
                <w:szCs w:val="20"/>
                <w:lang w:eastAsia="ru-RU"/>
              </w:rPr>
              <w:t xml:space="preserve"> </w:t>
            </w:r>
            <w:r>
              <w:rPr>
                <w:rFonts w:ascii="Verdana" w:hAnsi="Verdana"/>
                <w:sz w:val="20"/>
                <w:szCs w:val="20"/>
                <w:lang w:eastAsia="ru-RU"/>
              </w:rPr>
              <w:t>неймовірно к</w:t>
            </w:r>
            <w:r w:rsidRPr="007A5055">
              <w:rPr>
                <w:rFonts w:ascii="Verdana" w:hAnsi="Verdana"/>
                <w:sz w:val="20"/>
                <w:szCs w:val="20"/>
                <w:lang w:eastAsia="ru-RU"/>
              </w:rPr>
              <w:t>расив</w:t>
            </w:r>
            <w:r>
              <w:rPr>
                <w:rFonts w:ascii="Verdana" w:hAnsi="Verdana"/>
                <w:sz w:val="20"/>
                <w:szCs w:val="20"/>
                <w:lang w:eastAsia="ru-RU"/>
              </w:rPr>
              <w:t>і,</w:t>
            </w:r>
            <w:r w:rsidRPr="007A5055">
              <w:rPr>
                <w:rFonts w:ascii="Verdana" w:hAnsi="Verdana"/>
                <w:sz w:val="20"/>
                <w:szCs w:val="20"/>
                <w:lang w:eastAsia="ru-RU"/>
              </w:rPr>
              <w:t xml:space="preserve"> рожев</w:t>
            </w:r>
            <w:r>
              <w:rPr>
                <w:rFonts w:ascii="Verdana" w:hAnsi="Verdana"/>
                <w:sz w:val="20"/>
                <w:szCs w:val="20"/>
                <w:lang w:eastAsia="ru-RU"/>
              </w:rPr>
              <w:t xml:space="preserve">о-малинові </w:t>
            </w:r>
            <w:r w:rsidRPr="007A5055">
              <w:rPr>
                <w:rFonts w:ascii="Verdana" w:hAnsi="Verdana"/>
                <w:sz w:val="20"/>
                <w:szCs w:val="20"/>
                <w:lang w:eastAsia="ru-RU"/>
              </w:rPr>
              <w:t>серця з сильним антоціановим напиленням на пл</w:t>
            </w:r>
            <w:r>
              <w:rPr>
                <w:rFonts w:ascii="Verdana" w:hAnsi="Verdana"/>
                <w:sz w:val="20"/>
                <w:szCs w:val="20"/>
                <w:lang w:eastAsia="ru-RU"/>
              </w:rPr>
              <w:t>ечи</w:t>
            </w:r>
            <w:r w:rsidRPr="007A5055">
              <w:rPr>
                <w:rFonts w:ascii="Verdana" w:hAnsi="Verdana"/>
                <w:sz w:val="20"/>
                <w:szCs w:val="20"/>
                <w:lang w:eastAsia="ru-RU"/>
              </w:rPr>
              <w:t xml:space="preserve">ках. </w:t>
            </w:r>
            <w:r>
              <w:rPr>
                <w:rFonts w:ascii="Verdana" w:hAnsi="Verdana"/>
                <w:sz w:val="20"/>
                <w:szCs w:val="20"/>
                <w:lang w:eastAsia="ru-RU"/>
              </w:rPr>
              <w:t xml:space="preserve">Щоб на плодах краще проявлявся антоціан, цей сорт треба садити на сонячному місці (це стосується і всіх інших синіх (антоціанових) сортів). </w:t>
            </w:r>
            <w:r w:rsidRPr="007A5055">
              <w:rPr>
                <w:rFonts w:ascii="Verdana" w:hAnsi="Verdana"/>
                <w:sz w:val="20"/>
                <w:szCs w:val="20"/>
                <w:lang w:eastAsia="ru-RU"/>
              </w:rPr>
              <w:t>Маса плодів 150</w:t>
            </w:r>
            <w:r>
              <w:rPr>
                <w:rFonts w:ascii="Verdana" w:hAnsi="Verdana"/>
                <w:sz w:val="20"/>
                <w:szCs w:val="20"/>
                <w:lang w:eastAsia="ru-RU"/>
              </w:rPr>
              <w:t>–</w:t>
            </w:r>
            <w:r w:rsidRPr="007A5055">
              <w:rPr>
                <w:rFonts w:ascii="Verdana" w:hAnsi="Verdana"/>
                <w:sz w:val="20"/>
                <w:szCs w:val="20"/>
                <w:lang w:eastAsia="ru-RU"/>
              </w:rPr>
              <w:t>400</w:t>
            </w:r>
            <w:r>
              <w:rPr>
                <w:rFonts w:ascii="Verdana" w:hAnsi="Verdana"/>
                <w:sz w:val="20"/>
                <w:szCs w:val="20"/>
                <w:lang w:eastAsia="ru-RU"/>
              </w:rPr>
              <w:t> </w:t>
            </w:r>
            <w:r w:rsidRPr="007A5055">
              <w:rPr>
                <w:rFonts w:ascii="Verdana" w:hAnsi="Verdana"/>
                <w:sz w:val="20"/>
                <w:szCs w:val="20"/>
                <w:lang w:eastAsia="ru-RU"/>
              </w:rPr>
              <w:t xml:space="preserve">г, вони </w:t>
            </w:r>
            <w:r>
              <w:rPr>
                <w:rFonts w:ascii="Verdana" w:hAnsi="Verdana"/>
                <w:sz w:val="20"/>
                <w:szCs w:val="20"/>
                <w:lang w:eastAsia="ru-RU"/>
              </w:rPr>
              <w:t xml:space="preserve">м’ясисті, соковиті, ароматні, </w:t>
            </w:r>
            <w:r w:rsidRPr="007A5055">
              <w:rPr>
                <w:rFonts w:ascii="Verdana" w:hAnsi="Verdana"/>
                <w:sz w:val="20"/>
                <w:szCs w:val="20"/>
                <w:lang w:eastAsia="ru-RU"/>
              </w:rPr>
              <w:t>дуже гарного смаку, з солодкістю, легкою кислинкою і приємним присмаком антоціанових.</w:t>
            </w:r>
            <w:r>
              <w:rPr>
                <w:rFonts w:ascii="Verdana" w:hAnsi="Verdana"/>
                <w:sz w:val="20"/>
                <w:szCs w:val="20"/>
                <w:lang w:eastAsia="ru-RU"/>
              </w:rPr>
              <w:t xml:space="preserve"> Супер-улюбленець!</w:t>
            </w:r>
          </w:p>
          <w:p w14:paraId="01B747A7" w14:textId="78BCA124" w:rsidR="00D57DA2" w:rsidRPr="00DD0CA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1D38821" w14:textId="77777777" w:rsidTr="00D75CB6">
        <w:tc>
          <w:tcPr>
            <w:tcW w:w="715" w:type="dxa"/>
          </w:tcPr>
          <w:p w14:paraId="144E3005" w14:textId="7067F488"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12</w:t>
            </w:r>
            <w:r>
              <w:rPr>
                <w:rFonts w:ascii="Verdana" w:hAnsi="Verdana" w:cs="Times New Roman"/>
                <w:b/>
                <w:sz w:val="20"/>
                <w:szCs w:val="20"/>
              </w:rPr>
              <w:t>.</w:t>
            </w:r>
          </w:p>
        </w:tc>
        <w:tc>
          <w:tcPr>
            <w:tcW w:w="3621" w:type="dxa"/>
          </w:tcPr>
          <w:p w14:paraId="1694EE02" w14:textId="384B8E61" w:rsidR="00D57DA2" w:rsidRDefault="00D57DA2" w:rsidP="00D57DA2">
            <w:pPr>
              <w:jc w:val="both"/>
              <w:rPr>
                <w:noProof/>
                <w:lang w:eastAsia="uk-UA"/>
              </w:rPr>
            </w:pPr>
            <w:r>
              <w:rPr>
                <w:noProof/>
              </w:rPr>
              <w:drawing>
                <wp:inline distT="0" distB="0" distL="0" distR="0" wp14:anchorId="46BEEFD3" wp14:editId="5A81955D">
                  <wp:extent cx="2160000" cy="1507812"/>
                  <wp:effectExtent l="0" t="0" r="0" b="0"/>
                  <wp:docPr id="46945455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160000" cy="1507812"/>
                          </a:xfrm>
                          <a:prstGeom prst="rect">
                            <a:avLst/>
                          </a:prstGeom>
                          <a:noFill/>
                          <a:ln>
                            <a:noFill/>
                          </a:ln>
                        </pic:spPr>
                      </pic:pic>
                    </a:graphicData>
                  </a:graphic>
                </wp:inline>
              </w:drawing>
            </w:r>
          </w:p>
        </w:tc>
        <w:tc>
          <w:tcPr>
            <w:tcW w:w="6426" w:type="dxa"/>
          </w:tcPr>
          <w:p w14:paraId="0766C557" w14:textId="1390B7AA" w:rsidR="00D57DA2" w:rsidRPr="000F3C6F" w:rsidRDefault="00D57DA2" w:rsidP="000F3C6F">
            <w:pPr>
              <w:jc w:val="both"/>
              <w:rPr>
                <w:rFonts w:ascii="Verdana" w:hAnsi="Verdana"/>
                <w:b/>
                <w:color w:val="0000FF"/>
                <w:sz w:val="20"/>
                <w:szCs w:val="20"/>
                <w:lang w:eastAsia="ru-RU"/>
              </w:rPr>
            </w:pPr>
            <w:r w:rsidRPr="009E3EC9">
              <w:rPr>
                <w:rFonts w:ascii="Verdana" w:hAnsi="Verdana"/>
                <w:b/>
                <w:color w:val="FF0000"/>
                <w:sz w:val="20"/>
                <w:szCs w:val="20"/>
                <w:lang w:eastAsia="ru-RU"/>
              </w:rPr>
              <w:t xml:space="preserve">Sgt. Pepper’s Bicolor </w:t>
            </w:r>
            <w:r w:rsidRPr="009206AC">
              <w:rPr>
                <w:rFonts w:ascii="Verdana" w:hAnsi="Verdana"/>
                <w:b/>
                <w:color w:val="0000FF"/>
                <w:sz w:val="20"/>
                <w:szCs w:val="20"/>
                <w:lang w:eastAsia="ru-RU"/>
              </w:rPr>
              <w:t>(Сержант Пеппер біколор)</w:t>
            </w:r>
          </w:p>
          <w:p w14:paraId="15552EB3" w14:textId="452EC0AA" w:rsidR="00D57DA2" w:rsidRDefault="00D57DA2" w:rsidP="00D57DA2">
            <w:pPr>
              <w:jc w:val="both"/>
              <w:rPr>
                <w:rFonts w:ascii="Verdana" w:hAnsi="Verdana" w:cs="Times New Roman"/>
                <w:sz w:val="20"/>
                <w:szCs w:val="20"/>
              </w:rPr>
            </w:pPr>
            <w:r>
              <w:rPr>
                <w:rFonts w:ascii="Verdana" w:hAnsi="Verdana"/>
                <w:sz w:val="20"/>
                <w:szCs w:val="20"/>
                <w:lang w:eastAsia="ru-RU"/>
              </w:rPr>
              <w:t xml:space="preserve">Новинка селекції від Тетяни Нагле, Латвія. Виник від схрещування </w:t>
            </w:r>
            <w:r w:rsidRPr="0086341F">
              <w:rPr>
                <w:rFonts w:ascii="Verdana" w:hAnsi="Verdana"/>
                <w:sz w:val="20"/>
                <w:szCs w:val="20"/>
                <w:lang w:eastAsia="ru-RU"/>
              </w:rPr>
              <w:t>Sgt. Pepper</w:t>
            </w:r>
            <w:r w:rsidRPr="008C5152">
              <w:rPr>
                <w:rFonts w:ascii="Verdana" w:hAnsi="Verdana"/>
                <w:sz w:val="20"/>
                <w:szCs w:val="20"/>
                <w:lang w:eastAsia="ru-RU"/>
              </w:rPr>
              <w:t>’</w:t>
            </w:r>
            <w:r w:rsidRPr="0086341F">
              <w:rPr>
                <w:rFonts w:ascii="Verdana" w:hAnsi="Verdana"/>
                <w:sz w:val="20"/>
                <w:szCs w:val="20"/>
                <w:lang w:eastAsia="ru-RU"/>
              </w:rPr>
              <w:t xml:space="preserve">s </w:t>
            </w:r>
            <w:r>
              <w:rPr>
                <w:rFonts w:ascii="Verdana" w:hAnsi="Verdana"/>
                <w:sz w:val="20"/>
                <w:szCs w:val="20"/>
                <w:lang w:eastAsia="ru-RU"/>
              </w:rPr>
              <w:t>і Жовта булочка (</w:t>
            </w:r>
            <w:r w:rsidRPr="0086341F">
              <w:rPr>
                <w:rFonts w:ascii="Verdana" w:hAnsi="Verdana"/>
                <w:sz w:val="20"/>
                <w:szCs w:val="20"/>
                <w:lang w:eastAsia="ru-RU"/>
              </w:rPr>
              <w:t>Yellow Cookie</w:t>
            </w:r>
            <w:r>
              <w:rPr>
                <w:rFonts w:ascii="Verdana" w:hAnsi="Verdana"/>
                <w:sz w:val="20"/>
                <w:szCs w:val="20"/>
                <w:lang w:eastAsia="ru-RU"/>
              </w:rPr>
              <w:t>). Рослини 1,6</w:t>
            </w:r>
            <w:r>
              <w:rPr>
                <w:rFonts w:ascii="Verdana" w:hAnsi="Verdana" w:cs="Times New Roman"/>
                <w:sz w:val="20"/>
                <w:szCs w:val="20"/>
              </w:rPr>
              <w:t>–1,9 м.</w:t>
            </w:r>
            <w:r>
              <w:rPr>
                <w:rFonts w:ascii="Verdana" w:hAnsi="Verdana"/>
                <w:sz w:val="20"/>
                <w:szCs w:val="20"/>
                <w:lang w:eastAsia="ru-RU"/>
              </w:rPr>
              <w:t xml:space="preserve"> Дуже врожайний, середньостиглий. Плоди – привабливі витягнуті серця з витонченим носиком, оранжево-рожеві, з антоціановим напиленням на плечиках, їх маса 100</w:t>
            </w:r>
            <w:r>
              <w:rPr>
                <w:rFonts w:ascii="Verdana" w:hAnsi="Verdana" w:cs="Times New Roman"/>
                <w:sz w:val="20"/>
                <w:szCs w:val="20"/>
              </w:rPr>
              <w:t>–200 г. М</w:t>
            </w:r>
            <w:r w:rsidRPr="00070648">
              <w:rPr>
                <w:rFonts w:ascii="Verdana" w:hAnsi="Verdana" w:cs="Times New Roman"/>
                <w:sz w:val="20"/>
                <w:szCs w:val="20"/>
              </w:rPr>
              <w:t>’</w:t>
            </w:r>
            <w:r>
              <w:rPr>
                <w:rFonts w:ascii="Verdana" w:hAnsi="Verdana" w:cs="Times New Roman"/>
                <w:sz w:val="20"/>
                <w:szCs w:val="20"/>
              </w:rPr>
              <w:t>якоть соковита, ніжна, смак відмінний, солодкий, з невеликою кислинкою та легким присмаком томатів із антоціаном. Улюблений!</w:t>
            </w:r>
          </w:p>
          <w:p w14:paraId="6A7B936C" w14:textId="5A768D6C" w:rsidR="00D57DA2" w:rsidRPr="0007064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59DDE1C" w14:textId="77777777" w:rsidTr="00D75CB6">
        <w:tc>
          <w:tcPr>
            <w:tcW w:w="715" w:type="dxa"/>
          </w:tcPr>
          <w:p w14:paraId="20841A1D" w14:textId="6B2E7CEC"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13</w:t>
            </w:r>
            <w:r>
              <w:rPr>
                <w:rFonts w:ascii="Verdana" w:hAnsi="Verdana" w:cs="Times New Roman"/>
                <w:b/>
                <w:sz w:val="20"/>
                <w:szCs w:val="20"/>
              </w:rPr>
              <w:t>.</w:t>
            </w:r>
          </w:p>
        </w:tc>
        <w:tc>
          <w:tcPr>
            <w:tcW w:w="3621" w:type="dxa"/>
          </w:tcPr>
          <w:p w14:paraId="06EA8236" w14:textId="41A8C043" w:rsidR="00D57DA2" w:rsidRDefault="00D57DA2" w:rsidP="00D57DA2">
            <w:pPr>
              <w:jc w:val="both"/>
              <w:rPr>
                <w:noProof/>
                <w:lang w:eastAsia="uk-UA"/>
              </w:rPr>
            </w:pPr>
            <w:r>
              <w:rPr>
                <w:noProof/>
              </w:rPr>
              <w:drawing>
                <wp:inline distT="0" distB="0" distL="0" distR="0" wp14:anchorId="2A811F64" wp14:editId="4F11FFFC">
                  <wp:extent cx="2160000" cy="1560714"/>
                  <wp:effectExtent l="0" t="0" r="0" b="1905"/>
                  <wp:docPr id="3817099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160000" cy="1560714"/>
                          </a:xfrm>
                          <a:prstGeom prst="rect">
                            <a:avLst/>
                          </a:prstGeom>
                          <a:noFill/>
                          <a:ln>
                            <a:noFill/>
                          </a:ln>
                        </pic:spPr>
                      </pic:pic>
                    </a:graphicData>
                  </a:graphic>
                </wp:inline>
              </w:drawing>
            </w:r>
          </w:p>
        </w:tc>
        <w:tc>
          <w:tcPr>
            <w:tcW w:w="6426" w:type="dxa"/>
          </w:tcPr>
          <w:p w14:paraId="08EF127C" w14:textId="01C625DB" w:rsidR="00D57DA2" w:rsidRPr="00DF016B" w:rsidRDefault="00D57DA2" w:rsidP="00D57DA2">
            <w:pPr>
              <w:jc w:val="both"/>
              <w:rPr>
                <w:rFonts w:ascii="Verdana" w:hAnsi="Verdana"/>
                <w:b/>
                <w:color w:val="FF0000"/>
                <w:spacing w:val="-2"/>
                <w:sz w:val="20"/>
                <w:szCs w:val="20"/>
                <w:lang w:eastAsia="ru-RU"/>
              </w:rPr>
            </w:pPr>
            <w:r w:rsidRPr="00EF5C6A">
              <w:rPr>
                <w:rFonts w:ascii="Verdana" w:hAnsi="Verdana"/>
                <w:b/>
                <w:color w:val="FF0000"/>
                <w:spacing w:val="-2"/>
                <w:sz w:val="20"/>
                <w:szCs w:val="20"/>
                <w:lang w:eastAsia="ru-RU"/>
              </w:rPr>
              <w:t xml:space="preserve">Sgt. Pepper’s Blue </w:t>
            </w:r>
            <w:r w:rsidRPr="00EF5C6A">
              <w:rPr>
                <w:rFonts w:ascii="Verdana" w:hAnsi="Verdana"/>
                <w:b/>
                <w:color w:val="FF0000"/>
                <w:spacing w:val="-2"/>
                <w:sz w:val="20"/>
                <w:szCs w:val="20"/>
                <w:lang w:val="en-US" w:eastAsia="ru-RU"/>
              </w:rPr>
              <w:t>H</w:t>
            </w:r>
            <w:r w:rsidRPr="00EF5C6A">
              <w:rPr>
                <w:rFonts w:ascii="Verdana" w:hAnsi="Verdana"/>
                <w:b/>
                <w:color w:val="FF0000"/>
                <w:spacing w:val="-2"/>
                <w:sz w:val="20"/>
                <w:szCs w:val="20"/>
                <w:lang w:eastAsia="ru-RU"/>
              </w:rPr>
              <w:t xml:space="preserve">ills </w:t>
            </w:r>
            <w:r w:rsidRPr="00EF5C6A">
              <w:rPr>
                <w:rFonts w:ascii="Verdana" w:hAnsi="Verdana"/>
                <w:b/>
                <w:color w:val="0000FF"/>
                <w:spacing w:val="-2"/>
                <w:sz w:val="20"/>
                <w:szCs w:val="20"/>
                <w:lang w:eastAsia="ru-RU"/>
              </w:rPr>
              <w:t>(Сині гори Сержанта Пеппера)</w:t>
            </w:r>
          </w:p>
          <w:p w14:paraId="7999D971" w14:textId="1B4798F1" w:rsidR="00D57DA2" w:rsidRDefault="00D57DA2" w:rsidP="00D57DA2">
            <w:pPr>
              <w:jc w:val="both"/>
              <w:rPr>
                <w:rFonts w:ascii="Verdana" w:hAnsi="Verdana"/>
                <w:sz w:val="20"/>
                <w:szCs w:val="20"/>
                <w:lang w:eastAsia="ru-RU"/>
              </w:rPr>
            </w:pPr>
            <w:r>
              <w:rPr>
                <w:rFonts w:ascii="Verdana" w:hAnsi="Verdana"/>
                <w:sz w:val="20"/>
                <w:szCs w:val="20"/>
                <w:lang w:eastAsia="ru-RU"/>
              </w:rPr>
              <w:t xml:space="preserve">Новинка селекції. Батьківськими сортами є </w:t>
            </w:r>
            <w:r w:rsidRPr="00EF5C6A">
              <w:rPr>
                <w:rFonts w:ascii="Verdana" w:hAnsi="Verdana"/>
                <w:sz w:val="20"/>
                <w:szCs w:val="20"/>
                <w:lang w:eastAsia="ru-RU"/>
              </w:rPr>
              <w:t xml:space="preserve">Sgt. Pepper’s </w:t>
            </w:r>
            <w:r>
              <w:rPr>
                <w:rFonts w:ascii="Verdana" w:hAnsi="Verdana"/>
                <w:sz w:val="20"/>
                <w:szCs w:val="20"/>
                <w:lang w:eastAsia="ru-RU"/>
              </w:rPr>
              <w:t>та</w:t>
            </w:r>
            <w:r w:rsidRPr="00EF5C6A">
              <w:rPr>
                <w:rFonts w:ascii="Verdana" w:hAnsi="Verdana"/>
                <w:sz w:val="20"/>
                <w:szCs w:val="20"/>
                <w:lang w:eastAsia="ru-RU"/>
              </w:rPr>
              <w:t xml:space="preserve"> Libanaise des Montagnes</w:t>
            </w:r>
            <w:r>
              <w:rPr>
                <w:rFonts w:ascii="Verdana" w:hAnsi="Verdana"/>
                <w:sz w:val="20"/>
                <w:szCs w:val="20"/>
                <w:lang w:eastAsia="ru-RU"/>
              </w:rPr>
              <w:t xml:space="preserve"> (Ліванські гори). С</w:t>
            </w:r>
            <w:r w:rsidRPr="00EF5C6A">
              <w:rPr>
                <w:rFonts w:ascii="Verdana" w:hAnsi="Verdana"/>
                <w:sz w:val="20"/>
                <w:szCs w:val="20"/>
                <w:lang w:eastAsia="ru-RU"/>
              </w:rPr>
              <w:t>ередньостиглий</w:t>
            </w:r>
            <w:r>
              <w:rPr>
                <w:rFonts w:ascii="Verdana" w:hAnsi="Verdana"/>
                <w:sz w:val="20"/>
                <w:szCs w:val="20"/>
                <w:lang w:eastAsia="ru-RU"/>
              </w:rPr>
              <w:t xml:space="preserve"> і дуже урожайний</w:t>
            </w:r>
            <w:r w:rsidRPr="00EF5C6A">
              <w:rPr>
                <w:rFonts w:ascii="Verdana" w:hAnsi="Verdana"/>
                <w:sz w:val="20"/>
                <w:szCs w:val="20"/>
                <w:lang w:eastAsia="ru-RU"/>
              </w:rPr>
              <w:t xml:space="preserve">. </w:t>
            </w:r>
            <w:r>
              <w:rPr>
                <w:rFonts w:ascii="Verdana" w:hAnsi="Verdana"/>
                <w:sz w:val="20"/>
                <w:szCs w:val="20"/>
                <w:lang w:eastAsia="ru-RU"/>
              </w:rPr>
              <w:t>Рослини</w:t>
            </w:r>
            <w:r w:rsidRPr="00EF5C6A">
              <w:rPr>
                <w:rFonts w:ascii="Verdana" w:hAnsi="Verdana"/>
                <w:sz w:val="20"/>
                <w:szCs w:val="20"/>
                <w:lang w:eastAsia="ru-RU"/>
              </w:rPr>
              <w:t xml:space="preserve"> із тонким листом</w:t>
            </w:r>
            <w:r>
              <w:rPr>
                <w:rFonts w:ascii="Verdana" w:hAnsi="Verdana"/>
                <w:sz w:val="20"/>
                <w:szCs w:val="20"/>
                <w:lang w:eastAsia="ru-RU"/>
              </w:rPr>
              <w:t>, мають висоту до 1,7 м</w:t>
            </w:r>
            <w:r w:rsidRPr="00EF5C6A">
              <w:rPr>
                <w:rFonts w:ascii="Verdana" w:hAnsi="Verdana"/>
                <w:sz w:val="20"/>
                <w:szCs w:val="20"/>
                <w:lang w:eastAsia="ru-RU"/>
              </w:rPr>
              <w:t>.</w:t>
            </w:r>
            <w:r>
              <w:rPr>
                <w:rFonts w:ascii="Verdana" w:hAnsi="Verdana"/>
                <w:sz w:val="20"/>
                <w:szCs w:val="20"/>
                <w:lang w:eastAsia="ru-RU"/>
              </w:rPr>
              <w:t xml:space="preserve"> </w:t>
            </w:r>
            <w:r w:rsidRPr="00EF5C6A">
              <w:rPr>
                <w:rFonts w:ascii="Verdana" w:hAnsi="Verdana"/>
                <w:sz w:val="20"/>
                <w:szCs w:val="20"/>
                <w:lang w:eastAsia="ru-RU"/>
              </w:rPr>
              <w:t>Гарне забарвлення</w:t>
            </w:r>
            <w:r>
              <w:rPr>
                <w:rFonts w:ascii="Verdana" w:hAnsi="Verdana"/>
                <w:sz w:val="20"/>
                <w:szCs w:val="20"/>
                <w:lang w:eastAsia="ru-RU"/>
              </w:rPr>
              <w:t xml:space="preserve"> плодів</w:t>
            </w:r>
            <w:r w:rsidRPr="00EF5C6A">
              <w:rPr>
                <w:rFonts w:ascii="Verdana" w:hAnsi="Verdana"/>
                <w:sz w:val="20"/>
                <w:szCs w:val="20"/>
                <w:lang w:eastAsia="ru-RU"/>
              </w:rPr>
              <w:t xml:space="preserve">, </w:t>
            </w:r>
            <w:r>
              <w:rPr>
                <w:rFonts w:ascii="Verdana" w:hAnsi="Verdana"/>
                <w:sz w:val="20"/>
                <w:szCs w:val="20"/>
                <w:lang w:eastAsia="ru-RU"/>
              </w:rPr>
              <w:t>плечики та частково боки</w:t>
            </w:r>
            <w:r w:rsidRPr="00EF5C6A">
              <w:rPr>
                <w:rFonts w:ascii="Verdana" w:hAnsi="Verdana"/>
                <w:sz w:val="20"/>
                <w:szCs w:val="20"/>
                <w:lang w:eastAsia="ru-RU"/>
              </w:rPr>
              <w:t xml:space="preserve"> син</w:t>
            </w:r>
            <w:r>
              <w:rPr>
                <w:rFonts w:ascii="Verdana" w:hAnsi="Verdana"/>
                <w:sz w:val="20"/>
                <w:szCs w:val="20"/>
                <w:lang w:eastAsia="ru-RU"/>
              </w:rPr>
              <w:t>і</w:t>
            </w:r>
            <w:r w:rsidRPr="00EF5C6A">
              <w:rPr>
                <w:rFonts w:ascii="Verdana" w:hAnsi="Verdana"/>
                <w:sz w:val="20"/>
                <w:szCs w:val="20"/>
                <w:lang w:eastAsia="ru-RU"/>
              </w:rPr>
              <w:t>, майже чорн</w:t>
            </w:r>
            <w:r>
              <w:rPr>
                <w:rFonts w:ascii="Verdana" w:hAnsi="Verdana"/>
                <w:sz w:val="20"/>
                <w:szCs w:val="20"/>
                <w:lang w:eastAsia="ru-RU"/>
              </w:rPr>
              <w:t>і</w:t>
            </w:r>
            <w:r w:rsidRPr="00EF5C6A">
              <w:rPr>
                <w:rFonts w:ascii="Verdana" w:hAnsi="Verdana"/>
                <w:sz w:val="20"/>
                <w:szCs w:val="20"/>
                <w:lang w:eastAsia="ru-RU"/>
              </w:rPr>
              <w:t>,</w:t>
            </w:r>
            <w:r>
              <w:rPr>
                <w:rFonts w:ascii="Verdana" w:hAnsi="Verdana"/>
                <w:sz w:val="20"/>
                <w:szCs w:val="20"/>
                <w:lang w:eastAsia="ru-RU"/>
              </w:rPr>
              <w:t xml:space="preserve"> </w:t>
            </w:r>
            <w:r w:rsidRPr="00EF5C6A">
              <w:rPr>
                <w:rFonts w:ascii="Verdana" w:hAnsi="Verdana"/>
                <w:sz w:val="20"/>
                <w:szCs w:val="20"/>
                <w:lang w:eastAsia="ru-RU"/>
              </w:rPr>
              <w:t>багат</w:t>
            </w:r>
            <w:r>
              <w:rPr>
                <w:rFonts w:ascii="Verdana" w:hAnsi="Verdana"/>
                <w:sz w:val="20"/>
                <w:szCs w:val="20"/>
                <w:lang w:eastAsia="ru-RU"/>
              </w:rPr>
              <w:t>і</w:t>
            </w:r>
            <w:r w:rsidRPr="00EF5C6A">
              <w:rPr>
                <w:rFonts w:ascii="Verdana" w:hAnsi="Verdana"/>
                <w:sz w:val="20"/>
                <w:szCs w:val="20"/>
                <w:lang w:eastAsia="ru-RU"/>
              </w:rPr>
              <w:t xml:space="preserve"> на антоціани.</w:t>
            </w:r>
            <w:r>
              <w:rPr>
                <w:rFonts w:ascii="Verdana" w:hAnsi="Verdana"/>
                <w:sz w:val="20"/>
                <w:szCs w:val="20"/>
                <w:lang w:eastAsia="ru-RU"/>
              </w:rPr>
              <w:t xml:space="preserve"> </w:t>
            </w:r>
            <w:r w:rsidRPr="00EF5C6A">
              <w:rPr>
                <w:rFonts w:ascii="Verdana" w:hAnsi="Verdana"/>
                <w:sz w:val="20"/>
                <w:szCs w:val="20"/>
                <w:lang w:eastAsia="ru-RU"/>
              </w:rPr>
              <w:t>Великі, від серцеподібних до округло-серцеподібних</w:t>
            </w:r>
            <w:r>
              <w:rPr>
                <w:rFonts w:ascii="Verdana" w:hAnsi="Verdana"/>
                <w:sz w:val="20"/>
                <w:szCs w:val="20"/>
                <w:lang w:eastAsia="ru-RU"/>
              </w:rPr>
              <w:t>, маса 150</w:t>
            </w:r>
            <w:r>
              <w:rPr>
                <w:rFonts w:ascii="Verdana" w:hAnsi="Verdana" w:cs="Times New Roman"/>
                <w:sz w:val="20"/>
                <w:szCs w:val="20"/>
              </w:rPr>
              <w:t>–350 г.</w:t>
            </w:r>
            <w:r>
              <w:rPr>
                <w:rFonts w:ascii="Verdana" w:hAnsi="Verdana"/>
                <w:sz w:val="20"/>
                <w:szCs w:val="20"/>
                <w:lang w:eastAsia="ru-RU"/>
              </w:rPr>
              <w:t xml:space="preserve"> Відмінний смак, </w:t>
            </w:r>
            <w:r w:rsidRPr="00EF5C6A">
              <w:rPr>
                <w:rFonts w:ascii="Verdana" w:hAnsi="Verdana"/>
                <w:sz w:val="20"/>
                <w:szCs w:val="20"/>
                <w:lang w:eastAsia="ru-RU"/>
              </w:rPr>
              <w:t>солодкі та ароматні</w:t>
            </w:r>
            <w:r>
              <w:rPr>
                <w:rFonts w:ascii="Verdana" w:hAnsi="Verdana"/>
                <w:sz w:val="20"/>
                <w:szCs w:val="20"/>
                <w:lang w:eastAsia="ru-RU"/>
              </w:rPr>
              <w:t>. Улюблені!</w:t>
            </w:r>
          </w:p>
          <w:p w14:paraId="6D920384" w14:textId="042B2410" w:rsidR="00D57DA2" w:rsidRPr="00EF5C6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5D232D8" w14:textId="77777777" w:rsidTr="00D75CB6">
        <w:tc>
          <w:tcPr>
            <w:tcW w:w="715" w:type="dxa"/>
          </w:tcPr>
          <w:p w14:paraId="6AD9A9F9" w14:textId="4C4DA88D"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14</w:t>
            </w:r>
            <w:r>
              <w:rPr>
                <w:rFonts w:ascii="Verdana" w:hAnsi="Verdana" w:cs="Times New Roman"/>
                <w:b/>
                <w:sz w:val="20"/>
                <w:szCs w:val="20"/>
              </w:rPr>
              <w:t>.</w:t>
            </w:r>
          </w:p>
        </w:tc>
        <w:tc>
          <w:tcPr>
            <w:tcW w:w="3621" w:type="dxa"/>
          </w:tcPr>
          <w:p w14:paraId="3B5AB8CF" w14:textId="77E15ADB" w:rsidR="00D57DA2" w:rsidRDefault="00D57DA2" w:rsidP="00D57DA2">
            <w:pPr>
              <w:jc w:val="both"/>
              <w:rPr>
                <w:noProof/>
                <w:lang w:eastAsia="uk-UA"/>
              </w:rPr>
            </w:pPr>
            <w:r>
              <w:rPr>
                <w:noProof/>
                <w:lang w:eastAsia="uk-UA"/>
              </w:rPr>
              <w:drawing>
                <wp:inline distT="0" distB="0" distL="0" distR="0" wp14:anchorId="293B65D6" wp14:editId="2B066A81">
                  <wp:extent cx="2160000" cy="1594663"/>
                  <wp:effectExtent l="0" t="0" r="0" b="5715"/>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160000" cy="1594663"/>
                          </a:xfrm>
                          <a:prstGeom prst="rect">
                            <a:avLst/>
                          </a:prstGeom>
                          <a:noFill/>
                          <a:ln>
                            <a:noFill/>
                          </a:ln>
                        </pic:spPr>
                      </pic:pic>
                    </a:graphicData>
                  </a:graphic>
                </wp:inline>
              </w:drawing>
            </w:r>
          </w:p>
        </w:tc>
        <w:tc>
          <w:tcPr>
            <w:tcW w:w="6426" w:type="dxa"/>
          </w:tcPr>
          <w:p w14:paraId="6ABC2295" w14:textId="747F6AA0" w:rsidR="00D57DA2" w:rsidRDefault="00D57DA2" w:rsidP="00D57DA2">
            <w:pPr>
              <w:jc w:val="both"/>
              <w:rPr>
                <w:rFonts w:ascii="Verdana" w:hAnsi="Verdana"/>
                <w:b/>
                <w:color w:val="0000FF"/>
                <w:sz w:val="20"/>
                <w:szCs w:val="20"/>
                <w:lang w:eastAsia="ru-RU"/>
              </w:rPr>
            </w:pPr>
            <w:r w:rsidRPr="00946D72">
              <w:rPr>
                <w:rFonts w:ascii="Verdana" w:hAnsi="Verdana"/>
                <w:b/>
                <w:color w:val="FF0000"/>
                <w:sz w:val="20"/>
                <w:szCs w:val="20"/>
                <w:lang w:eastAsia="ru-RU"/>
              </w:rPr>
              <w:t xml:space="preserve">Sgt. Pepper’s Bronze </w:t>
            </w:r>
            <w:r w:rsidRPr="0040054F">
              <w:rPr>
                <w:rFonts w:ascii="Verdana" w:hAnsi="Verdana"/>
                <w:b/>
                <w:color w:val="0000FF"/>
                <w:sz w:val="20"/>
                <w:szCs w:val="20"/>
                <w:lang w:eastAsia="ru-RU"/>
              </w:rPr>
              <w:t>(Бронзовий Сержант Пеппер)</w:t>
            </w:r>
          </w:p>
          <w:p w14:paraId="046C13DC" w14:textId="77777777" w:rsidR="00D57DA2" w:rsidRDefault="00D57DA2" w:rsidP="00D57DA2">
            <w:pPr>
              <w:jc w:val="both"/>
              <w:rPr>
                <w:rFonts w:ascii="Verdana" w:hAnsi="Verdana" w:cs="Times New Roman"/>
                <w:sz w:val="20"/>
                <w:szCs w:val="20"/>
              </w:rPr>
            </w:pPr>
            <w:r>
              <w:rPr>
                <w:rFonts w:ascii="Verdana" w:hAnsi="Verdana"/>
                <w:sz w:val="20"/>
                <w:szCs w:val="20"/>
                <w:lang w:eastAsia="ru-RU"/>
              </w:rPr>
              <w:t>Інший різновид знаменитого сорту. Середньостиглий і досить врожайний. Кущі мають висоту 1,3</w:t>
            </w:r>
            <w:r>
              <w:rPr>
                <w:rFonts w:ascii="Verdana" w:hAnsi="Verdana" w:cs="Times New Roman"/>
                <w:sz w:val="20"/>
                <w:szCs w:val="20"/>
              </w:rPr>
              <w:t>–1,5 м, можливо, можуть бути вищими. Плоди рожевого кольору з бронзовим відтінком, плечики фіолетово-чорні, маса 150–330 г. Форма плодів може бути серцевидна, овально-серцевидна і навіть близька до плоскоокруглої. М</w:t>
            </w:r>
            <w:r w:rsidRPr="00E52617">
              <w:rPr>
                <w:rFonts w:ascii="Verdana" w:hAnsi="Verdana" w:cs="Times New Roman"/>
                <w:sz w:val="20"/>
                <w:szCs w:val="20"/>
              </w:rPr>
              <w:t>’</w:t>
            </w:r>
            <w:r>
              <w:rPr>
                <w:rFonts w:ascii="Verdana" w:hAnsi="Verdana" w:cs="Times New Roman"/>
                <w:sz w:val="20"/>
                <w:szCs w:val="20"/>
              </w:rPr>
              <w:t>якоть помірно щільна, відмінного, солодкого, з кислинкою смаку. Улюблений!</w:t>
            </w:r>
          </w:p>
          <w:p w14:paraId="2270A0B6" w14:textId="26339EC9" w:rsidR="00D57DA2" w:rsidRPr="00E5261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751EAE3" w14:textId="77777777" w:rsidTr="00D75CB6">
        <w:tc>
          <w:tcPr>
            <w:tcW w:w="715" w:type="dxa"/>
          </w:tcPr>
          <w:p w14:paraId="1F218B34" w14:textId="3F0D2C2B" w:rsidR="00503387" w:rsidRDefault="0042381B" w:rsidP="00D57DA2">
            <w:pPr>
              <w:jc w:val="center"/>
              <w:rPr>
                <w:rFonts w:ascii="Verdana" w:hAnsi="Verdana" w:cs="Times New Roman"/>
                <w:b/>
                <w:sz w:val="20"/>
                <w:szCs w:val="20"/>
              </w:rPr>
            </w:pPr>
            <w:r>
              <w:rPr>
                <w:rFonts w:ascii="Verdana" w:hAnsi="Verdana" w:cs="Times New Roman"/>
                <w:b/>
                <w:sz w:val="20"/>
                <w:szCs w:val="20"/>
              </w:rPr>
              <w:t>415.</w:t>
            </w:r>
          </w:p>
        </w:tc>
        <w:tc>
          <w:tcPr>
            <w:tcW w:w="3621" w:type="dxa"/>
          </w:tcPr>
          <w:p w14:paraId="64E61D6F" w14:textId="5B44996E" w:rsidR="00503387" w:rsidRDefault="00503387" w:rsidP="00D57DA2">
            <w:pPr>
              <w:jc w:val="both"/>
              <w:rPr>
                <w:noProof/>
                <w:lang w:eastAsia="uk-UA"/>
              </w:rPr>
            </w:pPr>
            <w:r>
              <w:rPr>
                <w:noProof/>
              </w:rPr>
              <w:drawing>
                <wp:inline distT="0" distB="0" distL="0" distR="0" wp14:anchorId="42880436" wp14:editId="3447A98D">
                  <wp:extent cx="2160000" cy="1615512"/>
                  <wp:effectExtent l="0" t="0" r="0" b="3810"/>
                  <wp:docPr id="148666490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3008DBE" w14:textId="3F92DF54" w:rsidR="00503387" w:rsidRDefault="00530EB0" w:rsidP="00D57DA2">
            <w:pPr>
              <w:jc w:val="both"/>
              <w:rPr>
                <w:rFonts w:ascii="Verdana" w:hAnsi="Verdana"/>
                <w:b/>
                <w:color w:val="0000FF"/>
                <w:sz w:val="20"/>
                <w:szCs w:val="20"/>
                <w:lang w:eastAsia="ru-RU"/>
              </w:rPr>
            </w:pPr>
            <w:r w:rsidRPr="00530EB0">
              <w:rPr>
                <w:rFonts w:ascii="Verdana" w:hAnsi="Verdana"/>
                <w:b/>
                <w:color w:val="FF0000"/>
                <w:sz w:val="20"/>
                <w:szCs w:val="20"/>
                <w:lang w:val="ru-RU" w:eastAsia="ru-RU"/>
              </w:rPr>
              <w:t>Sgt</w:t>
            </w:r>
            <w:r w:rsidRPr="00530EB0">
              <w:rPr>
                <w:rFonts w:ascii="Verdana" w:hAnsi="Verdana"/>
                <w:b/>
                <w:color w:val="FF0000"/>
                <w:sz w:val="20"/>
                <w:szCs w:val="20"/>
                <w:lang w:eastAsia="ru-RU"/>
              </w:rPr>
              <w:t xml:space="preserve">. </w:t>
            </w:r>
            <w:r w:rsidRPr="00530EB0">
              <w:rPr>
                <w:rFonts w:ascii="Verdana" w:hAnsi="Verdana"/>
                <w:b/>
                <w:color w:val="FF0000"/>
                <w:sz w:val="20"/>
                <w:szCs w:val="20"/>
                <w:lang w:val="ru-RU" w:eastAsia="ru-RU"/>
              </w:rPr>
              <w:t>Pepper</w:t>
            </w:r>
            <w:r w:rsidRPr="00530EB0">
              <w:rPr>
                <w:rFonts w:ascii="Verdana" w:hAnsi="Verdana"/>
                <w:b/>
                <w:color w:val="FF0000"/>
                <w:sz w:val="20"/>
                <w:szCs w:val="20"/>
                <w:lang w:eastAsia="ru-RU"/>
              </w:rPr>
              <w:t>'</w:t>
            </w:r>
            <w:r w:rsidRPr="00530EB0">
              <w:rPr>
                <w:rFonts w:ascii="Verdana" w:hAnsi="Verdana"/>
                <w:b/>
                <w:color w:val="FF0000"/>
                <w:sz w:val="20"/>
                <w:szCs w:val="20"/>
                <w:lang w:val="ru-RU" w:eastAsia="ru-RU"/>
              </w:rPr>
              <w:t>s</w:t>
            </w:r>
            <w:r w:rsidRPr="00530EB0">
              <w:rPr>
                <w:rFonts w:ascii="Verdana" w:hAnsi="Verdana"/>
                <w:b/>
                <w:color w:val="FF0000"/>
                <w:sz w:val="20"/>
                <w:szCs w:val="20"/>
                <w:lang w:eastAsia="ru-RU"/>
              </w:rPr>
              <w:t xml:space="preserve"> </w:t>
            </w:r>
            <w:r w:rsidRPr="00530EB0">
              <w:rPr>
                <w:rFonts w:ascii="Verdana" w:hAnsi="Verdana"/>
                <w:b/>
                <w:color w:val="FF0000"/>
                <w:sz w:val="20"/>
                <w:szCs w:val="20"/>
                <w:lang w:val="ru-RU" w:eastAsia="ru-RU"/>
              </w:rPr>
              <w:t>Raspberry</w:t>
            </w:r>
            <w:r w:rsidRPr="00530EB0">
              <w:rPr>
                <w:rFonts w:ascii="Verdana" w:hAnsi="Verdana"/>
                <w:b/>
                <w:color w:val="FF0000"/>
                <w:sz w:val="20"/>
                <w:szCs w:val="20"/>
                <w:lang w:eastAsia="ru-RU"/>
              </w:rPr>
              <w:t xml:space="preserve"> </w:t>
            </w:r>
            <w:r w:rsidRPr="00530EB0">
              <w:rPr>
                <w:rFonts w:ascii="Verdana" w:hAnsi="Verdana"/>
                <w:b/>
                <w:color w:val="FF0000"/>
                <w:sz w:val="20"/>
                <w:szCs w:val="20"/>
                <w:lang w:val="ru-RU" w:eastAsia="ru-RU"/>
              </w:rPr>
              <w:t>Noses</w:t>
            </w:r>
            <w:r w:rsidR="00503387" w:rsidRPr="00503387">
              <w:rPr>
                <w:rFonts w:ascii="Verdana" w:hAnsi="Verdana"/>
                <w:b/>
                <w:color w:val="FF0000"/>
                <w:sz w:val="20"/>
                <w:szCs w:val="20"/>
                <w:lang w:eastAsia="ru-RU"/>
              </w:rPr>
              <w:t xml:space="preserve"> </w:t>
            </w:r>
            <w:r w:rsidR="00503387" w:rsidRPr="00503387">
              <w:rPr>
                <w:rFonts w:ascii="Verdana" w:hAnsi="Verdana"/>
                <w:b/>
                <w:color w:val="0000FF"/>
                <w:sz w:val="20"/>
                <w:szCs w:val="20"/>
                <w:lang w:eastAsia="ru-RU"/>
              </w:rPr>
              <w:t>(Малинові носики сержанта Пеппера)</w:t>
            </w:r>
            <w:r w:rsidR="00075C27">
              <w:rPr>
                <w:rFonts w:ascii="Verdana" w:hAnsi="Verdana"/>
                <w:b/>
                <w:color w:val="0000FF"/>
                <w:sz w:val="20"/>
                <w:szCs w:val="20"/>
                <w:lang w:eastAsia="ru-RU"/>
              </w:rPr>
              <w:t xml:space="preserve">        </w:t>
            </w:r>
            <w:r w:rsidR="009D5A30">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Pr="00530EB0">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664B7F17" w14:textId="77777777" w:rsidR="00530EB0" w:rsidRDefault="00530EB0" w:rsidP="00530EB0">
            <w:pPr>
              <w:jc w:val="both"/>
              <w:rPr>
                <w:rFonts w:ascii="Verdana" w:hAnsi="Verdana" w:cs="Times New Roman"/>
                <w:sz w:val="20"/>
                <w:szCs w:val="20"/>
              </w:rPr>
            </w:pPr>
            <w:r>
              <w:rPr>
                <w:rFonts w:ascii="Verdana" w:hAnsi="Verdana"/>
                <w:sz w:val="20"/>
                <w:szCs w:val="20"/>
                <w:lang w:eastAsia="ru-RU"/>
              </w:rPr>
              <w:t xml:space="preserve">Випадкове перезапилення </w:t>
            </w:r>
            <w:r w:rsidRPr="00530EB0">
              <w:rPr>
                <w:rFonts w:ascii="Verdana" w:hAnsi="Verdana"/>
                <w:sz w:val="20"/>
                <w:szCs w:val="20"/>
                <w:lang w:eastAsia="ru-RU"/>
              </w:rPr>
              <w:t>Sgt. Pepper’s Bronze</w:t>
            </w:r>
            <w:r>
              <w:rPr>
                <w:rFonts w:ascii="Verdana" w:hAnsi="Verdana"/>
                <w:sz w:val="20"/>
                <w:szCs w:val="20"/>
                <w:lang w:eastAsia="ru-RU"/>
              </w:rPr>
              <w:t>. Досить урожайний, середньостиглий сорт. Рослини висотою 1,4</w:t>
            </w:r>
            <w:r>
              <w:rPr>
                <w:rFonts w:ascii="Verdana" w:hAnsi="Verdana" w:cs="Times New Roman"/>
                <w:sz w:val="20"/>
                <w:szCs w:val="20"/>
              </w:rPr>
              <w:t xml:space="preserve">–1,6 м. </w:t>
            </w:r>
            <w:r w:rsidR="009D5A30">
              <w:rPr>
                <w:rFonts w:ascii="Verdana" w:hAnsi="Verdana" w:cs="Times New Roman"/>
                <w:sz w:val="20"/>
                <w:szCs w:val="20"/>
              </w:rPr>
              <w:t>Плоди – дуже красиві витягнуті сердечка з невеликими реберцями, малинового кольору, з антоціановим напиленням, масою 70–150, окремі до 180 г. Щільні, смак дуже добрий, з солодкістю, кислоти містять мало. Томати будуть гарними для салатів, соків та соусів.</w:t>
            </w:r>
          </w:p>
          <w:p w14:paraId="6B041977" w14:textId="528E2038" w:rsidR="009D5A30" w:rsidRPr="00530EB0" w:rsidRDefault="00DF1637" w:rsidP="00530EB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6FDE6C0" w14:textId="77777777" w:rsidTr="00D75CB6">
        <w:tc>
          <w:tcPr>
            <w:tcW w:w="715" w:type="dxa"/>
          </w:tcPr>
          <w:p w14:paraId="717B6A34" w14:textId="5AA96779" w:rsidR="00D57DA2" w:rsidRDefault="00D57DA2" w:rsidP="00D57DA2">
            <w:pPr>
              <w:jc w:val="center"/>
              <w:rPr>
                <w:rFonts w:ascii="Verdana" w:hAnsi="Verdana" w:cs="Times New Roman"/>
                <w:b/>
                <w:sz w:val="20"/>
                <w:szCs w:val="20"/>
              </w:rPr>
            </w:pPr>
            <w:r>
              <w:rPr>
                <w:rFonts w:ascii="Verdana" w:hAnsi="Verdana" w:cs="Times New Roman"/>
                <w:b/>
                <w:sz w:val="20"/>
                <w:szCs w:val="20"/>
              </w:rPr>
              <w:t>41</w:t>
            </w:r>
            <w:r w:rsidR="0042381B">
              <w:rPr>
                <w:rFonts w:ascii="Verdana" w:hAnsi="Verdana" w:cs="Times New Roman"/>
                <w:b/>
                <w:sz w:val="20"/>
                <w:szCs w:val="20"/>
              </w:rPr>
              <w:t>6</w:t>
            </w:r>
            <w:r>
              <w:rPr>
                <w:rFonts w:ascii="Verdana" w:hAnsi="Verdana" w:cs="Times New Roman"/>
                <w:b/>
                <w:sz w:val="20"/>
                <w:szCs w:val="20"/>
              </w:rPr>
              <w:t>.</w:t>
            </w:r>
          </w:p>
        </w:tc>
        <w:tc>
          <w:tcPr>
            <w:tcW w:w="3621" w:type="dxa"/>
          </w:tcPr>
          <w:p w14:paraId="26A653D7" w14:textId="6E32B1E1" w:rsidR="00D57DA2" w:rsidRDefault="00D57DA2" w:rsidP="00D57DA2">
            <w:pPr>
              <w:jc w:val="both"/>
              <w:rPr>
                <w:noProof/>
                <w:lang w:eastAsia="uk-UA"/>
              </w:rPr>
            </w:pPr>
            <w:r>
              <w:rPr>
                <w:noProof/>
              </w:rPr>
              <w:drawing>
                <wp:inline distT="0" distB="0" distL="0" distR="0" wp14:anchorId="67B2A0F8" wp14:editId="326E54AC">
                  <wp:extent cx="2160000" cy="1550248"/>
                  <wp:effectExtent l="0" t="0" r="0" b="0"/>
                  <wp:docPr id="7832430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160000" cy="1550248"/>
                          </a:xfrm>
                          <a:prstGeom prst="rect">
                            <a:avLst/>
                          </a:prstGeom>
                          <a:noFill/>
                          <a:ln>
                            <a:noFill/>
                          </a:ln>
                        </pic:spPr>
                      </pic:pic>
                    </a:graphicData>
                  </a:graphic>
                </wp:inline>
              </w:drawing>
            </w:r>
          </w:p>
        </w:tc>
        <w:tc>
          <w:tcPr>
            <w:tcW w:w="6426" w:type="dxa"/>
          </w:tcPr>
          <w:p w14:paraId="2CE67E5C" w14:textId="50236DD0" w:rsidR="00D57DA2" w:rsidRPr="00DF016B" w:rsidRDefault="00D57DA2" w:rsidP="00D57DA2">
            <w:pPr>
              <w:jc w:val="both"/>
              <w:rPr>
                <w:rFonts w:ascii="Verdana" w:hAnsi="Verdana"/>
                <w:b/>
                <w:color w:val="FF0000"/>
                <w:sz w:val="20"/>
                <w:szCs w:val="20"/>
                <w:lang w:eastAsia="ru-RU"/>
              </w:rPr>
            </w:pPr>
            <w:r w:rsidRPr="004A5E58">
              <w:rPr>
                <w:rFonts w:ascii="Verdana" w:hAnsi="Verdana"/>
                <w:b/>
                <w:color w:val="FF0000"/>
                <w:sz w:val="20"/>
                <w:szCs w:val="20"/>
                <w:lang w:eastAsia="ru-RU"/>
              </w:rPr>
              <w:t xml:space="preserve">Sgt. Pepper’s </w:t>
            </w:r>
            <w:r>
              <w:rPr>
                <w:rFonts w:ascii="Verdana" w:hAnsi="Verdana"/>
                <w:b/>
                <w:color w:val="FF0000"/>
                <w:sz w:val="20"/>
                <w:szCs w:val="20"/>
                <w:lang w:val="en-US" w:eastAsia="ru-RU"/>
              </w:rPr>
              <w:t>Y</w:t>
            </w:r>
            <w:r w:rsidRPr="004A5E58">
              <w:rPr>
                <w:rFonts w:ascii="Verdana" w:hAnsi="Verdana"/>
                <w:b/>
                <w:color w:val="FF0000"/>
                <w:sz w:val="20"/>
                <w:szCs w:val="20"/>
                <w:lang w:eastAsia="ru-RU"/>
              </w:rPr>
              <w:t xml:space="preserve">ellow </w:t>
            </w:r>
            <w:r w:rsidRPr="00500F54">
              <w:rPr>
                <w:rFonts w:ascii="Verdana" w:hAnsi="Verdana"/>
                <w:b/>
                <w:color w:val="0000FF"/>
                <w:sz w:val="20"/>
                <w:szCs w:val="20"/>
                <w:lang w:eastAsia="ru-RU"/>
              </w:rPr>
              <w:t>(Сержант Пеппер жовтий)</w:t>
            </w:r>
          </w:p>
          <w:p w14:paraId="473F1747" w14:textId="2E900231" w:rsidR="00D57DA2" w:rsidRDefault="00D57DA2" w:rsidP="00D57DA2">
            <w:pPr>
              <w:jc w:val="both"/>
              <w:rPr>
                <w:rFonts w:ascii="Verdana" w:hAnsi="Verdana" w:cs="Times New Roman"/>
                <w:sz w:val="20"/>
                <w:szCs w:val="20"/>
              </w:rPr>
            </w:pPr>
            <w:r>
              <w:rPr>
                <w:rFonts w:ascii="Verdana" w:hAnsi="Verdana"/>
                <w:sz w:val="20"/>
                <w:szCs w:val="20"/>
                <w:lang w:eastAsia="ru-RU"/>
              </w:rPr>
              <w:t>Досить урожайний, середньостиглий сорт. Кущі міцні, їх висота 1,6</w:t>
            </w:r>
            <w:r>
              <w:rPr>
                <w:rFonts w:ascii="Verdana" w:hAnsi="Verdana" w:cs="Times New Roman"/>
                <w:sz w:val="20"/>
                <w:szCs w:val="20"/>
              </w:rPr>
              <w:t>–1,9 м. Плоди молочно-жовті, з легким темним антоціаном на плечиках, окремі плоди можуть бути без нього. Форма плодів серцевидна та широко-серцевидна. Томати крупні, їх маса 200–450 і до 500 г. Соковиті та ароматні, відмінного і дуже приємного, ніжного, солодкого, з незначною кислинкою та екзотикою смаку. Улюблений!</w:t>
            </w:r>
          </w:p>
          <w:p w14:paraId="553A0038" w14:textId="7012426A" w:rsidR="00D57DA2" w:rsidRDefault="00D57DA2" w:rsidP="00D57DA2">
            <w:pPr>
              <w:jc w:val="both"/>
              <w:rPr>
                <w:rFonts w:ascii="Verdana" w:hAnsi="Verdana" w:cs="Times New Roman"/>
                <w:sz w:val="20"/>
                <w:szCs w:val="20"/>
              </w:rPr>
            </w:pPr>
            <w:r w:rsidRPr="0074750B">
              <w:rPr>
                <w:rFonts w:ascii="Verdana" w:hAnsi="Verdana" w:cs="Times New Roman"/>
                <w:i/>
                <w:iCs/>
                <w:sz w:val="16"/>
                <w:szCs w:val="16"/>
              </w:rPr>
              <w:t xml:space="preserve">Сорт молодий, тож </w:t>
            </w:r>
            <w:r>
              <w:rPr>
                <w:rFonts w:ascii="Verdana" w:hAnsi="Verdana" w:cs="Times New Roman"/>
                <w:i/>
                <w:iCs/>
                <w:sz w:val="16"/>
                <w:szCs w:val="16"/>
              </w:rPr>
              <w:t xml:space="preserve">у подальшому </w:t>
            </w:r>
            <w:r w:rsidRPr="0074750B">
              <w:rPr>
                <w:rFonts w:ascii="Verdana" w:hAnsi="Verdana" w:cs="Times New Roman"/>
                <w:i/>
                <w:iCs/>
                <w:sz w:val="16"/>
                <w:szCs w:val="16"/>
              </w:rPr>
              <w:t xml:space="preserve">можливе розщеплення. </w:t>
            </w:r>
            <w:r>
              <w:rPr>
                <w:rFonts w:ascii="Verdana" w:hAnsi="Verdana" w:cs="Times New Roman"/>
                <w:i/>
                <w:iCs/>
                <w:sz w:val="16"/>
                <w:szCs w:val="16"/>
              </w:rPr>
              <w:t xml:space="preserve">У 2023 р. </w:t>
            </w:r>
            <w:r w:rsidRPr="0074750B">
              <w:rPr>
                <w:rFonts w:ascii="Verdana" w:hAnsi="Verdana" w:cs="Times New Roman"/>
                <w:i/>
                <w:iCs/>
                <w:sz w:val="16"/>
                <w:szCs w:val="16"/>
              </w:rPr>
              <w:t xml:space="preserve">з 4 рослин </w:t>
            </w:r>
            <w:r>
              <w:rPr>
                <w:rFonts w:ascii="Verdana" w:hAnsi="Verdana" w:cs="Times New Roman"/>
                <w:i/>
                <w:iCs/>
                <w:sz w:val="16"/>
                <w:szCs w:val="16"/>
              </w:rPr>
              <w:t>на одній були</w:t>
            </w:r>
            <w:r w:rsidRPr="0074750B">
              <w:rPr>
                <w:rFonts w:ascii="Verdana" w:hAnsi="Verdana" w:cs="Times New Roman"/>
                <w:i/>
                <w:iCs/>
                <w:sz w:val="16"/>
                <w:szCs w:val="16"/>
              </w:rPr>
              <w:t xml:space="preserve"> округлоплоск</w:t>
            </w:r>
            <w:r>
              <w:rPr>
                <w:rFonts w:ascii="Verdana" w:hAnsi="Verdana" w:cs="Times New Roman"/>
                <w:i/>
                <w:iCs/>
                <w:sz w:val="16"/>
                <w:szCs w:val="16"/>
              </w:rPr>
              <w:t>і</w:t>
            </w:r>
            <w:r w:rsidRPr="0074750B">
              <w:rPr>
                <w:rFonts w:ascii="Verdana" w:hAnsi="Verdana" w:cs="Times New Roman"/>
                <w:i/>
                <w:iCs/>
                <w:sz w:val="16"/>
                <w:szCs w:val="16"/>
              </w:rPr>
              <w:t xml:space="preserve"> плод</w:t>
            </w:r>
            <w:r>
              <w:rPr>
                <w:rFonts w:ascii="Verdana" w:hAnsi="Verdana" w:cs="Times New Roman"/>
                <w:i/>
                <w:iCs/>
                <w:sz w:val="16"/>
                <w:szCs w:val="16"/>
              </w:rPr>
              <w:t>и, які мали</w:t>
            </w:r>
            <w:r w:rsidRPr="0074750B">
              <w:rPr>
                <w:rFonts w:ascii="Verdana" w:hAnsi="Verdana" w:cs="Times New Roman"/>
                <w:i/>
                <w:iCs/>
                <w:sz w:val="16"/>
                <w:szCs w:val="16"/>
              </w:rPr>
              <w:t xml:space="preserve"> темнішу засмагу.</w:t>
            </w:r>
            <w:r>
              <w:rPr>
                <w:rFonts w:ascii="Verdana" w:hAnsi="Verdana" w:cs="Times New Roman"/>
                <w:i/>
                <w:iCs/>
                <w:sz w:val="16"/>
                <w:szCs w:val="16"/>
              </w:rPr>
              <w:t xml:space="preserve"> А в 2024 році з власного насіння усі 4 рослини дали плоди-серця.</w:t>
            </w:r>
          </w:p>
          <w:p w14:paraId="55EB17D3" w14:textId="3A6429A8" w:rsidR="00D57DA2" w:rsidRPr="0074750B" w:rsidRDefault="00DF1637" w:rsidP="00D57DA2">
            <w:pPr>
              <w:jc w:val="both"/>
              <w:rPr>
                <w:rFonts w:ascii="Verdana" w:hAnsi="Verdana" w:cs="Times New Roman"/>
                <w:sz w:val="20"/>
                <w:szCs w:val="20"/>
              </w:rPr>
            </w:pPr>
            <w:r>
              <w:rPr>
                <w:rFonts w:ascii="Verdana" w:hAnsi="Verdana"/>
                <w:b/>
                <w:color w:val="2F5496" w:themeColor="accent5" w:themeShade="BF"/>
                <w:sz w:val="20"/>
                <w:szCs w:val="20"/>
                <w:lang w:eastAsia="ru-RU"/>
              </w:rPr>
              <w:t>27 грн.</w:t>
            </w:r>
          </w:p>
        </w:tc>
      </w:tr>
      <w:tr w:rsidR="006D0A1C" w:rsidRPr="00C02873" w14:paraId="4DEEA8E7" w14:textId="77777777" w:rsidTr="00D75CB6">
        <w:tc>
          <w:tcPr>
            <w:tcW w:w="715" w:type="dxa"/>
          </w:tcPr>
          <w:p w14:paraId="0D6F2A63" w14:textId="28DAE4DA"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41</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7CB9C25F" w14:textId="53D1AC02" w:rsidR="00D57DA2" w:rsidRDefault="00D57DA2" w:rsidP="00D57DA2">
            <w:pPr>
              <w:jc w:val="both"/>
              <w:rPr>
                <w:noProof/>
                <w:lang w:eastAsia="uk-UA"/>
              </w:rPr>
            </w:pPr>
            <w:r>
              <w:rPr>
                <w:noProof/>
                <w:lang w:eastAsia="uk-UA"/>
              </w:rPr>
              <w:drawing>
                <wp:inline distT="0" distB="0" distL="0" distR="0" wp14:anchorId="121433E2" wp14:editId="2FB3B43C">
                  <wp:extent cx="2160000" cy="1556948"/>
                  <wp:effectExtent l="0" t="0" r="0" b="5715"/>
                  <wp:docPr id="152" name="Рисунок 152" descr="C:\Users\Олександр\AppData\Local\Microsoft\Windows\INetCacheContent.Word\Slank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Олександр\AppData\Local\Microsoft\Windows\INetCacheContent.Word\Slankard`s.jp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7D62AF5E" w14:textId="727D2EDE"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Slankard’</w:t>
            </w:r>
            <w:r w:rsidRPr="00D020BF">
              <w:rPr>
                <w:rFonts w:ascii="Verdana" w:hAnsi="Verdana"/>
                <w:b/>
                <w:color w:val="FF0000"/>
                <w:sz w:val="20"/>
                <w:szCs w:val="20"/>
                <w:lang w:eastAsia="ru-RU"/>
              </w:rPr>
              <w:t>s</w:t>
            </w:r>
            <w:r w:rsidRPr="0072467F">
              <w:rPr>
                <w:rFonts w:ascii="Verdana" w:hAnsi="Verdana"/>
                <w:b/>
                <w:color w:val="FF0000"/>
                <w:sz w:val="20"/>
                <w:szCs w:val="20"/>
                <w:lang w:val="ru-RU" w:eastAsia="ru-RU"/>
              </w:rPr>
              <w:t xml:space="preserve"> </w:t>
            </w:r>
            <w:r w:rsidRPr="0072467F">
              <w:rPr>
                <w:rFonts w:ascii="Verdana" w:hAnsi="Verdana"/>
                <w:b/>
                <w:color w:val="0000FF"/>
                <w:sz w:val="20"/>
                <w:szCs w:val="20"/>
                <w:lang w:val="ru-RU" w:eastAsia="ru-RU"/>
              </w:rPr>
              <w:t>(</w:t>
            </w:r>
            <w:r w:rsidRPr="00BE1132">
              <w:rPr>
                <w:rFonts w:ascii="Verdana" w:hAnsi="Verdana"/>
                <w:b/>
                <w:color w:val="0000FF"/>
                <w:sz w:val="20"/>
                <w:szCs w:val="20"/>
                <w:lang w:eastAsia="ru-RU"/>
              </w:rPr>
              <w:t>Сланкардс)</w:t>
            </w:r>
          </w:p>
          <w:p w14:paraId="270A8A70" w14:textId="38DE5FE4" w:rsidR="00D57DA2" w:rsidRDefault="00D57DA2" w:rsidP="00D57DA2">
            <w:pPr>
              <w:jc w:val="both"/>
              <w:rPr>
                <w:rFonts w:ascii="Verdana" w:hAnsi="Verdana" w:cs="Times New Roman"/>
                <w:sz w:val="20"/>
                <w:szCs w:val="20"/>
              </w:rPr>
            </w:pPr>
            <w:r>
              <w:rPr>
                <w:rFonts w:ascii="Verdana" w:hAnsi="Verdana"/>
                <w:sz w:val="20"/>
                <w:szCs w:val="20"/>
                <w:lang w:eastAsia="ru-RU"/>
              </w:rPr>
              <w:t>Сімейний сорт із США з плодами-гігантами. Середньостиг</w:t>
            </w:r>
            <w:r>
              <w:rPr>
                <w:rFonts w:ascii="Verdana" w:hAnsi="Verdana"/>
                <w:sz w:val="20"/>
                <w:szCs w:val="20"/>
                <w:lang w:eastAsia="ru-RU"/>
              </w:rPr>
              <w:softHyphen/>
              <w:t>лий, високоврожайний, рослини 1,5</w:t>
            </w:r>
            <w:r>
              <w:rPr>
                <w:rFonts w:ascii="Verdana" w:hAnsi="Verdana" w:cs="Times New Roman"/>
                <w:sz w:val="20"/>
                <w:szCs w:val="20"/>
              </w:rPr>
              <w:t>–1,8 м. Плоди рожеві, серцевидно-округло-слаборебристі, бувають різної форми. Крупні та гіганти, по 300–800 г та більше, найбільший плід у нас важив 975 г. При нормуванні кількості зав’язі в кистях і гарній агротехніці можуть виростати до 1,5 кг. Дуже м’ясисті, можуть бути з невеликими порожнинами, соку небагато, але консистенція приємна. Смак відмінний, дуже солодкий, кислинка ледь помітна. Улюблений!</w:t>
            </w:r>
          </w:p>
          <w:p w14:paraId="7C01E93D" w14:textId="7FA611DA" w:rsidR="00D57DA2" w:rsidRPr="00A775DD"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2A2B0903" w14:textId="77777777" w:rsidTr="00D75CB6">
        <w:tc>
          <w:tcPr>
            <w:tcW w:w="715" w:type="dxa"/>
          </w:tcPr>
          <w:p w14:paraId="44BC3BDE" w14:textId="0230F1DE" w:rsidR="00D57DA2" w:rsidRDefault="00D57DA2" w:rsidP="00D57DA2">
            <w:pPr>
              <w:jc w:val="center"/>
              <w:rPr>
                <w:rFonts w:ascii="Verdana" w:hAnsi="Verdana" w:cs="Times New Roman"/>
                <w:b/>
                <w:sz w:val="20"/>
                <w:szCs w:val="20"/>
              </w:rPr>
            </w:pPr>
            <w:r>
              <w:rPr>
                <w:rFonts w:ascii="Verdana" w:hAnsi="Verdana" w:cs="Times New Roman"/>
                <w:b/>
                <w:sz w:val="20"/>
                <w:szCs w:val="20"/>
              </w:rPr>
              <w:t>41</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04517A4F" w14:textId="30C70783" w:rsidR="00D57DA2" w:rsidRDefault="00D57DA2" w:rsidP="00D57DA2">
            <w:pPr>
              <w:jc w:val="both"/>
              <w:rPr>
                <w:noProof/>
                <w:lang w:eastAsia="uk-UA"/>
              </w:rPr>
            </w:pPr>
            <w:r>
              <w:rPr>
                <w:noProof/>
                <w:lang w:eastAsia="uk-UA"/>
              </w:rPr>
              <w:drawing>
                <wp:inline distT="0" distB="0" distL="0" distR="0" wp14:anchorId="10B3B89E" wp14:editId="4FDF6089">
                  <wp:extent cx="2160000" cy="1515746"/>
                  <wp:effectExtent l="0" t="0" r="0" b="8255"/>
                  <wp:docPr id="183" name="Рисунок 183" descr="C:\Users\Олександр\AppData\Local\Microsoft\Windows\INetCacheContent.Word\Smokey Blue (Голубий ди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Олександр\AppData\Local\Microsoft\Windows\INetCacheContent.Word\Smokey Blue (Голубий дим).jpg"/>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44CDE730" w14:textId="3F098920" w:rsidR="00D57DA2" w:rsidRDefault="00D57DA2" w:rsidP="00D57DA2">
            <w:pPr>
              <w:jc w:val="both"/>
              <w:rPr>
                <w:rFonts w:ascii="Verdana" w:hAnsi="Verdana"/>
                <w:b/>
                <w:color w:val="FF0000"/>
                <w:sz w:val="20"/>
                <w:szCs w:val="20"/>
                <w:lang w:eastAsia="ru-RU"/>
              </w:rPr>
            </w:pPr>
            <w:r w:rsidRPr="00D020BF">
              <w:rPr>
                <w:rFonts w:ascii="Verdana" w:hAnsi="Verdana"/>
                <w:b/>
                <w:color w:val="FF0000"/>
                <w:sz w:val="20"/>
                <w:szCs w:val="20"/>
                <w:lang w:eastAsia="ru-RU"/>
              </w:rPr>
              <w:t xml:space="preserve">Smokey Blue </w:t>
            </w:r>
            <w:r w:rsidRPr="005B5DA5">
              <w:rPr>
                <w:rFonts w:ascii="Verdana" w:hAnsi="Verdana"/>
                <w:b/>
                <w:color w:val="0000FF"/>
                <w:sz w:val="20"/>
                <w:szCs w:val="20"/>
                <w:lang w:eastAsia="ru-RU"/>
              </w:rPr>
              <w:t>(Голубий дим</w:t>
            </w:r>
            <w:r>
              <w:rPr>
                <w:rFonts w:ascii="Verdana" w:hAnsi="Verdana"/>
                <w:b/>
                <w:color w:val="0000FF"/>
                <w:sz w:val="20"/>
                <w:szCs w:val="20"/>
                <w:lang w:eastAsia="ru-RU"/>
              </w:rPr>
              <w:t>)</w:t>
            </w:r>
            <w:r w:rsidRPr="00451017">
              <w:rPr>
                <w:rFonts w:ascii="Verdana" w:hAnsi="Verdana"/>
                <w:b/>
                <w:color w:val="0000FF"/>
                <w:sz w:val="20"/>
                <w:szCs w:val="20"/>
                <w:lang w:eastAsia="ru-RU"/>
              </w:rPr>
              <w:t xml:space="preserve"> </w:t>
            </w:r>
          </w:p>
          <w:p w14:paraId="743903F5" w14:textId="226BDA8A" w:rsidR="00D57DA2" w:rsidRDefault="00D57DA2" w:rsidP="00D57DA2">
            <w:pPr>
              <w:jc w:val="both"/>
              <w:rPr>
                <w:rFonts w:ascii="Verdana" w:hAnsi="Verdana" w:cs="Times New Roman"/>
                <w:sz w:val="20"/>
                <w:szCs w:val="20"/>
              </w:rPr>
            </w:pPr>
            <w:r>
              <w:rPr>
                <w:rFonts w:ascii="Verdana" w:hAnsi="Verdana"/>
                <w:sz w:val="20"/>
                <w:szCs w:val="20"/>
                <w:lang w:eastAsia="ru-RU"/>
              </w:rPr>
              <w:t>Чудо-сорт! Середньостиглий, високоврожайний, висота кущів 1,6</w:t>
            </w:r>
            <w:r>
              <w:rPr>
                <w:rFonts w:ascii="Verdana" w:hAnsi="Verdana" w:cs="Times New Roman"/>
                <w:sz w:val="20"/>
                <w:szCs w:val="20"/>
              </w:rPr>
              <w:t>–1,8 м. Плоди розміщуються на довгих кистях, і весь кущ виглядає дуже декоративно. Томати красиві, круглі, червоні, з фіолетовими, антоціановими плечиками. Невеликі, масою 30–70 г, але дуже смачні та солодкі, з невеликою кислинкою, універсального призначення. Улюблені!</w:t>
            </w:r>
          </w:p>
          <w:p w14:paraId="093AADBC" w14:textId="4402DE71" w:rsidR="00D57DA2" w:rsidRPr="00A775DD" w:rsidRDefault="00DF1637" w:rsidP="00D57DA2">
            <w:pPr>
              <w:jc w:val="both"/>
              <w:rPr>
                <w:rFonts w:ascii="Verdana" w:hAnsi="Verdana"/>
                <w:b/>
                <w:sz w:val="20"/>
                <w:szCs w:val="20"/>
                <w:lang w:eastAsia="ru-RU"/>
              </w:rPr>
            </w:pPr>
            <w:r>
              <w:rPr>
                <w:rFonts w:ascii="Verdana" w:hAnsi="Verdana" w:cs="Times New Roman"/>
                <w:b/>
                <w:color w:val="2F5496" w:themeColor="accent5" w:themeShade="BF"/>
                <w:sz w:val="20"/>
                <w:szCs w:val="20"/>
              </w:rPr>
              <w:t>27 грн.</w:t>
            </w:r>
          </w:p>
        </w:tc>
      </w:tr>
      <w:tr w:rsidR="006D0A1C" w:rsidRPr="00C02873" w14:paraId="2BF6B19A" w14:textId="77777777" w:rsidTr="00D75CB6">
        <w:tc>
          <w:tcPr>
            <w:tcW w:w="715" w:type="dxa"/>
          </w:tcPr>
          <w:p w14:paraId="644595B7" w14:textId="73CA1282" w:rsidR="00D57DA2" w:rsidRDefault="00D57DA2" w:rsidP="00D57DA2">
            <w:pPr>
              <w:jc w:val="center"/>
              <w:rPr>
                <w:rFonts w:ascii="Verdana" w:hAnsi="Verdana" w:cs="Times New Roman"/>
                <w:b/>
                <w:sz w:val="20"/>
                <w:szCs w:val="20"/>
              </w:rPr>
            </w:pPr>
            <w:r>
              <w:rPr>
                <w:rFonts w:ascii="Verdana" w:hAnsi="Verdana" w:cs="Times New Roman"/>
                <w:b/>
                <w:sz w:val="20"/>
                <w:szCs w:val="20"/>
              </w:rPr>
              <w:t>41</w:t>
            </w:r>
            <w:r w:rsidR="0042381B">
              <w:rPr>
                <w:rFonts w:ascii="Verdana" w:hAnsi="Verdana" w:cs="Times New Roman"/>
                <w:b/>
                <w:sz w:val="20"/>
                <w:szCs w:val="20"/>
              </w:rPr>
              <w:t>9</w:t>
            </w:r>
            <w:r>
              <w:rPr>
                <w:rFonts w:ascii="Verdana" w:hAnsi="Verdana" w:cs="Times New Roman"/>
                <w:b/>
                <w:sz w:val="20"/>
                <w:szCs w:val="20"/>
              </w:rPr>
              <w:t>.</w:t>
            </w:r>
          </w:p>
        </w:tc>
        <w:tc>
          <w:tcPr>
            <w:tcW w:w="3621" w:type="dxa"/>
          </w:tcPr>
          <w:p w14:paraId="5C8D67C5" w14:textId="35F35E1E" w:rsidR="00D57DA2" w:rsidRDefault="00D57DA2" w:rsidP="00D57DA2">
            <w:pPr>
              <w:jc w:val="both"/>
              <w:rPr>
                <w:noProof/>
                <w:lang w:eastAsia="uk-UA"/>
              </w:rPr>
            </w:pPr>
            <w:r>
              <w:rPr>
                <w:noProof/>
              </w:rPr>
              <w:drawing>
                <wp:inline distT="0" distB="0" distL="0" distR="0" wp14:anchorId="546E790B" wp14:editId="2D26742A">
                  <wp:extent cx="2159635" cy="1603375"/>
                  <wp:effectExtent l="0" t="0" r="0" b="0"/>
                  <wp:docPr id="17965321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32139" name="Рисунок 13"/>
                          <pic:cNvPicPr>
                            <a:picLocks noChangeAspect="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159635" cy="1603375"/>
                          </a:xfrm>
                          <a:prstGeom prst="rect">
                            <a:avLst/>
                          </a:prstGeom>
                          <a:noFill/>
                          <a:ln>
                            <a:noFill/>
                          </a:ln>
                        </pic:spPr>
                      </pic:pic>
                    </a:graphicData>
                  </a:graphic>
                </wp:inline>
              </w:drawing>
            </w:r>
          </w:p>
        </w:tc>
        <w:tc>
          <w:tcPr>
            <w:tcW w:w="6426" w:type="dxa"/>
          </w:tcPr>
          <w:p w14:paraId="5DD551C8" w14:textId="4D6E5691"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Sonnenherz </w:t>
            </w:r>
            <w:r>
              <w:rPr>
                <w:rFonts w:ascii="Verdana" w:hAnsi="Verdana"/>
                <w:b/>
                <w:color w:val="0000FF"/>
                <w:sz w:val="20"/>
                <w:szCs w:val="20"/>
                <w:lang w:eastAsia="ru-RU"/>
              </w:rPr>
              <w:t>(Сонячне серце)</w:t>
            </w:r>
          </w:p>
          <w:p w14:paraId="494EE704" w14:textId="2AC2AC1A" w:rsidR="00D57DA2" w:rsidRDefault="00D57DA2" w:rsidP="00D57DA2">
            <w:pPr>
              <w:jc w:val="both"/>
              <w:rPr>
                <w:rFonts w:ascii="Verdana" w:hAnsi="Verdana" w:cs="Times New Roman"/>
                <w:sz w:val="20"/>
                <w:szCs w:val="20"/>
              </w:rPr>
            </w:pPr>
            <w:r w:rsidRPr="00AE53EB">
              <w:rPr>
                <w:rFonts w:ascii="Verdana" w:hAnsi="Verdana"/>
                <w:bCs/>
                <w:sz w:val="20"/>
                <w:szCs w:val="20"/>
                <w:lang w:eastAsia="ru-RU"/>
              </w:rPr>
              <w:t>Чудовий</w:t>
            </w:r>
            <w:r>
              <w:rPr>
                <w:rFonts w:ascii="Verdana" w:hAnsi="Verdana"/>
                <w:bCs/>
                <w:sz w:val="20"/>
                <w:szCs w:val="20"/>
                <w:lang w:eastAsia="ru-RU"/>
              </w:rPr>
              <w:t>, середньостиглий, дуже врожайний сорт із Німеччини. Висота рослин становить 1,5</w:t>
            </w:r>
            <w:r>
              <w:rPr>
                <w:rFonts w:ascii="Verdana" w:hAnsi="Verdana" w:cs="Times New Roman"/>
                <w:sz w:val="20"/>
                <w:szCs w:val="20"/>
              </w:rPr>
              <w:t>–1,8 м. Плоди в формі серця – широкого чи більш видовженого. Біколори, оранжеві, з рожевою верхівкою та іноді зі смугами на боках. Маса томатів 200–400 г, але трапляються і крупніші, найбільший у нас важив 650 г. Ароматні, м</w:t>
            </w:r>
            <w:r w:rsidRPr="00CD1801">
              <w:rPr>
                <w:rFonts w:ascii="Verdana" w:hAnsi="Verdana" w:cs="Times New Roman"/>
                <w:sz w:val="20"/>
                <w:szCs w:val="20"/>
                <w:lang w:val="ru-RU"/>
              </w:rPr>
              <w:t>’</w:t>
            </w:r>
            <w:r>
              <w:rPr>
                <w:rFonts w:ascii="Verdana" w:hAnsi="Verdana" w:cs="Times New Roman"/>
                <w:sz w:val="20"/>
                <w:szCs w:val="20"/>
              </w:rPr>
              <w:t>ясисті, з соком, смак ніжний, чудовий, солодкий, майже без кислоти. Улюбленець!</w:t>
            </w:r>
          </w:p>
          <w:p w14:paraId="37D2C5B0" w14:textId="05E85D3D" w:rsidR="00D57DA2" w:rsidRPr="00CD1801" w:rsidRDefault="00DF1637" w:rsidP="00D57DA2">
            <w:pPr>
              <w:jc w:val="both"/>
              <w:rPr>
                <w:rFonts w:ascii="Verdana" w:hAnsi="Verdana"/>
                <w:bCs/>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16C4A4D2" w14:textId="77777777" w:rsidTr="00D75CB6">
        <w:tc>
          <w:tcPr>
            <w:tcW w:w="715" w:type="dxa"/>
          </w:tcPr>
          <w:p w14:paraId="1D625941" w14:textId="0324B414"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20</w:t>
            </w:r>
            <w:r>
              <w:rPr>
                <w:rFonts w:ascii="Verdana" w:hAnsi="Verdana" w:cs="Times New Roman"/>
                <w:b/>
                <w:sz w:val="20"/>
                <w:szCs w:val="20"/>
              </w:rPr>
              <w:t>.</w:t>
            </w:r>
          </w:p>
        </w:tc>
        <w:tc>
          <w:tcPr>
            <w:tcW w:w="3621" w:type="dxa"/>
          </w:tcPr>
          <w:p w14:paraId="6106D8AB" w14:textId="4B66F424" w:rsidR="00D57DA2" w:rsidRDefault="00D57DA2" w:rsidP="00D57DA2">
            <w:pPr>
              <w:jc w:val="both"/>
              <w:rPr>
                <w:noProof/>
                <w:lang w:eastAsia="uk-UA"/>
              </w:rPr>
            </w:pPr>
            <w:r>
              <w:rPr>
                <w:noProof/>
              </w:rPr>
              <w:drawing>
                <wp:inline distT="0" distB="0" distL="0" distR="0" wp14:anchorId="1DDC2E42" wp14:editId="720E06A7">
                  <wp:extent cx="2160000" cy="1489861"/>
                  <wp:effectExtent l="0" t="0" r="0" b="0"/>
                  <wp:docPr id="66757280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60000" cy="1489861"/>
                          </a:xfrm>
                          <a:prstGeom prst="rect">
                            <a:avLst/>
                          </a:prstGeom>
                          <a:noFill/>
                          <a:ln>
                            <a:noFill/>
                          </a:ln>
                        </pic:spPr>
                      </pic:pic>
                    </a:graphicData>
                  </a:graphic>
                </wp:inline>
              </w:drawing>
            </w:r>
          </w:p>
        </w:tc>
        <w:tc>
          <w:tcPr>
            <w:tcW w:w="6426" w:type="dxa"/>
          </w:tcPr>
          <w:p w14:paraId="19A611B7" w14:textId="6C94DAC3" w:rsidR="00D57DA2" w:rsidRDefault="00D57DA2" w:rsidP="00D57DA2">
            <w:pPr>
              <w:jc w:val="both"/>
              <w:rPr>
                <w:rFonts w:ascii="Verdana" w:hAnsi="Verdana"/>
                <w:b/>
                <w:color w:val="FF0000"/>
                <w:sz w:val="20"/>
                <w:szCs w:val="20"/>
                <w:lang w:eastAsia="ru-RU"/>
              </w:rPr>
            </w:pPr>
            <w:r w:rsidRPr="009E3EC9">
              <w:rPr>
                <w:rFonts w:ascii="Verdana" w:hAnsi="Verdana"/>
                <w:b/>
                <w:color w:val="FF0000"/>
                <w:sz w:val="20"/>
                <w:szCs w:val="20"/>
                <w:lang w:eastAsia="ru-RU"/>
              </w:rPr>
              <w:t>Stellato di Bellinzon</w:t>
            </w:r>
            <w:r>
              <w:rPr>
                <w:rFonts w:ascii="Verdana" w:hAnsi="Verdana"/>
                <w:b/>
                <w:color w:val="FF0000"/>
                <w:sz w:val="20"/>
                <w:szCs w:val="20"/>
                <w:lang w:val="en-US" w:eastAsia="ru-RU"/>
              </w:rPr>
              <w:t>a</w:t>
            </w:r>
            <w:r w:rsidRPr="009E3EC9">
              <w:rPr>
                <w:rFonts w:ascii="Verdana" w:hAnsi="Verdana"/>
                <w:b/>
                <w:color w:val="FF0000"/>
                <w:sz w:val="20"/>
                <w:szCs w:val="20"/>
                <w:lang w:eastAsia="ru-RU"/>
              </w:rPr>
              <w:t xml:space="preserve"> </w:t>
            </w:r>
            <w:r w:rsidRPr="009206AC">
              <w:rPr>
                <w:rFonts w:ascii="Verdana" w:hAnsi="Verdana"/>
                <w:b/>
                <w:color w:val="0000FF"/>
                <w:sz w:val="20"/>
                <w:szCs w:val="20"/>
                <w:lang w:eastAsia="ru-RU"/>
              </w:rPr>
              <w:t>(Зірка Беллінцони)</w:t>
            </w:r>
          </w:p>
          <w:p w14:paraId="4C879BE9" w14:textId="7D6B8DB7" w:rsidR="00D57DA2" w:rsidRDefault="00D57DA2" w:rsidP="00D57DA2">
            <w:pPr>
              <w:jc w:val="both"/>
              <w:rPr>
                <w:rFonts w:ascii="Verdana" w:hAnsi="Verdana" w:cs="Times New Roman"/>
                <w:sz w:val="20"/>
                <w:szCs w:val="20"/>
              </w:rPr>
            </w:pPr>
            <w:r>
              <w:rPr>
                <w:rFonts w:ascii="Verdana" w:hAnsi="Verdana"/>
                <w:sz w:val="20"/>
                <w:szCs w:val="20"/>
                <w:lang w:eastAsia="ru-RU"/>
              </w:rPr>
              <w:t xml:space="preserve">Середньостиглий, урожайний сорт, </w:t>
            </w:r>
            <w:r w:rsidRPr="00E0517E">
              <w:rPr>
                <w:rFonts w:ascii="Verdana" w:hAnsi="Verdana"/>
                <w:sz w:val="20"/>
                <w:szCs w:val="20"/>
                <w:lang w:eastAsia="ru-RU"/>
              </w:rPr>
              <w:t>походить з Тічино, італомовного кантону Швейцарії</w:t>
            </w:r>
            <w:r>
              <w:rPr>
                <w:rFonts w:ascii="Verdana" w:hAnsi="Verdana"/>
                <w:sz w:val="20"/>
                <w:szCs w:val="20"/>
                <w:lang w:eastAsia="ru-RU"/>
              </w:rPr>
              <w:t>, центром якого є місто Беллінцона. Висота рослин 1,4</w:t>
            </w:r>
            <w:r>
              <w:rPr>
                <w:rFonts w:ascii="Verdana" w:hAnsi="Verdana" w:cs="Times New Roman"/>
                <w:sz w:val="20"/>
                <w:szCs w:val="20"/>
              </w:rPr>
              <w:t xml:space="preserve">–1,7 м. </w:t>
            </w:r>
            <w:r w:rsidRPr="00DF607A">
              <w:rPr>
                <w:rFonts w:ascii="Verdana" w:hAnsi="Verdana" w:cs="Times New Roman"/>
                <w:sz w:val="20"/>
                <w:szCs w:val="20"/>
              </w:rPr>
              <w:t>Томат великий, плоскоокругл</w:t>
            </w:r>
            <w:r>
              <w:rPr>
                <w:rFonts w:ascii="Verdana" w:hAnsi="Verdana" w:cs="Times New Roman"/>
                <w:sz w:val="20"/>
                <w:szCs w:val="20"/>
              </w:rPr>
              <w:t>ий</w:t>
            </w:r>
            <w:r w:rsidRPr="00DF607A">
              <w:rPr>
                <w:rFonts w:ascii="Verdana" w:hAnsi="Verdana" w:cs="Times New Roman"/>
                <w:sz w:val="20"/>
                <w:szCs w:val="20"/>
              </w:rPr>
              <w:t xml:space="preserve">, злегка ребристий </w:t>
            </w:r>
            <w:r>
              <w:rPr>
                <w:rFonts w:ascii="Verdana" w:hAnsi="Verdana" w:cs="Times New Roman"/>
                <w:sz w:val="20"/>
                <w:szCs w:val="20"/>
              </w:rPr>
              <w:t>біля</w:t>
            </w:r>
            <w:r w:rsidRPr="00DF607A">
              <w:rPr>
                <w:rFonts w:ascii="Verdana" w:hAnsi="Verdana" w:cs="Times New Roman"/>
                <w:sz w:val="20"/>
                <w:szCs w:val="20"/>
              </w:rPr>
              <w:t xml:space="preserve"> плодоніжки, масою </w:t>
            </w:r>
            <w:r>
              <w:rPr>
                <w:rFonts w:ascii="Verdana" w:hAnsi="Verdana" w:cs="Times New Roman"/>
                <w:sz w:val="20"/>
                <w:szCs w:val="20"/>
              </w:rPr>
              <w:t>250–500 г</w:t>
            </w:r>
            <w:r w:rsidRPr="00DF607A">
              <w:rPr>
                <w:rFonts w:ascii="Verdana" w:hAnsi="Verdana" w:cs="Times New Roman"/>
                <w:sz w:val="20"/>
                <w:szCs w:val="20"/>
              </w:rPr>
              <w:t>, жовто-</w:t>
            </w:r>
            <w:r>
              <w:rPr>
                <w:rFonts w:ascii="Verdana" w:hAnsi="Verdana" w:cs="Times New Roman"/>
                <w:sz w:val="20"/>
                <w:szCs w:val="20"/>
              </w:rPr>
              <w:t>оранжевого</w:t>
            </w:r>
            <w:r w:rsidRPr="00DF607A">
              <w:rPr>
                <w:rFonts w:ascii="Verdana" w:hAnsi="Verdana" w:cs="Times New Roman"/>
                <w:sz w:val="20"/>
                <w:szCs w:val="20"/>
              </w:rPr>
              <w:t xml:space="preserve"> кольору </w:t>
            </w:r>
            <w:r>
              <w:rPr>
                <w:rFonts w:ascii="Verdana" w:hAnsi="Verdana" w:cs="Times New Roman"/>
                <w:sz w:val="20"/>
                <w:szCs w:val="20"/>
              </w:rPr>
              <w:t xml:space="preserve">та іноді </w:t>
            </w:r>
            <w:r w:rsidRPr="00DF607A">
              <w:rPr>
                <w:rFonts w:ascii="Verdana" w:hAnsi="Verdana" w:cs="Times New Roman"/>
                <w:sz w:val="20"/>
                <w:szCs w:val="20"/>
              </w:rPr>
              <w:t xml:space="preserve">з темно-рожевими променями від шапочки. Плоди </w:t>
            </w:r>
            <w:r>
              <w:rPr>
                <w:rFonts w:ascii="Verdana" w:hAnsi="Verdana" w:cs="Times New Roman"/>
                <w:sz w:val="20"/>
                <w:szCs w:val="20"/>
              </w:rPr>
              <w:t>під сонячним промінням ніби світяться</w:t>
            </w:r>
            <w:r w:rsidRPr="00DF607A">
              <w:rPr>
                <w:rFonts w:ascii="Verdana" w:hAnsi="Verdana" w:cs="Times New Roman"/>
                <w:sz w:val="20"/>
                <w:szCs w:val="20"/>
              </w:rPr>
              <w:t>.</w:t>
            </w:r>
            <w:r>
              <w:rPr>
                <w:rFonts w:ascii="Verdana" w:hAnsi="Verdana" w:cs="Times New Roman"/>
                <w:sz w:val="20"/>
                <w:szCs w:val="20"/>
              </w:rPr>
              <w:t xml:space="preserve"> В міру тверді, м</w:t>
            </w:r>
            <w:r w:rsidRPr="00DF607A">
              <w:rPr>
                <w:rFonts w:ascii="Verdana" w:hAnsi="Verdana" w:cs="Times New Roman"/>
                <w:sz w:val="20"/>
                <w:szCs w:val="20"/>
              </w:rPr>
              <w:t>’ясисті</w:t>
            </w:r>
            <w:r>
              <w:rPr>
                <w:rFonts w:ascii="Verdana" w:hAnsi="Verdana" w:cs="Times New Roman"/>
                <w:sz w:val="20"/>
                <w:szCs w:val="20"/>
              </w:rPr>
              <w:t>, з соком</w:t>
            </w:r>
            <w:r w:rsidRPr="00DF607A">
              <w:rPr>
                <w:rFonts w:ascii="Verdana" w:hAnsi="Verdana" w:cs="Times New Roman"/>
                <w:sz w:val="20"/>
                <w:szCs w:val="20"/>
              </w:rPr>
              <w:t>, ароматні, смак багатий, дуже солодкий.</w:t>
            </w:r>
          </w:p>
          <w:p w14:paraId="5EB311F4" w14:textId="428B8539" w:rsidR="00D57DA2" w:rsidRPr="00E0517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ACE6C38" w14:textId="77777777" w:rsidTr="00D75CB6">
        <w:tc>
          <w:tcPr>
            <w:tcW w:w="715" w:type="dxa"/>
          </w:tcPr>
          <w:p w14:paraId="207C36F3" w14:textId="61F087E0"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21</w:t>
            </w:r>
            <w:r>
              <w:rPr>
                <w:rFonts w:ascii="Verdana" w:hAnsi="Verdana" w:cs="Times New Roman"/>
                <w:b/>
                <w:sz w:val="20"/>
                <w:szCs w:val="20"/>
              </w:rPr>
              <w:t>.</w:t>
            </w:r>
          </w:p>
        </w:tc>
        <w:tc>
          <w:tcPr>
            <w:tcW w:w="3621" w:type="dxa"/>
          </w:tcPr>
          <w:p w14:paraId="5854CAF6" w14:textId="0EC30DB5" w:rsidR="00D57DA2" w:rsidRDefault="00D57DA2" w:rsidP="00D57DA2">
            <w:pPr>
              <w:jc w:val="both"/>
              <w:rPr>
                <w:noProof/>
                <w:lang w:eastAsia="uk-UA"/>
              </w:rPr>
            </w:pPr>
            <w:r>
              <w:rPr>
                <w:noProof/>
              </w:rPr>
              <w:drawing>
                <wp:inline distT="0" distB="0" distL="0" distR="0" wp14:anchorId="450C58D5" wp14:editId="01069379">
                  <wp:extent cx="2160000" cy="1579612"/>
                  <wp:effectExtent l="0" t="0" r="0" b="1905"/>
                  <wp:docPr id="76904385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6F0BF069" w14:textId="7055711F" w:rsidR="00D57DA2" w:rsidRPr="000F3C6F" w:rsidRDefault="00D57DA2" w:rsidP="00D57DA2">
            <w:pPr>
              <w:jc w:val="both"/>
              <w:rPr>
                <w:rFonts w:ascii="Verdana" w:hAnsi="Verdana"/>
                <w:b/>
                <w:color w:val="FF0000"/>
                <w:sz w:val="20"/>
                <w:szCs w:val="20"/>
                <w:lang w:eastAsia="ru-RU"/>
              </w:rPr>
            </w:pPr>
            <w:r w:rsidRPr="000F3C6F">
              <w:rPr>
                <w:rFonts w:ascii="Verdana" w:hAnsi="Verdana"/>
                <w:b/>
                <w:color w:val="FF0000"/>
                <w:sz w:val="20"/>
                <w:szCs w:val="20"/>
                <w:lang w:eastAsia="ru-RU"/>
              </w:rPr>
              <w:t xml:space="preserve">Strawberry Sergeant </w:t>
            </w:r>
            <w:r w:rsidRPr="000F3C6F">
              <w:rPr>
                <w:rFonts w:ascii="Verdana" w:hAnsi="Verdana"/>
                <w:b/>
                <w:color w:val="0000FF"/>
                <w:sz w:val="20"/>
                <w:szCs w:val="20"/>
                <w:lang w:eastAsia="ru-RU"/>
              </w:rPr>
              <w:t>(Полуничний Сержант)</w:t>
            </w:r>
          </w:p>
          <w:p w14:paraId="6A24766B" w14:textId="79BC5034" w:rsidR="00D57DA2" w:rsidRDefault="00D57DA2" w:rsidP="00D57DA2">
            <w:pPr>
              <w:jc w:val="both"/>
              <w:rPr>
                <w:rFonts w:ascii="Verdana" w:hAnsi="Verdana" w:cs="Times New Roman"/>
                <w:sz w:val="20"/>
                <w:szCs w:val="20"/>
              </w:rPr>
            </w:pPr>
            <w:r>
              <w:rPr>
                <w:rFonts w:ascii="Verdana" w:hAnsi="Verdana"/>
                <w:sz w:val="20"/>
                <w:szCs w:val="20"/>
                <w:lang w:eastAsia="ru-RU"/>
              </w:rPr>
              <w:t xml:space="preserve">Сорт отриманий від схрещування </w:t>
            </w:r>
            <w:r w:rsidRPr="00915DC7">
              <w:rPr>
                <w:rFonts w:ascii="Verdana" w:hAnsi="Verdana"/>
                <w:sz w:val="20"/>
                <w:szCs w:val="20"/>
                <w:lang w:eastAsia="ru-RU"/>
              </w:rPr>
              <w:t>Mrs. Schlaubaugh’s Famous Strawberry</w:t>
            </w:r>
            <w:r>
              <w:rPr>
                <w:rFonts w:ascii="Verdana" w:hAnsi="Verdana"/>
                <w:sz w:val="20"/>
                <w:szCs w:val="20"/>
                <w:lang w:eastAsia="ru-RU"/>
              </w:rPr>
              <w:t xml:space="preserve"> та </w:t>
            </w:r>
            <w:r w:rsidRPr="00915DC7">
              <w:rPr>
                <w:rFonts w:ascii="Verdana" w:hAnsi="Verdana"/>
                <w:sz w:val="20"/>
                <w:szCs w:val="20"/>
                <w:lang w:eastAsia="ru-RU"/>
              </w:rPr>
              <w:t>Sgt. Pepper’s</w:t>
            </w:r>
            <w:r>
              <w:rPr>
                <w:rFonts w:ascii="Verdana" w:hAnsi="Verdana"/>
                <w:sz w:val="20"/>
                <w:szCs w:val="20"/>
                <w:lang w:eastAsia="ru-RU"/>
              </w:rPr>
              <w:t>. Селекція Софії Саакової. Високоврожайний, середньостиглий. Висота куща 1,5</w:t>
            </w:r>
            <w:r>
              <w:rPr>
                <w:rFonts w:ascii="Verdana" w:hAnsi="Verdana" w:cs="Times New Roman"/>
                <w:sz w:val="20"/>
                <w:szCs w:val="20"/>
              </w:rPr>
              <w:t>–1,7 м. Плоди важать 200–400 г, серцевидні, червоно-рожеві, з мазками анто, переважно на плечиках. Смак прекрасний, дуже солодкий, з легкою кислинкою, плоди щільні, ароматні. Для споживання у свіжому вигляді, салатів та соків. Улюблений!</w:t>
            </w:r>
          </w:p>
          <w:p w14:paraId="47FB3288" w14:textId="1BEE5CDA" w:rsidR="00D57DA2" w:rsidRPr="00915DC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EB46DFA" w14:textId="77777777" w:rsidTr="00D75CB6">
        <w:tc>
          <w:tcPr>
            <w:tcW w:w="715" w:type="dxa"/>
          </w:tcPr>
          <w:p w14:paraId="079174F0" w14:textId="1D531147"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22</w:t>
            </w:r>
            <w:r>
              <w:rPr>
                <w:rFonts w:ascii="Verdana" w:hAnsi="Verdana" w:cs="Times New Roman"/>
                <w:b/>
                <w:sz w:val="20"/>
                <w:szCs w:val="20"/>
              </w:rPr>
              <w:t>.</w:t>
            </w:r>
          </w:p>
        </w:tc>
        <w:tc>
          <w:tcPr>
            <w:tcW w:w="3621" w:type="dxa"/>
          </w:tcPr>
          <w:p w14:paraId="723FC658" w14:textId="77777777" w:rsidR="00D57DA2" w:rsidRPr="006569E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A548F87" wp14:editId="7913022F">
                  <wp:extent cx="2160000" cy="1488835"/>
                  <wp:effectExtent l="0" t="0" r="0"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160000" cy="1488835"/>
                          </a:xfrm>
                          <a:prstGeom prst="rect">
                            <a:avLst/>
                          </a:prstGeom>
                          <a:noFill/>
                          <a:ln>
                            <a:noFill/>
                          </a:ln>
                        </pic:spPr>
                      </pic:pic>
                    </a:graphicData>
                  </a:graphic>
                </wp:inline>
              </w:drawing>
            </w:r>
          </w:p>
        </w:tc>
        <w:tc>
          <w:tcPr>
            <w:tcW w:w="6426" w:type="dxa"/>
          </w:tcPr>
          <w:p w14:paraId="57CF6890" w14:textId="30C7E634" w:rsidR="00D57DA2" w:rsidRPr="002A7D9B" w:rsidRDefault="00D57DA2" w:rsidP="00D57DA2">
            <w:pPr>
              <w:jc w:val="both"/>
              <w:rPr>
                <w:rFonts w:ascii="Verdana" w:hAnsi="Verdana"/>
                <w:b/>
                <w:color w:val="FF0000"/>
                <w:sz w:val="20"/>
                <w:szCs w:val="20"/>
                <w:lang w:eastAsia="ru-RU"/>
              </w:rPr>
            </w:pPr>
            <w:r w:rsidRPr="004440CA">
              <w:rPr>
                <w:rFonts w:ascii="Verdana" w:hAnsi="Verdana"/>
                <w:b/>
                <w:color w:val="FF0000"/>
                <w:sz w:val="20"/>
                <w:szCs w:val="20"/>
                <w:lang w:eastAsia="ru-RU"/>
              </w:rPr>
              <w:t xml:space="preserve">Streak Lightning </w:t>
            </w:r>
            <w:r w:rsidRPr="00434088">
              <w:rPr>
                <w:rFonts w:ascii="Verdana" w:hAnsi="Verdana"/>
                <w:b/>
                <w:color w:val="0000FF"/>
                <w:sz w:val="20"/>
                <w:szCs w:val="20"/>
                <w:lang w:eastAsia="ru-RU"/>
              </w:rPr>
              <w:t>(Смуга блискавки</w:t>
            </w:r>
            <w:r>
              <w:rPr>
                <w:rFonts w:ascii="Verdana" w:hAnsi="Verdana"/>
                <w:b/>
                <w:color w:val="0000FF"/>
                <w:sz w:val="20"/>
                <w:szCs w:val="20"/>
                <w:lang w:eastAsia="ru-RU"/>
              </w:rPr>
              <w:t>)</w:t>
            </w:r>
            <w:r w:rsidRPr="00AF1352">
              <w:rPr>
                <w:rFonts w:ascii="Verdana" w:hAnsi="Verdana"/>
                <w:b/>
                <w:color w:val="0000FF"/>
                <w:sz w:val="20"/>
                <w:szCs w:val="20"/>
                <w:lang w:eastAsia="ru-RU"/>
              </w:rPr>
              <w:t xml:space="preserve"> </w:t>
            </w:r>
          </w:p>
          <w:p w14:paraId="4AEB2E49" w14:textId="7D137156" w:rsidR="00D57DA2" w:rsidRDefault="00D57DA2" w:rsidP="00D57DA2">
            <w:pPr>
              <w:jc w:val="both"/>
              <w:rPr>
                <w:rFonts w:ascii="Verdana" w:hAnsi="Verdana" w:cs="Times New Roman"/>
                <w:sz w:val="20"/>
                <w:szCs w:val="20"/>
              </w:rPr>
            </w:pPr>
            <w:r>
              <w:rPr>
                <w:rFonts w:ascii="Verdana" w:hAnsi="Verdana"/>
                <w:sz w:val="20"/>
                <w:szCs w:val="20"/>
                <w:lang w:eastAsia="ru-RU"/>
              </w:rPr>
              <w:t>Чудо-сорт від Бреда Гейтса. Середньо</w:t>
            </w:r>
            <w:r>
              <w:rPr>
                <w:rFonts w:ascii="Verdana" w:hAnsi="Verdana"/>
                <w:sz w:val="20"/>
                <w:szCs w:val="20"/>
                <w:lang w:eastAsia="ru-RU"/>
              </w:rPr>
              <w:softHyphen/>
              <w:t>стиг</w:t>
            </w:r>
            <w:r>
              <w:rPr>
                <w:rFonts w:ascii="Verdana" w:hAnsi="Verdana"/>
                <w:sz w:val="20"/>
                <w:szCs w:val="20"/>
                <w:lang w:eastAsia="ru-RU"/>
              </w:rPr>
              <w:softHyphen/>
              <w:t>лий, урожайний, для теплиць і відкритого ґрунту. Кущі 1,5</w:t>
            </w:r>
            <w:r>
              <w:rPr>
                <w:rFonts w:ascii="Verdana" w:hAnsi="Verdana" w:cs="Times New Roman"/>
                <w:sz w:val="20"/>
                <w:szCs w:val="20"/>
              </w:rPr>
              <w:t>–1,8 м, формувати бажано в 2-3 стебла. Плоди дуже привабливі – видовжено-сливовидні з носиком, рожеві, з золотистими смужками-«блискавками» і при достатньому освітленні з синім напиленням на плечиках. Маса плодів 80–210 г. М’ясисті й соковиті, смак прекрасний, цікавий, солодкий, гарно збалансований. Супер-улюбленець!</w:t>
            </w:r>
          </w:p>
          <w:p w14:paraId="3B5B756B" w14:textId="436B715D" w:rsidR="00D57DA2" w:rsidRPr="00AB49B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01D7A2F" w14:textId="77777777" w:rsidTr="00D75CB6">
        <w:tc>
          <w:tcPr>
            <w:tcW w:w="715" w:type="dxa"/>
          </w:tcPr>
          <w:p w14:paraId="2AEBDD13" w14:textId="67EA7B74"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w:t>
            </w:r>
            <w:r w:rsidR="0042381B">
              <w:rPr>
                <w:rFonts w:ascii="Verdana" w:hAnsi="Verdana" w:cs="Times New Roman"/>
                <w:b/>
                <w:sz w:val="20"/>
                <w:szCs w:val="20"/>
              </w:rPr>
              <w:t>23</w:t>
            </w:r>
            <w:r>
              <w:rPr>
                <w:rFonts w:ascii="Verdana" w:hAnsi="Verdana" w:cs="Times New Roman"/>
                <w:b/>
                <w:sz w:val="20"/>
                <w:szCs w:val="20"/>
              </w:rPr>
              <w:t>.</w:t>
            </w:r>
          </w:p>
        </w:tc>
        <w:tc>
          <w:tcPr>
            <w:tcW w:w="3621" w:type="dxa"/>
          </w:tcPr>
          <w:p w14:paraId="358CDFCB" w14:textId="77777777" w:rsidR="00D57DA2" w:rsidRDefault="00D57DA2" w:rsidP="00D57DA2">
            <w:pPr>
              <w:jc w:val="both"/>
              <w:rPr>
                <w:noProof/>
              </w:rPr>
            </w:pPr>
            <w:r>
              <w:rPr>
                <w:noProof/>
                <w:lang w:eastAsia="uk-UA"/>
              </w:rPr>
              <w:drawing>
                <wp:inline distT="0" distB="0" distL="0" distR="0" wp14:anchorId="6947C49A" wp14:editId="014E27C8">
                  <wp:extent cx="2160000" cy="1614052"/>
                  <wp:effectExtent l="0" t="0" r="0" b="571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787249EE" w14:textId="3C5103EE" w:rsidR="00D57DA2" w:rsidRPr="002A7D9B" w:rsidRDefault="00D57DA2" w:rsidP="00D57DA2">
            <w:pPr>
              <w:jc w:val="both"/>
              <w:rPr>
                <w:rFonts w:ascii="Verdana" w:hAnsi="Verdana"/>
                <w:b/>
                <w:color w:val="006600"/>
                <w:sz w:val="20"/>
                <w:szCs w:val="20"/>
                <w:lang w:eastAsia="ru-RU"/>
              </w:rPr>
            </w:pPr>
            <w:r w:rsidRPr="004440CA">
              <w:rPr>
                <w:rFonts w:ascii="Verdana" w:hAnsi="Verdana"/>
                <w:b/>
                <w:color w:val="FF0000"/>
                <w:sz w:val="20"/>
                <w:szCs w:val="20"/>
                <w:lang w:eastAsia="ru-RU"/>
              </w:rPr>
              <w:t xml:space="preserve">Striped Oxheart </w:t>
            </w:r>
            <w:r w:rsidRPr="007B02A0">
              <w:rPr>
                <w:rFonts w:ascii="Verdana" w:hAnsi="Verdana"/>
                <w:b/>
                <w:color w:val="0000FF"/>
                <w:sz w:val="20"/>
                <w:szCs w:val="20"/>
                <w:lang w:eastAsia="ru-RU"/>
              </w:rPr>
              <w:t>(Смугасте биче серце</w:t>
            </w:r>
            <w:r>
              <w:rPr>
                <w:rFonts w:ascii="Verdana" w:hAnsi="Verdana"/>
                <w:b/>
                <w:color w:val="0000FF"/>
                <w:sz w:val="20"/>
                <w:szCs w:val="20"/>
                <w:lang w:eastAsia="ru-RU"/>
              </w:rPr>
              <w:t>)</w:t>
            </w:r>
            <w:r w:rsidRPr="003C750C">
              <w:rPr>
                <w:rFonts w:ascii="Verdana" w:hAnsi="Verdana"/>
                <w:b/>
                <w:color w:val="FF0000"/>
                <w:sz w:val="20"/>
                <w:szCs w:val="20"/>
                <w:lang w:eastAsia="ru-RU"/>
              </w:rPr>
              <w:t xml:space="preserve"> </w:t>
            </w:r>
          </w:p>
          <w:p w14:paraId="538B31D6" w14:textId="77777777" w:rsidR="00D57DA2" w:rsidRDefault="00D57DA2" w:rsidP="00D57DA2">
            <w:pPr>
              <w:jc w:val="both"/>
              <w:rPr>
                <w:rFonts w:ascii="Verdana" w:hAnsi="Verdana"/>
                <w:sz w:val="20"/>
                <w:szCs w:val="20"/>
                <w:lang w:eastAsia="ru-RU"/>
              </w:rPr>
            </w:pPr>
            <w:r w:rsidRPr="00406C86">
              <w:rPr>
                <w:rFonts w:ascii="Verdana" w:hAnsi="Verdana"/>
                <w:sz w:val="20"/>
                <w:szCs w:val="20"/>
                <w:lang w:eastAsia="ru-RU"/>
              </w:rPr>
              <w:t>Як на мене</w:t>
            </w:r>
            <w:r>
              <w:rPr>
                <w:rFonts w:ascii="Verdana" w:hAnsi="Verdana"/>
                <w:sz w:val="20"/>
                <w:szCs w:val="20"/>
                <w:lang w:eastAsia="ru-RU"/>
              </w:rPr>
              <w:t>, цей сорт по праву може вважатися королем бичих сердець. Можна вирощувати в теплицях та у відкритому ґрунті. Середньостиглий, високорослий (1,6–1,9 м) сорт, відразу підкорив високою врожайністю, красивими серцями жовтого кольору з рожевими смугами і плямами. Маса плодів 180–420 г, м’якоть теж двокольорова, соковита, помірно щільна, ніжна, відмінного солодкого смаку. Супер-улюбленець!</w:t>
            </w:r>
          </w:p>
          <w:p w14:paraId="1E03BAAE" w14:textId="7CACDEBF" w:rsidR="00D57DA2" w:rsidRPr="00406C8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36B3679" w14:textId="77777777" w:rsidTr="00D75CB6">
        <w:tc>
          <w:tcPr>
            <w:tcW w:w="715" w:type="dxa"/>
          </w:tcPr>
          <w:p w14:paraId="55E50FCD" w14:textId="758794C9"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24</w:t>
            </w:r>
            <w:r>
              <w:rPr>
                <w:rFonts w:ascii="Verdana" w:hAnsi="Verdana" w:cs="Times New Roman"/>
                <w:b/>
                <w:sz w:val="20"/>
                <w:szCs w:val="20"/>
              </w:rPr>
              <w:t>.</w:t>
            </w:r>
          </w:p>
        </w:tc>
        <w:tc>
          <w:tcPr>
            <w:tcW w:w="3621" w:type="dxa"/>
          </w:tcPr>
          <w:p w14:paraId="4F9C0430" w14:textId="77777777" w:rsidR="00D57DA2" w:rsidRPr="00ED6F18" w:rsidRDefault="00D57DA2" w:rsidP="00D57DA2">
            <w:pPr>
              <w:jc w:val="both"/>
              <w:rPr>
                <w:rFonts w:ascii="Verdana" w:hAnsi="Verdana" w:cs="Times New Roman"/>
                <w:noProof/>
                <w:sz w:val="20"/>
                <w:szCs w:val="20"/>
                <w:lang w:eastAsia="uk-UA"/>
              </w:rPr>
            </w:pPr>
            <w:r w:rsidRPr="006569E7">
              <w:rPr>
                <w:rFonts w:ascii="Verdana" w:hAnsi="Verdana" w:cs="Times New Roman"/>
                <w:noProof/>
                <w:sz w:val="20"/>
                <w:szCs w:val="20"/>
                <w:lang w:eastAsia="uk-UA"/>
              </w:rPr>
              <w:drawing>
                <wp:inline distT="0" distB="0" distL="0" distR="0" wp14:anchorId="2E58E359" wp14:editId="23168FF2">
                  <wp:extent cx="2160000" cy="1627500"/>
                  <wp:effectExtent l="0" t="0" r="0" b="0"/>
                  <wp:docPr id="229" name="Рисунок 229" descr="I:\ІЗ ІНТЕРНЕТА\Рослинництво\ФОТО 2018\ФОТО 2018 ПОМІДОРИ\ОСТАТОЧНЕ — СТИСНУТІ 360х270 якість 8\3. 118- Високорослі\176. (2017-36) Striped Roman (Римський смугастий, Римский полосат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3. 118- Високорослі\176. (2017-36) Striped Roman (Римський смугастий, Римский полосатый).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160000" cy="1627500"/>
                          </a:xfrm>
                          <a:prstGeom prst="rect">
                            <a:avLst/>
                          </a:prstGeom>
                          <a:noFill/>
                          <a:ln>
                            <a:noFill/>
                          </a:ln>
                        </pic:spPr>
                      </pic:pic>
                    </a:graphicData>
                  </a:graphic>
                </wp:inline>
              </w:drawing>
            </w:r>
          </w:p>
        </w:tc>
        <w:tc>
          <w:tcPr>
            <w:tcW w:w="6426" w:type="dxa"/>
          </w:tcPr>
          <w:p w14:paraId="2F5981AD" w14:textId="71192FFA" w:rsidR="00D57DA2" w:rsidRDefault="00D57DA2" w:rsidP="00D57DA2">
            <w:pPr>
              <w:jc w:val="both"/>
              <w:rPr>
                <w:rFonts w:ascii="Verdana" w:hAnsi="Verdana"/>
                <w:b/>
                <w:color w:val="006600"/>
                <w:sz w:val="20"/>
                <w:szCs w:val="20"/>
                <w:lang w:eastAsia="ru-RU"/>
              </w:rPr>
            </w:pPr>
            <w:r>
              <w:rPr>
                <w:rFonts w:ascii="Verdana" w:hAnsi="Verdana"/>
                <w:b/>
                <w:color w:val="FF0000"/>
                <w:sz w:val="20"/>
                <w:szCs w:val="20"/>
                <w:lang w:eastAsia="ru-RU"/>
              </w:rPr>
              <w:t xml:space="preserve">Striped Roman </w:t>
            </w:r>
            <w:r w:rsidRPr="006C05D1">
              <w:rPr>
                <w:rFonts w:ascii="Verdana" w:hAnsi="Verdana"/>
                <w:b/>
                <w:color w:val="0000FF"/>
                <w:sz w:val="20"/>
                <w:szCs w:val="20"/>
                <w:lang w:eastAsia="ru-RU"/>
              </w:rPr>
              <w:t>(Римський смугастий</w:t>
            </w:r>
            <w:r>
              <w:rPr>
                <w:rFonts w:ascii="Verdana" w:hAnsi="Verdana"/>
                <w:b/>
                <w:color w:val="0000FF"/>
                <w:sz w:val="20"/>
                <w:szCs w:val="20"/>
                <w:lang w:eastAsia="ru-RU"/>
              </w:rPr>
              <w:t>)</w:t>
            </w:r>
            <w:r>
              <w:rPr>
                <w:rFonts w:ascii="Verdana" w:hAnsi="Verdana"/>
                <w:b/>
                <w:color w:val="003399"/>
                <w:sz w:val="20"/>
                <w:szCs w:val="20"/>
                <w:lang w:eastAsia="ru-RU"/>
              </w:rPr>
              <w:t xml:space="preserve"> </w:t>
            </w:r>
          </w:p>
          <w:p w14:paraId="17D09454" w14:textId="6F2FB8C1"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високорослий (1,6–1,8 м) сорт. Плід – важка видовжена слива із смачною солодкою м’якоттю, масою 120–220 г. По всьому плоду червоного кольору проходять звивисті жовті смужки. Цей НЕЙМОВІРНО КРАСИВИЙ СОРТ привертає до себе увагу задовго до початку дозрівання плодів. Улюбленець!</w:t>
            </w:r>
          </w:p>
          <w:p w14:paraId="37D7231F" w14:textId="48FBABF4" w:rsidR="00D57DA2" w:rsidRPr="006634C1"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42FF4905" w14:textId="77777777" w:rsidTr="00D75CB6">
        <w:tc>
          <w:tcPr>
            <w:tcW w:w="715" w:type="dxa"/>
          </w:tcPr>
          <w:p w14:paraId="7C16D90E" w14:textId="2D4FE52D" w:rsidR="00D57DA2" w:rsidRDefault="00D57DA2" w:rsidP="00D57DA2">
            <w:pPr>
              <w:jc w:val="center"/>
              <w:rPr>
                <w:rFonts w:ascii="Verdana" w:hAnsi="Verdana" w:cs="Times New Roman"/>
                <w:b/>
                <w:sz w:val="20"/>
                <w:szCs w:val="20"/>
              </w:rPr>
            </w:pPr>
            <w:r>
              <w:rPr>
                <w:rFonts w:ascii="Verdana" w:hAnsi="Verdana" w:cs="Times New Roman"/>
                <w:b/>
                <w:sz w:val="20"/>
                <w:szCs w:val="20"/>
              </w:rPr>
              <w:t>42</w:t>
            </w:r>
            <w:r w:rsidR="0042381B">
              <w:rPr>
                <w:rFonts w:ascii="Verdana" w:hAnsi="Verdana" w:cs="Times New Roman"/>
                <w:b/>
                <w:sz w:val="20"/>
                <w:szCs w:val="20"/>
              </w:rPr>
              <w:t>5</w:t>
            </w:r>
            <w:r>
              <w:rPr>
                <w:rFonts w:ascii="Verdana" w:hAnsi="Verdana" w:cs="Times New Roman"/>
                <w:b/>
                <w:sz w:val="20"/>
                <w:szCs w:val="20"/>
              </w:rPr>
              <w:t>.</w:t>
            </w:r>
          </w:p>
        </w:tc>
        <w:tc>
          <w:tcPr>
            <w:tcW w:w="3621" w:type="dxa"/>
          </w:tcPr>
          <w:p w14:paraId="1391F64F" w14:textId="00C7E36A" w:rsidR="00D57DA2" w:rsidRPr="006569E7" w:rsidRDefault="00D57DA2" w:rsidP="00D57DA2">
            <w:pPr>
              <w:jc w:val="both"/>
              <w:rPr>
                <w:rFonts w:ascii="Verdana" w:hAnsi="Verdana" w:cs="Times New Roman"/>
                <w:noProof/>
                <w:sz w:val="20"/>
                <w:szCs w:val="20"/>
                <w:lang w:eastAsia="uk-UA"/>
              </w:rPr>
            </w:pPr>
            <w:r>
              <w:rPr>
                <w:noProof/>
              </w:rPr>
              <w:drawing>
                <wp:inline distT="0" distB="0" distL="0" distR="0" wp14:anchorId="2B031F7D" wp14:editId="7A66AD79">
                  <wp:extent cx="2160000" cy="1591579"/>
                  <wp:effectExtent l="0" t="0" r="0" b="8890"/>
                  <wp:docPr id="72566827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2160000" cy="1591579"/>
                          </a:xfrm>
                          <a:prstGeom prst="rect">
                            <a:avLst/>
                          </a:prstGeom>
                          <a:noFill/>
                          <a:ln>
                            <a:noFill/>
                          </a:ln>
                        </pic:spPr>
                      </pic:pic>
                    </a:graphicData>
                  </a:graphic>
                </wp:inline>
              </w:drawing>
            </w:r>
          </w:p>
        </w:tc>
        <w:tc>
          <w:tcPr>
            <w:tcW w:w="6426" w:type="dxa"/>
          </w:tcPr>
          <w:p w14:paraId="2F78F12C" w14:textId="7032C567" w:rsidR="00D57DA2" w:rsidRDefault="00D57DA2" w:rsidP="00D57DA2">
            <w:pPr>
              <w:jc w:val="both"/>
              <w:rPr>
                <w:rFonts w:ascii="Verdana" w:hAnsi="Verdana"/>
                <w:b/>
                <w:color w:val="FF0000"/>
                <w:sz w:val="20"/>
                <w:szCs w:val="20"/>
                <w:lang w:eastAsia="ru-RU"/>
              </w:rPr>
            </w:pPr>
            <w:r w:rsidRPr="009E3EC9">
              <w:rPr>
                <w:rFonts w:ascii="Verdana" w:hAnsi="Verdana"/>
                <w:b/>
                <w:color w:val="FF0000"/>
                <w:sz w:val="20"/>
                <w:szCs w:val="20"/>
                <w:lang w:eastAsia="ru-RU"/>
              </w:rPr>
              <w:t xml:space="preserve">Sunfired Flare </w:t>
            </w:r>
            <w:r w:rsidRPr="009206AC">
              <w:rPr>
                <w:rFonts w:ascii="Verdana" w:hAnsi="Verdana"/>
                <w:b/>
                <w:color w:val="0000FF"/>
                <w:sz w:val="20"/>
                <w:szCs w:val="20"/>
                <w:lang w:eastAsia="ru-RU"/>
              </w:rPr>
              <w:t>(Сонячний спалах)</w:t>
            </w:r>
          </w:p>
          <w:p w14:paraId="3967FFA5"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Цей красивий, урожайний і середньоранній сорт був виведений в компанії </w:t>
            </w:r>
            <w:r w:rsidRPr="0089037E">
              <w:rPr>
                <w:rFonts w:ascii="Verdana" w:hAnsi="Verdana"/>
                <w:sz w:val="20"/>
                <w:szCs w:val="20"/>
                <w:lang w:eastAsia="ru-RU"/>
              </w:rPr>
              <w:t xml:space="preserve">Wild Mountain Seeds </w:t>
            </w:r>
            <w:r>
              <w:rPr>
                <w:rFonts w:ascii="Verdana" w:hAnsi="Verdana"/>
                <w:sz w:val="20"/>
                <w:szCs w:val="20"/>
                <w:lang w:eastAsia="ru-RU"/>
              </w:rPr>
              <w:t>у Карбондейлі, штат</w:t>
            </w:r>
            <w:r w:rsidRPr="0089037E">
              <w:rPr>
                <w:rFonts w:ascii="Verdana" w:hAnsi="Verdana"/>
                <w:sz w:val="20"/>
                <w:szCs w:val="20"/>
                <w:lang w:eastAsia="ru-RU"/>
              </w:rPr>
              <w:t xml:space="preserve"> Колорадо</w:t>
            </w:r>
            <w:r>
              <w:rPr>
                <w:rFonts w:ascii="Verdana" w:hAnsi="Verdana"/>
                <w:sz w:val="20"/>
                <w:szCs w:val="20"/>
                <w:lang w:eastAsia="ru-RU"/>
              </w:rPr>
              <w:t xml:space="preserve">, США. Рослини висотою 1,5–1,7 м. Плоди – округлоплоскі біфштекси з антоціановими плечиками та частково боками, червоного кольору, із оранжевими смужками і цяточками. Маса томатів 100–200 г, окремі важать до 250. Смак відмінний, </w:t>
            </w:r>
            <w:r w:rsidRPr="000A7E23">
              <w:rPr>
                <w:rFonts w:ascii="Verdana" w:hAnsi="Verdana"/>
                <w:sz w:val="20"/>
                <w:szCs w:val="20"/>
                <w:lang w:eastAsia="ru-RU"/>
              </w:rPr>
              <w:t>приємний і солодкий</w:t>
            </w:r>
            <w:r>
              <w:rPr>
                <w:rFonts w:ascii="Verdana" w:hAnsi="Verdana"/>
                <w:sz w:val="20"/>
                <w:szCs w:val="20"/>
                <w:lang w:eastAsia="ru-RU"/>
              </w:rPr>
              <w:t>,</w:t>
            </w:r>
            <w:r w:rsidRPr="000A7E23">
              <w:rPr>
                <w:rFonts w:ascii="Verdana" w:hAnsi="Verdana"/>
                <w:sz w:val="20"/>
                <w:szCs w:val="20"/>
                <w:lang w:eastAsia="ru-RU"/>
              </w:rPr>
              <w:t xml:space="preserve"> з відтінком кислинки</w:t>
            </w:r>
            <w:r>
              <w:rPr>
                <w:rFonts w:ascii="Verdana" w:hAnsi="Verdana"/>
                <w:sz w:val="20"/>
                <w:szCs w:val="20"/>
                <w:lang w:eastAsia="ru-RU"/>
              </w:rPr>
              <w:t>. Дуже сподобався!</w:t>
            </w:r>
          </w:p>
          <w:p w14:paraId="61A2F0DD" w14:textId="7FD83A2C" w:rsidR="00D57DA2" w:rsidRPr="000F63AE" w:rsidRDefault="00DF1637" w:rsidP="00D57DA2">
            <w:pPr>
              <w:jc w:val="both"/>
              <w:rPr>
                <w:rFonts w:ascii="Verdana" w:hAnsi="Verdana"/>
                <w:sz w:val="20"/>
                <w:szCs w:val="20"/>
                <w:lang w:eastAsia="ru-RU"/>
              </w:rPr>
            </w:pPr>
            <w:r>
              <w:rPr>
                <w:rFonts w:ascii="Verdana" w:hAnsi="Verdana" w:cs="Times New Roman"/>
                <w:b/>
                <w:color w:val="2F5496" w:themeColor="accent5" w:themeShade="BF"/>
                <w:sz w:val="20"/>
                <w:szCs w:val="20"/>
              </w:rPr>
              <w:t>27 грн.</w:t>
            </w:r>
          </w:p>
        </w:tc>
      </w:tr>
      <w:tr w:rsidR="006D0A1C" w:rsidRPr="00C02873" w14:paraId="5452ED60" w14:textId="77777777" w:rsidTr="00D75CB6">
        <w:tc>
          <w:tcPr>
            <w:tcW w:w="715" w:type="dxa"/>
          </w:tcPr>
          <w:p w14:paraId="5467F7A2" w14:textId="4146ADDF" w:rsidR="00D57DA2" w:rsidRDefault="00D57DA2" w:rsidP="00D57DA2">
            <w:pPr>
              <w:jc w:val="center"/>
              <w:rPr>
                <w:rFonts w:ascii="Verdana" w:hAnsi="Verdana" w:cs="Times New Roman"/>
                <w:b/>
                <w:sz w:val="20"/>
                <w:szCs w:val="20"/>
              </w:rPr>
            </w:pPr>
            <w:r>
              <w:rPr>
                <w:rFonts w:ascii="Verdana" w:hAnsi="Verdana" w:cs="Times New Roman"/>
                <w:b/>
                <w:sz w:val="20"/>
                <w:szCs w:val="20"/>
              </w:rPr>
              <w:t>42</w:t>
            </w:r>
            <w:r w:rsidR="0042381B">
              <w:rPr>
                <w:rFonts w:ascii="Verdana" w:hAnsi="Verdana" w:cs="Times New Roman"/>
                <w:b/>
                <w:sz w:val="20"/>
                <w:szCs w:val="20"/>
              </w:rPr>
              <w:t>6</w:t>
            </w:r>
            <w:r>
              <w:rPr>
                <w:rFonts w:ascii="Verdana" w:hAnsi="Verdana" w:cs="Times New Roman"/>
                <w:b/>
                <w:sz w:val="20"/>
                <w:szCs w:val="20"/>
              </w:rPr>
              <w:t>.</w:t>
            </w:r>
          </w:p>
        </w:tc>
        <w:tc>
          <w:tcPr>
            <w:tcW w:w="3621" w:type="dxa"/>
          </w:tcPr>
          <w:p w14:paraId="3393DAA5" w14:textId="247252AE" w:rsidR="00D57DA2" w:rsidRDefault="00D57DA2" w:rsidP="00D57DA2">
            <w:pPr>
              <w:jc w:val="both"/>
              <w:rPr>
                <w:noProof/>
                <w:lang w:eastAsia="uk-UA"/>
              </w:rPr>
            </w:pPr>
            <w:r>
              <w:rPr>
                <w:noProof/>
                <w:lang w:eastAsia="uk-UA"/>
              </w:rPr>
              <w:drawing>
                <wp:inline distT="0" distB="0" distL="0" distR="0" wp14:anchorId="3777DFF2" wp14:editId="7DDCBE22">
                  <wp:extent cx="2160000" cy="1596902"/>
                  <wp:effectExtent l="0" t="0" r="0" b="3810"/>
                  <wp:docPr id="576" name="Рисунок 576" descr="C:\Users\Олександр\AppData\Local\Microsoft\Windows\INetCacheContent.Word\Sunrise Jazz (Джаз Схід сонц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Олександр\AppData\Local\Microsoft\Windows\INetCacheContent.Word\Sunrise Jazz (Джаз Схід сонця).jp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4A37A8C8" w14:textId="215F687E"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Sunrise Jazz </w:t>
            </w:r>
            <w:r w:rsidRPr="005159E8">
              <w:rPr>
                <w:rFonts w:ascii="Verdana" w:hAnsi="Verdana"/>
                <w:b/>
                <w:color w:val="0000FF"/>
                <w:sz w:val="20"/>
                <w:szCs w:val="20"/>
                <w:lang w:eastAsia="ru-RU"/>
              </w:rPr>
              <w:t>(Джаз Схід Сонця</w:t>
            </w:r>
            <w:r>
              <w:rPr>
                <w:rFonts w:ascii="Verdana" w:hAnsi="Verdana"/>
                <w:b/>
                <w:color w:val="0000FF"/>
                <w:sz w:val="20"/>
                <w:szCs w:val="20"/>
                <w:lang w:eastAsia="ru-RU"/>
              </w:rPr>
              <w:t>)</w:t>
            </w:r>
            <w:r w:rsidRPr="005159E8">
              <w:rPr>
                <w:rFonts w:ascii="Verdana" w:hAnsi="Verdana"/>
                <w:b/>
                <w:color w:val="FF0000"/>
                <w:sz w:val="20"/>
                <w:szCs w:val="20"/>
                <w:lang w:eastAsia="ru-RU"/>
              </w:rPr>
              <w:t xml:space="preserve"> </w:t>
            </w:r>
          </w:p>
          <w:p w14:paraId="7493CDBC" w14:textId="1FDF1AE2" w:rsidR="00D57DA2" w:rsidRPr="00B76905" w:rsidRDefault="00D57DA2" w:rsidP="00D57DA2">
            <w:pPr>
              <w:jc w:val="both"/>
              <w:rPr>
                <w:rFonts w:ascii="Verdana" w:hAnsi="Verdana" w:cs="Times New Roman"/>
                <w:sz w:val="20"/>
                <w:szCs w:val="20"/>
              </w:rPr>
            </w:pPr>
            <w:r>
              <w:rPr>
                <w:rFonts w:ascii="Verdana" w:hAnsi="Verdana"/>
                <w:sz w:val="20"/>
                <w:szCs w:val="20"/>
                <w:lang w:eastAsia="ru-RU"/>
              </w:rPr>
              <w:t>Супер-сорт, справжня прикраса колекції й томатної грядки від селекціонера Фреда Хемпеля. Надзвичайно урожайний, середньостиглий, рослини густі, потужні, висотою 1,7</w:t>
            </w:r>
            <w:r>
              <w:rPr>
                <w:rFonts w:ascii="Verdana" w:hAnsi="Verdana" w:cs="Times New Roman"/>
                <w:sz w:val="20"/>
                <w:szCs w:val="20"/>
              </w:rPr>
              <w:t>–1,9 м. Плоди казково красиві, плоскоокруглі, з легкою ребристістю, жовто-оранжеві, з червоними смугами. Їх маса 250–450 г і більше, найбільший важив 595 г. Всередині рожево-оранжеві, соковиті, м’ясисті. Наскільки красиві, настільки й смачні – солодкі, з насиченим смаком і фруктовим присмаком. Улюбленець!</w:t>
            </w:r>
          </w:p>
          <w:p w14:paraId="6E52D65B" w14:textId="24FD724E" w:rsidR="00D57DA2" w:rsidRPr="00897C5D" w:rsidRDefault="00DF1637" w:rsidP="00D57DA2">
            <w:pPr>
              <w:jc w:val="both"/>
              <w:rPr>
                <w:rFonts w:ascii="Verdana" w:hAnsi="Verdana" w:cs="Times New Roman"/>
                <w:i/>
                <w:sz w:val="20"/>
                <w:szCs w:val="20"/>
              </w:rPr>
            </w:pPr>
            <w:r>
              <w:rPr>
                <w:rFonts w:ascii="Verdana" w:hAnsi="Verdana" w:cs="Times New Roman"/>
                <w:b/>
                <w:color w:val="2F5496" w:themeColor="accent5" w:themeShade="BF"/>
                <w:sz w:val="20"/>
                <w:szCs w:val="20"/>
              </w:rPr>
              <w:t>27 грн.</w:t>
            </w:r>
          </w:p>
        </w:tc>
      </w:tr>
      <w:tr w:rsidR="006D0A1C" w:rsidRPr="00C02873" w14:paraId="7E6A08E8" w14:textId="77777777" w:rsidTr="00D75CB6">
        <w:tc>
          <w:tcPr>
            <w:tcW w:w="715" w:type="dxa"/>
          </w:tcPr>
          <w:p w14:paraId="2ED649D7" w14:textId="5C5BEE12" w:rsidR="00D57DA2" w:rsidRDefault="00D57DA2" w:rsidP="00D57DA2">
            <w:pPr>
              <w:jc w:val="center"/>
              <w:rPr>
                <w:rFonts w:ascii="Verdana" w:hAnsi="Verdana" w:cs="Times New Roman"/>
                <w:b/>
                <w:sz w:val="20"/>
                <w:szCs w:val="20"/>
              </w:rPr>
            </w:pPr>
            <w:r>
              <w:rPr>
                <w:rFonts w:ascii="Verdana" w:hAnsi="Verdana" w:cs="Times New Roman"/>
                <w:b/>
                <w:sz w:val="20"/>
                <w:szCs w:val="20"/>
              </w:rPr>
              <w:t>42</w:t>
            </w:r>
            <w:r w:rsidR="0042381B">
              <w:rPr>
                <w:rFonts w:ascii="Verdana" w:hAnsi="Verdana" w:cs="Times New Roman"/>
                <w:b/>
                <w:sz w:val="20"/>
                <w:szCs w:val="20"/>
              </w:rPr>
              <w:t>7</w:t>
            </w:r>
            <w:r>
              <w:rPr>
                <w:rFonts w:ascii="Verdana" w:hAnsi="Verdana" w:cs="Times New Roman"/>
                <w:b/>
                <w:sz w:val="20"/>
                <w:szCs w:val="20"/>
              </w:rPr>
              <w:t>.</w:t>
            </w:r>
          </w:p>
        </w:tc>
        <w:tc>
          <w:tcPr>
            <w:tcW w:w="3621" w:type="dxa"/>
          </w:tcPr>
          <w:p w14:paraId="6DDB99B7" w14:textId="70B5A626" w:rsidR="00D57DA2" w:rsidRDefault="00D57DA2" w:rsidP="00D57DA2">
            <w:pPr>
              <w:jc w:val="both"/>
              <w:rPr>
                <w:noProof/>
                <w:lang w:eastAsia="uk-UA"/>
              </w:rPr>
            </w:pPr>
            <w:r>
              <w:rPr>
                <w:noProof/>
                <w:lang w:eastAsia="uk-UA"/>
              </w:rPr>
              <w:drawing>
                <wp:inline distT="0" distB="0" distL="0" distR="0" wp14:anchorId="7CFFF541" wp14:editId="38DFB3F7">
                  <wp:extent cx="2160000" cy="1596902"/>
                  <wp:effectExtent l="0" t="0" r="0" b="3810"/>
                  <wp:docPr id="577" name="Рисунок 577" descr="C:\Users\Олександр\AppData\Local\Microsoft\Windows\INetCacheContent.Word\Sunset's Red Horizon (Червоний Горизонт Заходу сонц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Олександр\AppData\Local\Microsoft\Windows\INetCacheContent.Word\Sunset's Red Horizon (Червоний Горизонт Заходу сонця).jpg"/>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1CA4EECE" w14:textId="6A6B85F0" w:rsidR="00D57DA2" w:rsidRPr="003C750C" w:rsidRDefault="00D57DA2" w:rsidP="00D57DA2">
            <w:pPr>
              <w:jc w:val="both"/>
              <w:rPr>
                <w:rFonts w:ascii="Verdana" w:hAnsi="Verdana"/>
                <w:b/>
                <w:color w:val="FF0000"/>
                <w:sz w:val="20"/>
                <w:szCs w:val="20"/>
                <w:lang w:eastAsia="ru-RU"/>
              </w:rPr>
            </w:pPr>
            <w:r w:rsidRPr="003C750C">
              <w:rPr>
                <w:rFonts w:ascii="Verdana" w:hAnsi="Verdana"/>
                <w:b/>
                <w:color w:val="FF0000"/>
                <w:sz w:val="20"/>
                <w:szCs w:val="20"/>
                <w:lang w:eastAsia="ru-RU"/>
              </w:rPr>
              <w:t xml:space="preserve">Sunset’s Red Horizon </w:t>
            </w:r>
            <w:r w:rsidRPr="003C750C">
              <w:rPr>
                <w:rFonts w:ascii="Verdana" w:hAnsi="Verdana"/>
                <w:b/>
                <w:color w:val="0000FF"/>
                <w:sz w:val="20"/>
                <w:szCs w:val="20"/>
                <w:lang w:eastAsia="ru-RU"/>
              </w:rPr>
              <w:t xml:space="preserve">(Червоний горизонт заходу Сонця) </w:t>
            </w:r>
          </w:p>
          <w:p w14:paraId="706547B3"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Одна із найкращих новинок, сорт суперурожайний, середньостиглий. Сорт російського походження, в 1999 р. потрапив в США. В 2003 р. Гаррі Ібсен дав йому остаточну назву, в честь журналу «</w:t>
            </w:r>
            <w:r w:rsidRPr="00D26CC4">
              <w:rPr>
                <w:rFonts w:ascii="Verdana" w:hAnsi="Verdana"/>
                <w:sz w:val="20"/>
                <w:szCs w:val="20"/>
                <w:lang w:eastAsia="ru-RU"/>
              </w:rPr>
              <w:t>Sunset</w:t>
            </w:r>
            <w:r>
              <w:rPr>
                <w:rFonts w:ascii="Verdana" w:hAnsi="Verdana"/>
                <w:sz w:val="20"/>
                <w:szCs w:val="20"/>
                <w:lang w:eastAsia="ru-RU"/>
              </w:rPr>
              <w:t>». Кущ потужний, високий – 1,7–2 м. Плоди – привабливі червоні серця, часто сплюснуті або широкоплечі, в нас важили 200–450 г, по опису сорту – до 600 г. В міру м’ясисті й соковиті, смак дуже гарний, приємний, добре збалансований. Улюблений!</w:t>
            </w:r>
          </w:p>
          <w:p w14:paraId="127FB4DC" w14:textId="4AAE3608" w:rsidR="00D57DA2" w:rsidRPr="00A775DD" w:rsidRDefault="00DF1637" w:rsidP="00D57DA2">
            <w:pPr>
              <w:jc w:val="both"/>
              <w:rPr>
                <w:b/>
                <w:lang w:eastAsia="ru-RU"/>
              </w:rPr>
            </w:pPr>
            <w:r>
              <w:rPr>
                <w:rFonts w:ascii="Verdana" w:hAnsi="Verdana"/>
                <w:b/>
                <w:color w:val="2F5496" w:themeColor="accent5" w:themeShade="BF"/>
                <w:sz w:val="20"/>
                <w:szCs w:val="20"/>
                <w:lang w:eastAsia="ru-RU"/>
              </w:rPr>
              <w:t>27 грн.</w:t>
            </w:r>
          </w:p>
        </w:tc>
      </w:tr>
      <w:tr w:rsidR="006D0A1C" w:rsidRPr="00C02873" w14:paraId="3E4B87EA" w14:textId="77777777" w:rsidTr="00D75CB6">
        <w:tc>
          <w:tcPr>
            <w:tcW w:w="715" w:type="dxa"/>
          </w:tcPr>
          <w:p w14:paraId="3AF3CF5B" w14:textId="34B4C62B"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42</w:t>
            </w:r>
            <w:r w:rsidR="0042381B">
              <w:rPr>
                <w:rFonts w:ascii="Verdana" w:hAnsi="Verdana" w:cs="Times New Roman"/>
                <w:b/>
                <w:sz w:val="20"/>
                <w:szCs w:val="20"/>
              </w:rPr>
              <w:t>8</w:t>
            </w:r>
            <w:r>
              <w:rPr>
                <w:rFonts w:ascii="Verdana" w:hAnsi="Verdana" w:cs="Times New Roman"/>
                <w:b/>
                <w:sz w:val="20"/>
                <w:szCs w:val="20"/>
              </w:rPr>
              <w:t>.</w:t>
            </w:r>
          </w:p>
        </w:tc>
        <w:tc>
          <w:tcPr>
            <w:tcW w:w="3621" w:type="dxa"/>
          </w:tcPr>
          <w:p w14:paraId="32C7416B" w14:textId="77777777" w:rsidR="00D57DA2" w:rsidRDefault="00D57DA2" w:rsidP="00D57DA2">
            <w:pPr>
              <w:jc w:val="both"/>
              <w:rPr>
                <w:noProof/>
              </w:rPr>
            </w:pPr>
            <w:r>
              <w:rPr>
                <w:noProof/>
                <w:lang w:eastAsia="uk-UA"/>
              </w:rPr>
              <w:drawing>
                <wp:inline distT="0" distB="0" distL="0" distR="0" wp14:anchorId="046976FB" wp14:editId="762AC5A0">
                  <wp:extent cx="2160000" cy="1582759"/>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p w14:paraId="3666B046" w14:textId="2125626A" w:rsidR="00D57DA2" w:rsidRPr="00814FB3" w:rsidRDefault="00D57DA2" w:rsidP="00D57DA2">
            <w:pPr>
              <w:tabs>
                <w:tab w:val="left" w:pos="1090"/>
              </w:tabs>
              <w:rPr>
                <w:lang w:eastAsia="uk-UA"/>
              </w:rPr>
            </w:pPr>
            <w:r>
              <w:rPr>
                <w:lang w:eastAsia="uk-UA"/>
              </w:rPr>
              <w:tab/>
            </w:r>
          </w:p>
        </w:tc>
        <w:tc>
          <w:tcPr>
            <w:tcW w:w="6426" w:type="dxa"/>
          </w:tcPr>
          <w:p w14:paraId="211D84DE" w14:textId="49D26FFA" w:rsidR="00D57DA2" w:rsidRPr="004326A5" w:rsidRDefault="00D57DA2" w:rsidP="00D57DA2">
            <w:pPr>
              <w:jc w:val="both"/>
              <w:rPr>
                <w:rFonts w:ascii="Verdana" w:hAnsi="Verdana"/>
                <w:b/>
                <w:color w:val="FF0000"/>
                <w:sz w:val="20"/>
                <w:szCs w:val="20"/>
                <w:lang w:eastAsia="ru-RU"/>
              </w:rPr>
            </w:pPr>
            <w:r w:rsidRPr="004326A5">
              <w:rPr>
                <w:rFonts w:ascii="Verdana" w:hAnsi="Verdana"/>
                <w:b/>
                <w:color w:val="FF0000"/>
                <w:sz w:val="20"/>
                <w:szCs w:val="20"/>
                <w:lang w:eastAsia="ru-RU"/>
              </w:rPr>
              <w:t xml:space="preserve">Taiga </w:t>
            </w:r>
            <w:r w:rsidRPr="004326A5">
              <w:rPr>
                <w:rFonts w:ascii="Verdana" w:hAnsi="Verdana"/>
                <w:b/>
                <w:color w:val="0000FF"/>
                <w:sz w:val="20"/>
                <w:szCs w:val="20"/>
                <w:lang w:eastAsia="ru-RU"/>
              </w:rPr>
              <w:t>(Тайга)</w:t>
            </w:r>
          </w:p>
          <w:p w14:paraId="35234890" w14:textId="27E5A8AB" w:rsidR="00D57DA2" w:rsidRDefault="00D57DA2" w:rsidP="00D57DA2">
            <w:pPr>
              <w:jc w:val="both"/>
              <w:rPr>
                <w:rFonts w:ascii="Verdana" w:hAnsi="Verdana" w:cs="Times New Roman"/>
                <w:sz w:val="20"/>
                <w:szCs w:val="20"/>
              </w:rPr>
            </w:pPr>
            <w:r w:rsidRPr="004326A5">
              <w:rPr>
                <w:rFonts w:ascii="Verdana" w:hAnsi="Verdana"/>
                <w:spacing w:val="-2"/>
                <w:sz w:val="20"/>
                <w:szCs w:val="20"/>
                <w:lang w:eastAsia="ru-RU"/>
              </w:rPr>
              <w:t>Суперсорт, новинка селекції від Карен Олів’є (Karen Olivier).</w:t>
            </w:r>
            <w:r w:rsidRPr="004326A5">
              <w:rPr>
                <w:rFonts w:ascii="Verdana" w:hAnsi="Verdana"/>
                <w:sz w:val="20"/>
                <w:szCs w:val="20"/>
                <w:lang w:eastAsia="ru-RU"/>
              </w:rPr>
              <w:t xml:space="preserve"> Сорт із серії Справжня Північ (True North), отриманий від схрещування Ludmilla’s Pink Heart і Captain Lucky. Рослини висотою 1,5</w:t>
            </w:r>
            <w:r w:rsidRPr="004326A5">
              <w:rPr>
                <w:rFonts w:ascii="Verdana" w:hAnsi="Verdana" w:cs="Times New Roman"/>
                <w:sz w:val="20"/>
                <w:szCs w:val="20"/>
              </w:rPr>
              <w:t xml:space="preserve">–1,8 м, зі звисаючим картопляним листом. Сорт середньостиглий, урожайність добра. Неймовірно красиві серця, з вираженим або тупим носиком. Багатокольорові, з поєднанням зелених, оливкових, жовтих, бронзових і рожевих кольорів. Маса плодів 250–400 г, крім одного гіганта, який досяг 780 г! В розрізі теж казково красиві, зеленувато-жовті, з рожевими мазками. </w:t>
            </w:r>
            <w:r>
              <w:rPr>
                <w:rFonts w:ascii="Verdana" w:hAnsi="Verdana" w:cs="Times New Roman"/>
                <w:sz w:val="20"/>
                <w:szCs w:val="20"/>
              </w:rPr>
              <w:t>М</w:t>
            </w:r>
            <w:r w:rsidRPr="00814FB3">
              <w:rPr>
                <w:rFonts w:ascii="Verdana" w:hAnsi="Verdana" w:cs="Times New Roman"/>
                <w:sz w:val="20"/>
                <w:szCs w:val="20"/>
                <w:lang w:val="ru-RU"/>
              </w:rPr>
              <w:t>’</w:t>
            </w:r>
            <w:r>
              <w:rPr>
                <w:rFonts w:ascii="Verdana" w:hAnsi="Verdana" w:cs="Times New Roman"/>
                <w:sz w:val="20"/>
                <w:szCs w:val="20"/>
              </w:rPr>
              <w:t>якоть має ніжну, маслянисту структуру, насіння небагато. Смак прекрасний, насичений, дуже солодкий, з легкою кислинкою й екзотичними, фруктовими нотками. Улюбленець!!!</w:t>
            </w:r>
          </w:p>
          <w:p w14:paraId="1C853B95" w14:textId="1113C328" w:rsidR="00D57DA2" w:rsidRPr="00814FB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b/>
                <w:color w:val="2F5496" w:themeColor="accent5" w:themeShade="BF"/>
                <w:sz w:val="20"/>
                <w:szCs w:val="20"/>
                <w:lang w:eastAsia="ru-RU"/>
              </w:rPr>
              <w:t xml:space="preserve"> </w:t>
            </w:r>
            <w:r w:rsidR="00D57DA2">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D57DA2">
              <w:rPr>
                <w:rFonts w:ascii="Verdana" w:hAnsi="Verdana"/>
                <w:b/>
                <w:color w:val="FF0000"/>
                <w:sz w:val="20"/>
                <w:szCs w:val="20"/>
                <w:lang w:val="ru-RU" w:eastAsia="ru-RU"/>
              </w:rPr>
              <w:t xml:space="preserve"> насінин.</w:t>
            </w:r>
          </w:p>
        </w:tc>
      </w:tr>
      <w:tr w:rsidR="006D0A1C" w:rsidRPr="00C02873" w14:paraId="0B5812EE" w14:textId="77777777" w:rsidTr="00D75CB6">
        <w:tc>
          <w:tcPr>
            <w:tcW w:w="715" w:type="dxa"/>
          </w:tcPr>
          <w:p w14:paraId="2B2E0AE7" w14:textId="7AAA3023" w:rsidR="00503387" w:rsidRDefault="0042381B" w:rsidP="00D57DA2">
            <w:pPr>
              <w:jc w:val="center"/>
              <w:rPr>
                <w:rFonts w:ascii="Verdana" w:hAnsi="Verdana" w:cs="Times New Roman"/>
                <w:b/>
                <w:sz w:val="20"/>
                <w:szCs w:val="20"/>
              </w:rPr>
            </w:pPr>
            <w:r>
              <w:rPr>
                <w:rFonts w:ascii="Verdana" w:hAnsi="Verdana" w:cs="Times New Roman"/>
                <w:b/>
                <w:sz w:val="20"/>
                <w:szCs w:val="20"/>
              </w:rPr>
              <w:t>429.</w:t>
            </w:r>
          </w:p>
        </w:tc>
        <w:tc>
          <w:tcPr>
            <w:tcW w:w="3621" w:type="dxa"/>
          </w:tcPr>
          <w:p w14:paraId="2064F6FE" w14:textId="6FB87EF3" w:rsidR="00503387" w:rsidRDefault="00503387" w:rsidP="00D57DA2">
            <w:pPr>
              <w:jc w:val="both"/>
              <w:rPr>
                <w:noProof/>
                <w:lang w:eastAsia="uk-UA"/>
              </w:rPr>
            </w:pPr>
            <w:r>
              <w:rPr>
                <w:noProof/>
              </w:rPr>
              <w:drawing>
                <wp:inline distT="0" distB="0" distL="0" distR="0" wp14:anchorId="395F1D26" wp14:editId="46DBE5F1">
                  <wp:extent cx="2160000" cy="1615512"/>
                  <wp:effectExtent l="0" t="0" r="0" b="3810"/>
                  <wp:docPr id="196271368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88F0F1E" w14:textId="77777777" w:rsidR="00503387" w:rsidRDefault="00503387" w:rsidP="00D57DA2">
            <w:pPr>
              <w:jc w:val="both"/>
              <w:rPr>
                <w:rFonts w:ascii="Verdana" w:hAnsi="Verdana"/>
                <w:b/>
                <w:color w:val="0000FF"/>
                <w:sz w:val="20"/>
                <w:szCs w:val="20"/>
                <w:lang w:eastAsia="ru-RU"/>
              </w:rPr>
            </w:pPr>
            <w:r w:rsidRPr="00503387">
              <w:rPr>
                <w:rFonts w:ascii="Verdana" w:hAnsi="Verdana"/>
                <w:b/>
                <w:color w:val="FF0000"/>
                <w:sz w:val="20"/>
                <w:szCs w:val="20"/>
                <w:lang w:eastAsia="ru-RU"/>
              </w:rPr>
              <w:t xml:space="preserve">Tante Gretels Magische Hüte </w:t>
            </w:r>
            <w:r w:rsidRPr="00503387">
              <w:rPr>
                <w:rFonts w:ascii="Verdana" w:hAnsi="Verdana"/>
                <w:b/>
                <w:color w:val="0000FF"/>
                <w:sz w:val="20"/>
                <w:szCs w:val="20"/>
                <w:lang w:eastAsia="ru-RU"/>
              </w:rPr>
              <w:t>(Чарівні капелюхи тітоньки Гретель)</w:t>
            </w:r>
            <w:r w:rsidR="00075C27">
              <w:rPr>
                <w:rFonts w:ascii="Verdana" w:hAnsi="Verdana"/>
                <w:b/>
                <w:color w:val="0000FF"/>
                <w:sz w:val="20"/>
                <w:szCs w:val="20"/>
                <w:lang w:eastAsia="ru-RU"/>
              </w:rPr>
              <w:t xml:space="preserve">                 </w:t>
            </w:r>
            <w:r w:rsidR="00895F6C">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10AE6340" w14:textId="11B361C2" w:rsidR="00895F6C" w:rsidRDefault="00895F6C" w:rsidP="00895F6C">
            <w:pPr>
              <w:jc w:val="both"/>
              <w:rPr>
                <w:rFonts w:ascii="Verdana" w:hAnsi="Verdana" w:cs="Times New Roman"/>
                <w:sz w:val="20"/>
                <w:szCs w:val="20"/>
              </w:rPr>
            </w:pPr>
            <w:r>
              <w:rPr>
                <w:rFonts w:ascii="Verdana" w:hAnsi="Verdana"/>
                <w:sz w:val="20"/>
                <w:szCs w:val="20"/>
                <w:lang w:eastAsia="ru-RU"/>
              </w:rPr>
              <w:t>Гарний, середньостиглий, дуже урожайний сорт. За однією з версій, фамільна реліквія з Німеччини, м. Штутгарт. За іншою, селекція Валентини Чулюкіної, рф. Висота куща 1,8</w:t>
            </w:r>
            <w:r>
              <w:rPr>
                <w:rFonts w:ascii="Verdana" w:hAnsi="Verdana" w:cs="Times New Roman"/>
                <w:sz w:val="20"/>
                <w:szCs w:val="20"/>
              </w:rPr>
              <w:t xml:space="preserve">–2 м. Плоди – </w:t>
            </w:r>
            <w:r w:rsidR="003E3FBF">
              <w:rPr>
                <w:rFonts w:ascii="Verdana" w:hAnsi="Verdana" w:cs="Times New Roman"/>
                <w:sz w:val="20"/>
                <w:szCs w:val="20"/>
              </w:rPr>
              <w:t xml:space="preserve">красиві </w:t>
            </w:r>
            <w:r>
              <w:rPr>
                <w:rFonts w:ascii="Verdana" w:hAnsi="Verdana" w:cs="Times New Roman"/>
                <w:sz w:val="20"/>
                <w:szCs w:val="20"/>
              </w:rPr>
              <w:t xml:space="preserve">біколорні сердечка з витягнутим носиком, </w:t>
            </w:r>
            <w:r w:rsidR="003E3FBF">
              <w:rPr>
                <w:rFonts w:ascii="Verdana" w:hAnsi="Verdana" w:cs="Times New Roman"/>
                <w:sz w:val="20"/>
                <w:szCs w:val="20"/>
              </w:rPr>
              <w:t>м</w:t>
            </w:r>
            <w:r w:rsidR="003E3FBF" w:rsidRPr="003E3FBF">
              <w:rPr>
                <w:rFonts w:ascii="Verdana" w:hAnsi="Verdana" w:cs="Times New Roman"/>
                <w:sz w:val="20"/>
                <w:szCs w:val="20"/>
              </w:rPr>
              <w:t>’</w:t>
            </w:r>
            <w:r w:rsidR="003E3FBF">
              <w:rPr>
                <w:rFonts w:ascii="Verdana" w:hAnsi="Verdana" w:cs="Times New Roman"/>
                <w:sz w:val="20"/>
                <w:szCs w:val="20"/>
              </w:rPr>
              <w:t>ясисті, щільні, масою 80–200 г, окремі до 300 г. Смак відмінний, м</w:t>
            </w:r>
            <w:r w:rsidR="003E3FBF" w:rsidRPr="003E3FBF">
              <w:rPr>
                <w:rFonts w:ascii="Verdana" w:hAnsi="Verdana" w:cs="Times New Roman"/>
                <w:sz w:val="20"/>
                <w:szCs w:val="20"/>
                <w:lang w:val="ru-RU"/>
              </w:rPr>
              <w:t>’</w:t>
            </w:r>
            <w:r w:rsidR="003E3FBF">
              <w:rPr>
                <w:rFonts w:ascii="Verdana" w:hAnsi="Verdana" w:cs="Times New Roman"/>
                <w:sz w:val="20"/>
                <w:szCs w:val="20"/>
              </w:rPr>
              <w:t>який, солодкий, гарно збалансований. Улюблені!</w:t>
            </w:r>
          </w:p>
          <w:p w14:paraId="5C643527" w14:textId="32745246" w:rsidR="003E3FBF" w:rsidRPr="003E3FBF" w:rsidRDefault="00DF1637" w:rsidP="00895F6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D65652F" w14:textId="77777777" w:rsidTr="00D75CB6">
        <w:tc>
          <w:tcPr>
            <w:tcW w:w="715" w:type="dxa"/>
          </w:tcPr>
          <w:p w14:paraId="223FFAAB" w14:textId="64C36DFF"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30</w:t>
            </w:r>
            <w:r>
              <w:rPr>
                <w:rFonts w:ascii="Verdana" w:hAnsi="Verdana" w:cs="Times New Roman"/>
                <w:b/>
                <w:sz w:val="20"/>
                <w:szCs w:val="20"/>
              </w:rPr>
              <w:t>.</w:t>
            </w:r>
          </w:p>
        </w:tc>
        <w:tc>
          <w:tcPr>
            <w:tcW w:w="3621" w:type="dxa"/>
          </w:tcPr>
          <w:p w14:paraId="0B803B68" w14:textId="5F4061EC" w:rsidR="00D57DA2" w:rsidRDefault="00D57DA2" w:rsidP="00D57DA2">
            <w:pPr>
              <w:jc w:val="both"/>
              <w:rPr>
                <w:noProof/>
                <w:lang w:eastAsia="uk-UA"/>
              </w:rPr>
            </w:pPr>
            <w:r>
              <w:rPr>
                <w:noProof/>
                <w:lang w:eastAsia="uk-UA"/>
              </w:rPr>
              <w:drawing>
                <wp:inline distT="0" distB="0" distL="0" distR="0" wp14:anchorId="69B5B2F0" wp14:editId="06EE4F28">
                  <wp:extent cx="2160000" cy="1515746"/>
                  <wp:effectExtent l="0" t="0" r="0" b="8255"/>
                  <wp:docPr id="579" name="Рисунок 579" descr="C:\Users\Олександр\AppData\Local\Microsoft\Windows\INetCacheContent.Word\Teton de Venus (Сосок Вене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Олександр\AppData\Local\Microsoft\Windows\INetCacheContent.Word\Teton de Venus (Сосок Венери).jpg"/>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4C00FFAB" w14:textId="7417B947" w:rsidR="00D57DA2" w:rsidRPr="00C51710" w:rsidRDefault="00D57DA2" w:rsidP="00D57DA2">
            <w:pPr>
              <w:jc w:val="both"/>
              <w:rPr>
                <w:rFonts w:ascii="Verdana" w:hAnsi="Verdana"/>
                <w:b/>
                <w:color w:val="006600"/>
                <w:sz w:val="20"/>
                <w:szCs w:val="20"/>
                <w:lang w:eastAsia="ru-RU"/>
              </w:rPr>
            </w:pPr>
            <w:r w:rsidRPr="00AA43E7">
              <w:rPr>
                <w:rFonts w:ascii="Verdana" w:hAnsi="Verdana"/>
                <w:b/>
                <w:color w:val="FF0000"/>
                <w:sz w:val="20"/>
                <w:szCs w:val="20"/>
                <w:lang w:eastAsia="ru-RU"/>
              </w:rPr>
              <w:t xml:space="preserve">Teton de Venus </w:t>
            </w:r>
            <w:r w:rsidRPr="00A763C1">
              <w:rPr>
                <w:rFonts w:ascii="Verdana" w:hAnsi="Verdana"/>
                <w:b/>
                <w:color w:val="0000FF"/>
                <w:sz w:val="20"/>
                <w:szCs w:val="20"/>
                <w:lang w:eastAsia="ru-RU"/>
              </w:rPr>
              <w:t>(Сосок Венери</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3B9BB051" w14:textId="26AA179C" w:rsidR="00D57DA2" w:rsidRDefault="00D57DA2" w:rsidP="00D57DA2">
            <w:pPr>
              <w:jc w:val="both"/>
              <w:rPr>
                <w:rFonts w:ascii="Verdana" w:hAnsi="Verdana"/>
                <w:sz w:val="20"/>
                <w:szCs w:val="20"/>
                <w:lang w:eastAsia="ru-RU"/>
              </w:rPr>
            </w:pPr>
            <w:r w:rsidRPr="003F2CB8">
              <w:rPr>
                <w:rFonts w:ascii="Verdana" w:hAnsi="Verdana"/>
                <w:sz w:val="20"/>
                <w:szCs w:val="20"/>
                <w:lang w:eastAsia="ru-RU"/>
              </w:rPr>
              <w:t>Сорт</w:t>
            </w:r>
            <w:r>
              <w:rPr>
                <w:rFonts w:ascii="Verdana" w:hAnsi="Verdana"/>
                <w:sz w:val="20"/>
                <w:szCs w:val="20"/>
                <w:lang w:eastAsia="ru-RU"/>
              </w:rPr>
              <w:t xml:space="preserve"> середньостиглий, досить урожайний, індетермінант</w:t>
            </w:r>
            <w:r>
              <w:rPr>
                <w:rFonts w:ascii="Verdana" w:hAnsi="Verdana"/>
                <w:sz w:val="20"/>
                <w:szCs w:val="20"/>
                <w:lang w:eastAsia="ru-RU"/>
              </w:rPr>
              <w:softHyphen/>
              <w:t>ний, кущі 1,7–2 м. Плоди зовні дуже красиві, яскраво-червоні, блискучі, серцевидні, з гострим, дещо загнутим носиком, їх маса 150–</w:t>
            </w:r>
            <w:r w:rsidRPr="000E7D62">
              <w:rPr>
                <w:rFonts w:ascii="Verdana" w:hAnsi="Verdana"/>
                <w:sz w:val="20"/>
                <w:szCs w:val="20"/>
                <w:lang w:eastAsia="ru-RU"/>
              </w:rPr>
              <w:t>300</w:t>
            </w:r>
            <w:r w:rsidRPr="000E7D62">
              <w:rPr>
                <w:rFonts w:ascii="Verdana" w:hAnsi="Verdana"/>
                <w:sz w:val="20"/>
                <w:szCs w:val="20"/>
              </w:rPr>
              <w:t> г</w:t>
            </w:r>
            <w:r w:rsidRPr="000E7D62">
              <w:rPr>
                <w:rFonts w:ascii="Verdana" w:hAnsi="Verdana"/>
                <w:sz w:val="20"/>
                <w:szCs w:val="20"/>
                <w:lang w:eastAsia="ru-RU"/>
              </w:rPr>
              <w:t>. М’якоть</w:t>
            </w:r>
            <w:r>
              <w:rPr>
                <w:rFonts w:ascii="Verdana" w:hAnsi="Verdana"/>
                <w:sz w:val="20"/>
                <w:szCs w:val="20"/>
                <w:lang w:eastAsia="ru-RU"/>
              </w:rPr>
              <w:t xml:space="preserve"> соковита, масляниста. Смак неперевершений, дуже солодкий, справжній томатний, майже без кислоти. Улюбленець!</w:t>
            </w:r>
          </w:p>
          <w:p w14:paraId="5173AA9F" w14:textId="11917153" w:rsidR="00D57DA2" w:rsidRPr="00A775DD"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2A86DD6E" w14:textId="77777777" w:rsidTr="00D75CB6">
        <w:tc>
          <w:tcPr>
            <w:tcW w:w="715" w:type="dxa"/>
          </w:tcPr>
          <w:p w14:paraId="6457D61F" w14:textId="75869895"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31</w:t>
            </w:r>
            <w:r>
              <w:rPr>
                <w:rFonts w:ascii="Verdana" w:hAnsi="Verdana" w:cs="Times New Roman"/>
                <w:b/>
                <w:sz w:val="20"/>
                <w:szCs w:val="20"/>
              </w:rPr>
              <w:t>.</w:t>
            </w:r>
          </w:p>
        </w:tc>
        <w:tc>
          <w:tcPr>
            <w:tcW w:w="3621" w:type="dxa"/>
          </w:tcPr>
          <w:p w14:paraId="18BE5A7A" w14:textId="6EF8BC9B" w:rsidR="00D57DA2" w:rsidRDefault="00D57DA2" w:rsidP="00D57DA2">
            <w:pPr>
              <w:jc w:val="both"/>
              <w:rPr>
                <w:noProof/>
                <w:lang w:eastAsia="uk-UA"/>
              </w:rPr>
            </w:pPr>
            <w:r>
              <w:rPr>
                <w:noProof/>
              </w:rPr>
              <w:drawing>
                <wp:inline distT="0" distB="0" distL="0" distR="0" wp14:anchorId="7A442773" wp14:editId="5C3157EF">
                  <wp:extent cx="2160000" cy="1601983"/>
                  <wp:effectExtent l="0" t="0" r="0" b="0"/>
                  <wp:docPr id="3802190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1A1055F9" w14:textId="74BB1787" w:rsidR="00D57DA2" w:rsidRDefault="00D57DA2" w:rsidP="00D57DA2">
            <w:pPr>
              <w:jc w:val="both"/>
              <w:rPr>
                <w:rFonts w:ascii="Verdana" w:hAnsi="Verdana"/>
                <w:b/>
                <w:color w:val="FF0000"/>
                <w:sz w:val="20"/>
                <w:szCs w:val="20"/>
                <w:lang w:eastAsia="ru-RU"/>
              </w:rPr>
            </w:pPr>
            <w:r w:rsidRPr="004A5E58">
              <w:rPr>
                <w:rFonts w:ascii="Verdana" w:hAnsi="Verdana"/>
                <w:b/>
                <w:color w:val="FF0000"/>
                <w:sz w:val="20"/>
                <w:szCs w:val="20"/>
                <w:lang w:eastAsia="ru-RU"/>
              </w:rPr>
              <w:t xml:space="preserve">Tiklа Sundari </w:t>
            </w:r>
            <w:r w:rsidRPr="00947655">
              <w:rPr>
                <w:rFonts w:ascii="Verdana" w:hAnsi="Verdana"/>
                <w:b/>
                <w:color w:val="0000FF"/>
                <w:sz w:val="20"/>
                <w:szCs w:val="20"/>
                <w:lang w:eastAsia="ru-RU"/>
              </w:rPr>
              <w:t>(Тікла Сундарі)</w:t>
            </w:r>
          </w:p>
          <w:p w14:paraId="044DB5FE" w14:textId="18CA6CDF" w:rsidR="00D57DA2" w:rsidRDefault="00D57DA2" w:rsidP="00D57DA2">
            <w:pPr>
              <w:jc w:val="both"/>
              <w:rPr>
                <w:rFonts w:ascii="Verdana" w:hAnsi="Verdana"/>
                <w:sz w:val="20"/>
                <w:szCs w:val="20"/>
                <w:lang w:eastAsia="ru-RU"/>
              </w:rPr>
            </w:pPr>
            <w:r>
              <w:rPr>
                <w:rFonts w:ascii="Verdana" w:hAnsi="Verdana"/>
                <w:sz w:val="20"/>
                <w:szCs w:val="20"/>
                <w:lang w:eastAsia="ru-RU"/>
              </w:rPr>
              <w:t xml:space="preserve">Чудовий і цікавий сорт із </w:t>
            </w:r>
            <w:r w:rsidRPr="00947655">
              <w:rPr>
                <w:rFonts w:ascii="Verdana" w:hAnsi="Verdana"/>
                <w:sz w:val="20"/>
                <w:szCs w:val="20"/>
                <w:lang w:eastAsia="ru-RU"/>
              </w:rPr>
              <w:t>Ашрама, Індія. Ашрам</w:t>
            </w:r>
            <w:r>
              <w:rPr>
                <w:rFonts w:ascii="Verdana" w:hAnsi="Verdana"/>
                <w:sz w:val="20"/>
                <w:szCs w:val="20"/>
                <w:lang w:eastAsia="ru-RU"/>
              </w:rPr>
              <w:t xml:space="preserve"> – </w:t>
            </w:r>
            <w:r w:rsidRPr="00947655">
              <w:rPr>
                <w:rFonts w:ascii="Verdana" w:hAnsi="Verdana"/>
                <w:sz w:val="20"/>
                <w:szCs w:val="20"/>
                <w:lang w:eastAsia="ru-RU"/>
              </w:rPr>
              <w:t>це обитель</w:t>
            </w:r>
            <w:r>
              <w:rPr>
                <w:rFonts w:ascii="Verdana" w:hAnsi="Verdana"/>
                <w:sz w:val="20"/>
                <w:szCs w:val="20"/>
                <w:lang w:eastAsia="ru-RU"/>
              </w:rPr>
              <w:t xml:space="preserve"> мудреців і відлюд</w:t>
            </w:r>
            <w:r w:rsidRPr="00947655">
              <w:rPr>
                <w:rFonts w:ascii="Verdana" w:hAnsi="Verdana"/>
                <w:sz w:val="20"/>
                <w:szCs w:val="20"/>
                <w:lang w:eastAsia="ru-RU"/>
              </w:rPr>
              <w:t>ників, яка зазвичай розташовується в горах або лісі. Дивовижна врожайність, красиві та потужні кущі</w:t>
            </w:r>
            <w:r>
              <w:rPr>
                <w:rFonts w:ascii="Verdana" w:hAnsi="Verdana"/>
                <w:sz w:val="20"/>
                <w:szCs w:val="20"/>
                <w:lang w:eastAsia="ru-RU"/>
              </w:rPr>
              <w:t xml:space="preserve"> висотою 1,6–1,9 м</w:t>
            </w:r>
            <w:r w:rsidRPr="00947655">
              <w:rPr>
                <w:rFonts w:ascii="Verdana" w:hAnsi="Verdana"/>
                <w:sz w:val="20"/>
                <w:szCs w:val="20"/>
                <w:lang w:eastAsia="ru-RU"/>
              </w:rPr>
              <w:t>, розтягнуте плодоношення до кінця сезону</w:t>
            </w:r>
            <w:r>
              <w:rPr>
                <w:rFonts w:ascii="Verdana" w:hAnsi="Verdana"/>
                <w:sz w:val="20"/>
                <w:szCs w:val="20"/>
                <w:lang w:eastAsia="ru-RU"/>
              </w:rPr>
              <w:t xml:space="preserve">. </w:t>
            </w:r>
            <w:r w:rsidRPr="00947655">
              <w:rPr>
                <w:rFonts w:ascii="Verdana" w:hAnsi="Verdana"/>
                <w:sz w:val="20"/>
                <w:szCs w:val="20"/>
                <w:lang w:eastAsia="ru-RU"/>
              </w:rPr>
              <w:t xml:space="preserve">Плоди </w:t>
            </w:r>
            <w:r>
              <w:rPr>
                <w:rFonts w:ascii="Verdana" w:hAnsi="Verdana"/>
                <w:sz w:val="20"/>
                <w:szCs w:val="20"/>
                <w:lang w:eastAsia="ru-RU"/>
              </w:rPr>
              <w:t xml:space="preserve">червоні, </w:t>
            </w:r>
            <w:r w:rsidRPr="00947655">
              <w:rPr>
                <w:rFonts w:ascii="Verdana" w:hAnsi="Verdana"/>
                <w:sz w:val="20"/>
                <w:szCs w:val="20"/>
                <w:lang w:eastAsia="ru-RU"/>
              </w:rPr>
              <w:t>схожі на б</w:t>
            </w:r>
            <w:r>
              <w:rPr>
                <w:rFonts w:ascii="Verdana" w:hAnsi="Verdana"/>
                <w:sz w:val="20"/>
                <w:szCs w:val="20"/>
                <w:lang w:eastAsia="ru-RU"/>
              </w:rPr>
              <w:t>очечку</w:t>
            </w:r>
            <w:r w:rsidRPr="00947655">
              <w:rPr>
                <w:rFonts w:ascii="Verdana" w:hAnsi="Verdana"/>
                <w:sz w:val="20"/>
                <w:szCs w:val="20"/>
                <w:lang w:eastAsia="ru-RU"/>
              </w:rPr>
              <w:t xml:space="preserve">, з невеликою ребристістю </w:t>
            </w:r>
            <w:r>
              <w:rPr>
                <w:rFonts w:ascii="Verdana" w:hAnsi="Verdana"/>
                <w:sz w:val="20"/>
                <w:szCs w:val="20"/>
                <w:lang w:eastAsia="ru-RU"/>
              </w:rPr>
              <w:t>та іноді з</w:t>
            </w:r>
            <w:r w:rsidRPr="00947655">
              <w:rPr>
                <w:rFonts w:ascii="Verdana" w:hAnsi="Verdana"/>
                <w:sz w:val="20"/>
                <w:szCs w:val="20"/>
                <w:lang w:eastAsia="ru-RU"/>
              </w:rPr>
              <w:t xml:space="preserve"> склад</w:t>
            </w:r>
            <w:r>
              <w:rPr>
                <w:rFonts w:ascii="Verdana" w:hAnsi="Verdana"/>
                <w:sz w:val="20"/>
                <w:szCs w:val="20"/>
                <w:lang w:eastAsia="ru-RU"/>
              </w:rPr>
              <w:t>очками, маса 80–140 г</w:t>
            </w:r>
            <w:r w:rsidRPr="00947655">
              <w:rPr>
                <w:rFonts w:ascii="Verdana" w:hAnsi="Verdana"/>
                <w:sz w:val="20"/>
                <w:szCs w:val="20"/>
                <w:lang w:eastAsia="ru-RU"/>
              </w:rPr>
              <w:t xml:space="preserve">. </w:t>
            </w:r>
            <w:r>
              <w:rPr>
                <w:rFonts w:ascii="Verdana" w:hAnsi="Verdana"/>
                <w:sz w:val="20"/>
                <w:szCs w:val="20"/>
                <w:lang w:eastAsia="ru-RU"/>
              </w:rPr>
              <w:t>Дуже м</w:t>
            </w:r>
            <w:r w:rsidRPr="00947655">
              <w:rPr>
                <w:rFonts w:ascii="Verdana" w:hAnsi="Verdana"/>
                <w:sz w:val="20"/>
                <w:szCs w:val="20"/>
                <w:lang w:eastAsia="ru-RU"/>
              </w:rPr>
              <w:t>’</w:t>
            </w:r>
            <w:r>
              <w:rPr>
                <w:rFonts w:ascii="Verdana" w:hAnsi="Verdana"/>
                <w:sz w:val="20"/>
                <w:szCs w:val="20"/>
                <w:lang w:eastAsia="ru-RU"/>
              </w:rPr>
              <w:t xml:space="preserve">ясисті, товстостінні, іноді з невеликими порожнинами, смак відмінний, солодкий, кислоти небагато. Підійдуть для салатів та консервування, а особливо для </w:t>
            </w:r>
            <w:r w:rsidRPr="00947655">
              <w:rPr>
                <w:rFonts w:ascii="Verdana" w:hAnsi="Verdana"/>
                <w:sz w:val="20"/>
                <w:szCs w:val="20"/>
                <w:lang w:eastAsia="ru-RU"/>
              </w:rPr>
              <w:t>сушіння та в’ялення.</w:t>
            </w:r>
            <w:r>
              <w:rPr>
                <w:rFonts w:ascii="Verdana" w:hAnsi="Verdana"/>
                <w:sz w:val="20"/>
                <w:szCs w:val="20"/>
                <w:lang w:eastAsia="ru-RU"/>
              </w:rPr>
              <w:t xml:space="preserve"> Улюблений!</w:t>
            </w:r>
          </w:p>
          <w:p w14:paraId="59A1AD6C" w14:textId="2A2E359E" w:rsidR="00D57DA2" w:rsidRPr="0094765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F2C41A1" w14:textId="77777777" w:rsidTr="00D75CB6">
        <w:tc>
          <w:tcPr>
            <w:tcW w:w="715" w:type="dxa"/>
          </w:tcPr>
          <w:p w14:paraId="45CCF484" w14:textId="09E5637D"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32</w:t>
            </w:r>
            <w:r>
              <w:rPr>
                <w:rFonts w:ascii="Verdana" w:hAnsi="Verdana" w:cs="Times New Roman"/>
                <w:b/>
                <w:sz w:val="20"/>
                <w:szCs w:val="20"/>
              </w:rPr>
              <w:t>.</w:t>
            </w:r>
          </w:p>
        </w:tc>
        <w:tc>
          <w:tcPr>
            <w:tcW w:w="3621" w:type="dxa"/>
          </w:tcPr>
          <w:p w14:paraId="62CD3468" w14:textId="278D2A2A" w:rsidR="00D57DA2" w:rsidRDefault="00D57DA2" w:rsidP="00D57DA2">
            <w:pPr>
              <w:jc w:val="both"/>
              <w:rPr>
                <w:noProof/>
                <w:lang w:eastAsia="uk-UA"/>
              </w:rPr>
            </w:pPr>
            <w:r>
              <w:rPr>
                <w:noProof/>
                <w:lang w:eastAsia="uk-UA"/>
              </w:rPr>
              <w:drawing>
                <wp:inline distT="0" distB="0" distL="0" distR="0" wp14:anchorId="052BE63B" wp14:editId="05B244E1">
                  <wp:extent cx="2160000" cy="1609611"/>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2160000" cy="1609611"/>
                          </a:xfrm>
                          <a:prstGeom prst="rect">
                            <a:avLst/>
                          </a:prstGeom>
                          <a:noFill/>
                          <a:ln>
                            <a:noFill/>
                          </a:ln>
                        </pic:spPr>
                      </pic:pic>
                    </a:graphicData>
                  </a:graphic>
                </wp:inline>
              </w:drawing>
            </w:r>
          </w:p>
        </w:tc>
        <w:tc>
          <w:tcPr>
            <w:tcW w:w="6426" w:type="dxa"/>
          </w:tcPr>
          <w:p w14:paraId="1DB60A64" w14:textId="6D832CCC" w:rsidR="00D57DA2" w:rsidRDefault="00D57DA2" w:rsidP="00D57DA2">
            <w:pPr>
              <w:jc w:val="both"/>
              <w:rPr>
                <w:rFonts w:ascii="Verdana" w:hAnsi="Verdana"/>
                <w:b/>
                <w:color w:val="FF0000"/>
                <w:sz w:val="20"/>
                <w:szCs w:val="20"/>
                <w:lang w:eastAsia="ru-RU"/>
              </w:rPr>
            </w:pPr>
            <w:r w:rsidRPr="00946D72">
              <w:rPr>
                <w:rFonts w:ascii="Verdana" w:hAnsi="Verdana"/>
                <w:b/>
                <w:color w:val="FF0000"/>
                <w:sz w:val="20"/>
                <w:szCs w:val="20"/>
                <w:lang w:eastAsia="ru-RU"/>
              </w:rPr>
              <w:t xml:space="preserve">True Colours </w:t>
            </w:r>
            <w:r w:rsidRPr="0040054F">
              <w:rPr>
                <w:rFonts w:ascii="Verdana" w:hAnsi="Verdana"/>
                <w:b/>
                <w:color w:val="0000FF"/>
                <w:sz w:val="20"/>
                <w:szCs w:val="20"/>
                <w:lang w:eastAsia="ru-RU"/>
              </w:rPr>
              <w:t>(Справжні кольори)</w:t>
            </w:r>
          </w:p>
          <w:p w14:paraId="1484B772" w14:textId="77777777" w:rsidR="00D57DA2" w:rsidRDefault="00D57DA2" w:rsidP="00D57DA2">
            <w:pPr>
              <w:jc w:val="both"/>
              <w:rPr>
                <w:rFonts w:ascii="Verdana" w:hAnsi="Verdana"/>
                <w:sz w:val="20"/>
                <w:szCs w:val="20"/>
                <w:lang w:eastAsia="ru-RU"/>
              </w:rPr>
            </w:pPr>
            <w:r w:rsidRPr="005827B9">
              <w:rPr>
                <w:rFonts w:ascii="Verdana" w:hAnsi="Verdana"/>
                <w:sz w:val="20"/>
                <w:szCs w:val="20"/>
                <w:lang w:eastAsia="ru-RU"/>
              </w:rPr>
              <w:t xml:space="preserve">Новий сорт </w:t>
            </w:r>
            <w:r>
              <w:rPr>
                <w:rFonts w:ascii="Verdana" w:hAnsi="Verdana"/>
                <w:sz w:val="20"/>
                <w:szCs w:val="20"/>
                <w:lang w:eastAsia="ru-RU"/>
              </w:rPr>
              <w:t xml:space="preserve">від </w:t>
            </w:r>
            <w:r>
              <w:rPr>
                <w:rFonts w:ascii="Verdana" w:hAnsi="Verdana"/>
                <w:spacing w:val="-2"/>
                <w:sz w:val="20"/>
                <w:szCs w:val="20"/>
                <w:lang w:eastAsia="ru-RU"/>
              </w:rPr>
              <w:t xml:space="preserve">Карен Олів’є із серії </w:t>
            </w:r>
            <w:r w:rsidRPr="005827B9">
              <w:rPr>
                <w:rFonts w:ascii="Verdana" w:hAnsi="Verdana"/>
                <w:spacing w:val="-2"/>
                <w:sz w:val="20"/>
                <w:szCs w:val="20"/>
                <w:lang w:eastAsia="ru-RU"/>
              </w:rPr>
              <w:t>Справжня Північ (True North)</w:t>
            </w:r>
            <w:r>
              <w:rPr>
                <w:rFonts w:ascii="Verdana" w:hAnsi="Verdana"/>
                <w:spacing w:val="-2"/>
                <w:sz w:val="20"/>
                <w:szCs w:val="20"/>
                <w:lang w:eastAsia="ru-RU"/>
              </w:rPr>
              <w:t xml:space="preserve">. Всього в серії 5 сортів: </w:t>
            </w:r>
            <w:r w:rsidRPr="005827B9">
              <w:rPr>
                <w:rFonts w:ascii="Verdana" w:hAnsi="Verdana"/>
                <w:spacing w:val="-2"/>
                <w:sz w:val="20"/>
                <w:szCs w:val="20"/>
                <w:lang w:eastAsia="ru-RU"/>
              </w:rPr>
              <w:t>Polaris</w:t>
            </w:r>
            <w:r>
              <w:rPr>
                <w:rFonts w:ascii="Verdana" w:hAnsi="Verdana"/>
                <w:spacing w:val="-2"/>
                <w:sz w:val="20"/>
                <w:szCs w:val="20"/>
                <w:lang w:eastAsia="ru-RU"/>
              </w:rPr>
              <w:t xml:space="preserve">, </w:t>
            </w:r>
            <w:r w:rsidRPr="005827B9">
              <w:rPr>
                <w:rFonts w:ascii="Verdana" w:hAnsi="Verdana"/>
                <w:spacing w:val="-2"/>
                <w:sz w:val="20"/>
                <w:szCs w:val="20"/>
                <w:lang w:eastAsia="ru-RU"/>
              </w:rPr>
              <w:t>Taiga</w:t>
            </w:r>
            <w:r>
              <w:rPr>
                <w:rFonts w:ascii="Verdana" w:hAnsi="Verdana"/>
                <w:spacing w:val="-2"/>
                <w:sz w:val="20"/>
                <w:szCs w:val="20"/>
                <w:lang w:eastAsia="ru-RU"/>
              </w:rPr>
              <w:t xml:space="preserve">, </w:t>
            </w:r>
            <w:r w:rsidRPr="005827B9">
              <w:rPr>
                <w:rFonts w:ascii="Verdana" w:hAnsi="Verdana"/>
                <w:spacing w:val="-2"/>
                <w:sz w:val="20"/>
                <w:szCs w:val="20"/>
                <w:lang w:eastAsia="ru-RU"/>
              </w:rPr>
              <w:t>True Colours</w:t>
            </w:r>
            <w:r>
              <w:rPr>
                <w:rFonts w:ascii="Verdana" w:hAnsi="Verdana"/>
                <w:spacing w:val="-2"/>
                <w:sz w:val="20"/>
                <w:szCs w:val="20"/>
                <w:lang w:eastAsia="ru-RU"/>
              </w:rPr>
              <w:t xml:space="preserve">, </w:t>
            </w:r>
            <w:r w:rsidRPr="005827B9">
              <w:rPr>
                <w:rFonts w:ascii="Verdana" w:hAnsi="Verdana"/>
                <w:spacing w:val="-2"/>
                <w:sz w:val="20"/>
                <w:szCs w:val="20"/>
                <w:lang w:eastAsia="ru-RU"/>
              </w:rPr>
              <w:t>Tundra</w:t>
            </w:r>
            <w:r>
              <w:rPr>
                <w:rFonts w:ascii="Verdana" w:hAnsi="Verdana"/>
                <w:spacing w:val="-2"/>
                <w:sz w:val="20"/>
                <w:szCs w:val="20"/>
                <w:lang w:eastAsia="ru-RU"/>
              </w:rPr>
              <w:t xml:space="preserve"> і </w:t>
            </w:r>
            <w:r w:rsidRPr="005827B9">
              <w:rPr>
                <w:rFonts w:ascii="Verdana" w:hAnsi="Verdana"/>
                <w:spacing w:val="-2"/>
                <w:sz w:val="20"/>
                <w:szCs w:val="20"/>
                <w:lang w:eastAsia="ru-RU"/>
              </w:rPr>
              <w:t>Midnight Sun</w:t>
            </w:r>
            <w:r>
              <w:rPr>
                <w:rFonts w:ascii="Verdana" w:hAnsi="Verdana"/>
                <w:spacing w:val="-2"/>
                <w:sz w:val="20"/>
                <w:szCs w:val="20"/>
                <w:lang w:eastAsia="ru-RU"/>
              </w:rPr>
              <w:t>. Дуже красивий сорт, середньоранній, урожайний. Рослини висотою 1,4</w:t>
            </w:r>
            <w:r>
              <w:rPr>
                <w:rFonts w:ascii="Verdana" w:hAnsi="Verdana"/>
                <w:sz w:val="20"/>
                <w:szCs w:val="20"/>
                <w:lang w:eastAsia="ru-RU"/>
              </w:rPr>
              <w:t>–1,6 м, з картопляними листками. Плоди серцевидні, з рожевими і бордовими кольорами поверх жовто-зеленого. Доволі крупні, маса 200–400 г і більше, найкрупніший плід важив 540 г. Є і м</w:t>
            </w:r>
            <w:r w:rsidRPr="008C2EDB">
              <w:rPr>
                <w:rFonts w:ascii="Verdana" w:hAnsi="Verdana"/>
                <w:sz w:val="20"/>
                <w:szCs w:val="20"/>
                <w:lang w:eastAsia="ru-RU"/>
              </w:rPr>
              <w:t>’</w:t>
            </w:r>
            <w:r>
              <w:rPr>
                <w:rFonts w:ascii="Verdana" w:hAnsi="Verdana"/>
                <w:sz w:val="20"/>
                <w:szCs w:val="20"/>
                <w:lang w:eastAsia="ru-RU"/>
              </w:rPr>
              <w:t>ясо, і сік. Смак томатів неймовірний, солодкий, з нотками гостроти і кислинки. Улюбленець!</w:t>
            </w:r>
          </w:p>
          <w:p w14:paraId="75606C6B" w14:textId="27525A6A" w:rsidR="00D57DA2" w:rsidRPr="008C2ED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4A662A8" w14:textId="77777777" w:rsidTr="00D75CB6">
        <w:tc>
          <w:tcPr>
            <w:tcW w:w="715" w:type="dxa"/>
          </w:tcPr>
          <w:p w14:paraId="1988F571" w14:textId="3EAFBA4E"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w:t>
            </w:r>
            <w:r w:rsidR="0042381B">
              <w:rPr>
                <w:rFonts w:ascii="Verdana" w:hAnsi="Verdana" w:cs="Times New Roman"/>
                <w:b/>
                <w:sz w:val="20"/>
                <w:szCs w:val="20"/>
              </w:rPr>
              <w:t>33</w:t>
            </w:r>
            <w:r>
              <w:rPr>
                <w:rFonts w:ascii="Verdana" w:hAnsi="Verdana" w:cs="Times New Roman"/>
                <w:b/>
                <w:sz w:val="20"/>
                <w:szCs w:val="20"/>
              </w:rPr>
              <w:t>.</w:t>
            </w:r>
          </w:p>
        </w:tc>
        <w:tc>
          <w:tcPr>
            <w:tcW w:w="3621" w:type="dxa"/>
          </w:tcPr>
          <w:p w14:paraId="363CAD45" w14:textId="687ED0B6" w:rsidR="00D57DA2" w:rsidRDefault="00D57DA2" w:rsidP="00D57DA2">
            <w:pPr>
              <w:jc w:val="both"/>
              <w:rPr>
                <w:noProof/>
                <w:lang w:eastAsia="uk-UA"/>
              </w:rPr>
            </w:pPr>
            <w:r>
              <w:rPr>
                <w:noProof/>
                <w:lang w:eastAsia="uk-UA"/>
              </w:rPr>
              <w:drawing>
                <wp:inline distT="0" distB="0" distL="0" distR="0" wp14:anchorId="4D4A7DD0" wp14:editId="67696FEF">
                  <wp:extent cx="2160000" cy="1564767"/>
                  <wp:effectExtent l="0" t="0" r="0"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160000" cy="1564767"/>
                          </a:xfrm>
                          <a:prstGeom prst="rect">
                            <a:avLst/>
                          </a:prstGeom>
                          <a:noFill/>
                          <a:ln>
                            <a:noFill/>
                          </a:ln>
                        </pic:spPr>
                      </pic:pic>
                    </a:graphicData>
                  </a:graphic>
                </wp:inline>
              </w:drawing>
            </w:r>
          </w:p>
        </w:tc>
        <w:tc>
          <w:tcPr>
            <w:tcW w:w="6426" w:type="dxa"/>
          </w:tcPr>
          <w:p w14:paraId="27760A47" w14:textId="0384D83D" w:rsidR="00D57DA2" w:rsidRDefault="00D57DA2" w:rsidP="00D57DA2">
            <w:pPr>
              <w:jc w:val="both"/>
              <w:rPr>
                <w:rFonts w:ascii="Verdana" w:hAnsi="Verdana"/>
                <w:b/>
                <w:color w:val="FF0000"/>
                <w:sz w:val="20"/>
                <w:szCs w:val="20"/>
                <w:lang w:eastAsia="ru-RU"/>
              </w:rPr>
            </w:pPr>
            <w:r w:rsidRPr="00946D72">
              <w:rPr>
                <w:rFonts w:ascii="Verdana" w:hAnsi="Verdana"/>
                <w:b/>
                <w:color w:val="FF0000"/>
                <w:sz w:val="20"/>
                <w:szCs w:val="20"/>
                <w:lang w:eastAsia="ru-RU"/>
              </w:rPr>
              <w:t xml:space="preserve">Tundra </w:t>
            </w:r>
            <w:r w:rsidRPr="0040054F">
              <w:rPr>
                <w:rFonts w:ascii="Verdana" w:hAnsi="Verdana"/>
                <w:b/>
                <w:color w:val="0000FF"/>
                <w:sz w:val="20"/>
                <w:szCs w:val="20"/>
                <w:lang w:eastAsia="ru-RU"/>
              </w:rPr>
              <w:t>(Тундра)</w:t>
            </w:r>
          </w:p>
          <w:p w14:paraId="2283EF5E" w14:textId="4400E6C8" w:rsidR="00D57DA2" w:rsidRDefault="00D57DA2" w:rsidP="00D57DA2">
            <w:pPr>
              <w:jc w:val="both"/>
              <w:rPr>
                <w:rFonts w:ascii="Verdana" w:hAnsi="Verdana"/>
                <w:sz w:val="20"/>
                <w:szCs w:val="20"/>
                <w:lang w:eastAsia="ru-RU"/>
              </w:rPr>
            </w:pPr>
            <w:r w:rsidRPr="00C55C91">
              <w:rPr>
                <w:rFonts w:ascii="Verdana" w:hAnsi="Verdana"/>
                <w:sz w:val="20"/>
                <w:szCs w:val="20"/>
                <w:lang w:eastAsia="ru-RU"/>
              </w:rPr>
              <w:t>Ще од</w:t>
            </w:r>
            <w:r>
              <w:rPr>
                <w:rFonts w:ascii="Verdana" w:hAnsi="Verdana"/>
                <w:sz w:val="20"/>
                <w:szCs w:val="20"/>
                <w:lang w:eastAsia="ru-RU"/>
              </w:rPr>
              <w:t>ин сорт-красень</w:t>
            </w:r>
            <w:r w:rsidRPr="00C55C91">
              <w:rPr>
                <w:rFonts w:ascii="Verdana" w:hAnsi="Verdana"/>
                <w:sz w:val="20"/>
                <w:szCs w:val="20"/>
                <w:lang w:eastAsia="ru-RU"/>
              </w:rPr>
              <w:t xml:space="preserve"> від канадськог</w:t>
            </w:r>
            <w:r>
              <w:rPr>
                <w:rFonts w:ascii="Verdana" w:hAnsi="Verdana"/>
                <w:sz w:val="20"/>
                <w:szCs w:val="20"/>
                <w:lang w:eastAsia="ru-RU"/>
              </w:rPr>
              <w:t>о селекціонера</w:t>
            </w:r>
            <w:r w:rsidRPr="00C55C91">
              <w:rPr>
                <w:rFonts w:ascii="Verdana" w:hAnsi="Verdana"/>
                <w:sz w:val="20"/>
                <w:szCs w:val="20"/>
                <w:lang w:eastAsia="ru-RU"/>
              </w:rPr>
              <w:t xml:space="preserve"> Карен Олів’є з її серії True North.</w:t>
            </w:r>
            <w:r>
              <w:rPr>
                <w:rFonts w:ascii="Verdana" w:hAnsi="Verdana"/>
                <w:sz w:val="20"/>
                <w:szCs w:val="20"/>
                <w:lang w:eastAsia="ru-RU"/>
              </w:rPr>
              <w:t xml:space="preserve"> Середньостиглий, ближче до середньопізнього, урожайний, кущі з картопляним листям, висотою 1,5–1,7 м. Форма плодів серцевидна, з тупим носиком, маса 250–500 г, окремі були більші, до 715. Колір стиглих томатів коричнево-пурпурний. М</w:t>
            </w:r>
            <w:r w:rsidRPr="00081ECA">
              <w:rPr>
                <w:rFonts w:ascii="Verdana" w:hAnsi="Verdana"/>
                <w:sz w:val="20"/>
                <w:szCs w:val="20"/>
                <w:lang w:val="ru-RU" w:eastAsia="ru-RU"/>
              </w:rPr>
              <w:t>’</w:t>
            </w:r>
            <w:r>
              <w:rPr>
                <w:rFonts w:ascii="Verdana" w:hAnsi="Verdana"/>
                <w:sz w:val="20"/>
                <w:szCs w:val="20"/>
                <w:lang w:eastAsia="ru-RU"/>
              </w:rPr>
              <w:t>якоть темно-вишнева, насіння містить мало. Відмінний, солодкий, з легкими пряністю і кислинкою смак. Улюблені!</w:t>
            </w:r>
          </w:p>
          <w:p w14:paraId="50CFF2E7" w14:textId="08FD8FFC" w:rsidR="00D57DA2" w:rsidRPr="007A398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b/>
                <w:color w:val="2F5496" w:themeColor="accent5" w:themeShade="BF"/>
                <w:sz w:val="20"/>
                <w:szCs w:val="20"/>
                <w:lang w:eastAsia="ru-RU"/>
              </w:rPr>
              <w:t xml:space="preserve"> </w:t>
            </w:r>
            <w:r w:rsidR="00D57DA2">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D57DA2">
              <w:rPr>
                <w:rFonts w:ascii="Verdana" w:hAnsi="Verdana"/>
                <w:b/>
                <w:color w:val="FF0000"/>
                <w:sz w:val="20"/>
                <w:szCs w:val="20"/>
                <w:lang w:val="ru-RU" w:eastAsia="ru-RU"/>
              </w:rPr>
              <w:t xml:space="preserve"> насінин.</w:t>
            </w:r>
          </w:p>
        </w:tc>
      </w:tr>
      <w:tr w:rsidR="006D0A1C" w:rsidRPr="00C02873" w14:paraId="2615A4B3" w14:textId="77777777" w:rsidTr="00D75CB6">
        <w:tc>
          <w:tcPr>
            <w:tcW w:w="715" w:type="dxa"/>
          </w:tcPr>
          <w:p w14:paraId="6259E992" w14:textId="42587196" w:rsidR="00503387" w:rsidRDefault="0042381B" w:rsidP="00D57DA2">
            <w:pPr>
              <w:jc w:val="center"/>
              <w:rPr>
                <w:rFonts w:ascii="Verdana" w:hAnsi="Verdana" w:cs="Times New Roman"/>
                <w:b/>
                <w:sz w:val="20"/>
                <w:szCs w:val="20"/>
              </w:rPr>
            </w:pPr>
            <w:r>
              <w:rPr>
                <w:rFonts w:ascii="Verdana" w:hAnsi="Verdana" w:cs="Times New Roman"/>
                <w:b/>
                <w:sz w:val="20"/>
                <w:szCs w:val="20"/>
              </w:rPr>
              <w:t>434.</w:t>
            </w:r>
          </w:p>
        </w:tc>
        <w:tc>
          <w:tcPr>
            <w:tcW w:w="3621" w:type="dxa"/>
          </w:tcPr>
          <w:p w14:paraId="2E626B6B" w14:textId="3F11F56B" w:rsidR="00503387" w:rsidRDefault="00503387" w:rsidP="00D57DA2">
            <w:pPr>
              <w:jc w:val="both"/>
              <w:rPr>
                <w:noProof/>
                <w:lang w:eastAsia="uk-UA"/>
              </w:rPr>
            </w:pPr>
            <w:r>
              <w:rPr>
                <w:noProof/>
              </w:rPr>
              <w:drawing>
                <wp:inline distT="0" distB="0" distL="0" distR="0" wp14:anchorId="0A0FA0D4" wp14:editId="7E645696">
                  <wp:extent cx="2160000" cy="1615512"/>
                  <wp:effectExtent l="0" t="0" r="0" b="3810"/>
                  <wp:docPr id="68064640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0656200" w14:textId="77777777" w:rsidR="00503387" w:rsidRDefault="00503387" w:rsidP="00D57DA2">
            <w:pPr>
              <w:jc w:val="both"/>
              <w:rPr>
                <w:rFonts w:ascii="Verdana" w:hAnsi="Verdana"/>
                <w:b/>
                <w:color w:val="FF0000"/>
                <w:sz w:val="20"/>
                <w:szCs w:val="20"/>
                <w:lang w:eastAsia="ru-RU"/>
              </w:rPr>
            </w:pPr>
            <w:r w:rsidRPr="00503387">
              <w:rPr>
                <w:rFonts w:ascii="Verdana" w:hAnsi="Verdana"/>
                <w:b/>
                <w:color w:val="FF0000"/>
                <w:sz w:val="20"/>
                <w:szCs w:val="20"/>
                <w:lang w:eastAsia="ru-RU"/>
              </w:rPr>
              <w:t xml:space="preserve">Uriase de Dambroca </w:t>
            </w:r>
            <w:r w:rsidRPr="00503387">
              <w:rPr>
                <w:rFonts w:ascii="Verdana" w:hAnsi="Verdana"/>
                <w:b/>
                <w:color w:val="0000FF"/>
                <w:sz w:val="20"/>
                <w:szCs w:val="20"/>
                <w:lang w:eastAsia="ru-RU"/>
              </w:rPr>
              <w:t>(Гіганти з Дамброка)</w:t>
            </w:r>
            <w:r w:rsidR="00075C27">
              <w:rPr>
                <w:rFonts w:ascii="Verdana" w:hAnsi="Verdana"/>
                <w:b/>
                <w:color w:val="0000FF"/>
                <w:sz w:val="20"/>
                <w:szCs w:val="20"/>
                <w:lang w:eastAsia="ru-RU"/>
              </w:rPr>
              <w:t xml:space="preserve"> </w:t>
            </w:r>
            <w:r w:rsidR="00753379">
              <w:rPr>
                <w:rFonts w:ascii="Verdana" w:hAnsi="Verdana"/>
                <w:b/>
                <w:color w:val="0000FF"/>
                <w:sz w:val="20"/>
                <w:szCs w:val="20"/>
                <w:lang w:eastAsia="ru-RU"/>
              </w:rPr>
              <w:t xml:space="preserve">  </w:t>
            </w:r>
            <w:r w:rsidR="00075C27">
              <w:rPr>
                <w:rFonts w:ascii="Verdana" w:hAnsi="Verdana"/>
                <w:b/>
                <w:color w:val="0000FF"/>
                <w:sz w:val="20"/>
                <w:szCs w:val="20"/>
                <w:lang w:eastAsia="ru-RU"/>
              </w:rPr>
              <w:t xml:space="preserve">  </w:t>
            </w:r>
            <w:r w:rsidR="00075C27">
              <w:rPr>
                <w:rFonts w:ascii="Verdana" w:hAnsi="Verdana"/>
                <w:b/>
                <w:i/>
                <w:color w:val="FFFF00"/>
                <w:sz w:val="20"/>
                <w:szCs w:val="20"/>
                <w:shd w:val="clear" w:color="auto" w:fill="009900"/>
                <w:lang w:eastAsia="ru-RU"/>
              </w:rPr>
              <w:t>Новинка!</w:t>
            </w:r>
          </w:p>
          <w:p w14:paraId="693F0BD7" w14:textId="77777777" w:rsidR="00753379" w:rsidRDefault="00753379" w:rsidP="00753379">
            <w:pPr>
              <w:jc w:val="both"/>
              <w:rPr>
                <w:rFonts w:ascii="Verdana" w:hAnsi="Verdana"/>
                <w:sz w:val="20"/>
                <w:szCs w:val="20"/>
                <w:lang w:eastAsia="ru-RU"/>
              </w:rPr>
            </w:pPr>
            <w:r>
              <w:rPr>
                <w:rFonts w:ascii="Verdana" w:hAnsi="Verdana"/>
                <w:sz w:val="20"/>
                <w:szCs w:val="20"/>
                <w:lang w:eastAsia="ru-RU"/>
              </w:rPr>
              <w:t>Новий сорт із Румунії, середньоранній, високоврожайний. Висота рослин 1,5–1,7 м, зав</w:t>
            </w:r>
            <w:r w:rsidRPr="00753379">
              <w:rPr>
                <w:rFonts w:ascii="Verdana" w:hAnsi="Verdana"/>
                <w:sz w:val="20"/>
                <w:szCs w:val="20"/>
                <w:lang w:val="ru-RU" w:eastAsia="ru-RU"/>
              </w:rPr>
              <w:t>’</w:t>
            </w:r>
            <w:r>
              <w:rPr>
                <w:rFonts w:ascii="Verdana" w:hAnsi="Verdana"/>
                <w:sz w:val="20"/>
                <w:szCs w:val="20"/>
                <w:lang w:eastAsia="ru-RU"/>
              </w:rPr>
              <w:t xml:space="preserve">язуваність дуже добра. Плоди витягнуто-серцевидної та округло-серцевидної форми, рожеві, середнього розміру, маса була 150–300 г, за описом сорту до 400 г. </w:t>
            </w:r>
            <w:r w:rsidR="00D36709">
              <w:rPr>
                <w:rFonts w:ascii="Verdana" w:hAnsi="Verdana"/>
                <w:sz w:val="20"/>
                <w:szCs w:val="20"/>
                <w:lang w:eastAsia="ru-RU"/>
              </w:rPr>
              <w:t>Томати щільні, але є і сік, смак мають від дуже гарного до відмінного, солодкуватий, з легкою кислинкою. Для салатів, переробки, в</w:t>
            </w:r>
            <w:r w:rsidR="00D36709" w:rsidRPr="00D36709">
              <w:rPr>
                <w:rFonts w:ascii="Verdana" w:hAnsi="Verdana"/>
                <w:sz w:val="20"/>
                <w:szCs w:val="20"/>
                <w:lang w:val="ru-RU" w:eastAsia="ru-RU"/>
              </w:rPr>
              <w:t>’</w:t>
            </w:r>
            <w:r w:rsidR="00D36709">
              <w:rPr>
                <w:rFonts w:ascii="Verdana" w:hAnsi="Verdana"/>
                <w:sz w:val="20"/>
                <w:szCs w:val="20"/>
                <w:lang w:eastAsia="ru-RU"/>
              </w:rPr>
              <w:t>ялення. Сорт характеризується стійкістю до засухи та перепадів температури. Улюблений!</w:t>
            </w:r>
          </w:p>
          <w:p w14:paraId="10BFB87F" w14:textId="6C3F5F27" w:rsidR="00D36709" w:rsidRPr="00D36709" w:rsidRDefault="00DF1637" w:rsidP="0075337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BCA309B" w14:textId="77777777" w:rsidTr="00D75CB6">
        <w:tc>
          <w:tcPr>
            <w:tcW w:w="715" w:type="dxa"/>
          </w:tcPr>
          <w:p w14:paraId="514E7091" w14:textId="01260D79"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42381B">
              <w:rPr>
                <w:rFonts w:ascii="Verdana" w:hAnsi="Verdana" w:cs="Times New Roman"/>
                <w:b/>
                <w:sz w:val="20"/>
                <w:szCs w:val="20"/>
              </w:rPr>
              <w:t>35</w:t>
            </w:r>
            <w:r>
              <w:rPr>
                <w:rFonts w:ascii="Verdana" w:hAnsi="Verdana" w:cs="Times New Roman"/>
                <w:b/>
                <w:sz w:val="20"/>
                <w:szCs w:val="20"/>
              </w:rPr>
              <w:t>.</w:t>
            </w:r>
          </w:p>
        </w:tc>
        <w:tc>
          <w:tcPr>
            <w:tcW w:w="3621" w:type="dxa"/>
          </w:tcPr>
          <w:p w14:paraId="49413EF8" w14:textId="01E0FF5E" w:rsidR="00D57DA2" w:rsidRDefault="00D57DA2" w:rsidP="00D57DA2">
            <w:pPr>
              <w:jc w:val="both"/>
              <w:rPr>
                <w:noProof/>
                <w:lang w:eastAsia="uk-UA"/>
              </w:rPr>
            </w:pPr>
            <w:r>
              <w:rPr>
                <w:noProof/>
                <w:lang w:eastAsia="uk-UA"/>
              </w:rPr>
              <w:drawing>
                <wp:inline distT="0" distB="0" distL="0" distR="0" wp14:anchorId="46B99E11" wp14:editId="5B2DAF43">
                  <wp:extent cx="2160000" cy="1583601"/>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160000" cy="1583601"/>
                          </a:xfrm>
                          <a:prstGeom prst="rect">
                            <a:avLst/>
                          </a:prstGeom>
                          <a:noFill/>
                          <a:ln>
                            <a:noFill/>
                          </a:ln>
                        </pic:spPr>
                      </pic:pic>
                    </a:graphicData>
                  </a:graphic>
                </wp:inline>
              </w:drawing>
            </w:r>
          </w:p>
        </w:tc>
        <w:tc>
          <w:tcPr>
            <w:tcW w:w="6426" w:type="dxa"/>
          </w:tcPr>
          <w:p w14:paraId="426B2294" w14:textId="1EBACFE0" w:rsidR="00D57DA2" w:rsidRDefault="00D57DA2" w:rsidP="00D57DA2">
            <w:pPr>
              <w:jc w:val="both"/>
              <w:rPr>
                <w:rFonts w:ascii="Verdana" w:hAnsi="Verdana"/>
                <w:b/>
                <w:color w:val="FF0000"/>
                <w:sz w:val="20"/>
                <w:szCs w:val="20"/>
                <w:lang w:eastAsia="ru-RU"/>
              </w:rPr>
            </w:pPr>
            <w:r w:rsidRPr="00946D72">
              <w:rPr>
                <w:rFonts w:ascii="Verdana" w:hAnsi="Verdana"/>
                <w:b/>
                <w:color w:val="FF0000"/>
                <w:sz w:val="20"/>
                <w:szCs w:val="20"/>
                <w:lang w:eastAsia="ru-RU"/>
              </w:rPr>
              <w:t xml:space="preserve">Valentine Heart </w:t>
            </w:r>
            <w:r w:rsidRPr="0040054F">
              <w:rPr>
                <w:rFonts w:ascii="Verdana" w:hAnsi="Verdana"/>
                <w:b/>
                <w:color w:val="0000FF"/>
                <w:sz w:val="20"/>
                <w:szCs w:val="20"/>
                <w:lang w:eastAsia="ru-RU"/>
              </w:rPr>
              <w:t>(Серце Валентина)</w:t>
            </w:r>
          </w:p>
          <w:p w14:paraId="31B0EE93"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Гарний, середньостиглий, доволі урожайний сорт. Кущі потужні, з густим листям, висотою 1,6–1,8 м. Плоди мають правильну серцевидну форму, рожево-малиновий колір і дуже крупні, масою 350–630 г. Доволі щільні, приємної консистенції. Смак відмінний, солодкий, дуже гарно збалансований. Підійдуть для їжі, салатів та усіх видів переробки.</w:t>
            </w:r>
          </w:p>
          <w:p w14:paraId="67199731" w14:textId="616A3C7B" w:rsidR="00D57DA2" w:rsidRPr="0098036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531C044" w14:textId="77777777" w:rsidTr="00D75CB6">
        <w:tc>
          <w:tcPr>
            <w:tcW w:w="715" w:type="dxa"/>
          </w:tcPr>
          <w:p w14:paraId="7E89F725" w14:textId="387F5FFC" w:rsidR="00D57DA2" w:rsidRDefault="00D57DA2" w:rsidP="00D57DA2">
            <w:pPr>
              <w:jc w:val="center"/>
              <w:rPr>
                <w:rFonts w:ascii="Verdana" w:hAnsi="Verdana" w:cs="Times New Roman"/>
                <w:b/>
                <w:sz w:val="20"/>
                <w:szCs w:val="20"/>
              </w:rPr>
            </w:pPr>
            <w:r>
              <w:rPr>
                <w:rFonts w:ascii="Verdana" w:hAnsi="Verdana" w:cs="Times New Roman"/>
                <w:b/>
                <w:sz w:val="20"/>
                <w:szCs w:val="20"/>
              </w:rPr>
              <w:t>43</w:t>
            </w:r>
            <w:r w:rsidR="0042381B">
              <w:rPr>
                <w:rFonts w:ascii="Verdana" w:hAnsi="Verdana" w:cs="Times New Roman"/>
                <w:b/>
                <w:sz w:val="20"/>
                <w:szCs w:val="20"/>
              </w:rPr>
              <w:t>6</w:t>
            </w:r>
            <w:r>
              <w:rPr>
                <w:rFonts w:ascii="Verdana" w:hAnsi="Verdana" w:cs="Times New Roman"/>
                <w:b/>
                <w:sz w:val="20"/>
                <w:szCs w:val="20"/>
              </w:rPr>
              <w:t>.</w:t>
            </w:r>
          </w:p>
        </w:tc>
        <w:tc>
          <w:tcPr>
            <w:tcW w:w="3621" w:type="dxa"/>
          </w:tcPr>
          <w:p w14:paraId="0DDB3830" w14:textId="1790D0B6" w:rsidR="00D57DA2" w:rsidRDefault="00D57DA2" w:rsidP="00D57DA2">
            <w:pPr>
              <w:jc w:val="both"/>
              <w:rPr>
                <w:noProof/>
                <w:lang w:eastAsia="uk-UA"/>
              </w:rPr>
            </w:pPr>
            <w:r>
              <w:rPr>
                <w:noProof/>
              </w:rPr>
              <w:drawing>
                <wp:inline distT="0" distB="0" distL="0" distR="0" wp14:anchorId="0BBE02EF" wp14:editId="75B4291C">
                  <wp:extent cx="2160000" cy="1543370"/>
                  <wp:effectExtent l="0" t="0" r="0" b="0"/>
                  <wp:docPr id="13677490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160000" cy="1543370"/>
                          </a:xfrm>
                          <a:prstGeom prst="rect">
                            <a:avLst/>
                          </a:prstGeom>
                          <a:noFill/>
                          <a:ln>
                            <a:noFill/>
                          </a:ln>
                        </pic:spPr>
                      </pic:pic>
                    </a:graphicData>
                  </a:graphic>
                </wp:inline>
              </w:drawing>
            </w:r>
          </w:p>
        </w:tc>
        <w:tc>
          <w:tcPr>
            <w:tcW w:w="6426" w:type="dxa"/>
          </w:tcPr>
          <w:p w14:paraId="7B60F861" w14:textId="3B5ECC00" w:rsidR="00D57DA2" w:rsidRPr="00A83206" w:rsidRDefault="00D57DA2" w:rsidP="00D57DA2">
            <w:pPr>
              <w:jc w:val="both"/>
              <w:rPr>
                <w:rFonts w:ascii="Verdana" w:hAnsi="Verdana"/>
                <w:b/>
                <w:color w:val="0000FF"/>
                <w:sz w:val="20"/>
                <w:szCs w:val="20"/>
                <w:lang w:eastAsia="ru-RU"/>
              </w:rPr>
            </w:pPr>
            <w:r w:rsidRPr="004A5E58">
              <w:rPr>
                <w:rFonts w:ascii="Verdana" w:hAnsi="Verdana"/>
                <w:b/>
                <w:color w:val="FF0000"/>
                <w:sz w:val="20"/>
                <w:szCs w:val="20"/>
                <w:lang w:eastAsia="ru-RU"/>
              </w:rPr>
              <w:t xml:space="preserve">Walters Candy Stripes </w:t>
            </w:r>
            <w:r w:rsidRPr="00597353">
              <w:rPr>
                <w:rFonts w:ascii="Verdana" w:hAnsi="Verdana"/>
                <w:b/>
                <w:color w:val="0000FF"/>
                <w:sz w:val="20"/>
                <w:szCs w:val="20"/>
                <w:lang w:eastAsia="ru-RU"/>
              </w:rPr>
              <w:t>(Смугасті цукерки Уолтера)</w:t>
            </w:r>
          </w:p>
          <w:p w14:paraId="01E55031" w14:textId="4AE21B69" w:rsidR="00D57DA2" w:rsidRDefault="00D57DA2" w:rsidP="00D57DA2">
            <w:pPr>
              <w:jc w:val="both"/>
              <w:rPr>
                <w:rFonts w:ascii="Verdana" w:hAnsi="Verdana"/>
                <w:sz w:val="20"/>
                <w:szCs w:val="20"/>
                <w:lang w:eastAsia="ru-RU"/>
              </w:rPr>
            </w:pPr>
            <w:r>
              <w:rPr>
                <w:rFonts w:ascii="Verdana" w:hAnsi="Verdana"/>
                <w:sz w:val="20"/>
                <w:szCs w:val="20"/>
                <w:lang w:eastAsia="ru-RU"/>
              </w:rPr>
              <w:t>Високорослий (кущі висотою 1,5–1,7 м), середньостиглий і дуже врожайний сорт із США. Плоди – плоскоокруглі біколори, жовто-рожеві зовні та всередині, іноді з смугами вздовж плоду. Важили плоди 220–530 г та більше, до 660. Чудового вигляду в розрізі, м</w:t>
            </w:r>
            <w:r w:rsidRPr="00597353">
              <w:rPr>
                <w:rFonts w:ascii="Verdana" w:hAnsi="Verdana"/>
                <w:sz w:val="20"/>
                <w:szCs w:val="20"/>
                <w:lang w:val="ru-RU" w:eastAsia="ru-RU"/>
              </w:rPr>
              <w:t>’</w:t>
            </w:r>
            <w:r>
              <w:rPr>
                <w:rFonts w:ascii="Verdana" w:hAnsi="Verdana"/>
                <w:sz w:val="20"/>
                <w:szCs w:val="20"/>
                <w:lang w:eastAsia="ru-RU"/>
              </w:rPr>
              <w:t>ясисті, соковиті, ароматні, дуже солодкі, з фруктовим малокислотним смаком. Для свіжого споживання, салатів, соків та нарізки. Улюблений!</w:t>
            </w:r>
          </w:p>
          <w:p w14:paraId="2E0732B9" w14:textId="4ADA33B8" w:rsidR="00D57DA2" w:rsidRPr="0059735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2E5C749" w14:textId="77777777" w:rsidTr="00D75CB6">
        <w:tc>
          <w:tcPr>
            <w:tcW w:w="715" w:type="dxa"/>
          </w:tcPr>
          <w:p w14:paraId="6E8D8D86" w14:textId="39720DA7" w:rsidR="00D57DA2" w:rsidRDefault="00D57DA2" w:rsidP="00D57DA2">
            <w:pPr>
              <w:jc w:val="center"/>
              <w:rPr>
                <w:rFonts w:ascii="Verdana" w:hAnsi="Verdana" w:cs="Times New Roman"/>
                <w:b/>
                <w:sz w:val="20"/>
                <w:szCs w:val="20"/>
              </w:rPr>
            </w:pPr>
            <w:r>
              <w:rPr>
                <w:rFonts w:ascii="Verdana" w:hAnsi="Verdana" w:cs="Times New Roman"/>
                <w:b/>
                <w:sz w:val="20"/>
                <w:szCs w:val="20"/>
              </w:rPr>
              <w:t>43</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477B4005" w14:textId="6257C550" w:rsidR="00D57DA2" w:rsidRPr="006569E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1CD72E21" wp14:editId="70F9E7E5">
                  <wp:extent cx="2160000" cy="1569434"/>
                  <wp:effectExtent l="0" t="0" r="0" b="0"/>
                  <wp:docPr id="581" name="Рисунок 581" descr="C:\Users\Олександр\AppData\Local\Microsoft\Windows\INetCacheContent.Word\Wolverine (Росомах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Олександр\AppData\Local\Microsoft\Windows\INetCacheContent.Word\Wolverine (Росомаха).jpg"/>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5E53E0D9" w14:textId="028CD2F1" w:rsidR="00D57DA2" w:rsidRPr="00304863" w:rsidRDefault="00D57DA2" w:rsidP="00D57DA2">
            <w:pPr>
              <w:jc w:val="both"/>
              <w:rPr>
                <w:rFonts w:ascii="Verdana" w:hAnsi="Verdana"/>
                <w:b/>
                <w:color w:val="FF0000"/>
                <w:sz w:val="20"/>
                <w:szCs w:val="20"/>
                <w:lang w:eastAsia="ru-RU"/>
              </w:rPr>
            </w:pPr>
            <w:r w:rsidRPr="00465D0B">
              <w:rPr>
                <w:rFonts w:ascii="Verdana" w:hAnsi="Verdana"/>
                <w:b/>
                <w:color w:val="FF0000"/>
                <w:sz w:val="20"/>
                <w:szCs w:val="20"/>
                <w:lang w:eastAsia="ru-RU"/>
              </w:rPr>
              <w:t xml:space="preserve">Wolverine </w:t>
            </w:r>
            <w:r w:rsidRPr="00B0663B">
              <w:rPr>
                <w:rFonts w:ascii="Verdana" w:hAnsi="Verdana"/>
                <w:b/>
                <w:color w:val="0000FF"/>
                <w:sz w:val="20"/>
                <w:szCs w:val="20"/>
                <w:lang w:eastAsia="ru-RU"/>
              </w:rPr>
              <w:t>(Росомаха)</w:t>
            </w:r>
          </w:p>
          <w:p w14:paraId="06690B61" w14:textId="275E4E40" w:rsidR="00D57DA2" w:rsidRDefault="00D57DA2" w:rsidP="00D57DA2">
            <w:pPr>
              <w:jc w:val="both"/>
              <w:rPr>
                <w:rFonts w:ascii="Verdana" w:hAnsi="Verdana"/>
                <w:sz w:val="20"/>
                <w:szCs w:val="20"/>
                <w:lang w:eastAsia="ru-RU"/>
              </w:rPr>
            </w:pPr>
            <w:r>
              <w:rPr>
                <w:rFonts w:ascii="Verdana" w:hAnsi="Verdana"/>
                <w:sz w:val="20"/>
                <w:szCs w:val="20"/>
                <w:lang w:eastAsia="ru-RU"/>
              </w:rPr>
              <w:t>Чудова н</w:t>
            </w:r>
            <w:r w:rsidRPr="00304863">
              <w:rPr>
                <w:rFonts w:ascii="Verdana" w:hAnsi="Verdana"/>
                <w:sz w:val="20"/>
                <w:szCs w:val="20"/>
                <w:lang w:eastAsia="ru-RU"/>
              </w:rPr>
              <w:t>овинка селекції (сорт 2017</w:t>
            </w:r>
            <w:r>
              <w:rPr>
                <w:rFonts w:ascii="Verdana" w:hAnsi="Verdana"/>
                <w:sz w:val="20"/>
                <w:szCs w:val="20"/>
                <w:lang w:val="en-US" w:eastAsia="ru-RU"/>
              </w:rPr>
              <w:t> </w:t>
            </w:r>
            <w:r w:rsidRPr="00304863">
              <w:rPr>
                <w:rFonts w:ascii="Verdana" w:hAnsi="Verdana"/>
                <w:sz w:val="20"/>
                <w:szCs w:val="20"/>
                <w:lang w:eastAsia="ru-RU"/>
              </w:rPr>
              <w:t xml:space="preserve">р.) </w:t>
            </w:r>
            <w:r>
              <w:rPr>
                <w:rFonts w:ascii="Verdana" w:hAnsi="Verdana"/>
                <w:sz w:val="20"/>
                <w:szCs w:val="20"/>
                <w:lang w:eastAsia="ru-RU"/>
              </w:rPr>
              <w:t>від Діна Слейтера, США. Сорт середньостиглий, урожайний. Висота куща 1,4–1,7 м. Плоди плоскоокруглі, з невеликою ребристістю біля плодоніжки, маса 120–250 г. Дуже красивого забарвлення, яскаво-жовті, з темно-фіолетовими (антоціа</w:t>
            </w:r>
            <w:r w:rsidRPr="0002347B">
              <w:rPr>
                <w:rFonts w:ascii="Verdana" w:hAnsi="Verdana"/>
                <w:sz w:val="20"/>
                <w:szCs w:val="20"/>
                <w:lang w:eastAsia="ru-RU"/>
              </w:rPr>
              <w:t>новими) смугами</w:t>
            </w:r>
            <w:r>
              <w:rPr>
                <w:rFonts w:ascii="Verdana" w:hAnsi="Verdana"/>
                <w:sz w:val="20"/>
                <w:szCs w:val="20"/>
                <w:lang w:eastAsia="ru-RU"/>
              </w:rPr>
              <w:t>, біля плодоніжки теж темно-фіолетові. М</w:t>
            </w:r>
            <w:r w:rsidRPr="00460B8C">
              <w:rPr>
                <w:rFonts w:ascii="Verdana" w:hAnsi="Verdana"/>
                <w:sz w:val="20"/>
                <w:szCs w:val="20"/>
                <w:lang w:eastAsia="ru-RU"/>
              </w:rPr>
              <w:t>’</w:t>
            </w:r>
            <w:r>
              <w:rPr>
                <w:rFonts w:ascii="Verdana" w:hAnsi="Verdana"/>
                <w:sz w:val="20"/>
                <w:szCs w:val="20"/>
                <w:lang w:eastAsia="ru-RU"/>
              </w:rPr>
              <w:t>якоть світло-жовта, соковита, з відмінним, солодким, ніжним, збалансованим смаком. Улюблений!</w:t>
            </w:r>
          </w:p>
          <w:p w14:paraId="51E45E0D" w14:textId="63EE25B3" w:rsidR="00D57DA2" w:rsidRPr="00CB0753"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72DEC665" w14:textId="77777777" w:rsidTr="00D75CB6">
        <w:tc>
          <w:tcPr>
            <w:tcW w:w="715" w:type="dxa"/>
          </w:tcPr>
          <w:p w14:paraId="7B7BB73A" w14:textId="17B268A0" w:rsidR="00D57DA2" w:rsidRDefault="00D57DA2" w:rsidP="00D57DA2">
            <w:pPr>
              <w:jc w:val="center"/>
              <w:rPr>
                <w:rFonts w:ascii="Verdana" w:hAnsi="Verdana" w:cs="Times New Roman"/>
                <w:b/>
                <w:sz w:val="20"/>
                <w:szCs w:val="20"/>
              </w:rPr>
            </w:pPr>
            <w:r>
              <w:rPr>
                <w:rFonts w:ascii="Verdana" w:hAnsi="Verdana" w:cs="Times New Roman"/>
                <w:b/>
                <w:sz w:val="20"/>
                <w:szCs w:val="20"/>
              </w:rPr>
              <w:t>43</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543136C3" w14:textId="383ACD56" w:rsidR="00D57DA2" w:rsidRDefault="00D57DA2" w:rsidP="00D57DA2">
            <w:pPr>
              <w:jc w:val="both"/>
              <w:rPr>
                <w:noProof/>
                <w:lang w:eastAsia="uk-UA"/>
              </w:rPr>
            </w:pPr>
            <w:r>
              <w:rPr>
                <w:noProof/>
                <w:lang w:eastAsia="uk-UA"/>
              </w:rPr>
              <w:drawing>
                <wp:inline distT="0" distB="0" distL="0" distR="0" wp14:anchorId="228244F4" wp14:editId="09673B39">
                  <wp:extent cx="2160000" cy="1583168"/>
                  <wp:effectExtent l="0" t="0" r="0" b="0"/>
                  <wp:docPr id="582" name="Рисунок 582" descr="C:\Users\Олександр\AppData\Local\Microsoft\Windows\INetCacheContent.Word\Xanadu Green Goddess (Зелена Богиня Ксанад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Олександр\AppData\Local\Microsoft\Windows\INetCacheContent.Word\Xanadu Green Goddess (Зелена Богиня Ксанаду).jpg"/>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6" w:type="dxa"/>
          </w:tcPr>
          <w:p w14:paraId="7F0EB911" w14:textId="6A88AFBD"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Xanadu Green Goddess </w:t>
            </w:r>
            <w:r w:rsidRPr="00B0663B">
              <w:rPr>
                <w:rFonts w:ascii="Verdana" w:hAnsi="Verdana"/>
                <w:b/>
                <w:color w:val="0000FF"/>
                <w:sz w:val="20"/>
                <w:szCs w:val="20"/>
                <w:lang w:eastAsia="ru-RU"/>
              </w:rPr>
              <w:t>(Зелена богиня Ксанаду</w:t>
            </w:r>
            <w:r>
              <w:rPr>
                <w:rFonts w:ascii="Verdana" w:hAnsi="Verdana"/>
                <w:b/>
                <w:color w:val="0000FF"/>
                <w:sz w:val="20"/>
                <w:szCs w:val="20"/>
                <w:lang w:eastAsia="ru-RU"/>
              </w:rPr>
              <w:t>)</w:t>
            </w:r>
            <w:r w:rsidRPr="00B0663B">
              <w:rPr>
                <w:rFonts w:ascii="Verdana" w:hAnsi="Verdana"/>
                <w:b/>
                <w:color w:val="0000FF"/>
                <w:sz w:val="20"/>
                <w:szCs w:val="20"/>
                <w:lang w:eastAsia="ru-RU"/>
              </w:rPr>
              <w:t xml:space="preserve"> </w:t>
            </w:r>
          </w:p>
          <w:p w14:paraId="71530F5E" w14:textId="2050C694" w:rsidR="00D57DA2" w:rsidRDefault="00D57DA2" w:rsidP="00D57DA2">
            <w:pPr>
              <w:jc w:val="both"/>
              <w:rPr>
                <w:rFonts w:ascii="Verdana" w:hAnsi="Verdana"/>
                <w:sz w:val="20"/>
                <w:szCs w:val="20"/>
                <w:lang w:eastAsia="ru-RU"/>
              </w:rPr>
            </w:pPr>
            <w:r>
              <w:rPr>
                <w:rFonts w:ascii="Verdana" w:hAnsi="Verdana"/>
                <w:sz w:val="20"/>
                <w:szCs w:val="20"/>
                <w:lang w:eastAsia="ru-RU"/>
              </w:rPr>
              <w:t>Цей прекрасний, незвичайний сорт з</w:t>
            </w:r>
            <w:r w:rsidRPr="00AB23D3">
              <w:rPr>
                <w:rFonts w:ascii="Verdana" w:hAnsi="Verdana"/>
                <w:sz w:val="20"/>
                <w:szCs w:val="20"/>
                <w:lang w:val="ru-RU" w:eastAsia="ru-RU"/>
              </w:rPr>
              <w:t>’</w:t>
            </w:r>
            <w:r>
              <w:rPr>
                <w:rFonts w:ascii="Verdana" w:hAnsi="Verdana"/>
                <w:sz w:val="20"/>
                <w:szCs w:val="20"/>
                <w:lang w:eastAsia="ru-RU"/>
              </w:rPr>
              <w:t>явився в результаті перехресного запилення, яке відбулося в саду селекціонера Блейна Хортона. Одним із «батьків» може бути Surpriz, інший – сорт із антоціаном. Середньостиглий, урожайний, рослини 1,5–1,9 м. Плоди округло-плоскі, світло-зелено-оранжеві, з темно-зеленими штрихами й смужками та темно-антоціановими плечиками. Маса 100–200 г, в розрізі янтарно-зелені. Смак відмінний, солодкий, ледь пряний, екзотично-фруктовий. Улюблений!</w:t>
            </w:r>
          </w:p>
          <w:p w14:paraId="426E81C4" w14:textId="41B019B0" w:rsidR="00D57DA2" w:rsidRPr="00CB0753"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13D0F7A8" w14:textId="77777777" w:rsidTr="00D75CB6">
        <w:tc>
          <w:tcPr>
            <w:tcW w:w="715" w:type="dxa"/>
          </w:tcPr>
          <w:p w14:paraId="7C74C872" w14:textId="564D8098"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43</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273ABBB5" w14:textId="31ADABF3" w:rsidR="00D57DA2" w:rsidRDefault="00D57DA2" w:rsidP="00D57DA2">
            <w:pPr>
              <w:jc w:val="both"/>
              <w:rPr>
                <w:noProof/>
                <w:lang w:eastAsia="uk-UA"/>
              </w:rPr>
            </w:pPr>
            <w:r>
              <w:rPr>
                <w:noProof/>
              </w:rPr>
              <w:drawing>
                <wp:inline distT="0" distB="0" distL="0" distR="0" wp14:anchorId="4BBFECE3" wp14:editId="005ED4B5">
                  <wp:extent cx="2160000" cy="1577760"/>
                  <wp:effectExtent l="0" t="0" r="0" b="3810"/>
                  <wp:docPr id="4416894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388DA7F0" w14:textId="7DB60487" w:rsidR="00D57DA2" w:rsidRPr="00A83206" w:rsidRDefault="00D57DA2" w:rsidP="00D57DA2">
            <w:pPr>
              <w:jc w:val="both"/>
              <w:rPr>
                <w:rFonts w:ascii="Verdana" w:hAnsi="Verdana"/>
                <w:b/>
                <w:color w:val="0000FF"/>
                <w:sz w:val="20"/>
                <w:szCs w:val="20"/>
                <w:lang w:eastAsia="ru-RU"/>
              </w:rPr>
            </w:pPr>
            <w:r w:rsidRPr="004A5E58">
              <w:rPr>
                <w:rFonts w:ascii="Verdana" w:hAnsi="Verdana"/>
                <w:b/>
                <w:color w:val="FF0000"/>
                <w:sz w:val="20"/>
                <w:szCs w:val="20"/>
                <w:lang w:eastAsia="ru-RU"/>
              </w:rPr>
              <w:t>Yee Chan</w:t>
            </w:r>
            <w:r w:rsidRPr="00343127">
              <w:rPr>
                <w:rFonts w:ascii="Verdana" w:hAnsi="Verdana"/>
                <w:b/>
                <w:color w:val="FF0000"/>
                <w:sz w:val="20"/>
                <w:szCs w:val="20"/>
                <w:lang w:eastAsia="ru-RU"/>
              </w:rPr>
              <w:t>’</w:t>
            </w:r>
            <w:r w:rsidRPr="004A5E58">
              <w:rPr>
                <w:rFonts w:ascii="Verdana" w:hAnsi="Verdana"/>
                <w:b/>
                <w:color w:val="FF0000"/>
                <w:sz w:val="20"/>
                <w:szCs w:val="20"/>
                <w:lang w:eastAsia="ru-RU"/>
              </w:rPr>
              <w:t>s Uncle</w:t>
            </w:r>
            <w:r w:rsidRPr="00343127">
              <w:rPr>
                <w:rFonts w:ascii="Verdana" w:hAnsi="Verdana"/>
                <w:b/>
                <w:color w:val="FF0000"/>
                <w:sz w:val="20"/>
                <w:szCs w:val="20"/>
                <w:lang w:eastAsia="ru-RU"/>
              </w:rPr>
              <w:t>’</w:t>
            </w:r>
            <w:r w:rsidRPr="004A5E58">
              <w:rPr>
                <w:rFonts w:ascii="Verdana" w:hAnsi="Verdana"/>
                <w:b/>
                <w:color w:val="FF0000"/>
                <w:sz w:val="20"/>
                <w:szCs w:val="20"/>
                <w:lang w:eastAsia="ru-RU"/>
              </w:rPr>
              <w:t xml:space="preserve">s Oxheart </w:t>
            </w:r>
            <w:r w:rsidRPr="00343127">
              <w:rPr>
                <w:rFonts w:ascii="Verdana" w:hAnsi="Verdana"/>
                <w:b/>
                <w:color w:val="0000FF"/>
                <w:sz w:val="20"/>
                <w:szCs w:val="20"/>
                <w:lang w:eastAsia="ru-RU"/>
              </w:rPr>
              <w:t>(Биче серце дяді Йі Чана)</w:t>
            </w:r>
          </w:p>
          <w:p w14:paraId="1AEF093A" w14:textId="2097AA86"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Середньостиглий, суперурожайний сорт. Висота рослин 1,5–1,8 м. </w:t>
            </w:r>
            <w:r w:rsidRPr="00343127">
              <w:rPr>
                <w:rFonts w:ascii="Verdana" w:hAnsi="Verdana"/>
                <w:sz w:val="20"/>
                <w:szCs w:val="20"/>
                <w:lang w:eastAsia="ru-RU"/>
              </w:rPr>
              <w:t xml:space="preserve">Плоди </w:t>
            </w:r>
            <w:r>
              <w:rPr>
                <w:rFonts w:ascii="Verdana" w:hAnsi="Verdana"/>
                <w:sz w:val="20"/>
                <w:szCs w:val="20"/>
                <w:lang w:eastAsia="ru-RU"/>
              </w:rPr>
              <w:t xml:space="preserve">червоні, </w:t>
            </w:r>
            <w:r w:rsidRPr="00343127">
              <w:rPr>
                <w:rFonts w:ascii="Verdana" w:hAnsi="Verdana"/>
                <w:sz w:val="20"/>
                <w:szCs w:val="20"/>
                <w:lang w:eastAsia="ru-RU"/>
              </w:rPr>
              <w:t xml:space="preserve">формою від серцеподібної до округлої, іноді зі слабко вираженою грушоподібністю і невеликими реберцями або гранями. У плодах є трохи порожнечі біля насіннєвих камер. </w:t>
            </w:r>
            <w:r>
              <w:rPr>
                <w:rFonts w:ascii="Verdana" w:hAnsi="Verdana"/>
                <w:sz w:val="20"/>
                <w:szCs w:val="20"/>
                <w:lang w:eastAsia="ru-RU"/>
              </w:rPr>
              <w:t>Важать</w:t>
            </w:r>
            <w:r w:rsidRPr="00343127">
              <w:rPr>
                <w:rFonts w:ascii="Verdana" w:hAnsi="Verdana"/>
                <w:sz w:val="20"/>
                <w:szCs w:val="20"/>
                <w:lang w:eastAsia="ru-RU"/>
              </w:rPr>
              <w:t xml:space="preserve"> </w:t>
            </w:r>
            <w:r>
              <w:rPr>
                <w:rFonts w:ascii="Verdana" w:hAnsi="Verdana"/>
                <w:sz w:val="20"/>
                <w:szCs w:val="20"/>
                <w:lang w:eastAsia="ru-RU"/>
              </w:rPr>
              <w:t>3</w:t>
            </w:r>
            <w:r w:rsidRPr="00343127">
              <w:rPr>
                <w:rFonts w:ascii="Verdana" w:hAnsi="Verdana"/>
                <w:sz w:val="20"/>
                <w:szCs w:val="20"/>
                <w:lang w:eastAsia="ru-RU"/>
              </w:rPr>
              <w:t>00</w:t>
            </w:r>
            <w:r>
              <w:rPr>
                <w:rFonts w:ascii="Verdana" w:hAnsi="Verdana"/>
                <w:sz w:val="20"/>
                <w:szCs w:val="20"/>
                <w:lang w:eastAsia="ru-RU"/>
              </w:rPr>
              <w:t>–</w:t>
            </w:r>
            <w:r w:rsidRPr="00343127">
              <w:rPr>
                <w:rFonts w:ascii="Verdana" w:hAnsi="Verdana"/>
                <w:sz w:val="20"/>
                <w:szCs w:val="20"/>
                <w:lang w:eastAsia="ru-RU"/>
              </w:rPr>
              <w:t>600</w:t>
            </w:r>
            <w:r>
              <w:rPr>
                <w:rFonts w:ascii="Verdana" w:hAnsi="Verdana"/>
                <w:sz w:val="20"/>
                <w:szCs w:val="20"/>
                <w:lang w:eastAsia="ru-RU"/>
              </w:rPr>
              <w:t> </w:t>
            </w:r>
            <w:r w:rsidRPr="00343127">
              <w:rPr>
                <w:rFonts w:ascii="Verdana" w:hAnsi="Verdana"/>
                <w:sz w:val="20"/>
                <w:szCs w:val="20"/>
                <w:lang w:eastAsia="ru-RU"/>
              </w:rPr>
              <w:t>г</w:t>
            </w:r>
            <w:r>
              <w:rPr>
                <w:rFonts w:ascii="Verdana" w:hAnsi="Verdana"/>
                <w:sz w:val="20"/>
                <w:szCs w:val="20"/>
                <w:lang w:eastAsia="ru-RU"/>
              </w:rPr>
              <w:t>, за історією сорту можуть бути і понад 1 кг</w:t>
            </w:r>
            <w:r w:rsidRPr="00343127">
              <w:rPr>
                <w:rFonts w:ascii="Verdana" w:hAnsi="Verdana"/>
                <w:sz w:val="20"/>
                <w:szCs w:val="20"/>
                <w:lang w:eastAsia="ru-RU"/>
              </w:rPr>
              <w:t>.</w:t>
            </w:r>
            <w:r>
              <w:rPr>
                <w:rFonts w:ascii="Verdana" w:hAnsi="Verdana"/>
                <w:sz w:val="20"/>
                <w:szCs w:val="20"/>
                <w:lang w:eastAsia="ru-RU"/>
              </w:rPr>
              <w:t xml:space="preserve"> М</w:t>
            </w:r>
            <w:r w:rsidRPr="00343127">
              <w:rPr>
                <w:rFonts w:ascii="Verdana" w:hAnsi="Verdana"/>
                <w:sz w:val="20"/>
                <w:szCs w:val="20"/>
                <w:lang w:val="ru-RU" w:eastAsia="ru-RU"/>
              </w:rPr>
              <w:t>’</w:t>
            </w:r>
            <w:r>
              <w:rPr>
                <w:rFonts w:ascii="Verdana" w:hAnsi="Verdana"/>
                <w:sz w:val="20"/>
                <w:szCs w:val="20"/>
                <w:lang w:eastAsia="ru-RU"/>
              </w:rPr>
              <w:t>ясисті, соку мало. Дуже смачні, солодкі, кислоти небагато. Улюблений!</w:t>
            </w:r>
          </w:p>
          <w:p w14:paraId="133FDB69" w14:textId="06096BF2" w:rsidR="00D57DA2" w:rsidRPr="0034312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A764F99" w14:textId="77777777" w:rsidTr="00D75CB6">
        <w:tc>
          <w:tcPr>
            <w:tcW w:w="715" w:type="dxa"/>
          </w:tcPr>
          <w:p w14:paraId="0757EA32" w14:textId="78DC82CF"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40</w:t>
            </w:r>
            <w:r>
              <w:rPr>
                <w:rFonts w:ascii="Verdana" w:hAnsi="Verdana" w:cs="Times New Roman"/>
                <w:b/>
                <w:sz w:val="20"/>
                <w:szCs w:val="20"/>
              </w:rPr>
              <w:t>.</w:t>
            </w:r>
          </w:p>
        </w:tc>
        <w:tc>
          <w:tcPr>
            <w:tcW w:w="3621" w:type="dxa"/>
          </w:tcPr>
          <w:p w14:paraId="52C023E7" w14:textId="505A2AD7" w:rsidR="00D57DA2" w:rsidRDefault="00D57DA2" w:rsidP="00D57DA2">
            <w:pPr>
              <w:jc w:val="both"/>
              <w:rPr>
                <w:noProof/>
                <w:lang w:eastAsia="uk-UA"/>
              </w:rPr>
            </w:pPr>
            <w:r>
              <w:rPr>
                <w:noProof/>
              </w:rPr>
              <w:drawing>
                <wp:inline distT="0" distB="0" distL="0" distR="0" wp14:anchorId="39A4AD52" wp14:editId="55B3F5F3">
                  <wp:extent cx="2160000" cy="1584638"/>
                  <wp:effectExtent l="0" t="0" r="0" b="0"/>
                  <wp:docPr id="18055409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12BE7DD3" w14:textId="41D1CB45" w:rsidR="00D57DA2" w:rsidRDefault="00D57DA2" w:rsidP="00D57DA2">
            <w:pPr>
              <w:jc w:val="both"/>
              <w:rPr>
                <w:rFonts w:ascii="Verdana" w:hAnsi="Verdana"/>
                <w:b/>
                <w:color w:val="FF0000"/>
                <w:sz w:val="20"/>
                <w:szCs w:val="20"/>
                <w:lang w:eastAsia="ru-RU"/>
              </w:rPr>
            </w:pPr>
            <w:r w:rsidRPr="004A5E58">
              <w:rPr>
                <w:rFonts w:ascii="Verdana" w:hAnsi="Verdana"/>
                <w:b/>
                <w:color w:val="FF0000"/>
                <w:sz w:val="20"/>
                <w:szCs w:val="20"/>
                <w:lang w:eastAsia="ru-RU"/>
              </w:rPr>
              <w:t xml:space="preserve">Yellow Cookie </w:t>
            </w:r>
            <w:r w:rsidRPr="00913A0E">
              <w:rPr>
                <w:rFonts w:ascii="Verdana" w:hAnsi="Verdana"/>
                <w:b/>
                <w:color w:val="0000FF"/>
                <w:sz w:val="20"/>
                <w:szCs w:val="20"/>
                <w:lang w:eastAsia="ru-RU"/>
              </w:rPr>
              <w:t>(Жовта булочка)</w:t>
            </w:r>
          </w:p>
          <w:p w14:paraId="31309EF1" w14:textId="75DAB075" w:rsidR="00D57DA2" w:rsidRDefault="00D57DA2" w:rsidP="00D57DA2">
            <w:pPr>
              <w:jc w:val="both"/>
              <w:rPr>
                <w:rFonts w:ascii="Verdana" w:hAnsi="Verdana"/>
                <w:sz w:val="20"/>
                <w:szCs w:val="20"/>
                <w:lang w:eastAsia="ru-RU"/>
              </w:rPr>
            </w:pPr>
            <w:r>
              <w:rPr>
                <w:rFonts w:ascii="Verdana" w:hAnsi="Verdana"/>
                <w:sz w:val="20"/>
                <w:szCs w:val="20"/>
                <w:lang w:eastAsia="ru-RU"/>
              </w:rPr>
              <w:t>Інший, також популярний варіант перекладу – «Жовте печиво». Сорт є спадщиною Амішів, США. Урожайний, середньостиглий, висота кущів близько 1,6 м. Плоди серцевидні, в стадії зрілості жовто-оранжевого кольору. Маса більшості томатів була 250–450 г, три були важчими, до 670. Всередині саме томатне м</w:t>
            </w:r>
            <w:r w:rsidRPr="00913A0E">
              <w:rPr>
                <w:rFonts w:ascii="Verdana" w:hAnsi="Verdana"/>
                <w:sz w:val="20"/>
                <w:szCs w:val="20"/>
                <w:lang w:val="ru-RU" w:eastAsia="ru-RU"/>
              </w:rPr>
              <w:t>’</w:t>
            </w:r>
            <w:r>
              <w:rPr>
                <w:rFonts w:ascii="Verdana" w:hAnsi="Verdana"/>
                <w:sz w:val="20"/>
                <w:szCs w:val="20"/>
                <w:lang w:eastAsia="ru-RU"/>
              </w:rPr>
              <w:t>ясо, соку майже немає. Смачні, солодкі, кислоти не дуже багато, як і насіння. Гарні для свіжого вживання, соусів.</w:t>
            </w:r>
          </w:p>
          <w:p w14:paraId="302E4769" w14:textId="467DB14D" w:rsidR="00D57DA2" w:rsidRPr="00913A0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6D0A1C" w:rsidRPr="00C02873" w14:paraId="6E3272AB" w14:textId="77777777" w:rsidTr="00D75CB6">
        <w:tc>
          <w:tcPr>
            <w:tcW w:w="715" w:type="dxa"/>
          </w:tcPr>
          <w:p w14:paraId="11659553" w14:textId="279CF459"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41</w:t>
            </w:r>
            <w:r>
              <w:rPr>
                <w:rFonts w:ascii="Verdana" w:hAnsi="Verdana" w:cs="Times New Roman"/>
                <w:b/>
                <w:sz w:val="20"/>
                <w:szCs w:val="20"/>
              </w:rPr>
              <w:t>.</w:t>
            </w:r>
          </w:p>
        </w:tc>
        <w:tc>
          <w:tcPr>
            <w:tcW w:w="3621" w:type="dxa"/>
          </w:tcPr>
          <w:p w14:paraId="011E57E4" w14:textId="77777777" w:rsidR="00D57DA2" w:rsidRPr="006569E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7F48B6D7" wp14:editId="239B4EE4">
                  <wp:extent cx="2160000" cy="1530157"/>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160000" cy="1530157"/>
                          </a:xfrm>
                          <a:prstGeom prst="rect">
                            <a:avLst/>
                          </a:prstGeom>
                          <a:noFill/>
                          <a:ln>
                            <a:noFill/>
                          </a:ln>
                        </pic:spPr>
                      </pic:pic>
                    </a:graphicData>
                  </a:graphic>
                </wp:inline>
              </w:drawing>
            </w:r>
          </w:p>
        </w:tc>
        <w:tc>
          <w:tcPr>
            <w:tcW w:w="6426" w:type="dxa"/>
          </w:tcPr>
          <w:p w14:paraId="1D129A30" w14:textId="1E3D7572" w:rsidR="00D57DA2" w:rsidRPr="002A7D9B" w:rsidRDefault="00D57DA2" w:rsidP="00D57DA2">
            <w:pPr>
              <w:jc w:val="both"/>
              <w:rPr>
                <w:rFonts w:ascii="Verdana" w:hAnsi="Verdana"/>
                <w:b/>
                <w:color w:val="FF0000"/>
                <w:sz w:val="20"/>
                <w:szCs w:val="20"/>
                <w:lang w:eastAsia="ru-RU"/>
              </w:rPr>
            </w:pPr>
            <w:r w:rsidRPr="004440CA">
              <w:rPr>
                <w:rFonts w:ascii="Verdana" w:hAnsi="Verdana"/>
                <w:b/>
                <w:color w:val="FF0000"/>
                <w:sz w:val="20"/>
                <w:szCs w:val="20"/>
                <w:lang w:eastAsia="ru-RU"/>
              </w:rPr>
              <w:t xml:space="preserve">Yellow Dragon </w:t>
            </w:r>
            <w:r w:rsidRPr="007B02A0">
              <w:rPr>
                <w:rFonts w:ascii="Verdana" w:hAnsi="Verdana"/>
                <w:b/>
                <w:color w:val="0000FF"/>
                <w:sz w:val="20"/>
                <w:szCs w:val="20"/>
                <w:lang w:eastAsia="ru-RU"/>
              </w:rPr>
              <w:t>(Жовтий дракон</w:t>
            </w:r>
            <w:r>
              <w:rPr>
                <w:rFonts w:ascii="Verdana" w:hAnsi="Verdana"/>
                <w:b/>
                <w:color w:val="0000FF"/>
                <w:sz w:val="20"/>
                <w:szCs w:val="20"/>
                <w:lang w:eastAsia="ru-RU"/>
              </w:rPr>
              <w:t>)</w:t>
            </w:r>
            <w:r w:rsidRPr="0002347B">
              <w:rPr>
                <w:rFonts w:ascii="Verdana" w:hAnsi="Verdana"/>
                <w:b/>
                <w:color w:val="0000FF"/>
                <w:sz w:val="20"/>
                <w:szCs w:val="20"/>
                <w:lang w:eastAsia="ru-RU"/>
              </w:rPr>
              <w:t xml:space="preserve"> </w:t>
            </w:r>
          </w:p>
          <w:p w14:paraId="6DB1EA5A" w14:textId="01B7B4D3" w:rsidR="00D57DA2" w:rsidRDefault="00D57DA2" w:rsidP="00D57DA2">
            <w:pPr>
              <w:jc w:val="both"/>
              <w:rPr>
                <w:rFonts w:ascii="Verdana" w:hAnsi="Verdana"/>
                <w:sz w:val="20"/>
                <w:szCs w:val="20"/>
                <w:lang w:eastAsia="ru-RU"/>
              </w:rPr>
            </w:pPr>
            <w:r>
              <w:rPr>
                <w:rFonts w:ascii="Verdana" w:hAnsi="Verdana"/>
                <w:sz w:val="20"/>
                <w:szCs w:val="20"/>
                <w:lang w:eastAsia="ru-RU"/>
              </w:rPr>
              <w:t>Один із найкращих сортів сезону-2019! Середньостиглий, дуже урожайний, синьоплідний, екзотичний сорт американсь</w:t>
            </w:r>
            <w:r>
              <w:rPr>
                <w:rFonts w:ascii="Verdana" w:hAnsi="Verdana"/>
                <w:sz w:val="20"/>
                <w:szCs w:val="20"/>
                <w:lang w:eastAsia="ru-RU"/>
              </w:rPr>
              <w:softHyphen/>
              <w:t>кого походження. Кущі висотою 1,5–1,8 м. Плоди масою 100–180 г, округлі та плоскоокруглі, неймовірно красиві: оранжеві, темно-фіолетові (антоціанові) біля плечиків та на боках. В середині рожево-оранжеві, злегка прозорі. Смак – казковий, відмінний, солодкий. Улюбленець!</w:t>
            </w:r>
          </w:p>
          <w:p w14:paraId="5D78611D" w14:textId="4758B33D" w:rsidR="00D57DA2" w:rsidRPr="00FA76B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6BC73B5" w14:textId="77777777" w:rsidTr="00D75CB6">
        <w:tc>
          <w:tcPr>
            <w:tcW w:w="715" w:type="dxa"/>
          </w:tcPr>
          <w:p w14:paraId="6F9C3134" w14:textId="2A4682D2"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42</w:t>
            </w:r>
            <w:r>
              <w:rPr>
                <w:rFonts w:ascii="Verdana" w:hAnsi="Verdana" w:cs="Times New Roman"/>
                <w:b/>
                <w:sz w:val="20"/>
                <w:szCs w:val="20"/>
              </w:rPr>
              <w:t>.</w:t>
            </w:r>
          </w:p>
        </w:tc>
        <w:tc>
          <w:tcPr>
            <w:tcW w:w="3621" w:type="dxa"/>
          </w:tcPr>
          <w:p w14:paraId="56188A4E" w14:textId="74182467" w:rsidR="00D57DA2" w:rsidRDefault="00D57DA2" w:rsidP="00D57DA2">
            <w:pPr>
              <w:jc w:val="both"/>
              <w:rPr>
                <w:noProof/>
                <w:lang w:eastAsia="uk-UA"/>
              </w:rPr>
            </w:pPr>
            <w:r>
              <w:rPr>
                <w:noProof/>
              </w:rPr>
              <w:drawing>
                <wp:inline distT="0" distB="0" distL="0" distR="0" wp14:anchorId="69D152EB" wp14:editId="4E920EAC">
                  <wp:extent cx="2160000" cy="1603546"/>
                  <wp:effectExtent l="0" t="0" r="0" b="0"/>
                  <wp:docPr id="2241274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37FA9B94" w14:textId="6E1AFA0B" w:rsidR="00D57DA2" w:rsidRDefault="00D57DA2" w:rsidP="00D57DA2">
            <w:pPr>
              <w:jc w:val="both"/>
              <w:rPr>
                <w:rFonts w:ascii="Verdana" w:hAnsi="Verdana"/>
                <w:b/>
                <w:color w:val="FF0000"/>
                <w:sz w:val="20"/>
                <w:szCs w:val="20"/>
                <w:lang w:eastAsia="ru-RU"/>
              </w:rPr>
            </w:pPr>
            <w:r w:rsidRPr="009E3EC9">
              <w:rPr>
                <w:rFonts w:ascii="Verdana" w:hAnsi="Verdana"/>
                <w:b/>
                <w:color w:val="FF0000"/>
                <w:sz w:val="20"/>
                <w:szCs w:val="20"/>
                <w:lang w:eastAsia="ru-RU"/>
              </w:rPr>
              <w:t xml:space="preserve">Zebra Ezel </w:t>
            </w:r>
            <w:r w:rsidRPr="009206AC">
              <w:rPr>
                <w:rFonts w:ascii="Verdana" w:hAnsi="Verdana"/>
                <w:b/>
                <w:color w:val="0000FF"/>
                <w:sz w:val="20"/>
                <w:szCs w:val="20"/>
                <w:lang w:eastAsia="ru-RU"/>
              </w:rPr>
              <w:t>(Зебра Езель)</w:t>
            </w:r>
          </w:p>
          <w:p w14:paraId="2DDE5FA7" w14:textId="0E0A40F1" w:rsidR="00D57DA2" w:rsidRDefault="00D57DA2" w:rsidP="00D57DA2">
            <w:pPr>
              <w:jc w:val="both"/>
              <w:rPr>
                <w:rFonts w:ascii="Verdana" w:hAnsi="Verdana"/>
                <w:sz w:val="20"/>
                <w:szCs w:val="20"/>
                <w:lang w:eastAsia="ru-RU"/>
              </w:rPr>
            </w:pPr>
            <w:r w:rsidRPr="00374DBD">
              <w:rPr>
                <w:rFonts w:ascii="Verdana" w:hAnsi="Verdana"/>
                <w:sz w:val="20"/>
                <w:szCs w:val="20"/>
                <w:lang w:eastAsia="ru-RU"/>
              </w:rPr>
              <w:t>Недавнє творіння, розроблене Томом Вагнером, отримане в результаті схрещування Green Z</w:t>
            </w:r>
            <w:r>
              <w:rPr>
                <w:rFonts w:ascii="Verdana" w:hAnsi="Verdana"/>
                <w:sz w:val="20"/>
                <w:szCs w:val="20"/>
                <w:lang w:val="en-US" w:eastAsia="ru-RU"/>
              </w:rPr>
              <w:t>e</w:t>
            </w:r>
            <w:r w:rsidRPr="00374DBD">
              <w:rPr>
                <w:rFonts w:ascii="Verdana" w:hAnsi="Verdana"/>
                <w:sz w:val="20"/>
                <w:szCs w:val="20"/>
                <w:lang w:eastAsia="ru-RU"/>
              </w:rPr>
              <w:t>bra та сорту зі світлою шкіркою.</w:t>
            </w:r>
            <w:r>
              <w:rPr>
                <w:rFonts w:ascii="Verdana" w:hAnsi="Verdana"/>
                <w:sz w:val="20"/>
                <w:szCs w:val="20"/>
                <w:lang w:eastAsia="ru-RU"/>
              </w:rPr>
              <w:t xml:space="preserve"> Сорт врожайний, середньостиглий. Рослини висотою 1,5–1,7 м, потужні. Плоди плоскоокруглі, іноді з легкими реберцями біля плодоніжки, масою 150–350 г. Забарвлення красиве: на оранжево-теракотовому фоні смуги та штрихи зелено-оливкового кольору. М</w:t>
            </w:r>
            <w:r w:rsidRPr="008C250D">
              <w:rPr>
                <w:rFonts w:ascii="Verdana" w:hAnsi="Verdana"/>
                <w:sz w:val="20"/>
                <w:szCs w:val="20"/>
                <w:lang w:val="ru-RU" w:eastAsia="ru-RU"/>
              </w:rPr>
              <w:t>’</w:t>
            </w:r>
            <w:r>
              <w:rPr>
                <w:rFonts w:ascii="Verdana" w:hAnsi="Verdana"/>
                <w:sz w:val="20"/>
                <w:szCs w:val="20"/>
                <w:lang w:eastAsia="ru-RU"/>
              </w:rPr>
              <w:t>якоть в зелених та бордових кольорах, соковита, масляниста, смак солодкий, з кислинкою, яскравий, пряний.</w:t>
            </w:r>
          </w:p>
          <w:p w14:paraId="067EBA44" w14:textId="45D1286B" w:rsidR="00D57DA2" w:rsidRPr="008C250D" w:rsidRDefault="00DF1637" w:rsidP="00D57DA2">
            <w:pPr>
              <w:jc w:val="both"/>
              <w:rPr>
                <w:rFonts w:ascii="Verdana" w:hAnsi="Verdana"/>
                <w:sz w:val="20"/>
                <w:szCs w:val="20"/>
                <w:lang w:eastAsia="ru-RU"/>
              </w:rPr>
            </w:pPr>
            <w:r>
              <w:rPr>
                <w:rFonts w:ascii="Verdana" w:hAnsi="Verdana" w:cs="Times New Roman"/>
                <w:b/>
                <w:color w:val="2F5496" w:themeColor="accent5" w:themeShade="BF"/>
                <w:sz w:val="20"/>
                <w:szCs w:val="20"/>
              </w:rPr>
              <w:t>27 грн.</w:t>
            </w:r>
          </w:p>
        </w:tc>
      </w:tr>
      <w:tr w:rsidR="006D0A1C" w:rsidRPr="00C02873" w14:paraId="42FC41FC" w14:textId="77777777" w:rsidTr="00D75CB6">
        <w:tc>
          <w:tcPr>
            <w:tcW w:w="715" w:type="dxa"/>
          </w:tcPr>
          <w:p w14:paraId="7BF02EC8" w14:textId="49073E2E" w:rsidR="00D57DA2" w:rsidRDefault="00D57DA2" w:rsidP="00D57DA2">
            <w:pPr>
              <w:jc w:val="center"/>
              <w:rPr>
                <w:rFonts w:ascii="Verdana" w:hAnsi="Verdana" w:cs="Times New Roman"/>
                <w:b/>
                <w:sz w:val="20"/>
                <w:szCs w:val="20"/>
              </w:rPr>
            </w:pPr>
            <w:r>
              <w:rPr>
                <w:rFonts w:ascii="Verdana" w:hAnsi="Verdana" w:cs="Times New Roman"/>
                <w:b/>
                <w:sz w:val="20"/>
                <w:szCs w:val="20"/>
              </w:rPr>
              <w:t>44</w:t>
            </w:r>
            <w:r w:rsidR="00915D6C">
              <w:rPr>
                <w:rFonts w:ascii="Verdana" w:hAnsi="Verdana" w:cs="Times New Roman"/>
                <w:b/>
                <w:sz w:val="20"/>
                <w:szCs w:val="20"/>
              </w:rPr>
              <w:t>3</w:t>
            </w:r>
            <w:r>
              <w:rPr>
                <w:rFonts w:ascii="Verdana" w:hAnsi="Verdana" w:cs="Times New Roman"/>
                <w:b/>
                <w:sz w:val="20"/>
                <w:szCs w:val="20"/>
              </w:rPr>
              <w:t>.</w:t>
            </w:r>
          </w:p>
        </w:tc>
        <w:tc>
          <w:tcPr>
            <w:tcW w:w="3621" w:type="dxa"/>
          </w:tcPr>
          <w:p w14:paraId="483FAF28" w14:textId="77777777" w:rsidR="00D57DA2" w:rsidRDefault="00D57DA2" w:rsidP="00D57DA2">
            <w:pPr>
              <w:jc w:val="both"/>
              <w:rPr>
                <w:noProof/>
              </w:rPr>
            </w:pPr>
            <w:r>
              <w:rPr>
                <w:noProof/>
                <w:lang w:eastAsia="uk-UA"/>
              </w:rPr>
              <w:drawing>
                <wp:inline distT="0" distB="0" distL="0" distR="0" wp14:anchorId="743D9F11" wp14:editId="7B0C44A9">
                  <wp:extent cx="2160000" cy="1572730"/>
                  <wp:effectExtent l="0" t="0" r="0" b="889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160000" cy="1572730"/>
                          </a:xfrm>
                          <a:prstGeom prst="rect">
                            <a:avLst/>
                          </a:prstGeom>
                          <a:noFill/>
                          <a:ln>
                            <a:noFill/>
                          </a:ln>
                        </pic:spPr>
                      </pic:pic>
                    </a:graphicData>
                  </a:graphic>
                </wp:inline>
              </w:drawing>
            </w:r>
          </w:p>
        </w:tc>
        <w:tc>
          <w:tcPr>
            <w:tcW w:w="6426" w:type="dxa"/>
          </w:tcPr>
          <w:p w14:paraId="4E2F7F27" w14:textId="383E79F1" w:rsidR="00D57DA2" w:rsidRPr="00D71AA0" w:rsidRDefault="00D57DA2" w:rsidP="00D57DA2">
            <w:pPr>
              <w:jc w:val="both"/>
              <w:rPr>
                <w:rFonts w:ascii="Verdana" w:hAnsi="Verdana"/>
                <w:b/>
                <w:color w:val="FF0000"/>
                <w:sz w:val="20"/>
                <w:szCs w:val="20"/>
                <w:lang w:val="ru-RU" w:eastAsia="ru-RU"/>
              </w:rPr>
            </w:pPr>
            <w:r w:rsidRPr="00D71AA0">
              <w:rPr>
                <w:rFonts w:ascii="Verdana" w:hAnsi="Verdana"/>
                <w:b/>
                <w:color w:val="FF0000"/>
                <w:sz w:val="20"/>
                <w:szCs w:val="20"/>
                <w:lang w:val="ru-RU" w:eastAsia="ru-RU"/>
              </w:rPr>
              <w:t>Абур</w:t>
            </w:r>
            <w:r w:rsidRPr="00D71AA0">
              <w:rPr>
                <w:rFonts w:ascii="Verdana" w:hAnsi="Verdana"/>
                <w:b/>
                <w:color w:val="FF0000"/>
                <w:sz w:val="20"/>
                <w:szCs w:val="20"/>
                <w:lang w:eastAsia="ru-RU"/>
              </w:rPr>
              <w:t>іда</w:t>
            </w:r>
          </w:p>
          <w:p w14:paraId="32764C91" w14:textId="66A41623" w:rsidR="00D57DA2" w:rsidRDefault="00D57DA2" w:rsidP="00D57DA2">
            <w:pPr>
              <w:jc w:val="both"/>
              <w:rPr>
                <w:rFonts w:ascii="Verdana" w:hAnsi="Verdana"/>
                <w:sz w:val="20"/>
                <w:szCs w:val="20"/>
                <w:lang w:eastAsia="ru-RU"/>
              </w:rPr>
            </w:pPr>
            <w:r w:rsidRPr="00184BC1">
              <w:rPr>
                <w:rFonts w:ascii="Verdana" w:hAnsi="Verdana"/>
                <w:sz w:val="20"/>
                <w:szCs w:val="20"/>
              </w:rPr>
              <w:t>Високоурожайний</w:t>
            </w:r>
            <w:r w:rsidRPr="00184BC1">
              <w:rPr>
                <w:rFonts w:ascii="Verdana" w:hAnsi="Verdana"/>
                <w:sz w:val="20"/>
                <w:szCs w:val="20"/>
                <w:lang w:eastAsia="ru-RU"/>
              </w:rPr>
              <w:t>, середньостиглий</w:t>
            </w:r>
            <w:r>
              <w:rPr>
                <w:rFonts w:ascii="Verdana" w:hAnsi="Verdana"/>
                <w:sz w:val="20"/>
                <w:szCs w:val="20"/>
                <w:lang w:eastAsia="ru-RU"/>
              </w:rPr>
              <w:t xml:space="preserve"> сорт з кущами висотою 1,7–2 м. Плоди – сливки-гіганти, злегка бочковидної форми, червоні, красиві, глянцеві, масою 200–460 г. Томати щільні, дуже м’ясисті, мають відмінний, солодкий, малокислотний помідорний смак. Чудові для їжі, салатів та переробки на томатні продукти.</w:t>
            </w:r>
          </w:p>
          <w:p w14:paraId="72AF6A12"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Запис 2020 р. Цього року сорт нас дуже здивував. Усі 3 кущі й плоди на них повністю відповідали сортовим ознакам. Але одна рослина порадувала широкоплечим гігантом масою 1040 г!</w:t>
            </w:r>
          </w:p>
          <w:p w14:paraId="0F2DCB0B" w14:textId="2BFE15B6" w:rsidR="00D57DA2" w:rsidRDefault="00D57DA2" w:rsidP="00D57DA2">
            <w:pPr>
              <w:jc w:val="both"/>
              <w:rPr>
                <w:rFonts w:ascii="Verdana" w:hAnsi="Verdana"/>
                <w:sz w:val="20"/>
                <w:szCs w:val="20"/>
                <w:lang w:eastAsia="ru-RU"/>
              </w:rPr>
            </w:pPr>
            <w:r>
              <w:rPr>
                <w:rFonts w:ascii="Verdana" w:hAnsi="Verdana"/>
                <w:sz w:val="20"/>
                <w:szCs w:val="20"/>
                <w:lang w:eastAsia="ru-RU"/>
              </w:rPr>
              <w:t>Сорт-улюбленець!</w:t>
            </w:r>
          </w:p>
          <w:p w14:paraId="6AD33099" w14:textId="52FDEDC3" w:rsidR="00D57DA2" w:rsidRPr="00A768E4"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b/>
                <w:color w:val="2F5496" w:themeColor="accent5" w:themeShade="BF"/>
                <w:sz w:val="20"/>
                <w:szCs w:val="20"/>
                <w:lang w:eastAsia="ru-RU"/>
              </w:rPr>
              <w:t xml:space="preserve"> </w:t>
            </w:r>
          </w:p>
        </w:tc>
      </w:tr>
      <w:tr w:rsidR="006D0A1C" w:rsidRPr="00C02873" w14:paraId="0D3FAED6" w14:textId="77777777" w:rsidTr="00D75CB6">
        <w:tc>
          <w:tcPr>
            <w:tcW w:w="715" w:type="dxa"/>
          </w:tcPr>
          <w:p w14:paraId="636532F7" w14:textId="458966DD"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444.</w:t>
            </w:r>
          </w:p>
        </w:tc>
        <w:tc>
          <w:tcPr>
            <w:tcW w:w="3621" w:type="dxa"/>
          </w:tcPr>
          <w:p w14:paraId="3C611EA6" w14:textId="43FF024E" w:rsidR="00D57DA2" w:rsidRDefault="00D57DA2" w:rsidP="00D57DA2">
            <w:pPr>
              <w:jc w:val="both"/>
              <w:rPr>
                <w:noProof/>
              </w:rPr>
            </w:pPr>
            <w:r>
              <w:rPr>
                <w:noProof/>
                <w:lang w:eastAsia="uk-UA"/>
              </w:rPr>
              <w:drawing>
                <wp:inline distT="0" distB="0" distL="0" distR="0" wp14:anchorId="290843BA" wp14:editId="3D1B04CC">
                  <wp:extent cx="2160000" cy="1579715"/>
                  <wp:effectExtent l="0" t="0" r="0" b="190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160000" cy="1579715"/>
                          </a:xfrm>
                          <a:prstGeom prst="rect">
                            <a:avLst/>
                          </a:prstGeom>
                          <a:noFill/>
                          <a:ln>
                            <a:noFill/>
                          </a:ln>
                        </pic:spPr>
                      </pic:pic>
                    </a:graphicData>
                  </a:graphic>
                </wp:inline>
              </w:drawing>
            </w:r>
          </w:p>
        </w:tc>
        <w:tc>
          <w:tcPr>
            <w:tcW w:w="6426" w:type="dxa"/>
          </w:tcPr>
          <w:p w14:paraId="65DAEDA2" w14:textId="3B453419" w:rsidR="00D57DA2" w:rsidRDefault="00D57DA2" w:rsidP="00D57DA2">
            <w:pPr>
              <w:jc w:val="both"/>
              <w:rPr>
                <w:rFonts w:ascii="Verdana" w:hAnsi="Verdana"/>
                <w:b/>
                <w:color w:val="FF0000"/>
                <w:sz w:val="20"/>
                <w:szCs w:val="20"/>
                <w:lang w:val="ru-RU" w:eastAsia="ru-RU"/>
              </w:rPr>
            </w:pPr>
            <w:r w:rsidRPr="001F1950">
              <w:rPr>
                <w:rFonts w:ascii="Verdana" w:hAnsi="Verdana"/>
                <w:b/>
                <w:color w:val="FF0000"/>
                <w:sz w:val="20"/>
                <w:szCs w:val="20"/>
                <w:lang w:val="ru-RU" w:eastAsia="ru-RU"/>
              </w:rPr>
              <w:t>Алматинський триколор</w:t>
            </w:r>
          </w:p>
          <w:p w14:paraId="3606A8A6" w14:textId="77777777" w:rsidR="00D57DA2" w:rsidRDefault="00D57DA2" w:rsidP="00D57DA2">
            <w:pPr>
              <w:jc w:val="both"/>
              <w:rPr>
                <w:rFonts w:ascii="Verdana" w:hAnsi="Verdana"/>
                <w:sz w:val="20"/>
                <w:szCs w:val="20"/>
                <w:lang w:eastAsia="ru-RU"/>
              </w:rPr>
            </w:pPr>
            <w:r w:rsidRPr="000A053E">
              <w:rPr>
                <w:rFonts w:ascii="Verdana" w:hAnsi="Verdana"/>
                <w:sz w:val="20"/>
                <w:szCs w:val="20"/>
                <w:lang w:eastAsia="ru-RU"/>
              </w:rPr>
              <w:t>Автор сорту Віталій Ге</w:t>
            </w:r>
            <w:r>
              <w:rPr>
                <w:rFonts w:ascii="Verdana" w:hAnsi="Verdana"/>
                <w:sz w:val="20"/>
                <w:szCs w:val="20"/>
                <w:lang w:eastAsia="ru-RU"/>
              </w:rPr>
              <w:t>ннадійович Аліфіров, Казахстан. Сорт середньостиглий, урожайний. Кущі міцні, мають висоту 1,4–1,7 м. Плоди красиві, жовтувато-зелені, з рожево-багряними розводами. Крупні, маса становить 300–600 г і більше, рекордний важив 790 г. Всередині плоди з зеленим, оранжевим і рожевим забарвленням, м</w:t>
            </w:r>
            <w:r w:rsidRPr="00B40848">
              <w:rPr>
                <w:rFonts w:ascii="Verdana" w:hAnsi="Verdana"/>
                <w:sz w:val="20"/>
                <w:szCs w:val="20"/>
                <w:lang w:eastAsia="ru-RU"/>
              </w:rPr>
              <w:t>’</w:t>
            </w:r>
            <w:r>
              <w:rPr>
                <w:rFonts w:ascii="Verdana" w:hAnsi="Verdana"/>
                <w:sz w:val="20"/>
                <w:szCs w:val="20"/>
                <w:lang w:eastAsia="ru-RU"/>
              </w:rPr>
              <w:t>ясисті, соковиті. Смак відмінний, солодкий, медовий. Улюбленець!</w:t>
            </w:r>
          </w:p>
          <w:p w14:paraId="74E195E0" w14:textId="2C70A403" w:rsidR="00D57DA2" w:rsidRPr="00B4084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21F24DC" w14:textId="77777777" w:rsidTr="00D75CB6">
        <w:tc>
          <w:tcPr>
            <w:tcW w:w="715" w:type="dxa"/>
          </w:tcPr>
          <w:p w14:paraId="68E355AD" w14:textId="433C03BA" w:rsidR="00D57DA2" w:rsidRDefault="00D57DA2" w:rsidP="00D57DA2">
            <w:pPr>
              <w:jc w:val="center"/>
              <w:rPr>
                <w:rFonts w:ascii="Verdana" w:hAnsi="Verdana" w:cs="Times New Roman"/>
                <w:b/>
                <w:sz w:val="20"/>
                <w:szCs w:val="20"/>
              </w:rPr>
            </w:pPr>
            <w:r>
              <w:rPr>
                <w:rFonts w:ascii="Verdana" w:hAnsi="Verdana" w:cs="Times New Roman"/>
                <w:b/>
                <w:sz w:val="20"/>
                <w:szCs w:val="20"/>
              </w:rPr>
              <w:t>445.</w:t>
            </w:r>
          </w:p>
        </w:tc>
        <w:tc>
          <w:tcPr>
            <w:tcW w:w="3621" w:type="dxa"/>
          </w:tcPr>
          <w:p w14:paraId="745ACAD3" w14:textId="452713B9" w:rsidR="00D57DA2" w:rsidRDefault="00D57DA2" w:rsidP="00D57DA2">
            <w:pPr>
              <w:jc w:val="both"/>
              <w:rPr>
                <w:noProof/>
                <w:lang w:eastAsia="uk-UA"/>
              </w:rPr>
            </w:pPr>
            <w:r>
              <w:rPr>
                <w:noProof/>
              </w:rPr>
              <w:drawing>
                <wp:inline distT="0" distB="0" distL="0" distR="0" wp14:anchorId="65BD78C5" wp14:editId="7768F98A">
                  <wp:extent cx="2160000" cy="1591516"/>
                  <wp:effectExtent l="0" t="0" r="0" b="8890"/>
                  <wp:docPr id="7637332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160000" cy="1591516"/>
                          </a:xfrm>
                          <a:prstGeom prst="rect">
                            <a:avLst/>
                          </a:prstGeom>
                          <a:noFill/>
                          <a:ln>
                            <a:noFill/>
                          </a:ln>
                        </pic:spPr>
                      </pic:pic>
                    </a:graphicData>
                  </a:graphic>
                </wp:inline>
              </w:drawing>
            </w:r>
          </w:p>
        </w:tc>
        <w:tc>
          <w:tcPr>
            <w:tcW w:w="6426" w:type="dxa"/>
          </w:tcPr>
          <w:p w14:paraId="7EA97F35" w14:textId="693A3FF5" w:rsidR="00D57DA2" w:rsidRPr="00801EDE" w:rsidRDefault="00D57DA2" w:rsidP="00D57DA2">
            <w:pPr>
              <w:jc w:val="both"/>
              <w:rPr>
                <w:rFonts w:ascii="Verdana" w:hAnsi="Verdana"/>
                <w:b/>
                <w:color w:val="FF0000"/>
                <w:sz w:val="20"/>
                <w:szCs w:val="20"/>
                <w:lang w:eastAsia="ru-RU"/>
              </w:rPr>
            </w:pPr>
            <w:r w:rsidRPr="00801EDE">
              <w:rPr>
                <w:rFonts w:ascii="Verdana" w:hAnsi="Verdana"/>
                <w:b/>
                <w:color w:val="FF0000"/>
                <w:sz w:val="20"/>
                <w:szCs w:val="20"/>
                <w:lang w:eastAsia="ru-RU"/>
              </w:rPr>
              <w:t xml:space="preserve">Алтайский шедевр </w:t>
            </w:r>
            <w:r w:rsidRPr="00801EDE">
              <w:rPr>
                <w:rFonts w:ascii="Verdana" w:hAnsi="Verdana"/>
                <w:b/>
                <w:color w:val="0000FF"/>
                <w:sz w:val="20"/>
                <w:szCs w:val="20"/>
                <w:lang w:eastAsia="ru-RU"/>
              </w:rPr>
              <w:t>(Алтайський шедевр)</w:t>
            </w:r>
          </w:p>
          <w:p w14:paraId="22078F43" w14:textId="77777777" w:rsidR="00D57DA2" w:rsidRDefault="00D57DA2" w:rsidP="00D57DA2">
            <w:pPr>
              <w:jc w:val="both"/>
              <w:rPr>
                <w:rFonts w:ascii="Verdana" w:hAnsi="Verdana"/>
                <w:sz w:val="20"/>
                <w:szCs w:val="20"/>
                <w:lang w:eastAsia="ru-RU"/>
              </w:rPr>
            </w:pPr>
            <w:r w:rsidRPr="00801EDE">
              <w:rPr>
                <w:rFonts w:ascii="Verdana" w:hAnsi="Verdana"/>
                <w:sz w:val="20"/>
                <w:szCs w:val="20"/>
                <w:lang w:eastAsia="ru-RU"/>
              </w:rPr>
              <w:t>Як</w:t>
            </w:r>
            <w:r>
              <w:rPr>
                <w:rFonts w:ascii="Verdana" w:hAnsi="Verdana"/>
                <w:sz w:val="20"/>
                <w:szCs w:val="20"/>
                <w:lang w:eastAsia="ru-RU"/>
              </w:rPr>
              <w:t xml:space="preserve">існий, середньостиглий і досить урожайний сорт. Міцні рослини, їх висота 1,5–1,8 м. Томати мають червоний колір і округлоплоску форму, з невеликими реберцями біля плодоніжки. Маса плодів 250–600 г, а за описом сорту може бути ще більшою. </w:t>
            </w:r>
            <w:r w:rsidRPr="00801EDE">
              <w:rPr>
                <w:rFonts w:ascii="Verdana" w:hAnsi="Verdana"/>
                <w:sz w:val="20"/>
                <w:szCs w:val="20"/>
                <w:lang w:eastAsia="ru-RU"/>
              </w:rPr>
              <w:t>М’якуш середньощільний, дуже смачний, м’ясистий, солодкий і соковитий. Ці помідори добре підходять для свіжих салатів та приготування соку.</w:t>
            </w:r>
          </w:p>
          <w:p w14:paraId="5A23FFF4" w14:textId="526195AA" w:rsidR="00D57DA2" w:rsidRPr="00801ED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5BDA67" w14:textId="77777777" w:rsidTr="00D75CB6">
        <w:tc>
          <w:tcPr>
            <w:tcW w:w="715" w:type="dxa"/>
          </w:tcPr>
          <w:p w14:paraId="4CD3D2DD" w14:textId="7067CF6F" w:rsidR="00D57DA2" w:rsidRDefault="00D57DA2" w:rsidP="00D57DA2">
            <w:pPr>
              <w:jc w:val="center"/>
              <w:rPr>
                <w:rFonts w:ascii="Verdana" w:hAnsi="Verdana" w:cs="Times New Roman"/>
                <w:b/>
                <w:sz w:val="20"/>
                <w:szCs w:val="20"/>
              </w:rPr>
            </w:pPr>
            <w:r>
              <w:rPr>
                <w:rFonts w:ascii="Verdana" w:hAnsi="Verdana" w:cs="Times New Roman"/>
                <w:b/>
                <w:sz w:val="20"/>
                <w:szCs w:val="20"/>
              </w:rPr>
              <w:t>446.</w:t>
            </w:r>
          </w:p>
        </w:tc>
        <w:tc>
          <w:tcPr>
            <w:tcW w:w="3621" w:type="dxa"/>
          </w:tcPr>
          <w:p w14:paraId="754D41E5" w14:textId="22680623" w:rsidR="00D57DA2" w:rsidRDefault="00D57DA2" w:rsidP="00D57DA2">
            <w:pPr>
              <w:jc w:val="both"/>
              <w:rPr>
                <w:noProof/>
              </w:rPr>
            </w:pPr>
            <w:r>
              <w:rPr>
                <w:rFonts w:ascii="Verdana" w:hAnsi="Verdana" w:cs="Times New Roman"/>
                <w:noProof/>
                <w:sz w:val="20"/>
                <w:szCs w:val="20"/>
                <w:lang w:eastAsia="uk-UA"/>
              </w:rPr>
              <w:drawing>
                <wp:inline distT="0" distB="0" distL="0" distR="0" wp14:anchorId="75DE319A" wp14:editId="4CD23F3A">
                  <wp:extent cx="2160000" cy="1524156"/>
                  <wp:effectExtent l="0" t="0" r="0" b="0"/>
                  <wp:docPr id="44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6" w:type="dxa"/>
          </w:tcPr>
          <w:p w14:paraId="76BEA0DD" w14:textId="77777777" w:rsidR="00D57DA2" w:rsidRDefault="00D57DA2" w:rsidP="00D57DA2">
            <w:pPr>
              <w:jc w:val="both"/>
              <w:rPr>
                <w:rFonts w:ascii="Verdana" w:hAnsi="Verdana"/>
                <w:b/>
                <w:color w:val="0000FF"/>
                <w:sz w:val="20"/>
                <w:szCs w:val="20"/>
                <w:lang w:eastAsia="ru-RU"/>
              </w:rPr>
            </w:pPr>
            <w:r>
              <w:rPr>
                <w:rFonts w:ascii="Verdana" w:hAnsi="Verdana"/>
                <w:b/>
                <w:color w:val="FF0000"/>
                <w:sz w:val="20"/>
                <w:szCs w:val="20"/>
                <w:lang w:eastAsia="ru-RU"/>
              </w:rPr>
              <w:t xml:space="preserve">Алые свечи </w:t>
            </w:r>
            <w:r>
              <w:rPr>
                <w:rFonts w:ascii="Verdana" w:hAnsi="Verdana"/>
                <w:b/>
                <w:color w:val="0000FF"/>
                <w:sz w:val="20"/>
                <w:szCs w:val="20"/>
                <w:lang w:eastAsia="ru-RU"/>
              </w:rPr>
              <w:t>(Багряні свічки)</w:t>
            </w:r>
          </w:p>
          <w:p w14:paraId="0A2E240B"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Один із найкращих сортів нашої колекції. Середньостиглий, високорослий – 1,8–2 м. Плоди зав’язуються при будь-якій погоді, сорт надурожайний. Кущ оперезаний кистями-гірляндами акуратних плодів, рожево-червоних, видовжених, із носиком, схожих на свічки. Плоди гладенькі, щільні, масою 70–100 г, неперевершеного, солодкуватого смаку. Вони універсальні, одні з найкращих для засолювання і консервування. Сорт улюблений, як на мене, його можна описати одним словом – «супер»!</w:t>
            </w:r>
          </w:p>
          <w:p w14:paraId="2FE5F7B0" w14:textId="108D3A64" w:rsidR="00D57DA2" w:rsidRPr="001F1950" w:rsidRDefault="00DF1637" w:rsidP="00D57DA2">
            <w:pPr>
              <w:jc w:val="both"/>
              <w:rPr>
                <w:rFonts w:ascii="Verdana" w:hAnsi="Verdana"/>
                <w:b/>
                <w:color w:val="FF0000"/>
                <w:sz w:val="20"/>
                <w:szCs w:val="20"/>
                <w:lang w:val="ru-RU" w:eastAsia="ru-RU"/>
              </w:rPr>
            </w:pPr>
            <w:r>
              <w:rPr>
                <w:rFonts w:ascii="Verdana" w:hAnsi="Verdana"/>
                <w:b/>
                <w:color w:val="2F5496" w:themeColor="accent5" w:themeShade="BF"/>
                <w:sz w:val="20"/>
                <w:szCs w:val="20"/>
                <w:lang w:val="ru-RU" w:eastAsia="ru-RU"/>
              </w:rPr>
              <w:t>27 грн.</w:t>
            </w:r>
          </w:p>
        </w:tc>
      </w:tr>
      <w:tr w:rsidR="006D0A1C" w:rsidRPr="00C02873" w14:paraId="381A87F4" w14:textId="77777777" w:rsidTr="00D75CB6">
        <w:tc>
          <w:tcPr>
            <w:tcW w:w="715" w:type="dxa"/>
          </w:tcPr>
          <w:p w14:paraId="65A5BF6F" w14:textId="598DBF7F" w:rsidR="00D57DA2" w:rsidRDefault="00D57DA2" w:rsidP="00D57DA2">
            <w:pPr>
              <w:jc w:val="center"/>
              <w:rPr>
                <w:rFonts w:ascii="Verdana" w:hAnsi="Verdana" w:cs="Times New Roman"/>
                <w:b/>
                <w:sz w:val="20"/>
                <w:szCs w:val="20"/>
              </w:rPr>
            </w:pPr>
            <w:r>
              <w:rPr>
                <w:rFonts w:ascii="Verdana" w:hAnsi="Verdana" w:cs="Times New Roman"/>
                <w:b/>
                <w:sz w:val="20"/>
                <w:szCs w:val="20"/>
              </w:rPr>
              <w:t>447.</w:t>
            </w:r>
          </w:p>
        </w:tc>
        <w:tc>
          <w:tcPr>
            <w:tcW w:w="3621" w:type="dxa"/>
          </w:tcPr>
          <w:p w14:paraId="22ADF199" w14:textId="405115C7" w:rsidR="00D57DA2" w:rsidRDefault="00D57DA2" w:rsidP="00D57DA2">
            <w:pPr>
              <w:jc w:val="both"/>
              <w:rPr>
                <w:rFonts w:ascii="Verdana" w:hAnsi="Verdana" w:cs="Times New Roman"/>
                <w:noProof/>
                <w:sz w:val="20"/>
                <w:szCs w:val="20"/>
                <w:lang w:eastAsia="uk-UA"/>
              </w:rPr>
            </w:pPr>
            <w:r>
              <w:rPr>
                <w:noProof/>
              </w:rPr>
              <w:drawing>
                <wp:inline distT="0" distB="0" distL="0" distR="0" wp14:anchorId="29522EEA" wp14:editId="0E26D3A8">
                  <wp:extent cx="2160000" cy="1573629"/>
                  <wp:effectExtent l="0" t="0" r="0" b="7620"/>
                  <wp:docPr id="142071108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26" w:type="dxa"/>
          </w:tcPr>
          <w:p w14:paraId="00E643DC" w14:textId="0A4B16B2" w:rsidR="00D57DA2" w:rsidRDefault="00D57DA2" w:rsidP="00D57DA2">
            <w:pPr>
              <w:jc w:val="both"/>
              <w:rPr>
                <w:rFonts w:ascii="Verdana" w:hAnsi="Verdana"/>
                <w:b/>
                <w:color w:val="FF0000"/>
                <w:sz w:val="20"/>
                <w:szCs w:val="20"/>
                <w:lang w:eastAsia="ru-RU"/>
              </w:rPr>
            </w:pPr>
            <w:r w:rsidRPr="009043CF">
              <w:rPr>
                <w:rFonts w:ascii="Verdana" w:hAnsi="Verdana"/>
                <w:b/>
                <w:color w:val="FF0000"/>
                <w:sz w:val="20"/>
                <w:szCs w:val="20"/>
                <w:lang w:eastAsia="ru-RU"/>
              </w:rPr>
              <w:t>Аморе роз</w:t>
            </w:r>
          </w:p>
          <w:p w14:paraId="5EA7D8B5"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Новий сорт із Болгарії, середньостиглий і досить урожайний. Висота рослин 1,5–1,7 м. Плоди інтенсивно-рожевого кольору, серцеподібні, від великих до дуже великих, їх маса 200–550 г, а по опису сорту можуть бути ще більшими. Томати середньої щільності, м</w:t>
            </w:r>
            <w:r w:rsidRPr="00131B5F">
              <w:rPr>
                <w:rFonts w:ascii="Verdana" w:hAnsi="Verdana"/>
                <w:sz w:val="20"/>
                <w:szCs w:val="20"/>
                <w:lang w:eastAsia="ru-RU"/>
              </w:rPr>
              <w:t>’</w:t>
            </w:r>
            <w:r>
              <w:rPr>
                <w:rFonts w:ascii="Verdana" w:hAnsi="Verdana"/>
                <w:sz w:val="20"/>
                <w:szCs w:val="20"/>
                <w:lang w:eastAsia="ru-RU"/>
              </w:rPr>
              <w:t>ясисті, ароматні, дуже смачні, з гарними балансом солодкості та легкої кислинки, але цукор переважає. Чудові для споживання у свіжому вигляді та для переробки.</w:t>
            </w:r>
          </w:p>
          <w:p w14:paraId="061A401F" w14:textId="19280AAA" w:rsidR="00D57DA2" w:rsidRPr="00131B5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D0A1C" w:rsidRPr="00C02873" w14:paraId="1872D7BD" w14:textId="77777777" w:rsidTr="00D75CB6">
        <w:tc>
          <w:tcPr>
            <w:tcW w:w="715" w:type="dxa"/>
          </w:tcPr>
          <w:p w14:paraId="10F25230" w14:textId="01F7DE0C" w:rsidR="0086612F" w:rsidRDefault="00915D6C" w:rsidP="00D57DA2">
            <w:pPr>
              <w:jc w:val="center"/>
              <w:rPr>
                <w:rFonts w:ascii="Verdana" w:hAnsi="Verdana" w:cs="Times New Roman"/>
                <w:b/>
                <w:sz w:val="20"/>
                <w:szCs w:val="20"/>
              </w:rPr>
            </w:pPr>
            <w:r>
              <w:rPr>
                <w:rFonts w:ascii="Verdana" w:hAnsi="Verdana" w:cs="Times New Roman"/>
                <w:b/>
                <w:sz w:val="20"/>
                <w:szCs w:val="20"/>
              </w:rPr>
              <w:t>448.</w:t>
            </w:r>
          </w:p>
        </w:tc>
        <w:tc>
          <w:tcPr>
            <w:tcW w:w="3621" w:type="dxa"/>
          </w:tcPr>
          <w:p w14:paraId="3B47C2B2" w14:textId="1D12B4BB" w:rsidR="0086612F" w:rsidRDefault="0086612F" w:rsidP="00D57DA2">
            <w:pPr>
              <w:jc w:val="both"/>
              <w:rPr>
                <w:noProof/>
              </w:rPr>
            </w:pPr>
            <w:r>
              <w:rPr>
                <w:noProof/>
              </w:rPr>
              <w:drawing>
                <wp:inline distT="0" distB="0" distL="0" distR="0" wp14:anchorId="39819885" wp14:editId="1D70B05B">
                  <wp:extent cx="2160000" cy="1615512"/>
                  <wp:effectExtent l="0" t="0" r="0" b="3810"/>
                  <wp:docPr id="3954524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6DEE148" w14:textId="77777777" w:rsidR="0086612F" w:rsidRDefault="0086612F" w:rsidP="00D57DA2">
            <w:pPr>
              <w:jc w:val="both"/>
              <w:rPr>
                <w:rFonts w:ascii="Verdana" w:hAnsi="Verdana"/>
                <w:b/>
                <w:color w:val="FF0000"/>
                <w:sz w:val="20"/>
                <w:szCs w:val="20"/>
                <w:lang w:eastAsia="ru-RU"/>
              </w:rPr>
            </w:pPr>
            <w:r w:rsidRPr="0086612F">
              <w:rPr>
                <w:rFonts w:ascii="Verdana" w:hAnsi="Verdana"/>
                <w:b/>
                <w:color w:val="FF0000"/>
                <w:sz w:val="20"/>
                <w:szCs w:val="20"/>
                <w:lang w:eastAsia="ru-RU"/>
              </w:rPr>
              <w:t xml:space="preserve">Ананасный сержант </w:t>
            </w:r>
            <w:r w:rsidRPr="0086612F">
              <w:rPr>
                <w:rFonts w:ascii="Verdana" w:hAnsi="Verdana"/>
                <w:b/>
                <w:color w:val="0000FF"/>
                <w:sz w:val="20"/>
                <w:szCs w:val="20"/>
                <w:lang w:eastAsia="ru-RU"/>
              </w:rPr>
              <w:t>(Ананасний сержант)</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20A3DC72" w14:textId="109E3396" w:rsidR="002B63AD" w:rsidRDefault="002B63AD" w:rsidP="002B63AD">
            <w:pPr>
              <w:jc w:val="both"/>
              <w:rPr>
                <w:rFonts w:ascii="Verdana" w:hAnsi="Verdana"/>
                <w:sz w:val="20"/>
                <w:szCs w:val="20"/>
                <w:lang w:eastAsia="ru-RU"/>
              </w:rPr>
            </w:pPr>
            <w:r w:rsidRPr="002B63AD">
              <w:rPr>
                <w:rFonts w:ascii="Verdana" w:hAnsi="Verdana"/>
                <w:sz w:val="20"/>
                <w:szCs w:val="20"/>
                <w:lang w:eastAsia="ru-RU"/>
              </w:rPr>
              <w:t xml:space="preserve">Селекція Софії </w:t>
            </w:r>
            <w:r>
              <w:rPr>
                <w:rFonts w:ascii="Verdana" w:hAnsi="Verdana"/>
                <w:sz w:val="20"/>
                <w:szCs w:val="20"/>
                <w:lang w:eastAsia="ru-RU"/>
              </w:rPr>
              <w:t>Саакової</w:t>
            </w:r>
            <w:r w:rsidR="004D0058">
              <w:rPr>
                <w:rFonts w:ascii="Verdana" w:hAnsi="Verdana"/>
                <w:sz w:val="20"/>
                <w:szCs w:val="20"/>
                <w:lang w:eastAsia="ru-RU"/>
              </w:rPr>
              <w:t>, рф</w:t>
            </w:r>
            <w:r>
              <w:rPr>
                <w:rFonts w:ascii="Verdana" w:hAnsi="Verdana"/>
                <w:sz w:val="20"/>
                <w:szCs w:val="20"/>
                <w:lang w:eastAsia="ru-RU"/>
              </w:rPr>
              <w:t xml:space="preserve">. Середньоранній, урожайний сорт. Висота рослини 1,5–1,7 м. Плоди красиві, мають форму класичних та витягнутих сердець, забарвлення двокольорове, жовто-червоне, з густим темним антоціаном на плечиках і частково на боках. Маса плодів 200–420 г, можливо, можуть виростати і більші. </w:t>
            </w:r>
            <w:r w:rsidR="0051275A">
              <w:rPr>
                <w:rFonts w:ascii="Verdana" w:hAnsi="Verdana"/>
                <w:sz w:val="20"/>
                <w:szCs w:val="20"/>
                <w:lang w:eastAsia="ru-RU"/>
              </w:rPr>
              <w:t>Досить щільні, не течуть, з соком, смак відмінний, приємний, солодкий, гарно збалансований.</w:t>
            </w:r>
          </w:p>
          <w:p w14:paraId="4B04F68A" w14:textId="6C0BD915" w:rsidR="0051275A" w:rsidRPr="002B63AD" w:rsidRDefault="00DF1637" w:rsidP="002B63AD">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D0A1C" w:rsidRPr="00C02873" w14:paraId="762A913B" w14:textId="77777777" w:rsidTr="00D75CB6">
        <w:tc>
          <w:tcPr>
            <w:tcW w:w="715" w:type="dxa"/>
          </w:tcPr>
          <w:p w14:paraId="5480AC29" w14:textId="3FCBF713" w:rsidR="00D57DA2" w:rsidRDefault="00D57DA2" w:rsidP="00D57DA2">
            <w:pPr>
              <w:jc w:val="center"/>
              <w:rPr>
                <w:rFonts w:ascii="Verdana" w:hAnsi="Verdana" w:cs="Times New Roman"/>
                <w:b/>
                <w:sz w:val="20"/>
                <w:szCs w:val="20"/>
              </w:rPr>
            </w:pPr>
            <w:r>
              <w:rPr>
                <w:rFonts w:ascii="Verdana" w:hAnsi="Verdana" w:cs="Times New Roman"/>
                <w:b/>
                <w:sz w:val="20"/>
                <w:szCs w:val="20"/>
              </w:rPr>
              <w:t>44</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67597E54" w14:textId="1C91BF1B" w:rsidR="00D57DA2" w:rsidRDefault="00D57DA2" w:rsidP="00D57DA2">
            <w:pPr>
              <w:jc w:val="both"/>
              <w:rPr>
                <w:noProof/>
                <w:lang w:eastAsia="uk-UA"/>
              </w:rPr>
            </w:pPr>
            <w:r>
              <w:rPr>
                <w:noProof/>
                <w:lang w:eastAsia="uk-UA"/>
              </w:rPr>
              <w:drawing>
                <wp:inline distT="0" distB="0" distL="0" distR="0" wp14:anchorId="25A8E2BB" wp14:editId="4FEB1E68">
                  <wp:extent cx="2160000" cy="1580707"/>
                  <wp:effectExtent l="0" t="0" r="0" b="635"/>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1">
                            <a:extLst>
                              <a:ext uri="{BEBA8EAE-BF5A-486C-A8C5-ECC9F3942E4B}">
                                <a14:imgProps xmlns:a14="http://schemas.microsoft.com/office/drawing/2010/main">
                                  <a14:imgLayer r:embed="rId492">
                                    <a14:imgEffect>
                                      <a14:colorTemperature colorTemp="7192"/>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80707"/>
                          </a:xfrm>
                          <a:prstGeom prst="rect">
                            <a:avLst/>
                          </a:prstGeom>
                          <a:noFill/>
                          <a:ln>
                            <a:noFill/>
                          </a:ln>
                        </pic:spPr>
                      </pic:pic>
                    </a:graphicData>
                  </a:graphic>
                </wp:inline>
              </w:drawing>
            </w:r>
          </w:p>
        </w:tc>
        <w:tc>
          <w:tcPr>
            <w:tcW w:w="6426" w:type="dxa"/>
          </w:tcPr>
          <w:p w14:paraId="1AC980DD" w14:textId="18260C38" w:rsidR="00D57DA2" w:rsidRDefault="00D57DA2" w:rsidP="00D57DA2">
            <w:pPr>
              <w:jc w:val="both"/>
              <w:rPr>
                <w:rFonts w:ascii="Verdana" w:hAnsi="Verdana"/>
                <w:b/>
                <w:color w:val="0000FF"/>
                <w:sz w:val="20"/>
                <w:szCs w:val="20"/>
                <w:lang w:val="ru-RU" w:eastAsia="ru-RU"/>
              </w:rPr>
            </w:pPr>
            <w:r w:rsidRPr="00D71AA0">
              <w:rPr>
                <w:rFonts w:ascii="Verdana" w:hAnsi="Verdana"/>
                <w:b/>
                <w:color w:val="FF0000"/>
                <w:sz w:val="20"/>
                <w:szCs w:val="20"/>
                <w:lang w:val="ru-RU" w:eastAsia="ru-RU"/>
              </w:rPr>
              <w:t xml:space="preserve">Анжела гигант </w:t>
            </w:r>
            <w:r w:rsidRPr="00D71AA0">
              <w:rPr>
                <w:rFonts w:ascii="Verdana" w:hAnsi="Verdana"/>
                <w:b/>
                <w:color w:val="0000FF"/>
                <w:sz w:val="20"/>
                <w:szCs w:val="20"/>
                <w:lang w:val="ru-RU" w:eastAsia="ru-RU"/>
              </w:rPr>
              <w:t>(Анжела гігант)</w:t>
            </w:r>
          </w:p>
          <w:p w14:paraId="40260DBE" w14:textId="74226C54" w:rsidR="00D57DA2" w:rsidRDefault="00D57DA2" w:rsidP="00D57DA2">
            <w:pPr>
              <w:jc w:val="both"/>
              <w:rPr>
                <w:rFonts w:ascii="Verdana" w:hAnsi="Verdana"/>
                <w:sz w:val="20"/>
                <w:szCs w:val="20"/>
                <w:lang w:eastAsia="ru-RU"/>
              </w:rPr>
            </w:pPr>
            <w:r w:rsidRPr="00414C77">
              <w:rPr>
                <w:rFonts w:ascii="Verdana" w:hAnsi="Verdana"/>
                <w:sz w:val="20"/>
                <w:szCs w:val="20"/>
                <w:lang w:eastAsia="ru-RU"/>
              </w:rPr>
              <w:t xml:space="preserve">Цей сорт недаремно </w:t>
            </w:r>
            <w:r>
              <w:rPr>
                <w:rFonts w:ascii="Verdana" w:hAnsi="Verdana"/>
                <w:sz w:val="20"/>
                <w:szCs w:val="20"/>
                <w:lang w:eastAsia="ru-RU"/>
              </w:rPr>
              <w:t>здобув високу популярність. Дуже врожайний, середньостиглий. Кущі 1,4–1,6 м. Томати яскраво-червоні, мають приплюснуто-серцевидну, рідше округлоплоску форму. Крупні, маса 260–400 г і більше, при нормуванні кількості зав</w:t>
            </w:r>
            <w:r w:rsidRPr="00414C77">
              <w:rPr>
                <w:rFonts w:ascii="Verdana" w:hAnsi="Verdana"/>
                <w:sz w:val="20"/>
                <w:szCs w:val="20"/>
                <w:lang w:val="ru-RU" w:eastAsia="ru-RU"/>
              </w:rPr>
              <w:t>’</w:t>
            </w:r>
            <w:r>
              <w:rPr>
                <w:rFonts w:ascii="Verdana" w:hAnsi="Verdana"/>
                <w:sz w:val="20"/>
                <w:szCs w:val="20"/>
                <w:lang w:eastAsia="ru-RU"/>
              </w:rPr>
              <w:t>язі овочівники отримують плоди до 1 кг. Міцні, м</w:t>
            </w:r>
            <w:r w:rsidRPr="00DE243B">
              <w:rPr>
                <w:rFonts w:ascii="Verdana" w:hAnsi="Verdana"/>
                <w:sz w:val="20"/>
                <w:szCs w:val="20"/>
                <w:lang w:eastAsia="ru-RU"/>
              </w:rPr>
              <w:t>’</w:t>
            </w:r>
            <w:r>
              <w:rPr>
                <w:rFonts w:ascii="Verdana" w:hAnsi="Verdana"/>
                <w:sz w:val="20"/>
                <w:szCs w:val="20"/>
                <w:lang w:eastAsia="ru-RU"/>
              </w:rPr>
              <w:t>ясисті, смак відмінний, солодкий, гармонійний. Гарні для свіжих салатів, соків та соусів. Улюбленець!</w:t>
            </w:r>
          </w:p>
          <w:p w14:paraId="6F5049C2" w14:textId="4ED168BB" w:rsidR="00D57DA2" w:rsidRPr="00414C7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C2BC0BA" w14:textId="77777777" w:rsidTr="00D75CB6">
        <w:tc>
          <w:tcPr>
            <w:tcW w:w="715" w:type="dxa"/>
          </w:tcPr>
          <w:p w14:paraId="35E722AE" w14:textId="5E284772"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w:t>
            </w:r>
            <w:r w:rsidR="00915D6C">
              <w:rPr>
                <w:rFonts w:ascii="Verdana" w:hAnsi="Verdana" w:cs="Times New Roman"/>
                <w:b/>
                <w:sz w:val="20"/>
                <w:szCs w:val="20"/>
              </w:rPr>
              <w:t>50</w:t>
            </w:r>
            <w:r>
              <w:rPr>
                <w:rFonts w:ascii="Verdana" w:hAnsi="Verdana" w:cs="Times New Roman"/>
                <w:b/>
                <w:sz w:val="20"/>
                <w:szCs w:val="20"/>
              </w:rPr>
              <w:t>.</w:t>
            </w:r>
          </w:p>
        </w:tc>
        <w:tc>
          <w:tcPr>
            <w:tcW w:w="3621" w:type="dxa"/>
          </w:tcPr>
          <w:p w14:paraId="7F2A3B0F" w14:textId="3DFEE311" w:rsidR="00D57DA2" w:rsidRDefault="00D57DA2" w:rsidP="00D57DA2">
            <w:pPr>
              <w:jc w:val="both"/>
              <w:rPr>
                <w:noProof/>
                <w:lang w:eastAsia="uk-UA"/>
              </w:rPr>
            </w:pPr>
            <w:r>
              <w:rPr>
                <w:noProof/>
              </w:rPr>
              <w:drawing>
                <wp:inline distT="0" distB="0" distL="0" distR="0" wp14:anchorId="67CF3CC4" wp14:editId="456F965A">
                  <wp:extent cx="2160000" cy="1519778"/>
                  <wp:effectExtent l="0" t="0" r="0" b="4445"/>
                  <wp:docPr id="2421384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160000" cy="1519778"/>
                          </a:xfrm>
                          <a:prstGeom prst="rect">
                            <a:avLst/>
                          </a:prstGeom>
                          <a:noFill/>
                          <a:ln>
                            <a:noFill/>
                          </a:ln>
                        </pic:spPr>
                      </pic:pic>
                    </a:graphicData>
                  </a:graphic>
                </wp:inline>
              </w:drawing>
            </w:r>
          </w:p>
        </w:tc>
        <w:tc>
          <w:tcPr>
            <w:tcW w:w="6426" w:type="dxa"/>
          </w:tcPr>
          <w:p w14:paraId="2D173E16" w14:textId="074B70E8" w:rsidR="00D57DA2" w:rsidRDefault="00D57DA2" w:rsidP="00D57DA2">
            <w:pPr>
              <w:jc w:val="both"/>
              <w:rPr>
                <w:rFonts w:ascii="Verdana" w:hAnsi="Verdana"/>
                <w:b/>
                <w:color w:val="FF0000"/>
                <w:sz w:val="20"/>
                <w:szCs w:val="20"/>
                <w:lang w:eastAsia="ru-RU"/>
              </w:rPr>
            </w:pPr>
            <w:r w:rsidRPr="009F236E">
              <w:rPr>
                <w:rFonts w:ascii="Verdana" w:hAnsi="Verdana"/>
                <w:b/>
                <w:color w:val="FF0000"/>
                <w:sz w:val="20"/>
                <w:szCs w:val="20"/>
                <w:lang w:eastAsia="ru-RU"/>
              </w:rPr>
              <w:t>Антична бронза</w:t>
            </w:r>
          </w:p>
          <w:p w14:paraId="7F0CB238" w14:textId="3C1EB34F" w:rsidR="00D57DA2" w:rsidRDefault="00D57DA2" w:rsidP="00D57DA2">
            <w:pPr>
              <w:jc w:val="both"/>
              <w:rPr>
                <w:rFonts w:ascii="Verdana" w:hAnsi="Verdana"/>
                <w:sz w:val="20"/>
                <w:szCs w:val="20"/>
                <w:lang w:eastAsia="ru-RU"/>
              </w:rPr>
            </w:pPr>
            <w:r>
              <w:rPr>
                <w:rFonts w:ascii="Verdana" w:hAnsi="Verdana"/>
                <w:sz w:val="20"/>
                <w:szCs w:val="20"/>
                <w:lang w:eastAsia="ru-RU"/>
              </w:rPr>
              <w:t>С</w:t>
            </w:r>
            <w:r w:rsidRPr="009F236E">
              <w:rPr>
                <w:rFonts w:ascii="Verdana" w:hAnsi="Verdana"/>
                <w:sz w:val="20"/>
                <w:szCs w:val="20"/>
                <w:lang w:eastAsia="ru-RU"/>
              </w:rPr>
              <w:t>ередньоранній</w:t>
            </w:r>
            <w:r>
              <w:rPr>
                <w:rFonts w:ascii="Verdana" w:hAnsi="Verdana"/>
                <w:sz w:val="20"/>
                <w:szCs w:val="20"/>
                <w:lang w:eastAsia="ru-RU"/>
              </w:rPr>
              <w:t>, урожайний</w:t>
            </w:r>
            <w:r w:rsidRPr="009F236E">
              <w:rPr>
                <w:rFonts w:ascii="Verdana" w:hAnsi="Verdana"/>
                <w:sz w:val="20"/>
                <w:szCs w:val="20"/>
                <w:lang w:eastAsia="ru-RU"/>
              </w:rPr>
              <w:t xml:space="preserve"> сорт</w:t>
            </w:r>
            <w:r>
              <w:rPr>
                <w:rFonts w:ascii="Verdana" w:hAnsi="Verdana"/>
                <w:sz w:val="20"/>
                <w:szCs w:val="20"/>
                <w:lang w:eastAsia="ru-RU"/>
              </w:rPr>
              <w:t xml:space="preserve"> від Наталії Кассанеллі, Україна</w:t>
            </w:r>
            <w:r w:rsidRPr="009F236E">
              <w:rPr>
                <w:rFonts w:ascii="Verdana" w:hAnsi="Verdana"/>
                <w:sz w:val="20"/>
                <w:szCs w:val="20"/>
                <w:lang w:eastAsia="ru-RU"/>
              </w:rPr>
              <w:t xml:space="preserve">. </w:t>
            </w:r>
            <w:r>
              <w:rPr>
                <w:rFonts w:ascii="Verdana" w:hAnsi="Verdana"/>
                <w:sz w:val="20"/>
                <w:szCs w:val="20"/>
                <w:lang w:eastAsia="ru-RU"/>
              </w:rPr>
              <w:t>О</w:t>
            </w:r>
            <w:r w:rsidRPr="009F236E">
              <w:rPr>
                <w:rFonts w:ascii="Verdana" w:hAnsi="Verdana"/>
                <w:sz w:val="20"/>
                <w:szCs w:val="20"/>
                <w:lang w:eastAsia="ru-RU"/>
              </w:rPr>
              <w:t xml:space="preserve">триманий </w:t>
            </w:r>
            <w:r>
              <w:rPr>
                <w:rFonts w:ascii="Verdana" w:hAnsi="Verdana"/>
                <w:sz w:val="20"/>
                <w:szCs w:val="20"/>
                <w:lang w:eastAsia="ru-RU"/>
              </w:rPr>
              <w:t>схрещуванням</w:t>
            </w:r>
            <w:r w:rsidRPr="009F236E">
              <w:rPr>
                <w:rFonts w:ascii="Verdana" w:hAnsi="Verdana"/>
                <w:sz w:val="20"/>
                <w:szCs w:val="20"/>
                <w:lang w:eastAsia="ru-RU"/>
              </w:rPr>
              <w:t xml:space="preserve"> Everett’s Rusty Oxheart із родючим, невідомим сортом із умовною назвою </w:t>
            </w:r>
            <w:r w:rsidRPr="00F1707C">
              <w:rPr>
                <w:rFonts w:ascii="Verdana" w:hAnsi="Verdana"/>
                <w:sz w:val="20"/>
                <w:szCs w:val="20"/>
                <w:lang w:eastAsia="ru-RU"/>
              </w:rPr>
              <w:t xml:space="preserve">Чорний Принц. </w:t>
            </w:r>
            <w:r w:rsidRPr="00E24E15">
              <w:rPr>
                <w:rFonts w:ascii="Verdana" w:hAnsi="Verdana"/>
                <w:sz w:val="20"/>
                <w:szCs w:val="20"/>
                <w:lang w:eastAsia="ru-RU"/>
              </w:rPr>
              <w:t>Кущі міцні, висота 1,5–1,8 м. Плоди округлоплоскі, в оливково-зелений та бронзовий колір</w:t>
            </w:r>
            <w:r>
              <w:rPr>
                <w:rFonts w:ascii="Verdana" w:hAnsi="Verdana"/>
                <w:sz w:val="20"/>
                <w:szCs w:val="20"/>
                <w:lang w:eastAsia="ru-RU"/>
              </w:rPr>
              <w:t>, який є основним. Маса становить 150–300 г. М</w:t>
            </w:r>
            <w:r w:rsidRPr="00F1707C">
              <w:rPr>
                <w:rFonts w:ascii="Verdana" w:hAnsi="Verdana"/>
                <w:sz w:val="20"/>
                <w:szCs w:val="20"/>
                <w:lang w:eastAsia="ru-RU"/>
              </w:rPr>
              <w:t>’</w:t>
            </w:r>
            <w:r>
              <w:rPr>
                <w:rFonts w:ascii="Verdana" w:hAnsi="Verdana"/>
                <w:sz w:val="20"/>
                <w:szCs w:val="20"/>
                <w:lang w:eastAsia="ru-RU"/>
              </w:rPr>
              <w:t>якоть масляниста, з соком та комбінаціями лимонного, оливкового, малинового і оранжевого відтінків. Смак чудовий, солодкий, ідеально збалансований, з ноткою екзотики. Улюбленці!</w:t>
            </w:r>
          </w:p>
          <w:p w14:paraId="1228A417" w14:textId="20D6EB81" w:rsidR="00D57DA2" w:rsidRPr="00F1707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D0A1C" w:rsidRPr="00C02873" w14:paraId="12869196" w14:textId="77777777" w:rsidTr="00D75CB6">
        <w:tc>
          <w:tcPr>
            <w:tcW w:w="715" w:type="dxa"/>
          </w:tcPr>
          <w:p w14:paraId="681C7084" w14:textId="64E22E26" w:rsidR="0086612F" w:rsidRDefault="00915D6C" w:rsidP="00D57DA2">
            <w:pPr>
              <w:jc w:val="center"/>
              <w:rPr>
                <w:rFonts w:ascii="Verdana" w:hAnsi="Verdana" w:cs="Times New Roman"/>
                <w:b/>
                <w:sz w:val="20"/>
                <w:szCs w:val="20"/>
              </w:rPr>
            </w:pPr>
            <w:r>
              <w:rPr>
                <w:rFonts w:ascii="Verdana" w:hAnsi="Verdana" w:cs="Times New Roman"/>
                <w:b/>
                <w:sz w:val="20"/>
                <w:szCs w:val="20"/>
              </w:rPr>
              <w:t>451.</w:t>
            </w:r>
          </w:p>
        </w:tc>
        <w:tc>
          <w:tcPr>
            <w:tcW w:w="3621" w:type="dxa"/>
          </w:tcPr>
          <w:p w14:paraId="26156414" w14:textId="37A2EC8D" w:rsidR="0086612F" w:rsidRDefault="0086612F" w:rsidP="00D57DA2">
            <w:pPr>
              <w:jc w:val="both"/>
              <w:rPr>
                <w:noProof/>
              </w:rPr>
            </w:pPr>
            <w:r>
              <w:rPr>
                <w:noProof/>
              </w:rPr>
              <w:drawing>
                <wp:inline distT="0" distB="0" distL="0" distR="0" wp14:anchorId="55E5CA8E" wp14:editId="37C6895B">
                  <wp:extent cx="2160000" cy="1615512"/>
                  <wp:effectExtent l="0" t="0" r="0" b="3810"/>
                  <wp:docPr id="15923653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6BBFCCD" w14:textId="77777777" w:rsidR="0086612F" w:rsidRDefault="0086612F" w:rsidP="00D57DA2">
            <w:pPr>
              <w:jc w:val="both"/>
              <w:rPr>
                <w:rFonts w:ascii="Verdana" w:hAnsi="Verdana"/>
                <w:b/>
                <w:color w:val="FF0000"/>
                <w:sz w:val="20"/>
                <w:szCs w:val="20"/>
                <w:lang w:eastAsia="ru-RU"/>
              </w:rPr>
            </w:pPr>
            <w:r w:rsidRPr="0086612F">
              <w:rPr>
                <w:rFonts w:ascii="Verdana" w:hAnsi="Verdana"/>
                <w:b/>
                <w:color w:val="FF0000"/>
                <w:sz w:val="20"/>
                <w:szCs w:val="20"/>
                <w:lang w:eastAsia="ru-RU"/>
              </w:rPr>
              <w:t>Апельсиновое манго</w:t>
            </w:r>
            <w:r>
              <w:rPr>
                <w:rFonts w:ascii="Verdana" w:hAnsi="Verdana"/>
                <w:b/>
                <w:color w:val="FF0000"/>
                <w:sz w:val="20"/>
                <w:szCs w:val="20"/>
                <w:lang w:eastAsia="ru-RU"/>
              </w:rPr>
              <w:t xml:space="preserve"> </w:t>
            </w:r>
            <w:r w:rsidRPr="0086612F">
              <w:rPr>
                <w:rFonts w:ascii="Verdana" w:hAnsi="Verdana"/>
                <w:b/>
                <w:color w:val="0000FF"/>
                <w:sz w:val="20"/>
                <w:szCs w:val="20"/>
                <w:lang w:eastAsia="ru-RU"/>
              </w:rPr>
              <w:t>(Апельсинове манго)</w:t>
            </w:r>
            <w:r>
              <w:rPr>
                <w:rFonts w:ascii="Verdana" w:hAnsi="Verdana"/>
                <w:b/>
                <w:color w:val="0000FF"/>
                <w:sz w:val="20"/>
                <w:szCs w:val="20"/>
                <w:lang w:eastAsia="ru-RU"/>
              </w:rPr>
              <w:t xml:space="preserve"> </w:t>
            </w:r>
            <w:r w:rsidR="00B16119">
              <w:rPr>
                <w:rFonts w:ascii="Verdana" w:hAnsi="Verdana"/>
                <w:b/>
                <w:color w:val="0000FF"/>
                <w:sz w:val="20"/>
                <w:szCs w:val="20"/>
                <w:lang w:eastAsia="ru-RU"/>
              </w:rPr>
              <w:t xml:space="preserve">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58B9E6DC" w14:textId="6C3703A6" w:rsidR="00B16119" w:rsidRDefault="00B16119" w:rsidP="00B16119">
            <w:pPr>
              <w:jc w:val="both"/>
              <w:rPr>
                <w:rFonts w:ascii="Verdana" w:hAnsi="Verdana"/>
                <w:sz w:val="20"/>
                <w:szCs w:val="20"/>
                <w:lang w:eastAsia="ru-RU"/>
              </w:rPr>
            </w:pPr>
            <w:r>
              <w:rPr>
                <w:rFonts w:ascii="Verdana" w:hAnsi="Verdana"/>
                <w:sz w:val="20"/>
                <w:szCs w:val="20"/>
                <w:lang w:eastAsia="ru-RU"/>
              </w:rPr>
              <w:t>Сорт Софії Саакової</w:t>
            </w:r>
            <w:r w:rsidR="004D0058">
              <w:rPr>
                <w:rFonts w:ascii="Verdana" w:hAnsi="Verdana"/>
                <w:sz w:val="20"/>
                <w:szCs w:val="20"/>
                <w:lang w:eastAsia="ru-RU"/>
              </w:rPr>
              <w:t>, рф</w:t>
            </w:r>
            <w:r>
              <w:rPr>
                <w:rFonts w:ascii="Verdana" w:hAnsi="Verdana"/>
                <w:sz w:val="20"/>
                <w:szCs w:val="20"/>
                <w:lang w:eastAsia="ru-RU"/>
              </w:rPr>
              <w:t>, утворений від схрещування сортів Синій апельсин та Серце Ашхабада. Високоврожайний. Заявлений як ранній, в моїх умовах був середньораннім. Кущ висотою 1,8–2 м. Плоди красивої серцевидної форми, біколори, жовто-оранжеві, з рожевим рум</w:t>
            </w:r>
            <w:r w:rsidRPr="00B16119">
              <w:rPr>
                <w:rFonts w:ascii="Verdana" w:hAnsi="Verdana"/>
                <w:sz w:val="20"/>
                <w:szCs w:val="20"/>
                <w:lang w:val="ru-RU" w:eastAsia="ru-RU"/>
              </w:rPr>
              <w:t>’</w:t>
            </w:r>
            <w:r>
              <w:rPr>
                <w:rFonts w:ascii="Verdana" w:hAnsi="Verdana"/>
                <w:sz w:val="20"/>
                <w:szCs w:val="20"/>
                <w:lang w:eastAsia="ru-RU"/>
              </w:rPr>
              <w:t>янцем. Важать томати 130–300 г. М</w:t>
            </w:r>
            <w:r w:rsidRPr="00B16119">
              <w:rPr>
                <w:rFonts w:ascii="Verdana" w:hAnsi="Verdana"/>
                <w:sz w:val="20"/>
                <w:szCs w:val="20"/>
                <w:lang w:val="ru-RU" w:eastAsia="ru-RU"/>
              </w:rPr>
              <w:t>’</w:t>
            </w:r>
            <w:r>
              <w:rPr>
                <w:rFonts w:ascii="Verdana" w:hAnsi="Verdana"/>
                <w:sz w:val="20"/>
                <w:szCs w:val="20"/>
                <w:lang w:eastAsia="ru-RU"/>
              </w:rPr>
              <w:t>якоть біколорна, солодка і смачна. Сорт ще може розщеплятися, зокрема, іноді може проявлятися незначне анто, так і було з одним кущем.</w:t>
            </w:r>
          </w:p>
          <w:p w14:paraId="1DAD0ADD" w14:textId="04DEB018" w:rsidR="006E2700" w:rsidRPr="00B16119" w:rsidRDefault="00DF1637" w:rsidP="00B16119">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D0A1C" w:rsidRPr="00C02873" w14:paraId="375A5181" w14:textId="77777777" w:rsidTr="00D75CB6">
        <w:tc>
          <w:tcPr>
            <w:tcW w:w="715" w:type="dxa"/>
          </w:tcPr>
          <w:p w14:paraId="5A9D1684" w14:textId="3865E234"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2</w:t>
            </w:r>
            <w:r>
              <w:rPr>
                <w:rFonts w:ascii="Verdana" w:hAnsi="Verdana" w:cs="Times New Roman"/>
                <w:b/>
                <w:sz w:val="20"/>
                <w:szCs w:val="20"/>
              </w:rPr>
              <w:t>.</w:t>
            </w:r>
          </w:p>
        </w:tc>
        <w:tc>
          <w:tcPr>
            <w:tcW w:w="3621" w:type="dxa"/>
          </w:tcPr>
          <w:p w14:paraId="5775BE10" w14:textId="77777777" w:rsidR="00D57DA2" w:rsidRPr="0016234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79279E75" wp14:editId="7FF6F9F1">
                  <wp:extent cx="2160000" cy="1572730"/>
                  <wp:effectExtent l="0" t="0" r="0" b="889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160000" cy="1572730"/>
                          </a:xfrm>
                          <a:prstGeom prst="rect">
                            <a:avLst/>
                          </a:prstGeom>
                          <a:noFill/>
                          <a:ln>
                            <a:noFill/>
                          </a:ln>
                        </pic:spPr>
                      </pic:pic>
                    </a:graphicData>
                  </a:graphic>
                </wp:inline>
              </w:drawing>
            </w:r>
          </w:p>
        </w:tc>
        <w:tc>
          <w:tcPr>
            <w:tcW w:w="6426" w:type="dxa"/>
          </w:tcPr>
          <w:p w14:paraId="5B094C2B" w14:textId="595B8788" w:rsidR="00D57DA2" w:rsidRPr="00D71AA0" w:rsidRDefault="00D57DA2" w:rsidP="00D57DA2">
            <w:pPr>
              <w:jc w:val="both"/>
              <w:rPr>
                <w:rFonts w:ascii="Verdana" w:hAnsi="Verdana"/>
                <w:b/>
                <w:color w:val="FF0000"/>
                <w:sz w:val="20"/>
                <w:szCs w:val="20"/>
                <w:lang w:eastAsia="ru-RU"/>
              </w:rPr>
            </w:pPr>
            <w:r w:rsidRPr="00D71AA0">
              <w:rPr>
                <w:rFonts w:ascii="Verdana" w:hAnsi="Verdana"/>
                <w:b/>
                <w:color w:val="FF0000"/>
                <w:sz w:val="20"/>
                <w:szCs w:val="20"/>
                <w:lang w:eastAsia="ru-RU"/>
              </w:rPr>
              <w:t>Аурія</w:t>
            </w:r>
          </w:p>
          <w:p w14:paraId="0EBBFE17"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Сорт середньостиглий, кущі високі, 1,8–2 м, формують прекрасний урожай. Плід – оригінальна, червона, довга сливка-сосулька з роздвоєним кінчиком, масою до 100 г. Кущі з плодами виглядають дуже нарядно, томати ростуть кистями, в кожній кисті 6–8 штук. Томати м’ясисті, в міру щільні, ароматні, дуже порадували відмінним, помідорним, солодким смаком, майже без кислоти, і приємною консистенцією. Насіння містять небагато. Сорт чудовий для консервації, в’ялення й у свіжому вигляді. Улюбленець!</w:t>
            </w:r>
          </w:p>
          <w:p w14:paraId="5D0F847B" w14:textId="65F35D21" w:rsidR="00D57DA2" w:rsidRPr="00146489"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A22E33C" w14:textId="77777777" w:rsidTr="00D75CB6">
        <w:tc>
          <w:tcPr>
            <w:tcW w:w="715" w:type="dxa"/>
          </w:tcPr>
          <w:p w14:paraId="3A5C3D41" w14:textId="2054780C"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3</w:t>
            </w:r>
            <w:r>
              <w:rPr>
                <w:rFonts w:ascii="Verdana" w:hAnsi="Verdana" w:cs="Times New Roman"/>
                <w:b/>
                <w:sz w:val="20"/>
                <w:szCs w:val="20"/>
              </w:rPr>
              <w:t>.</w:t>
            </w:r>
          </w:p>
        </w:tc>
        <w:tc>
          <w:tcPr>
            <w:tcW w:w="3621" w:type="dxa"/>
          </w:tcPr>
          <w:p w14:paraId="7FA6BE33" w14:textId="0701BB56" w:rsidR="00D57DA2" w:rsidRDefault="00D57DA2" w:rsidP="00D57DA2">
            <w:pPr>
              <w:jc w:val="both"/>
              <w:rPr>
                <w:noProof/>
                <w:lang w:eastAsia="uk-UA"/>
              </w:rPr>
            </w:pPr>
            <w:r>
              <w:rPr>
                <w:noProof/>
                <w:lang w:eastAsia="uk-UA"/>
              </w:rPr>
              <w:drawing>
                <wp:inline distT="0" distB="0" distL="0" distR="0" wp14:anchorId="4D9BB391" wp14:editId="240F6032">
                  <wp:extent cx="2160000" cy="1422104"/>
                  <wp:effectExtent l="0" t="0" r="0" b="6985"/>
                  <wp:docPr id="584" name="Рисунок 584" descr="C:\Users\Олександр\AppData\Local\Microsoft\Windows\INetCacheContent.Word\Баба Над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Баба Надя.jp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160000" cy="1422104"/>
                          </a:xfrm>
                          <a:prstGeom prst="rect">
                            <a:avLst/>
                          </a:prstGeom>
                          <a:noFill/>
                          <a:ln>
                            <a:noFill/>
                          </a:ln>
                        </pic:spPr>
                      </pic:pic>
                    </a:graphicData>
                  </a:graphic>
                </wp:inline>
              </w:drawing>
            </w:r>
          </w:p>
        </w:tc>
        <w:tc>
          <w:tcPr>
            <w:tcW w:w="6426" w:type="dxa"/>
          </w:tcPr>
          <w:p w14:paraId="3ADBB7B1" w14:textId="1CE85678" w:rsidR="00D57DA2" w:rsidRPr="00D71AA0" w:rsidRDefault="00D57DA2" w:rsidP="00D57DA2">
            <w:pPr>
              <w:jc w:val="both"/>
              <w:rPr>
                <w:rFonts w:ascii="Verdana" w:hAnsi="Verdana"/>
                <w:b/>
                <w:color w:val="FF0000"/>
                <w:sz w:val="20"/>
                <w:szCs w:val="20"/>
                <w:lang w:val="ru-RU" w:eastAsia="ru-RU"/>
              </w:rPr>
            </w:pPr>
            <w:r w:rsidRPr="00D71AA0">
              <w:rPr>
                <w:rFonts w:ascii="Verdana" w:hAnsi="Verdana"/>
                <w:b/>
                <w:color w:val="FF0000"/>
                <w:sz w:val="20"/>
                <w:szCs w:val="20"/>
                <w:lang w:eastAsia="ru-RU"/>
              </w:rPr>
              <w:t>Баба Надя</w:t>
            </w:r>
          </w:p>
          <w:p w14:paraId="1F0A4DEE" w14:textId="0AB8FF77" w:rsidR="00D57DA2" w:rsidRPr="00264E4E" w:rsidRDefault="00D57DA2" w:rsidP="00D57DA2">
            <w:pPr>
              <w:jc w:val="both"/>
              <w:rPr>
                <w:rFonts w:ascii="Verdana" w:hAnsi="Verdana"/>
                <w:sz w:val="20"/>
                <w:szCs w:val="20"/>
                <w:lang w:eastAsia="ru-RU"/>
              </w:rPr>
            </w:pPr>
            <w:r>
              <w:rPr>
                <w:rFonts w:ascii="Verdana" w:hAnsi="Verdana"/>
                <w:sz w:val="20"/>
                <w:szCs w:val="20"/>
                <w:lang w:eastAsia="ru-RU"/>
              </w:rPr>
              <w:t>Прекрасн</w:t>
            </w:r>
            <w:r w:rsidRPr="0098526F">
              <w:rPr>
                <w:rFonts w:ascii="Verdana" w:hAnsi="Verdana"/>
                <w:sz w:val="20"/>
                <w:szCs w:val="20"/>
                <w:lang w:eastAsia="ru-RU"/>
              </w:rPr>
              <w:t>ий сорт</w:t>
            </w:r>
            <w:r>
              <w:rPr>
                <w:rFonts w:ascii="Verdana" w:hAnsi="Verdana"/>
                <w:sz w:val="20"/>
                <w:szCs w:val="20"/>
                <w:lang w:eastAsia="ru-RU"/>
              </w:rPr>
              <w:t xml:space="preserve"> народної селекції. Середньостиглий, урожайний, кущі 1,5–1,8 м. Плоди плоскоокруглі, червоні, з малиновим відтінком, маса становила 220–550 г, за описом сорту – до 800 г. В першій кисті можуть траплятися неправильної форми. Смак чудовий, відмінний, дуже солодкий, кислоти небагато. Найкраще вживати у свіжому вигляді та для салатів. Улюбленець!</w:t>
            </w:r>
          </w:p>
          <w:p w14:paraId="019F3038" w14:textId="2FDE568D" w:rsidR="00D57DA2" w:rsidRPr="00CB0753"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624B927B" w14:textId="77777777" w:rsidTr="00D75CB6">
        <w:tc>
          <w:tcPr>
            <w:tcW w:w="715" w:type="dxa"/>
          </w:tcPr>
          <w:p w14:paraId="1726883F" w14:textId="5F5485F8"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4</w:t>
            </w:r>
            <w:r>
              <w:rPr>
                <w:rFonts w:ascii="Verdana" w:hAnsi="Verdana" w:cs="Times New Roman"/>
                <w:b/>
                <w:sz w:val="20"/>
                <w:szCs w:val="20"/>
              </w:rPr>
              <w:t>.</w:t>
            </w:r>
          </w:p>
        </w:tc>
        <w:tc>
          <w:tcPr>
            <w:tcW w:w="3621" w:type="dxa"/>
          </w:tcPr>
          <w:p w14:paraId="3C45846C" w14:textId="4F7AC42C" w:rsidR="00D57DA2" w:rsidRDefault="00D57DA2" w:rsidP="00D57DA2">
            <w:pPr>
              <w:jc w:val="both"/>
              <w:rPr>
                <w:noProof/>
                <w:lang w:eastAsia="uk-UA"/>
              </w:rPr>
            </w:pPr>
            <w:r>
              <w:rPr>
                <w:noProof/>
              </w:rPr>
              <w:drawing>
                <wp:inline distT="0" distB="0" distL="0" distR="0" wp14:anchorId="33C4B39C" wp14:editId="1C2B4988">
                  <wp:extent cx="2159635" cy="1550035"/>
                  <wp:effectExtent l="0" t="0" r="0" b="0"/>
                  <wp:docPr id="124301131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11318" name="Рисунок 15"/>
                          <pic:cNvPicPr>
                            <a:picLocks noChangeAspect="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2159635" cy="1550035"/>
                          </a:xfrm>
                          <a:prstGeom prst="rect">
                            <a:avLst/>
                          </a:prstGeom>
                          <a:noFill/>
                          <a:ln>
                            <a:noFill/>
                          </a:ln>
                        </pic:spPr>
                      </pic:pic>
                    </a:graphicData>
                  </a:graphic>
                </wp:inline>
              </w:drawing>
            </w:r>
          </w:p>
        </w:tc>
        <w:tc>
          <w:tcPr>
            <w:tcW w:w="6426" w:type="dxa"/>
          </w:tcPr>
          <w:p w14:paraId="68C387C4" w14:textId="7BA9D67C"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Бабушка быка </w:t>
            </w:r>
            <w:r>
              <w:rPr>
                <w:rFonts w:ascii="Verdana" w:hAnsi="Verdana"/>
                <w:b/>
                <w:color w:val="0000FF"/>
                <w:sz w:val="20"/>
                <w:szCs w:val="20"/>
                <w:lang w:eastAsia="ru-RU"/>
              </w:rPr>
              <w:t>(Бабуся бика)</w:t>
            </w:r>
          </w:p>
          <w:p w14:paraId="303C54E7" w14:textId="3BDF4F33"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врожайний аматорський сорт, створений схрещуванням сортів Grandma Viney’s Yellow and Pink (Жовто-рожевий бабусі Віней) та Биче серце. Кущі досягли висоти 1,</w:t>
            </w:r>
            <w:r w:rsidR="006C7045">
              <w:rPr>
                <w:rFonts w:ascii="Verdana" w:hAnsi="Verdana"/>
                <w:sz w:val="20"/>
                <w:szCs w:val="20"/>
                <w:lang w:eastAsia="ru-RU"/>
              </w:rPr>
              <w:t>4</w:t>
            </w:r>
            <w:r>
              <w:rPr>
                <w:rFonts w:ascii="Verdana" w:hAnsi="Verdana"/>
                <w:sz w:val="20"/>
                <w:szCs w:val="20"/>
                <w:lang w:eastAsia="ru-RU"/>
              </w:rPr>
              <w:t>–1,</w:t>
            </w:r>
            <w:r w:rsidR="006C7045">
              <w:rPr>
                <w:rFonts w:ascii="Verdana" w:hAnsi="Verdana"/>
                <w:sz w:val="20"/>
                <w:szCs w:val="20"/>
                <w:lang w:eastAsia="ru-RU"/>
              </w:rPr>
              <w:t>5</w:t>
            </w:r>
            <w:r>
              <w:rPr>
                <w:rFonts w:ascii="Verdana" w:hAnsi="Verdana"/>
                <w:sz w:val="20"/>
                <w:szCs w:val="20"/>
                <w:lang w:eastAsia="ru-RU"/>
              </w:rPr>
              <w:t> м</w:t>
            </w:r>
            <w:r w:rsidR="006C7045">
              <w:rPr>
                <w:rFonts w:ascii="Verdana" w:hAnsi="Verdana"/>
                <w:sz w:val="20"/>
                <w:szCs w:val="20"/>
                <w:lang w:eastAsia="ru-RU"/>
              </w:rPr>
              <w:t xml:space="preserve">. </w:t>
            </w:r>
            <w:r>
              <w:rPr>
                <w:rFonts w:ascii="Verdana" w:hAnsi="Verdana"/>
                <w:sz w:val="20"/>
                <w:szCs w:val="20"/>
                <w:lang w:eastAsia="ru-RU"/>
              </w:rPr>
              <w:t>Плоди серцевидні, рожеві, мали висоту 200–400 г (в описі сорту – до 800 г). М</w:t>
            </w:r>
            <w:r>
              <w:rPr>
                <w:rFonts w:ascii="Verdana" w:hAnsi="Verdana"/>
                <w:sz w:val="20"/>
                <w:szCs w:val="20"/>
                <w:lang w:val="ru-RU" w:eastAsia="ru-RU"/>
              </w:rPr>
              <w:t>’</w:t>
            </w:r>
            <w:r>
              <w:rPr>
                <w:rFonts w:ascii="Verdana" w:hAnsi="Verdana"/>
                <w:sz w:val="20"/>
                <w:szCs w:val="20"/>
                <w:lang w:eastAsia="ru-RU"/>
              </w:rPr>
              <w:t>якоть ніжна й соковита, дуже смачна і солодка, кислоти небагато.</w:t>
            </w:r>
          </w:p>
          <w:p w14:paraId="51F5EB2A" w14:textId="6423CA3A" w:rsidR="00D57DA2" w:rsidRPr="00D71AA0"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3AF5DB9F" w14:textId="77777777" w:rsidTr="00D75CB6">
        <w:tc>
          <w:tcPr>
            <w:tcW w:w="715" w:type="dxa"/>
          </w:tcPr>
          <w:p w14:paraId="2E47E75D" w14:textId="674C191A"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5</w:t>
            </w:r>
            <w:r>
              <w:rPr>
                <w:rFonts w:ascii="Verdana" w:hAnsi="Verdana" w:cs="Times New Roman"/>
                <w:b/>
                <w:sz w:val="20"/>
                <w:szCs w:val="20"/>
              </w:rPr>
              <w:t>.</w:t>
            </w:r>
          </w:p>
        </w:tc>
        <w:tc>
          <w:tcPr>
            <w:tcW w:w="3621" w:type="dxa"/>
          </w:tcPr>
          <w:p w14:paraId="1783ABA3" w14:textId="6BD607EB" w:rsidR="00D57DA2" w:rsidRDefault="00D57DA2" w:rsidP="00D57DA2">
            <w:pPr>
              <w:jc w:val="center"/>
              <w:rPr>
                <w:noProof/>
                <w:lang w:eastAsia="uk-UA"/>
              </w:rPr>
            </w:pPr>
            <w:r>
              <w:rPr>
                <w:noProof/>
                <w:lang w:eastAsia="uk-UA"/>
              </w:rPr>
              <w:drawing>
                <wp:inline distT="0" distB="0" distL="0" distR="0" wp14:anchorId="0650DAA4" wp14:editId="4D30FD68">
                  <wp:extent cx="1307382" cy="1692000"/>
                  <wp:effectExtent l="0" t="0" r="7620" b="381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307382" cy="1692000"/>
                          </a:xfrm>
                          <a:prstGeom prst="rect">
                            <a:avLst/>
                          </a:prstGeom>
                          <a:noFill/>
                          <a:ln>
                            <a:noFill/>
                          </a:ln>
                        </pic:spPr>
                      </pic:pic>
                    </a:graphicData>
                  </a:graphic>
                </wp:inline>
              </w:drawing>
            </w:r>
          </w:p>
        </w:tc>
        <w:tc>
          <w:tcPr>
            <w:tcW w:w="6426" w:type="dxa"/>
          </w:tcPr>
          <w:p w14:paraId="572CA20B" w14:textId="10078ABA" w:rsidR="00D57DA2" w:rsidRDefault="00D57DA2" w:rsidP="00D57DA2">
            <w:pPr>
              <w:jc w:val="both"/>
              <w:rPr>
                <w:rFonts w:ascii="Verdana" w:hAnsi="Verdana"/>
                <w:b/>
                <w:color w:val="FF0000"/>
                <w:sz w:val="20"/>
                <w:szCs w:val="20"/>
                <w:lang w:eastAsia="ru-RU"/>
              </w:rPr>
            </w:pPr>
            <w:r w:rsidRPr="001F1950">
              <w:rPr>
                <w:rFonts w:ascii="Verdana" w:hAnsi="Verdana"/>
                <w:b/>
                <w:color w:val="FF0000"/>
                <w:sz w:val="20"/>
                <w:szCs w:val="20"/>
                <w:lang w:eastAsia="ru-RU"/>
              </w:rPr>
              <w:t xml:space="preserve">Бабушкин мёд </w:t>
            </w:r>
            <w:r w:rsidRPr="00F8709E">
              <w:rPr>
                <w:rFonts w:ascii="Verdana" w:hAnsi="Verdana"/>
                <w:b/>
                <w:color w:val="0000FF"/>
                <w:sz w:val="20"/>
                <w:szCs w:val="20"/>
                <w:lang w:eastAsia="ru-RU"/>
              </w:rPr>
              <w:t>(Бабусин мед)</w:t>
            </w:r>
          </w:p>
          <w:p w14:paraId="504ECCF0"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Чудовий, високоврожайний, середньоранній сорт. Рослини високі, 1,7–1,9 м. Плоди – крупні рожево-малинові серця, масою 300–650 г, за описом сорту до 1 кг. Ароматні, м</w:t>
            </w:r>
            <w:r w:rsidRPr="00F8709E">
              <w:rPr>
                <w:rFonts w:ascii="Verdana" w:hAnsi="Verdana"/>
                <w:sz w:val="20"/>
                <w:szCs w:val="20"/>
                <w:lang w:val="ru-RU" w:eastAsia="ru-RU"/>
              </w:rPr>
              <w:t>’</w:t>
            </w:r>
            <w:r>
              <w:rPr>
                <w:rFonts w:ascii="Verdana" w:hAnsi="Verdana"/>
                <w:sz w:val="20"/>
                <w:szCs w:val="20"/>
                <w:lang w:eastAsia="ru-RU"/>
              </w:rPr>
              <w:t>ясисті, з тонкою шкіркою, смак відмінний, солодкий. Плодоношення тривале, до заморозків. Сорт описують як стійкий до основних томатних захворювань та похолодання. Улюбленець!</w:t>
            </w:r>
          </w:p>
          <w:p w14:paraId="315C3F51" w14:textId="6AB9CA46" w:rsidR="00D57DA2" w:rsidRPr="00F8709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884ADC0" w14:textId="77777777" w:rsidTr="00D75CB6">
        <w:tc>
          <w:tcPr>
            <w:tcW w:w="715" w:type="dxa"/>
          </w:tcPr>
          <w:p w14:paraId="1FD79957" w14:textId="5E5C9370"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45</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2D224FC3" w14:textId="741376DE" w:rsidR="00D57DA2" w:rsidRDefault="00D57DA2" w:rsidP="00D57DA2">
            <w:pPr>
              <w:jc w:val="both"/>
              <w:rPr>
                <w:noProof/>
                <w:lang w:eastAsia="uk-UA"/>
              </w:rPr>
            </w:pPr>
            <w:r>
              <w:rPr>
                <w:noProof/>
                <w:lang w:eastAsia="uk-UA"/>
              </w:rPr>
              <w:drawing>
                <wp:inline distT="0" distB="0" distL="0" distR="0" wp14:anchorId="5FCC20A6" wp14:editId="35DC6FEA">
                  <wp:extent cx="2160000" cy="1521342"/>
                  <wp:effectExtent l="0" t="0" r="0" b="3175"/>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160000" cy="1521342"/>
                          </a:xfrm>
                          <a:prstGeom prst="rect">
                            <a:avLst/>
                          </a:prstGeom>
                          <a:noFill/>
                          <a:ln>
                            <a:noFill/>
                          </a:ln>
                        </pic:spPr>
                      </pic:pic>
                    </a:graphicData>
                  </a:graphic>
                </wp:inline>
              </w:drawing>
            </w:r>
          </w:p>
        </w:tc>
        <w:tc>
          <w:tcPr>
            <w:tcW w:w="6426" w:type="dxa"/>
          </w:tcPr>
          <w:p w14:paraId="01CE183D" w14:textId="0F8DD4EB" w:rsidR="00D57DA2" w:rsidRDefault="00D57DA2" w:rsidP="00D57DA2">
            <w:pPr>
              <w:jc w:val="both"/>
              <w:rPr>
                <w:rFonts w:ascii="Verdana" w:hAnsi="Verdana"/>
                <w:b/>
                <w:color w:val="FF0000"/>
                <w:sz w:val="20"/>
                <w:szCs w:val="20"/>
                <w:lang w:eastAsia="ru-RU"/>
              </w:rPr>
            </w:pPr>
            <w:r w:rsidRPr="001F1950">
              <w:rPr>
                <w:rFonts w:ascii="Verdana" w:hAnsi="Verdana"/>
                <w:b/>
                <w:color w:val="FF0000"/>
                <w:sz w:val="20"/>
                <w:szCs w:val="20"/>
                <w:lang w:eastAsia="ru-RU"/>
              </w:rPr>
              <w:t xml:space="preserve">Бабушкино бычье сердце </w:t>
            </w:r>
            <w:r w:rsidRPr="00DC2826">
              <w:rPr>
                <w:rFonts w:ascii="Verdana" w:hAnsi="Verdana"/>
                <w:b/>
                <w:color w:val="0000FF"/>
                <w:sz w:val="20"/>
                <w:szCs w:val="20"/>
                <w:lang w:eastAsia="ru-RU"/>
              </w:rPr>
              <w:t>(Бабусине биче серце)</w:t>
            </w:r>
          </w:p>
          <w:p w14:paraId="75A8569D"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середньоранній, досить урожайний. </w:t>
            </w:r>
            <w:r w:rsidRPr="007E0AB3">
              <w:rPr>
                <w:rFonts w:ascii="Verdana" w:hAnsi="Verdana"/>
                <w:sz w:val="20"/>
                <w:szCs w:val="20"/>
                <w:lang w:eastAsia="ru-RU"/>
              </w:rPr>
              <w:t>Сімейна реліквія, що веде історію з 1937 року.</w:t>
            </w:r>
            <w:r>
              <w:rPr>
                <w:rFonts w:ascii="Verdana" w:hAnsi="Verdana"/>
                <w:sz w:val="20"/>
                <w:szCs w:val="20"/>
                <w:lang w:eastAsia="ru-RU"/>
              </w:rPr>
              <w:t xml:space="preserve"> Високорослий, кущі 1,5–1,8 м. Помідори рожеві, пишної серцевидної форми, маса 300–500 г, а при гарних умовах маса досягає 1 кг. В нас найкрупніший плід важив 900 г. Суцільне томатне м</w:t>
            </w:r>
            <w:r w:rsidRPr="00BD78BC">
              <w:rPr>
                <w:rFonts w:ascii="Verdana" w:hAnsi="Verdana"/>
                <w:sz w:val="20"/>
                <w:szCs w:val="20"/>
                <w:lang w:val="ru-RU" w:eastAsia="ru-RU"/>
              </w:rPr>
              <w:t>’</w:t>
            </w:r>
            <w:r>
              <w:rPr>
                <w:rFonts w:ascii="Verdana" w:hAnsi="Verdana"/>
                <w:sz w:val="20"/>
                <w:szCs w:val="20"/>
                <w:lang w:eastAsia="ru-RU"/>
              </w:rPr>
              <w:t>ясо, малонасіннєві. Смак відмінний, еталон рожевого серцевидного томату. Прекрасний сорт!</w:t>
            </w:r>
          </w:p>
          <w:p w14:paraId="185AA550" w14:textId="19C76C57" w:rsidR="00D57DA2" w:rsidRPr="00BD78BC" w:rsidRDefault="00DF1637" w:rsidP="00D57DA2">
            <w:pPr>
              <w:jc w:val="both"/>
              <w:rPr>
                <w:lang w:eastAsia="ru-RU"/>
              </w:rPr>
            </w:pPr>
            <w:r>
              <w:rPr>
                <w:rFonts w:ascii="Verdana" w:hAnsi="Verdana"/>
                <w:b/>
                <w:color w:val="2F5496" w:themeColor="accent5" w:themeShade="BF"/>
                <w:sz w:val="20"/>
                <w:szCs w:val="20"/>
                <w:lang w:eastAsia="ru-RU"/>
              </w:rPr>
              <w:t>27 грн.</w:t>
            </w:r>
          </w:p>
        </w:tc>
      </w:tr>
      <w:tr w:rsidR="006D0A1C" w:rsidRPr="00C02873" w14:paraId="251885FE" w14:textId="77777777" w:rsidTr="00D75CB6">
        <w:tc>
          <w:tcPr>
            <w:tcW w:w="715" w:type="dxa"/>
          </w:tcPr>
          <w:p w14:paraId="4715435C" w14:textId="31EB4E4D" w:rsidR="0086612F" w:rsidRDefault="00915D6C" w:rsidP="00D57DA2">
            <w:pPr>
              <w:jc w:val="center"/>
              <w:rPr>
                <w:rFonts w:ascii="Verdana" w:hAnsi="Verdana" w:cs="Times New Roman"/>
                <w:b/>
                <w:sz w:val="20"/>
                <w:szCs w:val="20"/>
              </w:rPr>
            </w:pPr>
            <w:r>
              <w:rPr>
                <w:rFonts w:ascii="Verdana" w:hAnsi="Verdana" w:cs="Times New Roman"/>
                <w:b/>
                <w:sz w:val="20"/>
                <w:szCs w:val="20"/>
              </w:rPr>
              <w:t>457.</w:t>
            </w:r>
          </w:p>
        </w:tc>
        <w:tc>
          <w:tcPr>
            <w:tcW w:w="3621" w:type="dxa"/>
          </w:tcPr>
          <w:p w14:paraId="15C5F3BF" w14:textId="4F9F03A8" w:rsidR="0086612F" w:rsidRDefault="0086612F" w:rsidP="00D57DA2">
            <w:pPr>
              <w:jc w:val="both"/>
              <w:rPr>
                <w:noProof/>
                <w:lang w:eastAsia="uk-UA"/>
              </w:rPr>
            </w:pPr>
            <w:r>
              <w:rPr>
                <w:noProof/>
              </w:rPr>
              <w:drawing>
                <wp:inline distT="0" distB="0" distL="0" distR="0" wp14:anchorId="1A0132E3" wp14:editId="1DD79850">
                  <wp:extent cx="2160000" cy="1615512"/>
                  <wp:effectExtent l="0" t="0" r="0" b="3810"/>
                  <wp:docPr id="20928543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2256E7B" w14:textId="77777777" w:rsidR="0086612F" w:rsidRDefault="0086612F" w:rsidP="00D57DA2">
            <w:pPr>
              <w:jc w:val="both"/>
              <w:rPr>
                <w:rFonts w:ascii="Verdana" w:hAnsi="Verdana"/>
                <w:b/>
                <w:color w:val="FF0000"/>
                <w:sz w:val="20"/>
                <w:szCs w:val="20"/>
                <w:lang w:eastAsia="ru-RU"/>
              </w:rPr>
            </w:pPr>
            <w:r w:rsidRPr="0086612F">
              <w:rPr>
                <w:rFonts w:ascii="Verdana" w:hAnsi="Verdana"/>
                <w:b/>
                <w:color w:val="FF0000"/>
                <w:sz w:val="20"/>
                <w:szCs w:val="20"/>
                <w:lang w:eastAsia="ru-RU"/>
              </w:rPr>
              <w:t xml:space="preserve">Бабушкино величие </w:t>
            </w:r>
            <w:r w:rsidRPr="0086612F">
              <w:rPr>
                <w:rFonts w:ascii="Verdana" w:hAnsi="Verdana"/>
                <w:b/>
                <w:color w:val="0000FF"/>
                <w:sz w:val="20"/>
                <w:szCs w:val="20"/>
                <w:lang w:eastAsia="ru-RU"/>
              </w:rPr>
              <w:t>(Бабусина велич)</w:t>
            </w:r>
            <w:r w:rsidR="003A7C4D">
              <w:rPr>
                <w:rFonts w:ascii="Verdana" w:hAnsi="Verdana"/>
                <w:b/>
                <w:color w:val="0000FF"/>
                <w:sz w:val="20"/>
                <w:szCs w:val="20"/>
                <w:lang w:eastAsia="ru-RU"/>
              </w:rPr>
              <w:t xml:space="preserve">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1DA7522E" w14:textId="283F80DE" w:rsidR="003A7C4D" w:rsidRDefault="003A7C4D" w:rsidP="003A7C4D">
            <w:pPr>
              <w:jc w:val="both"/>
              <w:rPr>
                <w:rFonts w:ascii="Verdana" w:hAnsi="Verdana"/>
                <w:sz w:val="20"/>
                <w:szCs w:val="20"/>
                <w:lang w:eastAsia="ru-RU"/>
              </w:rPr>
            </w:pPr>
            <w:r>
              <w:rPr>
                <w:rFonts w:ascii="Verdana" w:hAnsi="Verdana"/>
                <w:sz w:val="20"/>
                <w:szCs w:val="20"/>
                <w:lang w:eastAsia="ru-RU"/>
              </w:rPr>
              <w:t xml:space="preserve">Чудовий сорт селекції Валдіса Пуліньша, Латвія. Утворений в результаті </w:t>
            </w:r>
            <w:r w:rsidR="0037592C">
              <w:rPr>
                <w:rFonts w:ascii="Verdana" w:hAnsi="Verdana"/>
                <w:sz w:val="20"/>
                <w:szCs w:val="20"/>
                <w:lang w:eastAsia="ru-RU"/>
              </w:rPr>
              <w:t>схрещування</w:t>
            </w:r>
            <w:r>
              <w:rPr>
                <w:rFonts w:ascii="Verdana" w:hAnsi="Verdana"/>
                <w:sz w:val="20"/>
                <w:szCs w:val="20"/>
                <w:lang w:eastAsia="ru-RU"/>
              </w:rPr>
              <w:t xml:space="preserve"> сортів</w:t>
            </w:r>
            <w:r w:rsidR="00C52033">
              <w:rPr>
                <w:rFonts w:ascii="Verdana" w:hAnsi="Verdana"/>
                <w:sz w:val="20"/>
                <w:szCs w:val="20"/>
                <w:lang w:eastAsia="ru-RU"/>
              </w:rPr>
              <w:t xml:space="preserve"> Ваша величність</w:t>
            </w:r>
            <w:r>
              <w:rPr>
                <w:rFonts w:ascii="Verdana" w:hAnsi="Verdana"/>
                <w:sz w:val="20"/>
                <w:szCs w:val="20"/>
                <w:lang w:eastAsia="ru-RU"/>
              </w:rPr>
              <w:t xml:space="preserve"> і </w:t>
            </w:r>
            <w:r w:rsidRPr="003A7C4D">
              <w:rPr>
                <w:rFonts w:ascii="Verdana" w:hAnsi="Verdana"/>
                <w:sz w:val="20"/>
                <w:szCs w:val="20"/>
                <w:lang w:eastAsia="ru-RU"/>
              </w:rPr>
              <w:t>Жовто-рожевий бабусі Віней</w:t>
            </w:r>
            <w:r w:rsidR="0037592C">
              <w:rPr>
                <w:rFonts w:ascii="Verdana" w:hAnsi="Verdana"/>
                <w:sz w:val="20"/>
                <w:szCs w:val="20"/>
                <w:lang w:eastAsia="ru-RU"/>
              </w:rPr>
              <w:t>. Дуже врожайний, заявлений як середньостиглий, в мене почав плодоношення на рівні з середньоранніми. Висота куща 1,6–1,8 м. Плоди – красиві серцевидні біколори, жовто-оранжеві, з рожевими рам</w:t>
            </w:r>
            <w:r w:rsidR="0037592C" w:rsidRPr="0037592C">
              <w:rPr>
                <w:rFonts w:ascii="Verdana" w:hAnsi="Verdana"/>
                <w:sz w:val="20"/>
                <w:szCs w:val="20"/>
                <w:lang w:eastAsia="ru-RU"/>
              </w:rPr>
              <w:t>’</w:t>
            </w:r>
            <w:r w:rsidR="0037592C">
              <w:rPr>
                <w:rFonts w:ascii="Verdana" w:hAnsi="Verdana"/>
                <w:sz w:val="20"/>
                <w:szCs w:val="20"/>
                <w:lang w:eastAsia="ru-RU"/>
              </w:rPr>
              <w:t>янами, важать 200–350 г. Соковиті, смак чудовий, приємний, дуже солодкий, малокислотний. Улюбленці!</w:t>
            </w:r>
          </w:p>
          <w:p w14:paraId="66249943" w14:textId="51826F67" w:rsidR="0037592C" w:rsidRPr="0037592C" w:rsidRDefault="00DF1637" w:rsidP="003A7C4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315DF2E" w14:textId="77777777" w:rsidTr="00D75CB6">
        <w:tc>
          <w:tcPr>
            <w:tcW w:w="715" w:type="dxa"/>
          </w:tcPr>
          <w:p w14:paraId="13B38967" w14:textId="2A58BD0B"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69AAF3E1" w14:textId="5C2A4BB8" w:rsidR="00D57DA2" w:rsidRDefault="00D57DA2" w:rsidP="00D57DA2">
            <w:pPr>
              <w:jc w:val="both"/>
              <w:rPr>
                <w:noProof/>
                <w:lang w:eastAsia="uk-UA"/>
              </w:rPr>
            </w:pPr>
            <w:r>
              <w:rPr>
                <w:noProof/>
              </w:rPr>
              <w:drawing>
                <wp:inline distT="0" distB="0" distL="0" distR="0" wp14:anchorId="312AB4D2" wp14:editId="36731EE0">
                  <wp:extent cx="2160000" cy="1555679"/>
                  <wp:effectExtent l="0" t="0" r="0" b="6985"/>
                  <wp:docPr id="9545735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160000" cy="1555679"/>
                          </a:xfrm>
                          <a:prstGeom prst="rect">
                            <a:avLst/>
                          </a:prstGeom>
                          <a:noFill/>
                          <a:ln>
                            <a:noFill/>
                          </a:ln>
                        </pic:spPr>
                      </pic:pic>
                    </a:graphicData>
                  </a:graphic>
                </wp:inline>
              </w:drawing>
            </w:r>
          </w:p>
        </w:tc>
        <w:tc>
          <w:tcPr>
            <w:tcW w:w="6426" w:type="dxa"/>
          </w:tcPr>
          <w:p w14:paraId="01C40551" w14:textId="764A2BBC" w:rsidR="00D57DA2" w:rsidRDefault="00D57DA2" w:rsidP="00D57DA2">
            <w:pPr>
              <w:jc w:val="both"/>
              <w:rPr>
                <w:rFonts w:ascii="Verdana" w:hAnsi="Verdana"/>
                <w:b/>
                <w:color w:val="FF0000"/>
                <w:sz w:val="20"/>
                <w:szCs w:val="20"/>
                <w:lang w:val="ru-RU" w:eastAsia="ru-RU"/>
              </w:rPr>
            </w:pPr>
            <w:r w:rsidRPr="0043397E">
              <w:rPr>
                <w:rFonts w:ascii="Verdana" w:hAnsi="Verdana"/>
                <w:b/>
                <w:color w:val="FF0000"/>
                <w:sz w:val="20"/>
                <w:szCs w:val="20"/>
                <w:lang w:val="ru-RU" w:eastAsia="ru-RU"/>
              </w:rPr>
              <w:t>Бабушкино тепло</w:t>
            </w:r>
            <w:r>
              <w:rPr>
                <w:rFonts w:ascii="Verdana" w:hAnsi="Verdana"/>
                <w:b/>
                <w:color w:val="FF0000"/>
                <w:sz w:val="20"/>
                <w:szCs w:val="20"/>
                <w:lang w:eastAsia="ru-RU"/>
              </w:rPr>
              <w:t xml:space="preserve"> </w:t>
            </w:r>
            <w:r w:rsidRPr="0043397E">
              <w:rPr>
                <w:rFonts w:ascii="Verdana" w:hAnsi="Verdana"/>
                <w:b/>
                <w:color w:val="0000FF"/>
                <w:sz w:val="20"/>
                <w:szCs w:val="20"/>
                <w:lang w:eastAsia="ru-RU"/>
              </w:rPr>
              <w:t>(Бабусине тепло)</w:t>
            </w:r>
          </w:p>
          <w:p w14:paraId="3CCBFD22" w14:textId="5EA38D7B"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Середньостиглий, дуже врожайний сорт, отриманий від схрещування сортів Вуглець </w:t>
            </w:r>
            <w:r w:rsidRPr="0043397E">
              <w:rPr>
                <w:rFonts w:ascii="Verdana" w:hAnsi="Verdana"/>
                <w:sz w:val="20"/>
                <w:szCs w:val="20"/>
                <w:lang w:eastAsia="ru-RU"/>
              </w:rPr>
              <w:t>(Carbon)</w:t>
            </w:r>
            <w:r>
              <w:rPr>
                <w:rFonts w:ascii="Verdana" w:hAnsi="Verdana"/>
                <w:sz w:val="20"/>
                <w:szCs w:val="20"/>
                <w:lang w:eastAsia="ru-RU"/>
              </w:rPr>
              <w:t xml:space="preserve"> і Бабусине биче серце. Рослини висотою 1,5–1,7 м. Плоди серцевидні, цікавого шоколадно-червоного кольору, масою 200–400 г. Досить щільні, м</w:t>
            </w:r>
            <w:r w:rsidRPr="00FA5A8A">
              <w:rPr>
                <w:rFonts w:ascii="Verdana" w:hAnsi="Verdana"/>
                <w:sz w:val="20"/>
                <w:szCs w:val="20"/>
                <w:lang w:eastAsia="ru-RU"/>
              </w:rPr>
              <w:t>’</w:t>
            </w:r>
            <w:r>
              <w:rPr>
                <w:rFonts w:ascii="Verdana" w:hAnsi="Verdana"/>
                <w:sz w:val="20"/>
                <w:szCs w:val="20"/>
                <w:lang w:eastAsia="ru-RU"/>
              </w:rPr>
              <w:t>ясисті, смак мають відмінний, солодкий, кислинка легка. Достойний сорт.</w:t>
            </w:r>
          </w:p>
          <w:p w14:paraId="5E5AF92B" w14:textId="46D0FC25" w:rsidR="00D57DA2" w:rsidRPr="00FA5A8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6D0A1C" w:rsidRPr="00C02873" w14:paraId="194C4D25" w14:textId="77777777" w:rsidTr="00D75CB6">
        <w:tc>
          <w:tcPr>
            <w:tcW w:w="715" w:type="dxa"/>
          </w:tcPr>
          <w:p w14:paraId="5A142798" w14:textId="59E2A98C" w:rsidR="00D57DA2" w:rsidRDefault="00D57DA2" w:rsidP="00D57DA2">
            <w:pPr>
              <w:jc w:val="center"/>
              <w:rPr>
                <w:rFonts w:ascii="Verdana" w:hAnsi="Verdana" w:cs="Times New Roman"/>
                <w:b/>
                <w:sz w:val="20"/>
                <w:szCs w:val="20"/>
              </w:rPr>
            </w:pPr>
            <w:r>
              <w:rPr>
                <w:rFonts w:ascii="Verdana" w:hAnsi="Verdana" w:cs="Times New Roman"/>
                <w:b/>
                <w:sz w:val="20"/>
                <w:szCs w:val="20"/>
              </w:rPr>
              <w:t>45</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523FD75F" w14:textId="1905A294" w:rsidR="00D57DA2" w:rsidRDefault="00D57DA2" w:rsidP="00D57DA2">
            <w:pPr>
              <w:jc w:val="both"/>
              <w:rPr>
                <w:noProof/>
                <w:lang w:eastAsia="uk-UA"/>
              </w:rPr>
            </w:pPr>
            <w:r>
              <w:rPr>
                <w:rFonts w:ascii="Verdana" w:hAnsi="Verdana" w:cs="Times New Roman"/>
                <w:noProof/>
                <w:sz w:val="20"/>
                <w:szCs w:val="20"/>
                <w:lang w:eastAsia="uk-UA"/>
              </w:rPr>
              <w:drawing>
                <wp:inline distT="0" distB="0" distL="0" distR="0" wp14:anchorId="4CDEEC49" wp14:editId="2FD4FD49">
                  <wp:extent cx="2162175" cy="1609725"/>
                  <wp:effectExtent l="0" t="0" r="0" b="0"/>
                  <wp:docPr id="439"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2162175" cy="1609725"/>
                          </a:xfrm>
                          <a:prstGeom prst="rect">
                            <a:avLst/>
                          </a:prstGeom>
                          <a:noFill/>
                          <a:ln>
                            <a:noFill/>
                          </a:ln>
                        </pic:spPr>
                      </pic:pic>
                    </a:graphicData>
                  </a:graphic>
                </wp:inline>
              </w:drawing>
            </w:r>
          </w:p>
        </w:tc>
        <w:tc>
          <w:tcPr>
            <w:tcW w:w="6426" w:type="dxa"/>
          </w:tcPr>
          <w:p w14:paraId="7CE775A3" w14:textId="77777777"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Белая вишня </w:t>
            </w:r>
            <w:r>
              <w:rPr>
                <w:rFonts w:ascii="Verdana" w:hAnsi="Verdana"/>
                <w:b/>
                <w:color w:val="0000FF"/>
                <w:sz w:val="20"/>
                <w:szCs w:val="20"/>
                <w:lang w:eastAsia="ru-RU"/>
              </w:rPr>
              <w:t>(Біла вишня)</w:t>
            </w:r>
          </w:p>
          <w:p w14:paraId="5698D7B6"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Чудовий середньостиглий сорт, високоврожайний і стійкий до хвороб, кущі 1,4–1,7 м. Плоди красивої серцеподібної форми, практично білого кольору, лише при повному дозріванні з’являється жовтуватий відтінок, часто на верхівці рожева шапочка. Томати за описом сорту важать 200–600 г (в нас найбільший був 440 г), м’ясисті, ароматні, смак фруктовий, приємний, ніжний з легкою солодкістю. Один із найкращих серед білоплідних сортів. Улюбленець!</w:t>
            </w:r>
          </w:p>
          <w:p w14:paraId="76363997" w14:textId="12F4B3B2" w:rsidR="00D57DA2"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51166CFC" w14:textId="77777777" w:rsidTr="00D75CB6">
        <w:tc>
          <w:tcPr>
            <w:tcW w:w="715" w:type="dxa"/>
          </w:tcPr>
          <w:p w14:paraId="5F86C19B" w14:textId="51450612"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4</w:t>
            </w:r>
            <w:r w:rsidR="00915D6C">
              <w:rPr>
                <w:rFonts w:ascii="Verdana" w:hAnsi="Verdana" w:cs="Times New Roman"/>
                <w:b/>
                <w:sz w:val="20"/>
                <w:szCs w:val="20"/>
                <w:lang w:val="ru-RU"/>
              </w:rPr>
              <w:t>60</w:t>
            </w:r>
            <w:r>
              <w:rPr>
                <w:rFonts w:ascii="Verdana" w:hAnsi="Verdana" w:cs="Times New Roman"/>
                <w:b/>
                <w:sz w:val="20"/>
                <w:szCs w:val="20"/>
                <w:lang w:val="ru-RU"/>
              </w:rPr>
              <w:t>.</w:t>
            </w:r>
          </w:p>
        </w:tc>
        <w:tc>
          <w:tcPr>
            <w:tcW w:w="3621" w:type="dxa"/>
          </w:tcPr>
          <w:p w14:paraId="4FBE4634" w14:textId="2BB4E2B4" w:rsidR="00D57DA2" w:rsidRDefault="00D57DA2" w:rsidP="00D57DA2">
            <w:pPr>
              <w:jc w:val="both"/>
              <w:rPr>
                <w:rFonts w:ascii="Verdana" w:hAnsi="Verdana" w:cs="Times New Roman"/>
                <w:noProof/>
                <w:sz w:val="20"/>
                <w:szCs w:val="20"/>
                <w:lang w:eastAsia="uk-UA"/>
              </w:rPr>
            </w:pPr>
            <w:r>
              <w:rPr>
                <w:noProof/>
              </w:rPr>
              <w:drawing>
                <wp:inline distT="0" distB="0" distL="0" distR="0" wp14:anchorId="40C5BD11" wp14:editId="3CF7289B">
                  <wp:extent cx="2160000" cy="1601983"/>
                  <wp:effectExtent l="0" t="0" r="0" b="0"/>
                  <wp:docPr id="597250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3AFCDD29" w14:textId="091D43A7"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Белорусское сердце </w:t>
            </w:r>
            <w:r w:rsidRPr="00BD1906">
              <w:rPr>
                <w:rFonts w:ascii="Verdana" w:hAnsi="Verdana"/>
                <w:b/>
                <w:color w:val="0000FF"/>
                <w:sz w:val="20"/>
                <w:szCs w:val="20"/>
                <w:lang w:eastAsia="ru-RU"/>
              </w:rPr>
              <w:t>(Білоруське серце)</w:t>
            </w:r>
          </w:p>
          <w:p w14:paraId="61AB49E6" w14:textId="6820841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суперврожайний сорт. Кущі мають тонке листя звичайного типу і висоту до 2 м. Плоди яскраво-червоні, у формі серця. Більшість важили 300–400 г, окремі більше, найкрупніший 830 г. Маслянисті, соковиті, ароматні. Смачні, достатньо солодкі, з гармонійним відтінком кислинки. Найкраще підходить для салатів, свіжого споживання, соків та соусів. Улюбленець!</w:t>
            </w:r>
          </w:p>
          <w:p w14:paraId="51980C23" w14:textId="67F8E0F9" w:rsidR="00D57DA2" w:rsidRPr="00BD190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1C6A8C3" w14:textId="77777777" w:rsidTr="00D75CB6">
        <w:tc>
          <w:tcPr>
            <w:tcW w:w="715" w:type="dxa"/>
          </w:tcPr>
          <w:p w14:paraId="3EE53FD8" w14:textId="40CCE923"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4</w:t>
            </w:r>
            <w:r w:rsidR="00915D6C">
              <w:rPr>
                <w:rFonts w:ascii="Verdana" w:hAnsi="Verdana" w:cs="Times New Roman"/>
                <w:b/>
                <w:sz w:val="20"/>
                <w:szCs w:val="20"/>
                <w:lang w:val="ru-RU"/>
              </w:rPr>
              <w:t>61</w:t>
            </w:r>
            <w:r>
              <w:rPr>
                <w:rFonts w:ascii="Verdana" w:hAnsi="Verdana" w:cs="Times New Roman"/>
                <w:b/>
                <w:sz w:val="20"/>
                <w:szCs w:val="20"/>
                <w:lang w:val="ru-RU"/>
              </w:rPr>
              <w:t>.</w:t>
            </w:r>
          </w:p>
        </w:tc>
        <w:tc>
          <w:tcPr>
            <w:tcW w:w="3621" w:type="dxa"/>
          </w:tcPr>
          <w:p w14:paraId="7BCF05BA" w14:textId="556D8A33" w:rsidR="00D57DA2" w:rsidRDefault="00D57DA2" w:rsidP="00D57DA2">
            <w:pPr>
              <w:jc w:val="both"/>
              <w:rPr>
                <w:noProof/>
              </w:rPr>
            </w:pPr>
            <w:r>
              <w:rPr>
                <w:noProof/>
              </w:rPr>
              <w:drawing>
                <wp:inline distT="0" distB="0" distL="0" distR="0" wp14:anchorId="2DAFC276" wp14:editId="083563A0">
                  <wp:extent cx="2160000" cy="1477895"/>
                  <wp:effectExtent l="0" t="0" r="0" b="8255"/>
                  <wp:docPr id="1027620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160000" cy="1477895"/>
                          </a:xfrm>
                          <a:prstGeom prst="rect">
                            <a:avLst/>
                          </a:prstGeom>
                          <a:noFill/>
                          <a:ln>
                            <a:noFill/>
                          </a:ln>
                        </pic:spPr>
                      </pic:pic>
                    </a:graphicData>
                  </a:graphic>
                </wp:inline>
              </w:drawing>
            </w:r>
          </w:p>
        </w:tc>
        <w:tc>
          <w:tcPr>
            <w:tcW w:w="6426" w:type="dxa"/>
          </w:tcPr>
          <w:p w14:paraId="5B13611D" w14:textId="50CE6A4B" w:rsidR="00D57DA2" w:rsidRDefault="00D57DA2" w:rsidP="00D57DA2">
            <w:pPr>
              <w:jc w:val="both"/>
              <w:rPr>
                <w:rFonts w:ascii="Verdana" w:hAnsi="Verdana"/>
                <w:b/>
                <w:color w:val="FF0000"/>
                <w:sz w:val="20"/>
                <w:szCs w:val="20"/>
                <w:lang w:eastAsia="ru-RU"/>
              </w:rPr>
            </w:pPr>
            <w:r w:rsidRPr="000606C5">
              <w:rPr>
                <w:rFonts w:ascii="Verdana" w:hAnsi="Verdana"/>
                <w:b/>
                <w:color w:val="FF0000"/>
                <w:sz w:val="20"/>
                <w:szCs w:val="20"/>
                <w:lang w:eastAsia="ru-RU"/>
              </w:rPr>
              <w:t>Березанське серце</w:t>
            </w:r>
          </w:p>
          <w:p w14:paraId="5450EBF4"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Чудовий, </w:t>
            </w:r>
            <w:r w:rsidRPr="00CA05A9">
              <w:rPr>
                <w:rFonts w:ascii="Verdana" w:hAnsi="Verdana"/>
                <w:sz w:val="20"/>
                <w:szCs w:val="20"/>
                <w:lang w:eastAsia="ru-RU"/>
              </w:rPr>
              <w:t>старовинний сімейний сорт із м.</w:t>
            </w:r>
            <w:r>
              <w:rPr>
                <w:rFonts w:ascii="Verdana" w:hAnsi="Verdana"/>
                <w:sz w:val="20"/>
                <w:szCs w:val="20"/>
                <w:lang w:eastAsia="ru-RU"/>
              </w:rPr>
              <w:t> </w:t>
            </w:r>
            <w:r w:rsidRPr="00CA05A9">
              <w:rPr>
                <w:rFonts w:ascii="Verdana" w:hAnsi="Verdana"/>
                <w:sz w:val="20"/>
                <w:szCs w:val="20"/>
                <w:lang w:eastAsia="ru-RU"/>
              </w:rPr>
              <w:t>Березань Київської обл.</w:t>
            </w:r>
            <w:r>
              <w:rPr>
                <w:rFonts w:ascii="Verdana" w:hAnsi="Verdana"/>
                <w:sz w:val="20"/>
                <w:szCs w:val="20"/>
                <w:lang w:eastAsia="ru-RU"/>
              </w:rPr>
              <w:t>,</w:t>
            </w:r>
            <w:r w:rsidRPr="00CA05A9">
              <w:rPr>
                <w:rFonts w:ascii="Verdana" w:hAnsi="Verdana"/>
                <w:sz w:val="20"/>
                <w:szCs w:val="20"/>
                <w:lang w:eastAsia="ru-RU"/>
              </w:rPr>
              <w:t xml:space="preserve"> Україна. Середньостиглий</w:t>
            </w:r>
            <w:r>
              <w:rPr>
                <w:rFonts w:ascii="Verdana" w:hAnsi="Verdana"/>
                <w:sz w:val="20"/>
                <w:szCs w:val="20"/>
                <w:lang w:eastAsia="ru-RU"/>
              </w:rPr>
              <w:t>, високоврожай</w:t>
            </w:r>
            <w:r>
              <w:rPr>
                <w:rFonts w:ascii="Verdana" w:hAnsi="Verdana"/>
                <w:sz w:val="20"/>
                <w:szCs w:val="20"/>
                <w:lang w:eastAsia="ru-RU"/>
              </w:rPr>
              <w:softHyphen/>
              <w:t>ний. Висота рослин 1,5</w:t>
            </w:r>
            <w:r w:rsidRPr="003C6A5F">
              <w:rPr>
                <w:rFonts w:ascii="Verdana" w:hAnsi="Verdana"/>
                <w:sz w:val="20"/>
                <w:szCs w:val="20"/>
                <w:lang w:eastAsia="ru-RU"/>
              </w:rPr>
              <w:t>–</w:t>
            </w:r>
            <w:r>
              <w:rPr>
                <w:rFonts w:ascii="Verdana" w:hAnsi="Verdana"/>
                <w:sz w:val="20"/>
                <w:szCs w:val="20"/>
                <w:lang w:eastAsia="ru-RU"/>
              </w:rPr>
              <w:t>1,7 м. Плоди – рожеві серця, з ніжною м</w:t>
            </w:r>
            <w:r w:rsidRPr="003C6A5F">
              <w:rPr>
                <w:rFonts w:ascii="Verdana" w:hAnsi="Verdana"/>
                <w:sz w:val="20"/>
                <w:szCs w:val="20"/>
                <w:lang w:val="ru-RU" w:eastAsia="ru-RU"/>
              </w:rPr>
              <w:t>’</w:t>
            </w:r>
            <w:r>
              <w:rPr>
                <w:rFonts w:ascii="Verdana" w:hAnsi="Verdana"/>
                <w:sz w:val="20"/>
                <w:szCs w:val="20"/>
                <w:lang w:eastAsia="ru-RU"/>
              </w:rPr>
              <w:t>якоттю, крупні, масою 200–600 г. Виявилися одними із найсмачніших у сезоні, з чудовим, солодким, легкокислотним, ідеально збалансованим смаком. Улюбленець!</w:t>
            </w:r>
          </w:p>
          <w:p w14:paraId="501BB39F" w14:textId="704F4084" w:rsidR="00D57DA2" w:rsidRPr="003C6A5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8F937BD" w14:textId="77777777" w:rsidTr="00D75CB6">
        <w:tc>
          <w:tcPr>
            <w:tcW w:w="715" w:type="dxa"/>
          </w:tcPr>
          <w:p w14:paraId="31FF4C49" w14:textId="1E2479AB" w:rsidR="00D57DA2" w:rsidRDefault="00D57DA2" w:rsidP="00D57DA2">
            <w:pPr>
              <w:jc w:val="center"/>
              <w:rPr>
                <w:rFonts w:ascii="Verdana" w:hAnsi="Verdana" w:cs="Times New Roman"/>
                <w:b/>
                <w:sz w:val="20"/>
                <w:szCs w:val="20"/>
              </w:rPr>
            </w:pPr>
            <w:r>
              <w:rPr>
                <w:rFonts w:ascii="Verdana" w:hAnsi="Verdana" w:cs="Times New Roman"/>
                <w:b/>
                <w:sz w:val="20"/>
                <w:szCs w:val="20"/>
                <w:lang w:val="ru-RU"/>
              </w:rPr>
              <w:lastRenderedPageBreak/>
              <w:t>46</w:t>
            </w:r>
            <w:r w:rsidR="00915D6C">
              <w:rPr>
                <w:rFonts w:ascii="Verdana" w:hAnsi="Verdana" w:cs="Times New Roman"/>
                <w:b/>
                <w:sz w:val="20"/>
                <w:szCs w:val="20"/>
                <w:lang w:val="ru-RU"/>
              </w:rPr>
              <w:t>2</w:t>
            </w:r>
            <w:r>
              <w:rPr>
                <w:rFonts w:ascii="Verdana" w:hAnsi="Verdana" w:cs="Times New Roman"/>
                <w:b/>
                <w:sz w:val="20"/>
                <w:szCs w:val="20"/>
                <w:lang w:val="ru-RU"/>
              </w:rPr>
              <w:t>.</w:t>
            </w:r>
          </w:p>
        </w:tc>
        <w:tc>
          <w:tcPr>
            <w:tcW w:w="3621" w:type="dxa"/>
          </w:tcPr>
          <w:p w14:paraId="2A1E56DA" w14:textId="11775E7D" w:rsidR="00D57DA2" w:rsidRDefault="00D57DA2" w:rsidP="00D57DA2">
            <w:pPr>
              <w:jc w:val="both"/>
              <w:rPr>
                <w:noProof/>
                <w:lang w:eastAsia="uk-UA"/>
              </w:rPr>
            </w:pPr>
            <w:r>
              <w:rPr>
                <w:noProof/>
              </w:rPr>
              <w:drawing>
                <wp:inline distT="0" distB="0" distL="0" distR="0" wp14:anchorId="2B70A825" wp14:editId="1BEF58E7">
                  <wp:extent cx="2159635" cy="1553210"/>
                  <wp:effectExtent l="0" t="0" r="0" b="8890"/>
                  <wp:docPr id="21341734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73425" name="Рисунок 16"/>
                          <pic:cNvPicPr>
                            <a:picLocks noChangeAspect="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2159635" cy="1553210"/>
                          </a:xfrm>
                          <a:prstGeom prst="rect">
                            <a:avLst/>
                          </a:prstGeom>
                          <a:noFill/>
                          <a:ln>
                            <a:noFill/>
                          </a:ln>
                        </pic:spPr>
                      </pic:pic>
                    </a:graphicData>
                  </a:graphic>
                </wp:inline>
              </w:drawing>
            </w:r>
          </w:p>
        </w:tc>
        <w:tc>
          <w:tcPr>
            <w:tcW w:w="6426" w:type="dxa"/>
          </w:tcPr>
          <w:p w14:paraId="5E7253AA" w14:textId="61CF1BF4"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Биче серце Казахстанське</w:t>
            </w:r>
          </w:p>
          <w:p w14:paraId="630077E6"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Старовинний, сімейний сорт із Казахстану, високоврожай</w:t>
            </w:r>
            <w:r>
              <w:rPr>
                <w:rFonts w:ascii="Verdana" w:hAnsi="Verdana"/>
                <w:sz w:val="20"/>
                <w:szCs w:val="20"/>
                <w:lang w:eastAsia="ru-RU"/>
              </w:rPr>
              <w:softHyphen/>
              <w:t>ний і середньостиглий. Висота кущів була 1,2–1,4 м (за описом сорту – від 1,5 м). Томати – красиві рожеві серця масою 200–550 г. Дуже смачні, солодкі, м’ясисті, смак відмінний. Для свіжого споживання і салатів, приготування соків та соусів. Улюблений!</w:t>
            </w:r>
          </w:p>
          <w:p w14:paraId="68F6A3DD" w14:textId="449D72D9" w:rsidR="00D57DA2" w:rsidRDefault="00DF1637" w:rsidP="00D57DA2">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7748A921" w14:textId="77777777" w:rsidTr="00D75CB6">
        <w:tc>
          <w:tcPr>
            <w:tcW w:w="715" w:type="dxa"/>
          </w:tcPr>
          <w:p w14:paraId="73FA6754" w14:textId="09D52AAD" w:rsidR="00D57DA2" w:rsidRDefault="00D57DA2" w:rsidP="00D57DA2">
            <w:pPr>
              <w:jc w:val="center"/>
              <w:rPr>
                <w:rFonts w:ascii="Verdana" w:hAnsi="Verdana" w:cs="Times New Roman"/>
                <w:b/>
                <w:sz w:val="20"/>
                <w:szCs w:val="20"/>
              </w:rPr>
            </w:pPr>
            <w:r>
              <w:rPr>
                <w:rFonts w:ascii="Verdana" w:hAnsi="Verdana" w:cs="Times New Roman"/>
                <w:b/>
                <w:sz w:val="20"/>
                <w:szCs w:val="20"/>
              </w:rPr>
              <w:t>46</w:t>
            </w:r>
            <w:r w:rsidR="00915D6C">
              <w:rPr>
                <w:rFonts w:ascii="Verdana" w:hAnsi="Verdana" w:cs="Times New Roman"/>
                <w:b/>
                <w:sz w:val="20"/>
                <w:szCs w:val="20"/>
              </w:rPr>
              <w:t>3</w:t>
            </w:r>
            <w:r>
              <w:rPr>
                <w:rFonts w:ascii="Verdana" w:hAnsi="Verdana" w:cs="Times New Roman"/>
                <w:b/>
                <w:sz w:val="20"/>
                <w:szCs w:val="20"/>
              </w:rPr>
              <w:t>.</w:t>
            </w:r>
          </w:p>
        </w:tc>
        <w:tc>
          <w:tcPr>
            <w:tcW w:w="3621" w:type="dxa"/>
          </w:tcPr>
          <w:p w14:paraId="685B03BD" w14:textId="64BCF5ED" w:rsidR="00D57DA2" w:rsidRDefault="00D57DA2" w:rsidP="00D57DA2">
            <w:pPr>
              <w:jc w:val="both"/>
              <w:rPr>
                <w:noProof/>
                <w:lang w:eastAsia="uk-UA"/>
              </w:rPr>
            </w:pPr>
            <w:r>
              <w:rPr>
                <w:noProof/>
              </w:rPr>
              <w:drawing>
                <wp:inline distT="0" distB="0" distL="0" distR="0" wp14:anchorId="40336FB9" wp14:editId="1051D1E5">
                  <wp:extent cx="2159635" cy="1470660"/>
                  <wp:effectExtent l="0" t="0" r="0" b="0"/>
                  <wp:docPr id="12931367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36770" name="Рисунок 3"/>
                          <pic:cNvPicPr>
                            <a:picLocks noChangeAspect="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2159635" cy="1470660"/>
                          </a:xfrm>
                          <a:prstGeom prst="rect">
                            <a:avLst/>
                          </a:prstGeom>
                          <a:noFill/>
                          <a:ln>
                            <a:noFill/>
                          </a:ln>
                        </pic:spPr>
                      </pic:pic>
                    </a:graphicData>
                  </a:graphic>
                </wp:inline>
              </w:drawing>
            </w:r>
          </w:p>
        </w:tc>
        <w:tc>
          <w:tcPr>
            <w:tcW w:w="6426" w:type="dxa"/>
          </w:tcPr>
          <w:p w14:paraId="4688F86E" w14:textId="6AF16097"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Бичок чорний</w:t>
            </w:r>
          </w:p>
          <w:p w14:paraId="0FAF66AF" w14:textId="173EAD64" w:rsidR="00D57DA2" w:rsidRDefault="00D57DA2" w:rsidP="00D57DA2">
            <w:pPr>
              <w:jc w:val="both"/>
              <w:rPr>
                <w:rFonts w:ascii="Verdana" w:hAnsi="Verdana"/>
                <w:sz w:val="20"/>
                <w:szCs w:val="20"/>
                <w:lang w:eastAsia="ru-RU"/>
              </w:rPr>
            </w:pPr>
            <w:r>
              <w:rPr>
                <w:rFonts w:ascii="Verdana" w:hAnsi="Verdana"/>
                <w:sz w:val="20"/>
                <w:szCs w:val="20"/>
                <w:lang w:eastAsia="ru-RU"/>
              </w:rPr>
              <w:t>Вивів сорт казахстанський селекціонер Віталій Аліфіров. Середньостиглий, урожайний, із тривалим періодом плодоношення. Кущ досить міцний, висотою 1,5–1,7 м, з густим картопляним листом. Плоди у формі тупого серця, бордово-коричневі, великого та середнього розміру, дуже м’ясисті, масою 250–500 г і більше. Смак гармонійно поєднує солодощі та легку кислинку. Улюблений!</w:t>
            </w:r>
          </w:p>
          <w:p w14:paraId="06AB5E2D" w14:textId="5F6736C9" w:rsidR="00D57DA2" w:rsidRDefault="00DF1637" w:rsidP="00D57DA2">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742CE467" w14:textId="77777777" w:rsidTr="00D75CB6">
        <w:tc>
          <w:tcPr>
            <w:tcW w:w="715" w:type="dxa"/>
          </w:tcPr>
          <w:p w14:paraId="40706384" w14:textId="44AD992D" w:rsidR="00307081" w:rsidRDefault="00915D6C" w:rsidP="00D57DA2">
            <w:pPr>
              <w:jc w:val="center"/>
              <w:rPr>
                <w:rFonts w:ascii="Verdana" w:hAnsi="Verdana" w:cs="Times New Roman"/>
                <w:b/>
                <w:sz w:val="20"/>
                <w:szCs w:val="20"/>
              </w:rPr>
            </w:pPr>
            <w:r>
              <w:rPr>
                <w:rFonts w:ascii="Verdana" w:hAnsi="Verdana" w:cs="Times New Roman"/>
                <w:b/>
                <w:sz w:val="20"/>
                <w:szCs w:val="20"/>
              </w:rPr>
              <w:t>464.</w:t>
            </w:r>
          </w:p>
        </w:tc>
        <w:tc>
          <w:tcPr>
            <w:tcW w:w="3621" w:type="dxa"/>
          </w:tcPr>
          <w:p w14:paraId="32A69EDD" w14:textId="762A9A3E" w:rsidR="00307081" w:rsidRDefault="005B0D9B" w:rsidP="00D57DA2">
            <w:pPr>
              <w:jc w:val="both"/>
              <w:rPr>
                <w:noProof/>
              </w:rPr>
            </w:pPr>
            <w:r>
              <w:rPr>
                <w:noProof/>
              </w:rPr>
              <w:drawing>
                <wp:inline distT="0" distB="0" distL="0" distR="0" wp14:anchorId="4D1E3396" wp14:editId="278DFAD2">
                  <wp:extent cx="2160000" cy="1615512"/>
                  <wp:effectExtent l="0" t="0" r="0" b="3810"/>
                  <wp:docPr id="1644162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762B6C1" w14:textId="77777777" w:rsidR="00307081" w:rsidRDefault="00307081" w:rsidP="00D57DA2">
            <w:pPr>
              <w:jc w:val="both"/>
              <w:rPr>
                <w:rFonts w:ascii="Verdana" w:hAnsi="Verdana"/>
                <w:b/>
                <w:color w:val="FF0000"/>
                <w:sz w:val="20"/>
                <w:szCs w:val="20"/>
                <w:lang w:eastAsia="ru-RU"/>
              </w:rPr>
            </w:pPr>
            <w:r w:rsidRPr="00307081">
              <w:rPr>
                <w:rFonts w:ascii="Verdana" w:hAnsi="Verdana"/>
                <w:b/>
                <w:color w:val="FF0000"/>
                <w:sz w:val="20"/>
                <w:szCs w:val="20"/>
                <w:lang w:eastAsia="ru-RU"/>
              </w:rPr>
              <w:t>Блаженство</w:t>
            </w:r>
            <w:r w:rsidR="007B7ECD">
              <w:rPr>
                <w:rFonts w:ascii="Verdana" w:hAnsi="Verdana"/>
                <w:b/>
                <w:color w:val="FF0000"/>
                <w:sz w:val="20"/>
                <w:szCs w:val="20"/>
                <w:lang w:eastAsia="ru-RU"/>
              </w:rPr>
              <w:t xml:space="preserve">              </w:t>
            </w:r>
            <w:r w:rsidR="007A7FEE">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0137F48A" w14:textId="4E907EEB" w:rsidR="007A7FEE" w:rsidRDefault="007A7FEE" w:rsidP="007A7FEE">
            <w:pPr>
              <w:jc w:val="both"/>
              <w:rPr>
                <w:rFonts w:ascii="Verdana" w:hAnsi="Verdana"/>
                <w:sz w:val="20"/>
                <w:szCs w:val="20"/>
                <w:lang w:eastAsia="ru-RU"/>
              </w:rPr>
            </w:pPr>
            <w:r>
              <w:rPr>
                <w:rFonts w:ascii="Verdana" w:hAnsi="Verdana"/>
                <w:sz w:val="20"/>
                <w:szCs w:val="20"/>
                <w:lang w:eastAsia="ru-RU"/>
              </w:rPr>
              <w:t>Сорт Софії Саакової</w:t>
            </w:r>
            <w:r w:rsidR="004D0058">
              <w:rPr>
                <w:rFonts w:ascii="Verdana" w:hAnsi="Verdana"/>
                <w:sz w:val="20"/>
                <w:szCs w:val="20"/>
                <w:lang w:eastAsia="ru-RU"/>
              </w:rPr>
              <w:t>, рф</w:t>
            </w:r>
            <w:r>
              <w:rPr>
                <w:rFonts w:ascii="Verdana" w:hAnsi="Verdana"/>
                <w:sz w:val="20"/>
                <w:szCs w:val="20"/>
                <w:lang w:eastAsia="ru-RU"/>
              </w:rPr>
              <w:t xml:space="preserve">. </w:t>
            </w:r>
            <w:r w:rsidR="004D0058">
              <w:rPr>
                <w:rFonts w:ascii="Verdana" w:hAnsi="Verdana"/>
                <w:sz w:val="20"/>
                <w:szCs w:val="20"/>
                <w:lang w:eastAsia="ru-RU"/>
              </w:rPr>
              <w:t>Середньостиглий, д</w:t>
            </w:r>
            <w:r>
              <w:rPr>
                <w:rFonts w:ascii="Verdana" w:hAnsi="Verdana"/>
                <w:sz w:val="20"/>
                <w:szCs w:val="20"/>
                <w:lang w:eastAsia="ru-RU"/>
              </w:rPr>
              <w:t xml:space="preserve">осить врожайний, з тривалим періодом плодоношення. </w:t>
            </w:r>
            <w:r w:rsidR="00813B38">
              <w:rPr>
                <w:rFonts w:ascii="Verdana" w:hAnsi="Verdana"/>
                <w:sz w:val="20"/>
                <w:szCs w:val="20"/>
                <w:lang w:eastAsia="ru-RU"/>
              </w:rPr>
              <w:t xml:space="preserve">Кущі міцні та потужні, висотою 1,6–1,8 м. Плоди високо-плоскоокруглі, красиві, з бордовими, смарагдовими, охровими та фіолетовими відтінками і густим антоціаном на плечиках. Крупні, важать за описом 200–500, в мене були до 600 г. </w:t>
            </w:r>
            <w:r w:rsidR="00FC7582">
              <w:rPr>
                <w:rFonts w:ascii="Verdana" w:hAnsi="Verdana"/>
                <w:sz w:val="20"/>
                <w:szCs w:val="20"/>
                <w:lang w:eastAsia="ru-RU"/>
              </w:rPr>
              <w:t xml:space="preserve">Маслянисті, соковиті, різнокольорові всередині. За смаком плоди одні з найкращих у колекції, дуже солодкі, з </w:t>
            </w:r>
            <w:r w:rsidR="00867AB3">
              <w:rPr>
                <w:rFonts w:ascii="Verdana" w:hAnsi="Verdana"/>
                <w:sz w:val="20"/>
                <w:szCs w:val="20"/>
                <w:lang w:eastAsia="ru-RU"/>
              </w:rPr>
              <w:t>присмаком фруктової екзотики.</w:t>
            </w:r>
          </w:p>
          <w:p w14:paraId="3D294AF1" w14:textId="4407B37A" w:rsidR="00867AB3" w:rsidRPr="007A7FEE" w:rsidRDefault="00DF1637" w:rsidP="007A7F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BC8D7C2" w14:textId="77777777" w:rsidTr="00D75CB6">
        <w:tc>
          <w:tcPr>
            <w:tcW w:w="715" w:type="dxa"/>
          </w:tcPr>
          <w:p w14:paraId="3F2D05EA" w14:textId="1657E3DF" w:rsidR="00D57DA2" w:rsidRDefault="00D57DA2" w:rsidP="00D57DA2">
            <w:pPr>
              <w:jc w:val="center"/>
              <w:rPr>
                <w:rFonts w:ascii="Verdana" w:hAnsi="Verdana" w:cs="Times New Roman"/>
                <w:b/>
                <w:sz w:val="20"/>
                <w:szCs w:val="20"/>
              </w:rPr>
            </w:pPr>
            <w:r>
              <w:rPr>
                <w:rFonts w:ascii="Verdana" w:hAnsi="Verdana" w:cs="Times New Roman"/>
                <w:b/>
                <w:sz w:val="20"/>
                <w:szCs w:val="20"/>
              </w:rPr>
              <w:t>46</w:t>
            </w:r>
            <w:r w:rsidR="00915D6C">
              <w:rPr>
                <w:rFonts w:ascii="Verdana" w:hAnsi="Verdana" w:cs="Times New Roman"/>
                <w:b/>
                <w:sz w:val="20"/>
                <w:szCs w:val="20"/>
              </w:rPr>
              <w:t>5</w:t>
            </w:r>
            <w:r>
              <w:rPr>
                <w:rFonts w:ascii="Verdana" w:hAnsi="Verdana" w:cs="Times New Roman"/>
                <w:b/>
                <w:sz w:val="20"/>
                <w:szCs w:val="20"/>
              </w:rPr>
              <w:t>.</w:t>
            </w:r>
          </w:p>
        </w:tc>
        <w:tc>
          <w:tcPr>
            <w:tcW w:w="3621" w:type="dxa"/>
          </w:tcPr>
          <w:p w14:paraId="3D48A6F1" w14:textId="4A39A774" w:rsidR="00D57DA2" w:rsidRDefault="00D57DA2" w:rsidP="00D57DA2">
            <w:pPr>
              <w:jc w:val="both"/>
              <w:rPr>
                <w:noProof/>
                <w:lang w:eastAsia="uk-UA"/>
              </w:rPr>
            </w:pPr>
            <w:r>
              <w:rPr>
                <w:noProof/>
              </w:rPr>
              <w:drawing>
                <wp:inline distT="0" distB="0" distL="0" distR="0" wp14:anchorId="7096EED3" wp14:editId="41017381">
                  <wp:extent cx="2160000" cy="1553836"/>
                  <wp:effectExtent l="0" t="0" r="0" b="8890"/>
                  <wp:docPr id="10469426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2160000" cy="1553836"/>
                          </a:xfrm>
                          <a:prstGeom prst="rect">
                            <a:avLst/>
                          </a:prstGeom>
                          <a:noFill/>
                          <a:ln>
                            <a:noFill/>
                          </a:ln>
                        </pic:spPr>
                      </pic:pic>
                    </a:graphicData>
                  </a:graphic>
                </wp:inline>
              </w:drawing>
            </w:r>
          </w:p>
        </w:tc>
        <w:tc>
          <w:tcPr>
            <w:tcW w:w="6426" w:type="dxa"/>
          </w:tcPr>
          <w:p w14:paraId="1E534301" w14:textId="3806C374" w:rsidR="00D57DA2" w:rsidRDefault="00D57DA2" w:rsidP="00D57DA2">
            <w:pPr>
              <w:jc w:val="both"/>
              <w:rPr>
                <w:rFonts w:ascii="Verdana" w:hAnsi="Verdana"/>
                <w:b/>
                <w:color w:val="FF0000"/>
                <w:sz w:val="20"/>
                <w:szCs w:val="20"/>
                <w:lang w:val="ru-RU" w:eastAsia="ru-RU"/>
              </w:rPr>
            </w:pPr>
            <w:r w:rsidRPr="006F437D">
              <w:rPr>
                <w:rFonts w:ascii="Verdana" w:hAnsi="Verdana"/>
                <w:b/>
                <w:color w:val="FF0000"/>
                <w:sz w:val="20"/>
                <w:szCs w:val="20"/>
                <w:lang w:eastAsia="ru-RU"/>
              </w:rPr>
              <w:t xml:space="preserve">Блюз на блюде </w:t>
            </w:r>
            <w:r w:rsidRPr="006F437D">
              <w:rPr>
                <w:rFonts w:ascii="Verdana" w:hAnsi="Verdana"/>
                <w:b/>
                <w:color w:val="0000FF"/>
                <w:sz w:val="20"/>
                <w:szCs w:val="20"/>
                <w:lang w:eastAsia="ru-RU"/>
              </w:rPr>
              <w:t>(Блюз на блюді)</w:t>
            </w:r>
          </w:p>
          <w:p w14:paraId="633768E3" w14:textId="5F103ADB" w:rsidR="00D57DA2" w:rsidRDefault="00D57DA2" w:rsidP="00D57DA2">
            <w:pPr>
              <w:jc w:val="both"/>
              <w:rPr>
                <w:rFonts w:ascii="Verdana" w:hAnsi="Verdana"/>
                <w:sz w:val="20"/>
                <w:szCs w:val="20"/>
                <w:lang w:eastAsia="ru-RU"/>
              </w:rPr>
            </w:pPr>
            <w:r w:rsidRPr="006F437D">
              <w:rPr>
                <w:rFonts w:ascii="Verdana" w:hAnsi="Verdana"/>
                <w:sz w:val="20"/>
                <w:szCs w:val="20"/>
                <w:lang w:eastAsia="ru-RU"/>
              </w:rPr>
              <w:t xml:space="preserve">Селекція Софії </w:t>
            </w:r>
            <w:r>
              <w:rPr>
                <w:rFonts w:ascii="Verdana" w:hAnsi="Verdana"/>
                <w:sz w:val="20"/>
                <w:szCs w:val="20"/>
                <w:lang w:eastAsia="ru-RU"/>
              </w:rPr>
              <w:t>Саакової. Результат перезапилення сортів Великий білий блюз і Рожеве блюдо. Середньостиглий та урожайний сорт. Рослини з плодами є окрасою томатної грядки, їх висота 1,5–1,7 м. Плоди неймовірної краси: мають солом</w:t>
            </w:r>
            <w:r w:rsidRPr="001D609D">
              <w:rPr>
                <w:rFonts w:ascii="Verdana" w:hAnsi="Verdana"/>
                <w:sz w:val="20"/>
                <w:szCs w:val="20"/>
                <w:lang w:eastAsia="ru-RU"/>
              </w:rPr>
              <w:t>’</w:t>
            </w:r>
            <w:r>
              <w:rPr>
                <w:rFonts w:ascii="Verdana" w:hAnsi="Verdana"/>
                <w:sz w:val="20"/>
                <w:szCs w:val="20"/>
                <w:lang w:eastAsia="ru-RU"/>
              </w:rPr>
              <w:t>яно-жовтий колір і антоціан на плечиках та форму від сердечно-округлої до витягнутої сливки. Маса томатів 100–250 г. В міру м</w:t>
            </w:r>
            <w:r w:rsidRPr="001D609D">
              <w:rPr>
                <w:rFonts w:ascii="Verdana" w:hAnsi="Verdana"/>
                <w:sz w:val="20"/>
                <w:szCs w:val="20"/>
                <w:lang w:eastAsia="ru-RU"/>
              </w:rPr>
              <w:t>’</w:t>
            </w:r>
            <w:r>
              <w:rPr>
                <w:rFonts w:ascii="Verdana" w:hAnsi="Verdana"/>
                <w:sz w:val="20"/>
                <w:szCs w:val="20"/>
                <w:lang w:eastAsia="ru-RU"/>
              </w:rPr>
              <w:t>ясисті та соковиті, мають відмінний, солодкий, збалансований, ніжний, приємний смак з нотками екзотичних фруктів. Улюбленець!</w:t>
            </w:r>
          </w:p>
          <w:p w14:paraId="27394996" w14:textId="38E34F9D" w:rsidR="00D57DA2" w:rsidRPr="004E420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b/>
                <w:color w:val="2F5496" w:themeColor="accent5" w:themeShade="BF"/>
                <w:sz w:val="20"/>
                <w:szCs w:val="20"/>
                <w:lang w:eastAsia="ru-RU"/>
              </w:rPr>
              <w:t xml:space="preserve"> </w:t>
            </w:r>
            <w:r w:rsidR="00D57DA2">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D57DA2">
              <w:rPr>
                <w:rFonts w:ascii="Verdana" w:hAnsi="Verdana"/>
                <w:b/>
                <w:color w:val="FF0000"/>
                <w:sz w:val="20"/>
                <w:szCs w:val="20"/>
                <w:lang w:val="ru-RU" w:eastAsia="ru-RU"/>
              </w:rPr>
              <w:t xml:space="preserve"> насінин.</w:t>
            </w:r>
          </w:p>
        </w:tc>
      </w:tr>
      <w:tr w:rsidR="006D0A1C" w:rsidRPr="00C02873" w14:paraId="7EFE5D31" w14:textId="77777777" w:rsidTr="00D75CB6">
        <w:tc>
          <w:tcPr>
            <w:tcW w:w="715" w:type="dxa"/>
          </w:tcPr>
          <w:p w14:paraId="20AD456C" w14:textId="206AD160" w:rsidR="00D57DA2" w:rsidRDefault="00D57DA2" w:rsidP="00D57DA2">
            <w:pPr>
              <w:jc w:val="center"/>
              <w:rPr>
                <w:rFonts w:ascii="Verdana" w:hAnsi="Verdana" w:cs="Times New Roman"/>
                <w:b/>
                <w:sz w:val="20"/>
                <w:szCs w:val="20"/>
              </w:rPr>
            </w:pPr>
            <w:r>
              <w:rPr>
                <w:rFonts w:ascii="Verdana" w:hAnsi="Verdana" w:cs="Times New Roman"/>
                <w:b/>
                <w:sz w:val="20"/>
                <w:szCs w:val="20"/>
              </w:rPr>
              <w:t>46</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324CF788" w14:textId="727EC0D1" w:rsidR="00D57DA2" w:rsidRDefault="00D57DA2" w:rsidP="00D57DA2">
            <w:pPr>
              <w:jc w:val="both"/>
              <w:rPr>
                <w:noProof/>
                <w:lang w:eastAsia="uk-UA"/>
              </w:rPr>
            </w:pPr>
            <w:r>
              <w:rPr>
                <w:noProof/>
              </w:rPr>
              <w:drawing>
                <wp:inline distT="0" distB="0" distL="0" distR="0" wp14:anchorId="0DF34998" wp14:editId="30EEFABD">
                  <wp:extent cx="2160000" cy="1577760"/>
                  <wp:effectExtent l="0" t="0" r="0" b="3810"/>
                  <wp:docPr id="3391136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45EEFB52" w14:textId="244700A9" w:rsidR="00D57DA2" w:rsidRDefault="00D57DA2" w:rsidP="00D57DA2">
            <w:pPr>
              <w:jc w:val="both"/>
              <w:rPr>
                <w:rFonts w:ascii="Verdana" w:hAnsi="Verdana"/>
                <w:b/>
                <w:color w:val="FF0000"/>
                <w:sz w:val="20"/>
                <w:szCs w:val="20"/>
                <w:lang w:eastAsia="ru-RU"/>
              </w:rPr>
            </w:pPr>
            <w:r w:rsidRPr="004C69E2">
              <w:rPr>
                <w:rFonts w:ascii="Verdana" w:hAnsi="Verdana"/>
                <w:b/>
                <w:color w:val="FF0000"/>
                <w:sz w:val="20"/>
                <w:szCs w:val="20"/>
                <w:lang w:eastAsia="ru-RU"/>
              </w:rPr>
              <w:t>Болгарське серце крупне</w:t>
            </w:r>
          </w:p>
          <w:p w14:paraId="49D40C9B" w14:textId="48FD1859" w:rsidR="00D57DA2" w:rsidRDefault="00D57DA2" w:rsidP="00D57DA2">
            <w:pPr>
              <w:jc w:val="both"/>
              <w:rPr>
                <w:rFonts w:ascii="Verdana" w:hAnsi="Verdana"/>
                <w:sz w:val="20"/>
                <w:szCs w:val="20"/>
                <w:lang w:eastAsia="ru-RU"/>
              </w:rPr>
            </w:pPr>
            <w:r w:rsidRPr="004C69E2">
              <w:rPr>
                <w:rFonts w:ascii="Verdana" w:hAnsi="Verdana"/>
                <w:sz w:val="20"/>
                <w:szCs w:val="20"/>
                <w:lang w:eastAsia="ru-RU"/>
              </w:rPr>
              <w:t xml:space="preserve">Старовинний болгарський сорт. </w:t>
            </w:r>
            <w:r>
              <w:rPr>
                <w:rFonts w:ascii="Verdana" w:hAnsi="Verdana"/>
                <w:sz w:val="20"/>
                <w:szCs w:val="20"/>
                <w:lang w:eastAsia="ru-RU"/>
              </w:rPr>
              <w:t>Дуже врожайний, середньостиглий, кущі мають висоту 1,5–1,8 м. Овально-серцевидні, злегка ребристі плоди, колір червоний з рожевим відтінком. Крупні та гіганти, масою 300–800 г, а найбільшим був плід, що виріс із махрової квітки і важив 1215 г. Дуже м</w:t>
            </w:r>
            <w:r w:rsidRPr="0025365E">
              <w:rPr>
                <w:rFonts w:ascii="Verdana" w:hAnsi="Verdana"/>
                <w:sz w:val="20"/>
                <w:szCs w:val="20"/>
                <w:lang w:eastAsia="ru-RU"/>
              </w:rPr>
              <w:t>’</w:t>
            </w:r>
            <w:r>
              <w:rPr>
                <w:rFonts w:ascii="Verdana" w:hAnsi="Verdana"/>
                <w:sz w:val="20"/>
                <w:szCs w:val="20"/>
                <w:lang w:eastAsia="ru-RU"/>
              </w:rPr>
              <w:t>ясисті, помірно соковиті, з маленькими насіннєвими камерами. Смак мають відмінний, томатний, гарно збалансований. Гарний, якісний сорт.</w:t>
            </w:r>
          </w:p>
          <w:p w14:paraId="4DC0F831" w14:textId="486061D8" w:rsidR="00D57DA2" w:rsidRPr="0025365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AB87591" w14:textId="77777777" w:rsidTr="00D75CB6">
        <w:tc>
          <w:tcPr>
            <w:tcW w:w="715" w:type="dxa"/>
          </w:tcPr>
          <w:p w14:paraId="66996B49" w14:textId="392F5C0E" w:rsidR="00D57DA2" w:rsidRDefault="00D57DA2" w:rsidP="00D57DA2">
            <w:pPr>
              <w:jc w:val="center"/>
              <w:rPr>
                <w:rFonts w:ascii="Verdana" w:hAnsi="Verdana" w:cs="Times New Roman"/>
                <w:b/>
                <w:sz w:val="20"/>
                <w:szCs w:val="20"/>
              </w:rPr>
            </w:pPr>
            <w:r>
              <w:rPr>
                <w:rFonts w:ascii="Verdana" w:hAnsi="Verdana" w:cs="Times New Roman"/>
                <w:b/>
                <w:sz w:val="20"/>
                <w:szCs w:val="20"/>
              </w:rPr>
              <w:t>46</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26B5B353" w14:textId="715AC092" w:rsidR="00D57DA2" w:rsidRDefault="00D57DA2" w:rsidP="00D57DA2">
            <w:pPr>
              <w:jc w:val="both"/>
              <w:rPr>
                <w:noProof/>
                <w:lang w:eastAsia="uk-UA"/>
              </w:rPr>
            </w:pPr>
            <w:r>
              <w:rPr>
                <w:noProof/>
                <w:lang w:eastAsia="uk-UA"/>
              </w:rPr>
              <w:drawing>
                <wp:inline distT="0" distB="0" distL="0" distR="0" wp14:anchorId="5F0F40D1" wp14:editId="228986AB">
                  <wp:extent cx="2160000" cy="1444092"/>
                  <wp:effectExtent l="0" t="0" r="0" b="381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160000" cy="1444092"/>
                          </a:xfrm>
                          <a:prstGeom prst="rect">
                            <a:avLst/>
                          </a:prstGeom>
                          <a:noFill/>
                          <a:ln>
                            <a:noFill/>
                          </a:ln>
                        </pic:spPr>
                      </pic:pic>
                    </a:graphicData>
                  </a:graphic>
                </wp:inline>
              </w:drawing>
            </w:r>
          </w:p>
        </w:tc>
        <w:tc>
          <w:tcPr>
            <w:tcW w:w="6426" w:type="dxa"/>
          </w:tcPr>
          <w:p w14:paraId="3EA7EC6F" w14:textId="1A8F2274"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Бочка мёда </w:t>
            </w:r>
            <w:r w:rsidRPr="00C1054B">
              <w:rPr>
                <w:rFonts w:ascii="Verdana" w:hAnsi="Verdana"/>
                <w:b/>
                <w:color w:val="0000FF"/>
                <w:sz w:val="20"/>
                <w:szCs w:val="20"/>
                <w:lang w:eastAsia="ru-RU"/>
              </w:rPr>
              <w:t>(Бочка меду)</w:t>
            </w:r>
          </w:p>
          <w:p w14:paraId="3C360360"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урожайний, крупноплідний сорт для відкритого ґрунту і теплиць. Рослини потужні, висота 1,5–1,6 м. Плоди мають красивий яскраво-оранжевий колір, плоскоокруглі. Більшість плодів важили 250–500 г, були й більші, найкрупніший затягнув 820 г. Вони м</w:t>
            </w:r>
            <w:r w:rsidRPr="00C1054B">
              <w:rPr>
                <w:rFonts w:ascii="Verdana" w:hAnsi="Verdana"/>
                <w:sz w:val="20"/>
                <w:szCs w:val="20"/>
                <w:lang w:eastAsia="ru-RU"/>
              </w:rPr>
              <w:t>’</w:t>
            </w:r>
            <w:r>
              <w:rPr>
                <w:rFonts w:ascii="Verdana" w:hAnsi="Verdana"/>
                <w:sz w:val="20"/>
                <w:szCs w:val="20"/>
                <w:lang w:eastAsia="ru-RU"/>
              </w:rPr>
              <w:t>ясисті, досить щільні, багатокамерні, смак відмінний, солодкий, але відчувається і приємна кислинка. Чудовий сорт!</w:t>
            </w:r>
          </w:p>
          <w:p w14:paraId="23AD4EE5" w14:textId="09B4F9AB" w:rsidR="00D57DA2" w:rsidRPr="00C1054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EE06245" w14:textId="77777777" w:rsidTr="00D75CB6">
        <w:tc>
          <w:tcPr>
            <w:tcW w:w="715" w:type="dxa"/>
          </w:tcPr>
          <w:p w14:paraId="7306A5C2" w14:textId="2A1B2AF5"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46</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61120939" w14:textId="1A0C8293" w:rsidR="00D57DA2" w:rsidRDefault="00D57DA2" w:rsidP="00D57DA2">
            <w:pPr>
              <w:jc w:val="both"/>
              <w:rPr>
                <w:noProof/>
                <w:lang w:eastAsia="uk-UA"/>
              </w:rPr>
            </w:pPr>
            <w:r>
              <w:rPr>
                <w:noProof/>
                <w:lang w:eastAsia="uk-UA"/>
              </w:rPr>
              <w:drawing>
                <wp:inline distT="0" distB="0" distL="0" distR="0" wp14:anchorId="59FE5CF9" wp14:editId="500B412E">
                  <wp:extent cx="2160000" cy="1526897"/>
                  <wp:effectExtent l="0" t="0" r="0" b="0"/>
                  <wp:docPr id="671" name="Рисунок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6" w:type="dxa"/>
          </w:tcPr>
          <w:p w14:paraId="046AA7A4" w14:textId="744C7F85" w:rsidR="00D57DA2" w:rsidRDefault="00D57DA2" w:rsidP="00D57DA2">
            <w:pPr>
              <w:jc w:val="both"/>
              <w:rPr>
                <w:rFonts w:ascii="Verdana" w:hAnsi="Verdana"/>
                <w:b/>
                <w:i/>
                <w:color w:val="FFFF00"/>
                <w:sz w:val="20"/>
                <w:szCs w:val="20"/>
                <w:shd w:val="clear" w:color="auto" w:fill="009900"/>
                <w:lang w:eastAsia="ru-RU"/>
              </w:rPr>
            </w:pPr>
            <w:r w:rsidRPr="00867172">
              <w:rPr>
                <w:rFonts w:ascii="Verdana" w:hAnsi="Verdana"/>
                <w:b/>
                <w:color w:val="FF0000"/>
                <w:sz w:val="20"/>
                <w:szCs w:val="20"/>
                <w:lang w:val="ru-RU" w:eastAsia="ru-RU"/>
              </w:rPr>
              <w:t>Бычье сердце Выставочное</w:t>
            </w:r>
            <w:r w:rsidRPr="00867172">
              <w:rPr>
                <w:rFonts w:ascii="Verdana" w:hAnsi="Verdana"/>
                <w:b/>
                <w:color w:val="FF0000"/>
                <w:sz w:val="20"/>
                <w:szCs w:val="20"/>
                <w:lang w:eastAsia="ru-RU"/>
              </w:rPr>
              <w:t xml:space="preserve"> </w:t>
            </w:r>
            <w:r>
              <w:rPr>
                <w:rFonts w:ascii="Verdana" w:hAnsi="Verdana"/>
                <w:b/>
                <w:color w:val="0000FF"/>
                <w:sz w:val="20"/>
                <w:szCs w:val="20"/>
                <w:lang w:eastAsia="ru-RU"/>
              </w:rPr>
              <w:t>(</w:t>
            </w:r>
            <w:r w:rsidRPr="008D22BF">
              <w:rPr>
                <w:rFonts w:ascii="Verdana" w:hAnsi="Verdana"/>
                <w:b/>
                <w:color w:val="0000FF"/>
                <w:sz w:val="20"/>
                <w:szCs w:val="20"/>
                <w:lang w:eastAsia="ru-RU"/>
              </w:rPr>
              <w:t>Биче серце Виставочне</w:t>
            </w:r>
            <w:r>
              <w:rPr>
                <w:rFonts w:ascii="Verdana" w:hAnsi="Verdana"/>
                <w:b/>
                <w:color w:val="0000FF"/>
                <w:sz w:val="20"/>
                <w:szCs w:val="20"/>
                <w:lang w:eastAsia="ru-RU"/>
              </w:rPr>
              <w:t>)</w:t>
            </w:r>
          </w:p>
          <w:p w14:paraId="02C5E2B4" w14:textId="18573E9A" w:rsidR="00D57DA2" w:rsidRDefault="00D57DA2" w:rsidP="00D57DA2">
            <w:pPr>
              <w:jc w:val="both"/>
              <w:rPr>
                <w:rFonts w:ascii="Verdana" w:hAnsi="Verdana"/>
                <w:sz w:val="20"/>
                <w:szCs w:val="20"/>
                <w:lang w:eastAsia="ru-RU"/>
              </w:rPr>
            </w:pPr>
            <w:r>
              <w:rPr>
                <w:rFonts w:ascii="Verdana" w:hAnsi="Verdana"/>
                <w:sz w:val="20"/>
                <w:szCs w:val="20"/>
                <w:lang w:eastAsia="ru-RU"/>
              </w:rPr>
              <w:t>Любительський сорт з Мінусинська, учасник виставки томатів. Середньостиглий, урожайний індет з кущами 1,5–1,8 м. Плоди – крупні округлі серця, насичено-червоні зовні та всередині, масою 250–500 г і більше. Смак від дуже гарного до відмінного, солодкий, добре збалансований. Ідеальний сорт для салатів, соків та кетчупів.</w:t>
            </w:r>
          </w:p>
          <w:p w14:paraId="0BF8B264" w14:textId="2D50C499" w:rsidR="00D57DA2" w:rsidRPr="00DF154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E457858" w14:textId="77777777" w:rsidTr="00D75CB6">
        <w:tc>
          <w:tcPr>
            <w:tcW w:w="715" w:type="dxa"/>
          </w:tcPr>
          <w:p w14:paraId="0D4D484C" w14:textId="4B06F897" w:rsidR="00D57DA2" w:rsidRDefault="00D57DA2" w:rsidP="00D57DA2">
            <w:pPr>
              <w:jc w:val="center"/>
              <w:rPr>
                <w:rFonts w:ascii="Verdana" w:hAnsi="Verdana" w:cs="Times New Roman"/>
                <w:b/>
                <w:sz w:val="20"/>
                <w:szCs w:val="20"/>
              </w:rPr>
            </w:pPr>
            <w:r>
              <w:rPr>
                <w:rFonts w:ascii="Verdana" w:hAnsi="Verdana" w:cs="Times New Roman"/>
                <w:b/>
                <w:sz w:val="20"/>
                <w:szCs w:val="20"/>
              </w:rPr>
              <w:t>46</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68DB4BF8" w14:textId="52C7C03A" w:rsidR="00D57DA2" w:rsidRPr="0016234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54265DCA" wp14:editId="5EE8FDBA">
                  <wp:extent cx="2159635" cy="1616075"/>
                  <wp:effectExtent l="0" t="0" r="0" b="3175"/>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Рисунок 678"/>
                          <pic:cNvPicPr>
                            <a:picLocks noChangeAspect="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159635" cy="1616075"/>
                          </a:xfrm>
                          <a:prstGeom prst="rect">
                            <a:avLst/>
                          </a:prstGeom>
                          <a:noFill/>
                          <a:ln>
                            <a:noFill/>
                          </a:ln>
                        </pic:spPr>
                      </pic:pic>
                    </a:graphicData>
                  </a:graphic>
                </wp:inline>
              </w:drawing>
            </w:r>
          </w:p>
        </w:tc>
        <w:tc>
          <w:tcPr>
            <w:tcW w:w="6426" w:type="dxa"/>
          </w:tcPr>
          <w:p w14:paraId="2B5A9F44" w14:textId="77777777" w:rsidR="00D57DA2" w:rsidRPr="00867172" w:rsidRDefault="00D57DA2" w:rsidP="00D57DA2">
            <w:pPr>
              <w:jc w:val="both"/>
              <w:rPr>
                <w:rFonts w:ascii="Verdana" w:hAnsi="Verdana"/>
                <w:b/>
                <w:color w:val="0000FF"/>
                <w:sz w:val="20"/>
                <w:szCs w:val="20"/>
                <w:lang w:val="ru-RU" w:eastAsia="ru-RU"/>
              </w:rPr>
            </w:pPr>
            <w:r w:rsidRPr="00867172">
              <w:rPr>
                <w:rFonts w:ascii="Verdana" w:hAnsi="Verdana"/>
                <w:b/>
                <w:color w:val="FF0000"/>
                <w:sz w:val="20"/>
                <w:szCs w:val="20"/>
                <w:lang w:val="ru-RU" w:eastAsia="ru-RU"/>
              </w:rPr>
              <w:t xml:space="preserve">Бычье сердце Минусинское красное </w:t>
            </w:r>
            <w:r w:rsidRPr="00867172">
              <w:rPr>
                <w:rFonts w:ascii="Verdana" w:hAnsi="Verdana"/>
                <w:b/>
                <w:color w:val="0000FF"/>
                <w:sz w:val="20"/>
                <w:szCs w:val="20"/>
                <w:lang w:val="ru-RU" w:eastAsia="ru-RU"/>
              </w:rPr>
              <w:t>(</w:t>
            </w:r>
            <w:r w:rsidRPr="00867172">
              <w:rPr>
                <w:rFonts w:ascii="Verdana" w:hAnsi="Verdana"/>
                <w:b/>
                <w:color w:val="0000FF"/>
                <w:sz w:val="20"/>
                <w:szCs w:val="20"/>
                <w:lang w:eastAsia="ru-RU"/>
              </w:rPr>
              <w:t>Биче серце Мінусинське червоне)</w:t>
            </w:r>
          </w:p>
          <w:p w14:paraId="4E9CAD3F"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дуже врожайний сорт. Висота рослин 1,5–1,8 м. Томати привабливі, червоні, мають красиву серцевидну форму, деякі приплюснуто-серцевидні. Великі, їх маса 250–500 г, можуть бути і більшими. М</w:t>
            </w:r>
            <w:r w:rsidRPr="009F6AAB">
              <w:rPr>
                <w:rFonts w:ascii="Verdana" w:hAnsi="Verdana"/>
                <w:sz w:val="20"/>
                <w:szCs w:val="20"/>
                <w:lang w:eastAsia="ru-RU"/>
              </w:rPr>
              <w:t>’</w:t>
            </w:r>
            <w:r>
              <w:rPr>
                <w:rFonts w:ascii="Verdana" w:hAnsi="Verdana"/>
                <w:sz w:val="20"/>
                <w:szCs w:val="20"/>
                <w:lang w:eastAsia="ru-RU"/>
              </w:rPr>
              <w:t>ясисті, мають достатньо солодкий, відмінний смак. Улюбленець!</w:t>
            </w:r>
          </w:p>
          <w:p w14:paraId="628CB373" w14:textId="332F64AC" w:rsidR="00D57DA2" w:rsidRPr="00D95DEA" w:rsidRDefault="00DF1637" w:rsidP="00D57DA2">
            <w:pPr>
              <w:jc w:val="both"/>
              <w:rPr>
                <w:b/>
                <w:lang w:eastAsia="ru-RU"/>
              </w:rPr>
            </w:pPr>
            <w:r>
              <w:rPr>
                <w:rFonts w:ascii="Verdana" w:hAnsi="Verdana"/>
                <w:b/>
                <w:color w:val="2F5496" w:themeColor="accent5" w:themeShade="BF"/>
                <w:sz w:val="20"/>
                <w:szCs w:val="20"/>
                <w:lang w:eastAsia="ru-RU"/>
              </w:rPr>
              <w:t>27 грн.</w:t>
            </w:r>
          </w:p>
        </w:tc>
      </w:tr>
      <w:tr w:rsidR="006D0A1C" w:rsidRPr="00C02873" w14:paraId="475B99C2" w14:textId="77777777" w:rsidTr="00D75CB6">
        <w:tc>
          <w:tcPr>
            <w:tcW w:w="715" w:type="dxa"/>
          </w:tcPr>
          <w:p w14:paraId="5A251646" w14:textId="27988A42"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70</w:t>
            </w:r>
            <w:r>
              <w:rPr>
                <w:rFonts w:ascii="Verdana" w:hAnsi="Verdana" w:cs="Times New Roman"/>
                <w:b/>
                <w:sz w:val="20"/>
                <w:szCs w:val="20"/>
              </w:rPr>
              <w:t>.</w:t>
            </w:r>
          </w:p>
        </w:tc>
        <w:tc>
          <w:tcPr>
            <w:tcW w:w="3621" w:type="dxa"/>
          </w:tcPr>
          <w:p w14:paraId="5BD45BA3" w14:textId="58A2BC44" w:rsidR="00D57DA2" w:rsidRDefault="00D57DA2" w:rsidP="00D57DA2">
            <w:pPr>
              <w:jc w:val="both"/>
              <w:rPr>
                <w:noProof/>
                <w:lang w:eastAsia="uk-UA"/>
              </w:rPr>
            </w:pPr>
            <w:r>
              <w:rPr>
                <w:noProof/>
                <w:lang w:eastAsia="uk-UA"/>
              </w:rPr>
              <w:drawing>
                <wp:inline distT="0" distB="0" distL="0" distR="0" wp14:anchorId="761D57BD" wp14:editId="5EBBE219">
                  <wp:extent cx="2160000" cy="1585665"/>
                  <wp:effectExtent l="0" t="0" r="0" b="0"/>
                  <wp:docPr id="656" name="Рисунок 656" descr="C:\Users\Олександр\AppData\Local\Microsoft\Windows\INetCacheContent.Word\Биче серце Мінусинське роже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ександр\AppData\Local\Microsoft\Windows\INetCacheContent.Word\Биче серце Мінусинське рожеве.jpg"/>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160000" cy="1585665"/>
                          </a:xfrm>
                          <a:prstGeom prst="rect">
                            <a:avLst/>
                          </a:prstGeom>
                          <a:noFill/>
                          <a:ln>
                            <a:noFill/>
                          </a:ln>
                        </pic:spPr>
                      </pic:pic>
                    </a:graphicData>
                  </a:graphic>
                </wp:inline>
              </w:drawing>
            </w:r>
          </w:p>
        </w:tc>
        <w:tc>
          <w:tcPr>
            <w:tcW w:w="6426" w:type="dxa"/>
          </w:tcPr>
          <w:p w14:paraId="68DDBD69" w14:textId="77777777" w:rsidR="00D57DA2" w:rsidRDefault="00D57DA2" w:rsidP="00D57DA2">
            <w:pPr>
              <w:jc w:val="both"/>
              <w:rPr>
                <w:rFonts w:ascii="Verdana" w:hAnsi="Verdana"/>
                <w:b/>
                <w:color w:val="0000FF"/>
                <w:sz w:val="20"/>
                <w:szCs w:val="20"/>
                <w:lang w:val="ru-RU" w:eastAsia="ru-RU"/>
              </w:rPr>
            </w:pPr>
            <w:r w:rsidRPr="00867172">
              <w:rPr>
                <w:rFonts w:ascii="Verdana" w:hAnsi="Verdana"/>
                <w:b/>
                <w:color w:val="FF0000"/>
                <w:sz w:val="20"/>
                <w:szCs w:val="20"/>
                <w:lang w:val="ru-RU" w:eastAsia="ru-RU"/>
              </w:rPr>
              <w:t>Бычье сердце Минусинское розовое</w:t>
            </w:r>
            <w:r>
              <w:rPr>
                <w:rFonts w:ascii="Verdana" w:hAnsi="Verdana"/>
                <w:b/>
                <w:color w:val="0000FF"/>
                <w:sz w:val="20"/>
                <w:szCs w:val="20"/>
                <w:lang w:eastAsia="ru-RU"/>
              </w:rPr>
              <w:t xml:space="preserve"> (</w:t>
            </w:r>
            <w:r w:rsidRPr="009A15E8">
              <w:rPr>
                <w:rFonts w:ascii="Verdana" w:hAnsi="Verdana"/>
                <w:b/>
                <w:color w:val="0000FF"/>
                <w:sz w:val="20"/>
                <w:szCs w:val="20"/>
                <w:lang w:eastAsia="ru-RU"/>
              </w:rPr>
              <w:t>Биче серце Мінусинське рожеве</w:t>
            </w:r>
            <w:r>
              <w:rPr>
                <w:rFonts w:ascii="Verdana" w:hAnsi="Verdana"/>
                <w:b/>
                <w:color w:val="0000FF"/>
                <w:sz w:val="20"/>
                <w:szCs w:val="20"/>
                <w:lang w:val="ru-RU" w:eastAsia="ru-RU"/>
              </w:rPr>
              <w:t>)</w:t>
            </w:r>
          </w:p>
          <w:p w14:paraId="1DB8474E" w14:textId="77777777" w:rsidR="00D57DA2" w:rsidRPr="002C4D1D" w:rsidRDefault="00D57DA2" w:rsidP="00D57DA2">
            <w:pPr>
              <w:jc w:val="both"/>
              <w:rPr>
                <w:rFonts w:ascii="Verdana" w:hAnsi="Verdana"/>
                <w:sz w:val="20"/>
                <w:szCs w:val="20"/>
                <w:lang w:eastAsia="ru-RU"/>
              </w:rPr>
            </w:pPr>
            <w:r w:rsidRPr="002C4D1D">
              <w:rPr>
                <w:rFonts w:ascii="Verdana" w:hAnsi="Verdana"/>
                <w:sz w:val="20"/>
                <w:szCs w:val="20"/>
                <w:lang w:eastAsia="ru-RU"/>
              </w:rPr>
              <w:t>Середньостиглий, урожайний, високорослий (кущі 1,5–1,8 м) сорт народної селекції з Мінусинська. Плоди красиві, серцевидні, рожеві, крупні, масою 180–400 г. М’ясисті, соковиті, приємної консистенції, з відмінним, дуже солодким, класичним помідорним смаком, насіння містять небагато. Ідеальні свіжими, для соків та соусів. Улюбленець!</w:t>
            </w:r>
          </w:p>
          <w:p w14:paraId="7CCC5EBE" w14:textId="7BDCB1FA" w:rsidR="00D57DA2" w:rsidRPr="00867172" w:rsidRDefault="00DF1637" w:rsidP="00D57DA2">
            <w:pPr>
              <w:jc w:val="both"/>
              <w:rPr>
                <w:rFonts w:ascii="Verdana" w:hAnsi="Verdana"/>
                <w:b/>
                <w:color w:val="FF0000"/>
                <w:sz w:val="20"/>
                <w:szCs w:val="20"/>
                <w:lang w:val="ru-RU" w:eastAsia="ru-RU"/>
              </w:rPr>
            </w:pPr>
            <w:r>
              <w:rPr>
                <w:rFonts w:ascii="Verdana" w:hAnsi="Verdana"/>
                <w:b/>
                <w:color w:val="2F5496" w:themeColor="accent5" w:themeShade="BF"/>
                <w:sz w:val="20"/>
                <w:szCs w:val="20"/>
                <w:lang w:val="ru-RU" w:eastAsia="ru-RU"/>
              </w:rPr>
              <w:t>27 грн.</w:t>
            </w:r>
          </w:p>
        </w:tc>
      </w:tr>
      <w:tr w:rsidR="006D0A1C" w:rsidRPr="00C02873" w14:paraId="19A2554E" w14:textId="77777777" w:rsidTr="00D75CB6">
        <w:tc>
          <w:tcPr>
            <w:tcW w:w="715" w:type="dxa"/>
          </w:tcPr>
          <w:p w14:paraId="59CA2511" w14:textId="190977C6"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71</w:t>
            </w:r>
            <w:r>
              <w:rPr>
                <w:rFonts w:ascii="Verdana" w:hAnsi="Verdana" w:cs="Times New Roman"/>
                <w:b/>
                <w:sz w:val="20"/>
                <w:szCs w:val="20"/>
              </w:rPr>
              <w:t>.</w:t>
            </w:r>
          </w:p>
        </w:tc>
        <w:tc>
          <w:tcPr>
            <w:tcW w:w="3621" w:type="dxa"/>
          </w:tcPr>
          <w:p w14:paraId="3AFCE327" w14:textId="22CC9F1E" w:rsidR="00D57DA2" w:rsidRDefault="00D57DA2" w:rsidP="00D57DA2">
            <w:pPr>
              <w:jc w:val="both"/>
              <w:rPr>
                <w:noProof/>
                <w:lang w:eastAsia="uk-UA"/>
              </w:rPr>
            </w:pPr>
            <w:r>
              <w:rPr>
                <w:noProof/>
              </w:rPr>
              <w:drawing>
                <wp:inline distT="0" distB="0" distL="0" distR="0" wp14:anchorId="71AD2EFC" wp14:editId="212EE06E">
                  <wp:extent cx="2160000" cy="1465928"/>
                  <wp:effectExtent l="0" t="0" r="0" b="1270"/>
                  <wp:docPr id="55276736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2160000" cy="1465928"/>
                          </a:xfrm>
                          <a:prstGeom prst="rect">
                            <a:avLst/>
                          </a:prstGeom>
                          <a:noFill/>
                          <a:ln>
                            <a:noFill/>
                          </a:ln>
                        </pic:spPr>
                      </pic:pic>
                    </a:graphicData>
                  </a:graphic>
                </wp:inline>
              </w:drawing>
            </w:r>
          </w:p>
        </w:tc>
        <w:tc>
          <w:tcPr>
            <w:tcW w:w="6426" w:type="dxa"/>
          </w:tcPr>
          <w:p w14:paraId="222AED34" w14:textId="01E8C4D5" w:rsidR="00D57DA2" w:rsidRDefault="00D57DA2" w:rsidP="00D57DA2">
            <w:pPr>
              <w:jc w:val="both"/>
              <w:rPr>
                <w:rFonts w:ascii="Verdana" w:hAnsi="Verdana"/>
                <w:b/>
                <w:color w:val="FF0000"/>
                <w:sz w:val="20"/>
                <w:szCs w:val="20"/>
                <w:lang w:val="ru-RU" w:eastAsia="ru-RU"/>
              </w:rPr>
            </w:pPr>
            <w:r w:rsidRPr="000606C5">
              <w:rPr>
                <w:rFonts w:ascii="Verdana" w:hAnsi="Verdana"/>
                <w:b/>
                <w:color w:val="FF0000"/>
                <w:sz w:val="20"/>
                <w:szCs w:val="20"/>
                <w:lang w:val="ru-RU" w:eastAsia="ru-RU"/>
              </w:rPr>
              <w:t xml:space="preserve">Бяло </w:t>
            </w:r>
            <w:r>
              <w:rPr>
                <w:rFonts w:ascii="Verdana" w:hAnsi="Verdana"/>
                <w:b/>
                <w:color w:val="FF0000"/>
                <w:sz w:val="20"/>
                <w:szCs w:val="20"/>
                <w:lang w:val="ru-RU" w:eastAsia="ru-RU"/>
              </w:rPr>
              <w:t>С</w:t>
            </w:r>
            <w:r w:rsidRPr="000606C5">
              <w:rPr>
                <w:rFonts w:ascii="Verdana" w:hAnsi="Verdana"/>
                <w:b/>
                <w:color w:val="FF0000"/>
                <w:sz w:val="20"/>
                <w:szCs w:val="20"/>
                <w:lang w:val="ru-RU" w:eastAsia="ru-RU"/>
              </w:rPr>
              <w:t xml:space="preserve">ьрце </w:t>
            </w:r>
            <w:r w:rsidRPr="003D4B95">
              <w:rPr>
                <w:rFonts w:ascii="Verdana" w:hAnsi="Verdana"/>
                <w:b/>
                <w:color w:val="0000FF"/>
                <w:sz w:val="20"/>
                <w:szCs w:val="20"/>
                <w:lang w:val="ru-RU" w:eastAsia="ru-RU"/>
              </w:rPr>
              <w:t>(Біле серце)</w:t>
            </w:r>
          </w:p>
          <w:p w14:paraId="4A49DABB" w14:textId="6BF69622" w:rsidR="00D57DA2" w:rsidRDefault="00D57DA2" w:rsidP="00D57DA2">
            <w:pPr>
              <w:jc w:val="both"/>
              <w:rPr>
                <w:rFonts w:ascii="Verdana" w:hAnsi="Verdana"/>
                <w:sz w:val="20"/>
                <w:szCs w:val="20"/>
                <w:lang w:eastAsia="ru-RU"/>
              </w:rPr>
            </w:pPr>
            <w:r w:rsidRPr="00F65418">
              <w:rPr>
                <w:rFonts w:ascii="Verdana" w:hAnsi="Verdana"/>
                <w:sz w:val="20"/>
                <w:szCs w:val="20"/>
                <w:lang w:eastAsia="ru-RU"/>
              </w:rPr>
              <w:t xml:space="preserve">Новий болгарський </w:t>
            </w:r>
            <w:r>
              <w:rPr>
                <w:rFonts w:ascii="Verdana" w:hAnsi="Verdana"/>
                <w:sz w:val="20"/>
                <w:szCs w:val="20"/>
                <w:lang w:eastAsia="ru-RU"/>
              </w:rPr>
              <w:t>середньостиглий і урожайний сорт. Високорослий, висота рослин становить 1,5–1,7 м. Плоди – привабливі серця кремово-білого кольору, зазвичай з ледь помітними реберцями, масою 200–400 г. Стійкі до розтріскування, середньої твердості, м</w:t>
            </w:r>
            <w:r w:rsidRPr="00F65418">
              <w:rPr>
                <w:rFonts w:ascii="Verdana" w:hAnsi="Verdana"/>
                <w:sz w:val="20"/>
                <w:szCs w:val="20"/>
                <w:lang w:eastAsia="ru-RU"/>
              </w:rPr>
              <w:t>’</w:t>
            </w:r>
            <w:r>
              <w:rPr>
                <w:rFonts w:ascii="Verdana" w:hAnsi="Verdana"/>
                <w:sz w:val="20"/>
                <w:szCs w:val="20"/>
                <w:lang w:eastAsia="ru-RU"/>
              </w:rPr>
              <w:t>ясисті, з соком, мають відмінний, ніжний, приємний, гармонійний смак. Дуже гарний сорт.</w:t>
            </w:r>
          </w:p>
          <w:p w14:paraId="12A3312D" w14:textId="387F663D" w:rsidR="00D57DA2" w:rsidRPr="00F6541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AD313A6" w14:textId="77777777" w:rsidTr="00D75CB6">
        <w:tc>
          <w:tcPr>
            <w:tcW w:w="715" w:type="dxa"/>
          </w:tcPr>
          <w:p w14:paraId="49174523" w14:textId="6F31FC6C"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72</w:t>
            </w:r>
            <w:r>
              <w:rPr>
                <w:rFonts w:ascii="Verdana" w:hAnsi="Verdana" w:cs="Times New Roman"/>
                <w:b/>
                <w:sz w:val="20"/>
                <w:szCs w:val="20"/>
              </w:rPr>
              <w:t>.</w:t>
            </w:r>
          </w:p>
        </w:tc>
        <w:tc>
          <w:tcPr>
            <w:tcW w:w="3621" w:type="dxa"/>
          </w:tcPr>
          <w:p w14:paraId="1CC42C1B" w14:textId="25E352E9" w:rsidR="00D57DA2" w:rsidRDefault="00D57DA2" w:rsidP="00D57DA2">
            <w:pPr>
              <w:jc w:val="both"/>
              <w:rPr>
                <w:noProof/>
                <w:lang w:eastAsia="uk-UA"/>
              </w:rPr>
            </w:pPr>
            <w:r>
              <w:rPr>
                <w:noProof/>
                <w:lang w:eastAsia="uk-UA"/>
              </w:rPr>
              <w:drawing>
                <wp:inline distT="0" distB="0" distL="0" distR="0" wp14:anchorId="5AE441F4" wp14:editId="646FF967">
                  <wp:extent cx="2160000" cy="1594400"/>
                  <wp:effectExtent l="0" t="0" r="0" b="635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160000" cy="1594400"/>
                          </a:xfrm>
                          <a:prstGeom prst="rect">
                            <a:avLst/>
                          </a:prstGeom>
                          <a:noFill/>
                          <a:ln>
                            <a:noFill/>
                          </a:ln>
                        </pic:spPr>
                      </pic:pic>
                    </a:graphicData>
                  </a:graphic>
                </wp:inline>
              </w:drawing>
            </w:r>
          </w:p>
        </w:tc>
        <w:tc>
          <w:tcPr>
            <w:tcW w:w="6426" w:type="dxa"/>
          </w:tcPr>
          <w:p w14:paraId="61B48CD6" w14:textId="1B0D08CA"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Варвара</w:t>
            </w:r>
          </w:p>
          <w:p w14:paraId="71B47B4B"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дуже урожайний, кистьовий сорт томату. Висота куща 1,7–1,9 м, лист звичайний. Плоди видовжено-сливовидні (циліндричні), з носиком, середньої щільності, рожево-малинові, масою 70–100 г. Смак дуже гарний, солодкий. Ці помідори використовуються переважно для засолки та цільноплідного консервування, але підійдуть і для вживання свіжими та для салатів. Улюблені!</w:t>
            </w:r>
          </w:p>
          <w:p w14:paraId="2CDCB9DD" w14:textId="36DFF288" w:rsidR="00D57DA2" w:rsidRPr="002B780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E0B8628" w14:textId="77777777" w:rsidTr="00D75CB6">
        <w:tc>
          <w:tcPr>
            <w:tcW w:w="715" w:type="dxa"/>
          </w:tcPr>
          <w:p w14:paraId="537C595F" w14:textId="00AC6414" w:rsidR="00D57DA2" w:rsidRDefault="00D57DA2" w:rsidP="00D57DA2">
            <w:pPr>
              <w:jc w:val="center"/>
              <w:rPr>
                <w:rFonts w:ascii="Verdana" w:hAnsi="Verdana" w:cs="Times New Roman"/>
                <w:b/>
                <w:sz w:val="20"/>
                <w:szCs w:val="20"/>
              </w:rPr>
            </w:pPr>
            <w:r>
              <w:rPr>
                <w:rFonts w:ascii="Verdana" w:hAnsi="Verdana" w:cs="Times New Roman"/>
                <w:b/>
                <w:sz w:val="20"/>
                <w:szCs w:val="20"/>
              </w:rPr>
              <w:t>47</w:t>
            </w:r>
            <w:r w:rsidR="00915D6C">
              <w:rPr>
                <w:rFonts w:ascii="Verdana" w:hAnsi="Verdana" w:cs="Times New Roman"/>
                <w:b/>
                <w:sz w:val="20"/>
                <w:szCs w:val="20"/>
              </w:rPr>
              <w:t>3</w:t>
            </w:r>
            <w:r>
              <w:rPr>
                <w:rFonts w:ascii="Verdana" w:hAnsi="Verdana" w:cs="Times New Roman"/>
                <w:b/>
                <w:sz w:val="20"/>
                <w:szCs w:val="20"/>
              </w:rPr>
              <w:t>.</w:t>
            </w:r>
          </w:p>
        </w:tc>
        <w:tc>
          <w:tcPr>
            <w:tcW w:w="3621" w:type="dxa"/>
          </w:tcPr>
          <w:p w14:paraId="647D7C0F" w14:textId="246EB86A" w:rsidR="00D57DA2" w:rsidRDefault="00D57DA2" w:rsidP="00D57DA2">
            <w:pPr>
              <w:jc w:val="both"/>
              <w:rPr>
                <w:noProof/>
                <w:lang w:eastAsia="uk-UA"/>
              </w:rPr>
            </w:pPr>
            <w:r>
              <w:rPr>
                <w:noProof/>
              </w:rPr>
              <w:drawing>
                <wp:inline distT="0" distB="0" distL="0" distR="0" wp14:anchorId="48A5ED93" wp14:editId="05AE89BD">
                  <wp:extent cx="2160000" cy="1601983"/>
                  <wp:effectExtent l="0" t="0" r="0" b="0"/>
                  <wp:docPr id="5280450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6E4EC7B2" w14:textId="018D1C38"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Вареники</w:t>
            </w:r>
          </w:p>
          <w:p w14:paraId="7430C525" w14:textId="2720E834" w:rsidR="00D57DA2" w:rsidRDefault="00D57DA2" w:rsidP="00D57DA2">
            <w:pPr>
              <w:jc w:val="both"/>
              <w:rPr>
                <w:rFonts w:ascii="Verdana" w:hAnsi="Verdana"/>
                <w:sz w:val="20"/>
                <w:szCs w:val="20"/>
                <w:lang w:eastAsia="ru-RU"/>
              </w:rPr>
            </w:pPr>
            <w:r>
              <w:rPr>
                <w:rFonts w:ascii="Verdana" w:hAnsi="Verdana"/>
                <w:sz w:val="20"/>
                <w:szCs w:val="20"/>
                <w:lang w:eastAsia="ru-RU"/>
              </w:rPr>
              <w:t>Аматорський сорт із Казахстану. Урожайний, середньо</w:t>
            </w:r>
            <w:r>
              <w:rPr>
                <w:rFonts w:ascii="Verdana" w:hAnsi="Verdana"/>
                <w:sz w:val="20"/>
                <w:szCs w:val="20"/>
                <w:lang w:eastAsia="ru-RU"/>
              </w:rPr>
              <w:softHyphen/>
              <w:t>стиглий. Кущ міцний, висота 1,5–1,7 м. Плоди великі, округло-серцевидні, з носиком, червоні, масою 250–500 г. М</w:t>
            </w:r>
            <w:r w:rsidRPr="00431A06">
              <w:rPr>
                <w:rFonts w:ascii="Verdana" w:hAnsi="Verdana"/>
                <w:sz w:val="20"/>
                <w:szCs w:val="20"/>
                <w:lang w:eastAsia="ru-RU"/>
              </w:rPr>
              <w:t>’</w:t>
            </w:r>
            <w:r>
              <w:rPr>
                <w:rFonts w:ascii="Verdana" w:hAnsi="Verdana"/>
                <w:sz w:val="20"/>
                <w:szCs w:val="20"/>
                <w:lang w:eastAsia="ru-RU"/>
              </w:rPr>
              <w:t>ясисті, але є і сік, непогано зберігаються. Смачні, мають відмінний, гарно збалансований томатний смак. В описі сорту повідомляється про його хворобостійкість.</w:t>
            </w:r>
          </w:p>
          <w:p w14:paraId="3D0D3087" w14:textId="5C222DCF" w:rsidR="00D57DA2" w:rsidRPr="00E8344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6D0A1C" w:rsidRPr="00C02873" w14:paraId="1740D6B2" w14:textId="77777777" w:rsidTr="00D75CB6">
        <w:tc>
          <w:tcPr>
            <w:tcW w:w="715" w:type="dxa"/>
          </w:tcPr>
          <w:p w14:paraId="2F06AC07" w14:textId="2F3224C8"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47</w:t>
            </w:r>
            <w:r w:rsidR="00915D6C">
              <w:rPr>
                <w:rFonts w:ascii="Verdana" w:hAnsi="Verdana" w:cs="Times New Roman"/>
                <w:b/>
                <w:sz w:val="20"/>
                <w:szCs w:val="20"/>
              </w:rPr>
              <w:t>4</w:t>
            </w:r>
            <w:r>
              <w:rPr>
                <w:rFonts w:ascii="Verdana" w:hAnsi="Verdana" w:cs="Times New Roman"/>
                <w:b/>
                <w:sz w:val="20"/>
                <w:szCs w:val="20"/>
              </w:rPr>
              <w:t>.</w:t>
            </w:r>
          </w:p>
        </w:tc>
        <w:tc>
          <w:tcPr>
            <w:tcW w:w="3621" w:type="dxa"/>
          </w:tcPr>
          <w:p w14:paraId="2E0261C9" w14:textId="1E587832" w:rsidR="00D57DA2" w:rsidRDefault="00D57DA2" w:rsidP="00D57DA2">
            <w:pPr>
              <w:jc w:val="both"/>
              <w:rPr>
                <w:noProof/>
              </w:rPr>
            </w:pPr>
            <w:r>
              <w:rPr>
                <w:noProof/>
              </w:rPr>
              <w:drawing>
                <wp:inline distT="0" distB="0" distL="0" distR="0" wp14:anchorId="51551976" wp14:editId="15267D19">
                  <wp:extent cx="2160000" cy="1579612"/>
                  <wp:effectExtent l="0" t="0" r="0" b="1905"/>
                  <wp:docPr id="104647920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2A5345EC" w14:textId="2F47FE29" w:rsidR="00D57DA2" w:rsidRDefault="00D57DA2" w:rsidP="00D57DA2">
            <w:pPr>
              <w:jc w:val="both"/>
              <w:rPr>
                <w:rFonts w:ascii="Verdana" w:hAnsi="Verdana"/>
                <w:b/>
                <w:color w:val="FF0000"/>
                <w:sz w:val="20"/>
                <w:szCs w:val="20"/>
                <w:lang w:eastAsia="ru-RU"/>
              </w:rPr>
            </w:pPr>
            <w:r w:rsidRPr="000606C5">
              <w:rPr>
                <w:rFonts w:ascii="Verdana" w:hAnsi="Verdana"/>
                <w:b/>
                <w:color w:val="FF0000"/>
                <w:sz w:val="20"/>
                <w:szCs w:val="20"/>
                <w:lang w:eastAsia="ru-RU"/>
              </w:rPr>
              <w:t xml:space="preserve">Веерные жёлтые </w:t>
            </w:r>
            <w:r w:rsidRPr="003D4B95">
              <w:rPr>
                <w:rFonts w:ascii="Verdana" w:hAnsi="Verdana"/>
                <w:b/>
                <w:color w:val="0000FF"/>
                <w:sz w:val="20"/>
                <w:szCs w:val="20"/>
                <w:lang w:eastAsia="ru-RU"/>
              </w:rPr>
              <w:t>(Віялові жовті)</w:t>
            </w:r>
          </w:p>
          <w:p w14:paraId="30C659A4" w14:textId="33627E23" w:rsidR="00D57DA2" w:rsidRDefault="00D57DA2" w:rsidP="00D57DA2">
            <w:pPr>
              <w:jc w:val="both"/>
              <w:rPr>
                <w:rFonts w:ascii="Verdana" w:hAnsi="Verdana"/>
                <w:sz w:val="20"/>
                <w:szCs w:val="20"/>
                <w:lang w:eastAsia="ru-RU"/>
              </w:rPr>
            </w:pPr>
            <w:r>
              <w:rPr>
                <w:rFonts w:ascii="Verdana" w:hAnsi="Verdana"/>
                <w:sz w:val="20"/>
                <w:szCs w:val="20"/>
                <w:lang w:eastAsia="ru-RU"/>
              </w:rPr>
              <w:t>Індетермінантний, середньостиглий сорт з дуже рясним та тривалим плодоношенням. Рослина ліаноподібна, висотою 1,7–1,9 м. Плоди розміщені у складних китицях, більші китиці містяться в нижніх ярусах. Томати – красиві жовті видовжені сливки з носиком, масою 50–90 г. Міцні, мають досить гарний, збалансований смак. Найкраще підійдуть для консервування. Улюблені!</w:t>
            </w:r>
          </w:p>
          <w:p w14:paraId="2C6E1C4F" w14:textId="26B894AC" w:rsidR="00D57DA2" w:rsidRPr="005D19F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E2E1788" w14:textId="77777777" w:rsidTr="00D75CB6">
        <w:tc>
          <w:tcPr>
            <w:tcW w:w="715" w:type="dxa"/>
          </w:tcPr>
          <w:p w14:paraId="5827EDF3" w14:textId="4256B89F" w:rsidR="00D57DA2" w:rsidRDefault="00D57DA2" w:rsidP="00D57DA2">
            <w:pPr>
              <w:jc w:val="center"/>
              <w:rPr>
                <w:rFonts w:ascii="Verdana" w:hAnsi="Verdana" w:cs="Times New Roman"/>
                <w:b/>
                <w:sz w:val="20"/>
                <w:szCs w:val="20"/>
              </w:rPr>
            </w:pPr>
            <w:r>
              <w:rPr>
                <w:rFonts w:ascii="Verdana" w:hAnsi="Verdana" w:cs="Times New Roman"/>
                <w:b/>
                <w:sz w:val="20"/>
                <w:szCs w:val="20"/>
              </w:rPr>
              <w:t>47</w:t>
            </w:r>
            <w:r w:rsidR="00915D6C">
              <w:rPr>
                <w:rFonts w:ascii="Verdana" w:hAnsi="Verdana" w:cs="Times New Roman"/>
                <w:b/>
                <w:sz w:val="20"/>
                <w:szCs w:val="20"/>
              </w:rPr>
              <w:t>5</w:t>
            </w:r>
            <w:r>
              <w:rPr>
                <w:rFonts w:ascii="Verdana" w:hAnsi="Verdana" w:cs="Times New Roman"/>
                <w:b/>
                <w:sz w:val="20"/>
                <w:szCs w:val="20"/>
              </w:rPr>
              <w:t>.</w:t>
            </w:r>
          </w:p>
        </w:tc>
        <w:tc>
          <w:tcPr>
            <w:tcW w:w="3621" w:type="dxa"/>
          </w:tcPr>
          <w:p w14:paraId="0EE06AC2" w14:textId="6352C96E" w:rsidR="00D57DA2" w:rsidRDefault="00D57DA2" w:rsidP="00D57DA2">
            <w:pPr>
              <w:jc w:val="both"/>
              <w:rPr>
                <w:noProof/>
              </w:rPr>
            </w:pPr>
            <w:r>
              <w:rPr>
                <w:noProof/>
                <w:lang w:eastAsia="uk-UA"/>
              </w:rPr>
              <w:drawing>
                <wp:inline distT="0" distB="0" distL="0" distR="0" wp14:anchorId="7A067CBD" wp14:editId="65EC618F">
                  <wp:extent cx="2160000" cy="1594017"/>
                  <wp:effectExtent l="0" t="0" r="0" b="635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60000" cy="1594017"/>
                          </a:xfrm>
                          <a:prstGeom prst="rect">
                            <a:avLst/>
                          </a:prstGeom>
                          <a:noFill/>
                          <a:ln>
                            <a:noFill/>
                          </a:ln>
                        </pic:spPr>
                      </pic:pic>
                    </a:graphicData>
                  </a:graphic>
                </wp:inline>
              </w:drawing>
            </w:r>
          </w:p>
        </w:tc>
        <w:tc>
          <w:tcPr>
            <w:tcW w:w="6426" w:type="dxa"/>
          </w:tcPr>
          <w:p w14:paraId="38679161" w14:textId="77777777" w:rsidR="00D57DA2" w:rsidRPr="00AD4BFB" w:rsidRDefault="00D57DA2" w:rsidP="00D57DA2">
            <w:pPr>
              <w:jc w:val="both"/>
              <w:rPr>
                <w:rFonts w:ascii="Verdana" w:hAnsi="Verdana"/>
                <w:b/>
                <w:color w:val="FF0000"/>
                <w:sz w:val="20"/>
                <w:szCs w:val="20"/>
                <w:lang w:eastAsia="ru-RU"/>
              </w:rPr>
            </w:pPr>
            <w:r w:rsidRPr="00AD4BFB">
              <w:rPr>
                <w:rFonts w:ascii="Verdana" w:hAnsi="Verdana"/>
                <w:b/>
                <w:color w:val="FF0000"/>
                <w:sz w:val="20"/>
                <w:szCs w:val="20"/>
                <w:lang w:eastAsia="ru-RU"/>
              </w:rPr>
              <w:t>Велика дівчинка</w:t>
            </w:r>
          </w:p>
          <w:p w14:paraId="7840F553" w14:textId="4654E206" w:rsidR="00D57DA2" w:rsidRDefault="00D57DA2" w:rsidP="00D57DA2">
            <w:pPr>
              <w:jc w:val="both"/>
              <w:rPr>
                <w:rFonts w:ascii="Verdana" w:hAnsi="Verdana"/>
                <w:sz w:val="20"/>
                <w:szCs w:val="20"/>
                <w:lang w:eastAsia="ru-RU"/>
              </w:rPr>
            </w:pPr>
            <w:r>
              <w:rPr>
                <w:rFonts w:ascii="Verdana" w:hAnsi="Verdana"/>
                <w:sz w:val="20"/>
                <w:szCs w:val="20"/>
                <w:lang w:eastAsia="ru-RU"/>
              </w:rPr>
              <w:t>Цей н</w:t>
            </w:r>
            <w:r w:rsidRPr="00470390">
              <w:rPr>
                <w:rFonts w:ascii="Verdana" w:hAnsi="Verdana"/>
                <w:sz w:val="20"/>
                <w:szCs w:val="20"/>
                <w:lang w:eastAsia="ru-RU"/>
              </w:rPr>
              <w:t>еймовірний</w:t>
            </w:r>
            <w:r>
              <w:rPr>
                <w:rFonts w:ascii="Verdana" w:hAnsi="Verdana"/>
                <w:sz w:val="20"/>
                <w:szCs w:val="20"/>
                <w:lang w:eastAsia="ru-RU"/>
              </w:rPr>
              <w:t xml:space="preserve"> сорт заслужено став дуже популярним. Середньостиглий, приємно здивував високою врожайністю, з потужними кущами висотою 1,7–2 м. Плоди червоні, циліндрично-бочковидні, з гранями. Крупні та гігантські, маса була 300–630 г, але сорт дебютного сезону через різні причини не максимально розкрив свій потенціал: найбільші плоди можуть бути 1–1,5 кг. Томати дуже якісні, суцільне м’ясо, мають чудовий, солодкий, класичний помідорний смак, практично без кислоти. Улюбленець!</w:t>
            </w:r>
          </w:p>
          <w:p w14:paraId="526C4208" w14:textId="47DBA652" w:rsidR="00D57DA2" w:rsidRPr="0003067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8DE3326" w14:textId="77777777" w:rsidTr="00D75CB6">
        <w:tc>
          <w:tcPr>
            <w:tcW w:w="715" w:type="dxa"/>
          </w:tcPr>
          <w:p w14:paraId="26E20A8D" w14:textId="4CCE39B8" w:rsidR="00D57DA2" w:rsidRDefault="00D57DA2" w:rsidP="00D57DA2">
            <w:pPr>
              <w:jc w:val="center"/>
              <w:rPr>
                <w:rFonts w:ascii="Verdana" w:hAnsi="Verdana" w:cs="Times New Roman"/>
                <w:b/>
                <w:sz w:val="20"/>
                <w:szCs w:val="20"/>
              </w:rPr>
            </w:pPr>
            <w:r>
              <w:rPr>
                <w:rFonts w:ascii="Verdana" w:hAnsi="Verdana" w:cs="Times New Roman"/>
                <w:b/>
                <w:sz w:val="20"/>
                <w:szCs w:val="20"/>
              </w:rPr>
              <w:t>47</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48BB8C21" w14:textId="199C6524" w:rsidR="00D57DA2" w:rsidRDefault="00D57DA2" w:rsidP="00D57DA2">
            <w:pPr>
              <w:jc w:val="both"/>
              <w:rPr>
                <w:noProof/>
                <w:lang w:eastAsia="uk-UA"/>
              </w:rPr>
            </w:pPr>
            <w:r>
              <w:rPr>
                <w:noProof/>
              </w:rPr>
              <w:drawing>
                <wp:inline distT="0" distB="0" distL="0" distR="0" wp14:anchorId="1F0E28BD" wp14:editId="45313391">
                  <wp:extent cx="2160000" cy="1531745"/>
                  <wp:effectExtent l="0" t="0" r="0" b="0"/>
                  <wp:docPr id="9254596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26" w:type="dxa"/>
          </w:tcPr>
          <w:p w14:paraId="30AFB5C8" w14:textId="37B85100" w:rsidR="00D57DA2" w:rsidRDefault="00D57DA2" w:rsidP="00D57DA2">
            <w:pPr>
              <w:jc w:val="both"/>
              <w:rPr>
                <w:rFonts w:ascii="Verdana" w:hAnsi="Verdana"/>
                <w:b/>
                <w:color w:val="FF0000"/>
                <w:sz w:val="20"/>
                <w:szCs w:val="20"/>
                <w:lang w:eastAsia="ru-RU"/>
              </w:rPr>
            </w:pPr>
            <w:r w:rsidRPr="000606C5">
              <w:rPr>
                <w:rFonts w:ascii="Verdana" w:hAnsi="Verdana"/>
                <w:b/>
                <w:color w:val="FF0000"/>
                <w:sz w:val="20"/>
                <w:szCs w:val="20"/>
                <w:lang w:eastAsia="ru-RU"/>
              </w:rPr>
              <w:t>Веселка</w:t>
            </w:r>
          </w:p>
          <w:p w14:paraId="16720800" w14:textId="650777A8" w:rsidR="00D57DA2" w:rsidRDefault="00D57DA2" w:rsidP="00D57DA2">
            <w:pPr>
              <w:jc w:val="both"/>
              <w:rPr>
                <w:rFonts w:ascii="Verdana" w:hAnsi="Verdana"/>
                <w:sz w:val="20"/>
                <w:szCs w:val="20"/>
                <w:lang w:eastAsia="ru-RU"/>
              </w:rPr>
            </w:pPr>
            <w:r>
              <w:rPr>
                <w:rFonts w:ascii="Verdana" w:hAnsi="Verdana"/>
                <w:sz w:val="20"/>
                <w:szCs w:val="20"/>
                <w:lang w:eastAsia="ru-RU"/>
              </w:rPr>
              <w:t>Чудова н</w:t>
            </w:r>
            <w:r w:rsidRPr="00352D1D">
              <w:rPr>
                <w:rFonts w:ascii="Verdana" w:hAnsi="Verdana"/>
                <w:sz w:val="20"/>
                <w:szCs w:val="20"/>
                <w:lang w:eastAsia="ru-RU"/>
              </w:rPr>
              <w:t xml:space="preserve">овинка від </w:t>
            </w:r>
            <w:r>
              <w:rPr>
                <w:rFonts w:ascii="Verdana" w:hAnsi="Verdana"/>
                <w:sz w:val="20"/>
                <w:szCs w:val="20"/>
                <w:lang w:eastAsia="ru-RU"/>
              </w:rPr>
              <w:t>селекціонера Олексія Івановича Кулика. Середньостиглий, високоврожайний сорт. Потужні кущі висотою 1,8–2 м, із крупними китицями до 7-8 плодів у кожній. Томати мають форму витягнутої сливки, рожеві, з зеленувато-оранжевими (при повному достиганні оранжевими) смужками. Плоди важать 50–90 г, щільні, ідеального товарного вигляду. Смак відмінний, солодкий, з гармонійною кислинкою. Томат універсальний, але найбільше підійде для консервації. Улюблений!</w:t>
            </w:r>
          </w:p>
          <w:p w14:paraId="5DFB9DB6" w14:textId="1F0B8D30" w:rsidR="00D57DA2" w:rsidRPr="00352D1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4DFAF95" w14:textId="77777777" w:rsidTr="00D75CB6">
        <w:tc>
          <w:tcPr>
            <w:tcW w:w="715" w:type="dxa"/>
          </w:tcPr>
          <w:p w14:paraId="1DE00704" w14:textId="44DB76D2" w:rsidR="00307081" w:rsidRDefault="00915D6C" w:rsidP="00D57DA2">
            <w:pPr>
              <w:jc w:val="center"/>
              <w:rPr>
                <w:rFonts w:ascii="Verdana" w:hAnsi="Verdana" w:cs="Times New Roman"/>
                <w:b/>
                <w:sz w:val="20"/>
                <w:szCs w:val="20"/>
              </w:rPr>
            </w:pPr>
            <w:r>
              <w:rPr>
                <w:rFonts w:ascii="Verdana" w:hAnsi="Verdana" w:cs="Times New Roman"/>
                <w:b/>
                <w:sz w:val="20"/>
                <w:szCs w:val="20"/>
              </w:rPr>
              <w:t>477.</w:t>
            </w:r>
          </w:p>
        </w:tc>
        <w:tc>
          <w:tcPr>
            <w:tcW w:w="3621" w:type="dxa"/>
          </w:tcPr>
          <w:p w14:paraId="3679ED49" w14:textId="1BBBBCC3" w:rsidR="00307081" w:rsidRDefault="005B0D9B" w:rsidP="00D57DA2">
            <w:pPr>
              <w:jc w:val="both"/>
              <w:rPr>
                <w:noProof/>
              </w:rPr>
            </w:pPr>
            <w:r>
              <w:rPr>
                <w:noProof/>
              </w:rPr>
              <w:drawing>
                <wp:inline distT="0" distB="0" distL="0" distR="0" wp14:anchorId="1372E32E" wp14:editId="061BD28D">
                  <wp:extent cx="2160000" cy="1615512"/>
                  <wp:effectExtent l="0" t="0" r="0" b="3810"/>
                  <wp:docPr id="4344339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9E5CE3C" w14:textId="77777777" w:rsidR="00307081" w:rsidRDefault="00307081" w:rsidP="00D57DA2">
            <w:pPr>
              <w:jc w:val="both"/>
              <w:rPr>
                <w:rFonts w:ascii="Verdana" w:hAnsi="Verdana"/>
                <w:b/>
                <w:color w:val="FF0000"/>
                <w:sz w:val="20"/>
                <w:szCs w:val="20"/>
                <w:lang w:eastAsia="ru-RU"/>
              </w:rPr>
            </w:pPr>
            <w:r w:rsidRPr="00307081">
              <w:rPr>
                <w:rFonts w:ascii="Verdana" w:hAnsi="Verdana"/>
                <w:b/>
                <w:color w:val="FF0000"/>
                <w:sz w:val="20"/>
                <w:szCs w:val="20"/>
                <w:lang w:eastAsia="ru-RU"/>
              </w:rPr>
              <w:t xml:space="preserve">Вишневый сироп </w:t>
            </w:r>
            <w:r w:rsidRPr="00307081">
              <w:rPr>
                <w:rFonts w:ascii="Verdana" w:hAnsi="Verdana"/>
                <w:b/>
                <w:color w:val="0000FF"/>
                <w:sz w:val="20"/>
                <w:szCs w:val="20"/>
                <w:lang w:eastAsia="ru-RU"/>
              </w:rPr>
              <w:t>(Вишневий сироп)</w:t>
            </w:r>
            <w:r w:rsidR="007B7ECD">
              <w:rPr>
                <w:rFonts w:ascii="Verdana" w:hAnsi="Verdana"/>
                <w:b/>
                <w:color w:val="0000FF"/>
                <w:sz w:val="20"/>
                <w:szCs w:val="20"/>
                <w:lang w:eastAsia="ru-RU"/>
              </w:rPr>
              <w:t xml:space="preserve">    </w:t>
            </w:r>
            <w:r w:rsidR="00C64FB8">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4CE38568" w14:textId="6B1CF948" w:rsidR="00C64FB8" w:rsidRDefault="00C64FB8" w:rsidP="00C64FB8">
            <w:pPr>
              <w:jc w:val="both"/>
              <w:rPr>
                <w:rFonts w:ascii="Verdana" w:hAnsi="Verdana"/>
                <w:sz w:val="20"/>
                <w:szCs w:val="20"/>
                <w:lang w:eastAsia="ru-RU"/>
              </w:rPr>
            </w:pPr>
            <w:r>
              <w:rPr>
                <w:rFonts w:ascii="Verdana" w:hAnsi="Verdana"/>
                <w:sz w:val="20"/>
                <w:szCs w:val="20"/>
                <w:lang w:eastAsia="ru-RU"/>
              </w:rPr>
              <w:t xml:space="preserve">Селекція С. Саакової, </w:t>
            </w:r>
            <w:r w:rsidR="0064552F">
              <w:rPr>
                <w:rFonts w:ascii="Verdana" w:hAnsi="Verdana"/>
                <w:sz w:val="20"/>
                <w:szCs w:val="20"/>
                <w:lang w:eastAsia="ru-RU"/>
              </w:rPr>
              <w:t xml:space="preserve">рф, </w:t>
            </w:r>
            <w:r>
              <w:rPr>
                <w:rFonts w:ascii="Verdana" w:hAnsi="Verdana"/>
                <w:sz w:val="20"/>
                <w:szCs w:val="20"/>
                <w:lang w:eastAsia="ru-RU"/>
              </w:rPr>
              <w:t xml:space="preserve">сорт утворений від схрещування сортів Вишневий від </w:t>
            </w:r>
            <w:r w:rsidRPr="00C64FB8">
              <w:rPr>
                <w:rFonts w:ascii="Verdana" w:hAnsi="Verdana"/>
                <w:sz w:val="20"/>
                <w:szCs w:val="20"/>
                <w:lang w:eastAsia="ru-RU"/>
              </w:rPr>
              <w:t>Zuzu</w:t>
            </w:r>
            <w:r>
              <w:rPr>
                <w:rFonts w:ascii="Verdana" w:hAnsi="Verdana"/>
                <w:sz w:val="20"/>
                <w:szCs w:val="20"/>
                <w:lang w:eastAsia="ru-RU"/>
              </w:rPr>
              <w:t xml:space="preserve"> та </w:t>
            </w:r>
            <w:r w:rsidRPr="00C64FB8">
              <w:rPr>
                <w:rFonts w:ascii="Verdana" w:hAnsi="Verdana"/>
                <w:sz w:val="20"/>
                <w:szCs w:val="20"/>
                <w:lang w:eastAsia="ru-RU"/>
              </w:rPr>
              <w:t>Black Beauty</w:t>
            </w:r>
            <w:r>
              <w:rPr>
                <w:rFonts w:ascii="Verdana" w:hAnsi="Verdana"/>
                <w:sz w:val="20"/>
                <w:szCs w:val="20"/>
                <w:lang w:eastAsia="ru-RU"/>
              </w:rPr>
              <w:t xml:space="preserve"> (Чорна красуня). Середньостиглий, урожайність </w:t>
            </w:r>
            <w:r w:rsidR="00ED1F08">
              <w:rPr>
                <w:rFonts w:ascii="Verdana" w:hAnsi="Verdana"/>
                <w:sz w:val="20"/>
                <w:szCs w:val="20"/>
                <w:lang w:eastAsia="ru-RU"/>
              </w:rPr>
              <w:t>висока</w:t>
            </w:r>
            <w:r>
              <w:rPr>
                <w:rFonts w:ascii="Verdana" w:hAnsi="Verdana"/>
                <w:sz w:val="20"/>
                <w:szCs w:val="20"/>
                <w:lang w:eastAsia="ru-RU"/>
              </w:rPr>
              <w:t xml:space="preserve">. Рослини висотою до 1,8 м. Плоди серцевидні, бордово-вишневого забарвлення, з легким напиленням анто на плечиках. Маса томатів 150–300 г. </w:t>
            </w:r>
            <w:r w:rsidR="00ED1F08">
              <w:rPr>
                <w:rFonts w:ascii="Verdana" w:hAnsi="Verdana"/>
                <w:sz w:val="20"/>
                <w:szCs w:val="20"/>
                <w:lang w:eastAsia="ru-RU"/>
              </w:rPr>
              <w:t>М</w:t>
            </w:r>
            <w:r w:rsidR="00ED1F08" w:rsidRPr="00ED1F08">
              <w:rPr>
                <w:rFonts w:ascii="Verdana" w:hAnsi="Verdana"/>
                <w:sz w:val="20"/>
                <w:szCs w:val="20"/>
                <w:lang w:eastAsia="ru-RU"/>
              </w:rPr>
              <w:t>’</w:t>
            </w:r>
            <w:r w:rsidR="00ED1F08">
              <w:rPr>
                <w:rFonts w:ascii="Verdana" w:hAnsi="Verdana"/>
                <w:sz w:val="20"/>
                <w:szCs w:val="20"/>
                <w:lang w:eastAsia="ru-RU"/>
              </w:rPr>
              <w:t>якоть вишневого кольору, соковита, смачна, солодка, з приємною кислинкою та ледь помітними пряністю та терпкістю.</w:t>
            </w:r>
            <w:r w:rsidR="00E507BD">
              <w:rPr>
                <w:rFonts w:ascii="Verdana" w:hAnsi="Verdana"/>
                <w:sz w:val="20"/>
                <w:szCs w:val="20"/>
                <w:lang w:eastAsia="ru-RU"/>
              </w:rPr>
              <w:t xml:space="preserve"> Сорт ще може розщеплюватися.</w:t>
            </w:r>
          </w:p>
          <w:p w14:paraId="7E90D245" w14:textId="6D4BEBCA" w:rsidR="00ED1F08" w:rsidRPr="00ED1F08" w:rsidRDefault="00DF1637" w:rsidP="00C64FB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B0341">
              <w:rPr>
                <w:rFonts w:ascii="Verdana" w:hAnsi="Verdana"/>
                <w:b/>
                <w:color w:val="2F5496" w:themeColor="accent5" w:themeShade="BF"/>
                <w:sz w:val="20"/>
                <w:szCs w:val="20"/>
                <w:lang w:eastAsia="ru-RU"/>
              </w:rPr>
              <w:t xml:space="preserve"> </w:t>
            </w:r>
            <w:r w:rsidR="004B0341">
              <w:rPr>
                <w:rFonts w:ascii="Verdana" w:hAnsi="Verdana"/>
                <w:b/>
                <w:color w:val="FF0000"/>
                <w:sz w:val="20"/>
                <w:szCs w:val="20"/>
                <w:lang w:val="ru-RU" w:eastAsia="ru-RU"/>
              </w:rPr>
              <w:t>Фасовка – 10 насінин.</w:t>
            </w:r>
          </w:p>
        </w:tc>
      </w:tr>
      <w:tr w:rsidR="006D0A1C" w:rsidRPr="00C02873" w14:paraId="21DBF22A" w14:textId="77777777" w:rsidTr="00D75CB6">
        <w:tc>
          <w:tcPr>
            <w:tcW w:w="715" w:type="dxa"/>
          </w:tcPr>
          <w:p w14:paraId="62CDE435" w14:textId="2ED672E3" w:rsidR="00D57DA2" w:rsidRDefault="00D57DA2" w:rsidP="00D57DA2">
            <w:pPr>
              <w:jc w:val="center"/>
              <w:rPr>
                <w:rFonts w:ascii="Verdana" w:hAnsi="Verdana" w:cs="Times New Roman"/>
                <w:b/>
                <w:sz w:val="20"/>
                <w:szCs w:val="20"/>
              </w:rPr>
            </w:pPr>
            <w:r>
              <w:rPr>
                <w:rFonts w:ascii="Verdana" w:hAnsi="Verdana" w:cs="Times New Roman"/>
                <w:b/>
                <w:sz w:val="20"/>
                <w:szCs w:val="20"/>
              </w:rPr>
              <w:t>47</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0FB8AD2F" w14:textId="1988DB66" w:rsidR="00D57DA2" w:rsidRPr="00F3149B"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25586D0" wp14:editId="16219A3A">
                  <wp:extent cx="2160000" cy="1573179"/>
                  <wp:effectExtent l="0" t="0" r="0" b="8255"/>
                  <wp:docPr id="554" name="Рисунок 554" descr="C:\Users\Олександр\AppData\Local\Microsoft\Windows\INetCacheContent.Word\Bifleem Fire (Віфлеємський вого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Bifleem Fire (Віфлеємський вогонь).jpg"/>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2160000" cy="1573179"/>
                          </a:xfrm>
                          <a:prstGeom prst="rect">
                            <a:avLst/>
                          </a:prstGeom>
                          <a:noFill/>
                          <a:ln>
                            <a:noFill/>
                          </a:ln>
                        </pic:spPr>
                      </pic:pic>
                    </a:graphicData>
                  </a:graphic>
                </wp:inline>
              </w:drawing>
            </w:r>
          </w:p>
        </w:tc>
        <w:tc>
          <w:tcPr>
            <w:tcW w:w="6426" w:type="dxa"/>
          </w:tcPr>
          <w:p w14:paraId="143C3D3D" w14:textId="55B2041F" w:rsidR="00D57DA2" w:rsidRPr="00912E6B" w:rsidRDefault="00D57DA2" w:rsidP="00D57DA2">
            <w:pPr>
              <w:jc w:val="both"/>
              <w:rPr>
                <w:rFonts w:ascii="Verdana" w:hAnsi="Verdana"/>
                <w:b/>
                <w:color w:val="FF0000"/>
                <w:sz w:val="20"/>
                <w:szCs w:val="20"/>
                <w:lang w:eastAsia="ru-RU"/>
              </w:rPr>
            </w:pPr>
            <w:r w:rsidRPr="00912E6B">
              <w:rPr>
                <w:rFonts w:ascii="Verdana" w:hAnsi="Verdana"/>
                <w:b/>
                <w:color w:val="FF0000"/>
                <w:sz w:val="20"/>
                <w:szCs w:val="20"/>
                <w:lang w:eastAsia="ru-RU"/>
              </w:rPr>
              <w:t>Віфлеємський вогонь</w:t>
            </w:r>
          </w:p>
          <w:p w14:paraId="660613D1" w14:textId="77777777" w:rsidR="00D57DA2" w:rsidRDefault="00D57DA2" w:rsidP="00D57DA2">
            <w:pPr>
              <w:jc w:val="both"/>
              <w:rPr>
                <w:rFonts w:ascii="Verdana" w:hAnsi="Verdana" w:cs="Times New Roman"/>
                <w:sz w:val="20"/>
                <w:szCs w:val="20"/>
              </w:rPr>
            </w:pPr>
            <w:r>
              <w:rPr>
                <w:rFonts w:ascii="Verdana" w:hAnsi="Verdana"/>
                <w:sz w:val="20"/>
                <w:szCs w:val="20"/>
                <w:lang w:eastAsia="ru-RU"/>
              </w:rPr>
              <w:t>Сорт середньостиглий, дуже урожайний, для відкритого ґрунту та теплиць. Кущі з густим крупним листям, досягають висоти 1,5</w:t>
            </w:r>
            <w:r>
              <w:rPr>
                <w:rFonts w:ascii="Verdana" w:hAnsi="Verdana" w:cs="Times New Roman"/>
                <w:sz w:val="20"/>
                <w:szCs w:val="20"/>
              </w:rPr>
              <w:t>–</w:t>
            </w:r>
            <w:r>
              <w:rPr>
                <w:rFonts w:ascii="Verdana" w:hAnsi="Verdana"/>
                <w:sz w:val="20"/>
                <w:szCs w:val="20"/>
                <w:lang w:eastAsia="ru-RU"/>
              </w:rPr>
              <w:t>1,8 м. Плоди-біколори казково красиві, округлоплоскі, оранжеві, з рожевою засмагою, їх маса 250</w:t>
            </w:r>
            <w:r>
              <w:rPr>
                <w:rFonts w:ascii="Verdana" w:hAnsi="Verdana" w:cs="Times New Roman"/>
                <w:sz w:val="20"/>
                <w:szCs w:val="20"/>
              </w:rPr>
              <w:t>–400 г та більше. Не менш красиві всередині, теж двоколірні, багатокамерні, соковиті. Смак непереверше</w:t>
            </w:r>
            <w:r>
              <w:rPr>
                <w:rFonts w:ascii="Verdana" w:hAnsi="Verdana" w:cs="Times New Roman"/>
                <w:sz w:val="20"/>
                <w:szCs w:val="20"/>
              </w:rPr>
              <w:softHyphen/>
              <w:t>ний, дуже солодкий, фруктовий, такий же і аромат. Улюблений!</w:t>
            </w:r>
          </w:p>
          <w:p w14:paraId="3AD89514" w14:textId="0B13B734" w:rsidR="00D57DA2" w:rsidRPr="00F3149B" w:rsidRDefault="00DF1637" w:rsidP="00D57DA2">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513277BF" w14:textId="77777777" w:rsidTr="00D75CB6">
        <w:tc>
          <w:tcPr>
            <w:tcW w:w="715" w:type="dxa"/>
          </w:tcPr>
          <w:p w14:paraId="3F463180" w14:textId="12D6D577" w:rsidR="00D57DA2" w:rsidRDefault="00D57DA2" w:rsidP="00D57DA2">
            <w:pPr>
              <w:jc w:val="center"/>
              <w:rPr>
                <w:rFonts w:ascii="Verdana" w:hAnsi="Verdana" w:cs="Times New Roman"/>
                <w:b/>
                <w:sz w:val="20"/>
                <w:szCs w:val="20"/>
              </w:rPr>
            </w:pPr>
            <w:r>
              <w:rPr>
                <w:rFonts w:ascii="Verdana" w:hAnsi="Verdana" w:cs="Times New Roman"/>
                <w:b/>
                <w:sz w:val="20"/>
                <w:szCs w:val="20"/>
              </w:rPr>
              <w:t>47</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02E5D0D9" w14:textId="45BC02AD" w:rsidR="00D57DA2" w:rsidRDefault="00D57DA2" w:rsidP="00D57DA2">
            <w:pPr>
              <w:jc w:val="both"/>
              <w:rPr>
                <w:noProof/>
                <w:lang w:eastAsia="uk-UA"/>
              </w:rPr>
            </w:pPr>
            <w:r>
              <w:rPr>
                <w:noProof/>
              </w:rPr>
              <w:drawing>
                <wp:inline distT="0" distB="0" distL="0" distR="0" wp14:anchorId="58BF9058" wp14:editId="48117694">
                  <wp:extent cx="2159635" cy="1598295"/>
                  <wp:effectExtent l="0" t="0" r="0" b="1905"/>
                  <wp:docPr id="3591553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5532" name="Рисунок 18"/>
                          <pic:cNvPicPr>
                            <a:picLocks noChangeAspect="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159635" cy="1598295"/>
                          </a:xfrm>
                          <a:prstGeom prst="rect">
                            <a:avLst/>
                          </a:prstGeom>
                          <a:noFill/>
                          <a:ln>
                            <a:noFill/>
                          </a:ln>
                        </pic:spPr>
                      </pic:pic>
                    </a:graphicData>
                  </a:graphic>
                </wp:inline>
              </w:drawing>
            </w:r>
          </w:p>
        </w:tc>
        <w:tc>
          <w:tcPr>
            <w:tcW w:w="6426" w:type="dxa"/>
          </w:tcPr>
          <w:p w14:paraId="0F66996F" w14:textId="112C550B" w:rsidR="00D57DA2" w:rsidRPr="00E52DF9" w:rsidRDefault="00D57DA2" w:rsidP="00D57DA2">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Властелин минусинский </w:t>
            </w:r>
            <w:r>
              <w:rPr>
                <w:rFonts w:ascii="Verdana" w:hAnsi="Verdana"/>
                <w:b/>
                <w:color w:val="0000FF"/>
                <w:sz w:val="20"/>
                <w:szCs w:val="20"/>
                <w:lang w:val="ru-RU" w:eastAsia="ru-RU"/>
              </w:rPr>
              <w:t>(Володар мінусинський)</w:t>
            </w:r>
          </w:p>
          <w:p w14:paraId="6E18F763" w14:textId="6CE3BE88"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Середньоранній, урожайний сорт аматорської селекції. Кущ тонкої будови, </w:t>
            </w:r>
            <w:r w:rsidR="006C7045">
              <w:rPr>
                <w:rFonts w:ascii="Verdana" w:hAnsi="Verdana"/>
                <w:sz w:val="20"/>
                <w:szCs w:val="20"/>
                <w:lang w:eastAsia="ru-RU"/>
              </w:rPr>
              <w:t>має висоту</w:t>
            </w:r>
            <w:r>
              <w:rPr>
                <w:rFonts w:ascii="Verdana" w:hAnsi="Verdana"/>
                <w:sz w:val="20"/>
                <w:szCs w:val="20"/>
                <w:lang w:eastAsia="ru-RU"/>
              </w:rPr>
              <w:t xml:space="preserve"> 1,</w:t>
            </w:r>
            <w:r w:rsidR="006C7045">
              <w:rPr>
                <w:rFonts w:ascii="Verdana" w:hAnsi="Verdana"/>
                <w:sz w:val="20"/>
                <w:szCs w:val="20"/>
                <w:lang w:eastAsia="ru-RU"/>
              </w:rPr>
              <w:t>5</w:t>
            </w:r>
            <w:r>
              <w:rPr>
                <w:rFonts w:ascii="Verdana" w:hAnsi="Verdana"/>
                <w:sz w:val="20"/>
                <w:szCs w:val="20"/>
                <w:lang w:eastAsia="ru-RU"/>
              </w:rPr>
              <w:t>–1,</w:t>
            </w:r>
            <w:r w:rsidR="006C7045">
              <w:rPr>
                <w:rFonts w:ascii="Verdana" w:hAnsi="Verdana"/>
                <w:sz w:val="20"/>
                <w:szCs w:val="20"/>
                <w:lang w:eastAsia="ru-RU"/>
              </w:rPr>
              <w:t>6</w:t>
            </w:r>
            <w:r>
              <w:rPr>
                <w:rFonts w:ascii="Verdana" w:hAnsi="Verdana"/>
                <w:sz w:val="20"/>
                <w:szCs w:val="20"/>
                <w:lang w:eastAsia="ru-RU"/>
              </w:rPr>
              <w:t> м</w:t>
            </w:r>
            <w:r w:rsidR="006C7045">
              <w:rPr>
                <w:rFonts w:ascii="Verdana" w:hAnsi="Verdana"/>
                <w:sz w:val="20"/>
                <w:szCs w:val="20"/>
                <w:lang w:eastAsia="ru-RU"/>
              </w:rPr>
              <w:t xml:space="preserve">. </w:t>
            </w:r>
            <w:r>
              <w:rPr>
                <w:rFonts w:ascii="Verdana" w:hAnsi="Verdana"/>
                <w:sz w:val="20"/>
                <w:szCs w:val="20"/>
                <w:lang w:eastAsia="ru-RU"/>
              </w:rPr>
              <w:t>Плоди серцевидної форми, рожевого кольору, важили 250–500 г і більше, а найкрупніший – 605. Смак відмінний і дуже солодкий, плоди були одними із найсмачніших серед новинок-2023. М</w:t>
            </w:r>
            <w:r>
              <w:rPr>
                <w:rFonts w:ascii="Verdana" w:hAnsi="Verdana"/>
                <w:sz w:val="20"/>
                <w:szCs w:val="20"/>
                <w:lang w:val="en-US" w:eastAsia="ru-RU"/>
              </w:rPr>
              <w:t>’</w:t>
            </w:r>
            <w:r>
              <w:rPr>
                <w:rFonts w:ascii="Verdana" w:hAnsi="Verdana"/>
                <w:sz w:val="20"/>
                <w:szCs w:val="20"/>
                <w:lang w:eastAsia="ru-RU"/>
              </w:rPr>
              <w:t>ясисті, соковиті, салатного призначення. Улюблені!</w:t>
            </w:r>
          </w:p>
          <w:p w14:paraId="4589C409" w14:textId="47C4C693" w:rsidR="00D57DA2" w:rsidRPr="00912E6B"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34FDB9EC" w14:textId="77777777" w:rsidTr="00D75CB6">
        <w:tc>
          <w:tcPr>
            <w:tcW w:w="715" w:type="dxa"/>
          </w:tcPr>
          <w:p w14:paraId="2F968F1B" w14:textId="63F6FD0E" w:rsidR="00307081" w:rsidRDefault="00915D6C" w:rsidP="00D57DA2">
            <w:pPr>
              <w:jc w:val="center"/>
              <w:rPr>
                <w:rFonts w:ascii="Verdana" w:hAnsi="Verdana" w:cs="Times New Roman"/>
                <w:b/>
                <w:sz w:val="20"/>
                <w:szCs w:val="20"/>
              </w:rPr>
            </w:pPr>
            <w:r>
              <w:rPr>
                <w:rFonts w:ascii="Verdana" w:hAnsi="Verdana" w:cs="Times New Roman"/>
                <w:b/>
                <w:sz w:val="20"/>
                <w:szCs w:val="20"/>
              </w:rPr>
              <w:lastRenderedPageBreak/>
              <w:t>480.</w:t>
            </w:r>
          </w:p>
        </w:tc>
        <w:tc>
          <w:tcPr>
            <w:tcW w:w="3621" w:type="dxa"/>
          </w:tcPr>
          <w:p w14:paraId="3DFCC7B7" w14:textId="44CCCF6A" w:rsidR="00307081" w:rsidRDefault="005B0D9B" w:rsidP="00D57DA2">
            <w:pPr>
              <w:jc w:val="both"/>
              <w:rPr>
                <w:noProof/>
              </w:rPr>
            </w:pPr>
            <w:r>
              <w:rPr>
                <w:noProof/>
              </w:rPr>
              <w:drawing>
                <wp:inline distT="0" distB="0" distL="0" distR="0" wp14:anchorId="134A6F04" wp14:editId="2A05723A">
                  <wp:extent cx="2160000" cy="1615512"/>
                  <wp:effectExtent l="0" t="0" r="0" b="3810"/>
                  <wp:docPr id="113046532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70A1042" w14:textId="77777777" w:rsidR="00307081" w:rsidRDefault="00307081" w:rsidP="00D57DA2">
            <w:pPr>
              <w:jc w:val="both"/>
              <w:rPr>
                <w:rFonts w:ascii="Verdana" w:hAnsi="Verdana"/>
                <w:b/>
                <w:color w:val="FF0000"/>
                <w:sz w:val="20"/>
                <w:szCs w:val="20"/>
                <w:lang w:val="ru-RU" w:eastAsia="ru-RU"/>
              </w:rPr>
            </w:pPr>
            <w:r w:rsidRPr="00307081">
              <w:rPr>
                <w:rFonts w:ascii="Verdana" w:hAnsi="Verdana"/>
                <w:b/>
                <w:color w:val="FF0000"/>
                <w:sz w:val="20"/>
                <w:szCs w:val="20"/>
                <w:lang w:val="ru-RU" w:eastAsia="ru-RU"/>
              </w:rPr>
              <w:t xml:space="preserve">Волшебная радуга </w:t>
            </w:r>
            <w:r w:rsidRPr="00307081">
              <w:rPr>
                <w:rFonts w:ascii="Verdana" w:hAnsi="Verdana"/>
                <w:b/>
                <w:color w:val="0000FF"/>
                <w:sz w:val="20"/>
                <w:szCs w:val="20"/>
                <w:lang w:val="ru-RU" w:eastAsia="ru-RU"/>
              </w:rPr>
              <w:t>(Чарівна веселка)</w:t>
            </w:r>
            <w:r w:rsidR="00E507BD">
              <w:rPr>
                <w:rFonts w:ascii="Verdana" w:hAnsi="Verdana"/>
                <w:b/>
                <w:color w:val="0000FF"/>
                <w:sz w:val="20"/>
                <w:szCs w:val="20"/>
                <w:lang w:val="ru-RU" w:eastAsia="ru-RU"/>
              </w:rPr>
              <w:t xml:space="preserve">         </w:t>
            </w:r>
            <w:r w:rsidR="007B7ECD">
              <w:rPr>
                <w:rFonts w:ascii="Verdana" w:hAnsi="Verdana"/>
                <w:b/>
                <w:color w:val="0000FF"/>
                <w:sz w:val="20"/>
                <w:szCs w:val="20"/>
                <w:lang w:val="ru-RU" w:eastAsia="ru-RU"/>
              </w:rPr>
              <w:t xml:space="preserve">  </w:t>
            </w:r>
            <w:r w:rsidR="007B7ECD">
              <w:rPr>
                <w:rFonts w:ascii="Verdana" w:hAnsi="Verdana"/>
                <w:b/>
                <w:i/>
                <w:color w:val="FFFF00"/>
                <w:sz w:val="20"/>
                <w:szCs w:val="20"/>
                <w:shd w:val="clear" w:color="auto" w:fill="009900"/>
                <w:lang w:eastAsia="ru-RU"/>
              </w:rPr>
              <w:t>Новинка!</w:t>
            </w:r>
          </w:p>
          <w:p w14:paraId="0FD1AC88" w14:textId="61430E57" w:rsidR="00E507BD" w:rsidRDefault="00E507BD" w:rsidP="00E507BD">
            <w:pPr>
              <w:jc w:val="both"/>
              <w:rPr>
                <w:rFonts w:ascii="Verdana" w:hAnsi="Verdana"/>
                <w:sz w:val="20"/>
                <w:szCs w:val="20"/>
                <w:lang w:eastAsia="ru-RU"/>
              </w:rPr>
            </w:pPr>
            <w:r w:rsidRPr="00E507BD">
              <w:rPr>
                <w:rFonts w:ascii="Verdana" w:hAnsi="Verdana"/>
                <w:sz w:val="20"/>
                <w:szCs w:val="20"/>
                <w:lang w:eastAsia="ru-RU"/>
              </w:rPr>
              <w:t>Сорт Софії Саакової</w:t>
            </w:r>
            <w:r w:rsidR="0064552F">
              <w:rPr>
                <w:rFonts w:ascii="Verdana" w:hAnsi="Verdana"/>
                <w:sz w:val="20"/>
                <w:szCs w:val="20"/>
                <w:lang w:eastAsia="ru-RU"/>
              </w:rPr>
              <w:t>, рф</w:t>
            </w:r>
            <w:r w:rsidRPr="00E507BD">
              <w:rPr>
                <w:rFonts w:ascii="Verdana" w:hAnsi="Verdana"/>
                <w:sz w:val="20"/>
                <w:szCs w:val="20"/>
                <w:lang w:eastAsia="ru-RU"/>
              </w:rPr>
              <w:t xml:space="preserve">. </w:t>
            </w:r>
            <w:r>
              <w:rPr>
                <w:rFonts w:ascii="Verdana" w:hAnsi="Verdana"/>
                <w:sz w:val="20"/>
                <w:szCs w:val="20"/>
                <w:lang w:eastAsia="ru-RU"/>
              </w:rPr>
              <w:t xml:space="preserve">Середньостиглий, високоврожайний. Висота </w:t>
            </w:r>
            <w:r w:rsidR="00135809">
              <w:rPr>
                <w:rFonts w:ascii="Verdana" w:hAnsi="Verdana"/>
                <w:sz w:val="20"/>
                <w:szCs w:val="20"/>
                <w:lang w:eastAsia="ru-RU"/>
              </w:rPr>
              <w:t xml:space="preserve">кущів </w:t>
            </w:r>
            <w:r>
              <w:rPr>
                <w:rFonts w:ascii="Verdana" w:hAnsi="Verdana"/>
                <w:sz w:val="20"/>
                <w:szCs w:val="20"/>
                <w:lang w:eastAsia="ru-RU"/>
              </w:rPr>
              <w:t>1,6–1,9 м</w:t>
            </w:r>
            <w:r w:rsidR="00135809">
              <w:rPr>
                <w:rFonts w:ascii="Verdana" w:hAnsi="Verdana"/>
                <w:sz w:val="20"/>
                <w:szCs w:val="20"/>
                <w:lang w:eastAsia="ru-RU"/>
              </w:rPr>
              <w:t>, стебла міцні</w:t>
            </w:r>
            <w:r>
              <w:rPr>
                <w:rFonts w:ascii="Verdana" w:hAnsi="Verdana"/>
                <w:sz w:val="20"/>
                <w:szCs w:val="20"/>
                <w:lang w:eastAsia="ru-RU"/>
              </w:rPr>
              <w:t>. Плоди серцевидні, зелені, розписані дрібними смужками і штрихами оранжев</w:t>
            </w:r>
            <w:r w:rsidR="00135809">
              <w:rPr>
                <w:rFonts w:ascii="Verdana" w:hAnsi="Verdana"/>
                <w:sz w:val="20"/>
                <w:szCs w:val="20"/>
                <w:lang w:eastAsia="ru-RU"/>
              </w:rPr>
              <w:t>ого, пурпурного та бронзового кольорів, масою 140–350 г. Всередині ніжні, соковиті, трикольорові, смачні, солодкі.</w:t>
            </w:r>
          </w:p>
          <w:p w14:paraId="25868735" w14:textId="00C66D51" w:rsidR="00135809" w:rsidRPr="00E507BD" w:rsidRDefault="00DF1637" w:rsidP="00E507B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6EE5344" w14:textId="77777777" w:rsidTr="00D75CB6">
        <w:tc>
          <w:tcPr>
            <w:tcW w:w="715" w:type="dxa"/>
          </w:tcPr>
          <w:p w14:paraId="07212301" w14:textId="67A6ECDE" w:rsidR="00307081" w:rsidRDefault="00915D6C" w:rsidP="00D57DA2">
            <w:pPr>
              <w:jc w:val="center"/>
              <w:rPr>
                <w:rFonts w:ascii="Verdana" w:hAnsi="Verdana" w:cs="Times New Roman"/>
                <w:b/>
                <w:sz w:val="20"/>
                <w:szCs w:val="20"/>
              </w:rPr>
            </w:pPr>
            <w:r>
              <w:rPr>
                <w:rFonts w:ascii="Verdana" w:hAnsi="Verdana" w:cs="Times New Roman"/>
                <w:b/>
                <w:sz w:val="20"/>
                <w:szCs w:val="20"/>
              </w:rPr>
              <w:t>481.</w:t>
            </w:r>
          </w:p>
        </w:tc>
        <w:tc>
          <w:tcPr>
            <w:tcW w:w="3621" w:type="dxa"/>
          </w:tcPr>
          <w:p w14:paraId="1D489B68" w14:textId="6F51CE1A" w:rsidR="00307081" w:rsidRDefault="005B0D9B" w:rsidP="00D57DA2">
            <w:pPr>
              <w:jc w:val="both"/>
              <w:rPr>
                <w:noProof/>
              </w:rPr>
            </w:pPr>
            <w:r>
              <w:rPr>
                <w:noProof/>
              </w:rPr>
              <w:drawing>
                <wp:inline distT="0" distB="0" distL="0" distR="0" wp14:anchorId="43236AEA" wp14:editId="029FE073">
                  <wp:extent cx="2160000" cy="1615512"/>
                  <wp:effectExtent l="0" t="0" r="0" b="3810"/>
                  <wp:docPr id="5958153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DA9060C" w14:textId="77777777" w:rsidR="00307081" w:rsidRDefault="00307081" w:rsidP="00D57DA2">
            <w:pPr>
              <w:jc w:val="both"/>
              <w:rPr>
                <w:rFonts w:ascii="Verdana" w:hAnsi="Verdana"/>
                <w:b/>
                <w:color w:val="FF0000"/>
                <w:sz w:val="20"/>
                <w:szCs w:val="20"/>
                <w:lang w:val="ru-RU" w:eastAsia="ru-RU"/>
              </w:rPr>
            </w:pPr>
            <w:r w:rsidRPr="00307081">
              <w:rPr>
                <w:rFonts w:ascii="Verdana" w:hAnsi="Verdana"/>
                <w:b/>
                <w:color w:val="FF0000"/>
                <w:sz w:val="20"/>
                <w:szCs w:val="20"/>
                <w:lang w:val="ru-RU" w:eastAsia="ru-RU"/>
              </w:rPr>
              <w:t>Гапочка</w:t>
            </w:r>
            <w:r w:rsidR="007B7ECD">
              <w:rPr>
                <w:rFonts w:ascii="Verdana" w:hAnsi="Verdana"/>
                <w:b/>
                <w:color w:val="FF0000"/>
                <w:sz w:val="20"/>
                <w:szCs w:val="20"/>
                <w:lang w:val="ru-RU" w:eastAsia="ru-RU"/>
              </w:rPr>
              <w:t xml:space="preserve">             </w:t>
            </w:r>
            <w:r w:rsidR="00F86ABE">
              <w:rPr>
                <w:rFonts w:ascii="Verdana" w:hAnsi="Verdana"/>
                <w:b/>
                <w:color w:val="FF0000"/>
                <w:sz w:val="20"/>
                <w:szCs w:val="20"/>
                <w:lang w:val="ru-RU" w:eastAsia="ru-RU"/>
              </w:rPr>
              <w:t xml:space="preserve">                </w:t>
            </w:r>
            <w:r w:rsidR="007B7ECD">
              <w:rPr>
                <w:rFonts w:ascii="Verdana" w:hAnsi="Verdana"/>
                <w:b/>
                <w:color w:val="FF0000"/>
                <w:sz w:val="20"/>
                <w:szCs w:val="20"/>
                <w:lang w:val="ru-RU" w:eastAsia="ru-RU"/>
              </w:rPr>
              <w:t xml:space="preserve">                                </w:t>
            </w:r>
            <w:r w:rsidR="007B7ECD">
              <w:rPr>
                <w:rFonts w:ascii="Verdana" w:hAnsi="Verdana"/>
                <w:b/>
                <w:i/>
                <w:color w:val="FFFF00"/>
                <w:sz w:val="20"/>
                <w:szCs w:val="20"/>
                <w:shd w:val="clear" w:color="auto" w:fill="009900"/>
                <w:lang w:eastAsia="ru-RU"/>
              </w:rPr>
              <w:t>Новинка!</w:t>
            </w:r>
          </w:p>
          <w:p w14:paraId="75029AA7" w14:textId="725D70DE" w:rsidR="00F86ABE" w:rsidRDefault="00F86ABE" w:rsidP="00F86ABE">
            <w:pPr>
              <w:jc w:val="both"/>
              <w:rPr>
                <w:rFonts w:ascii="Verdana" w:hAnsi="Verdana"/>
                <w:sz w:val="20"/>
                <w:szCs w:val="20"/>
                <w:lang w:eastAsia="ru-RU"/>
              </w:rPr>
            </w:pPr>
            <w:r w:rsidRPr="00F86ABE">
              <w:rPr>
                <w:rFonts w:ascii="Verdana" w:hAnsi="Verdana"/>
                <w:sz w:val="20"/>
                <w:szCs w:val="20"/>
                <w:lang w:eastAsia="ru-RU"/>
              </w:rPr>
              <w:t xml:space="preserve">Чудовий </w:t>
            </w:r>
            <w:r>
              <w:rPr>
                <w:rFonts w:ascii="Verdana" w:hAnsi="Verdana"/>
                <w:sz w:val="20"/>
                <w:szCs w:val="20"/>
                <w:lang w:eastAsia="ru-RU"/>
              </w:rPr>
              <w:t>сорт селекції Олексія Кулика, Україна. Середньо</w:t>
            </w:r>
            <w:r w:rsidR="00A2224A">
              <w:rPr>
                <w:rFonts w:ascii="Verdana" w:hAnsi="Verdana"/>
                <w:sz w:val="20"/>
                <w:szCs w:val="20"/>
                <w:lang w:eastAsia="ru-RU"/>
              </w:rPr>
              <w:softHyphen/>
            </w:r>
            <w:r>
              <w:rPr>
                <w:rFonts w:ascii="Verdana" w:hAnsi="Verdana"/>
                <w:sz w:val="20"/>
                <w:szCs w:val="20"/>
                <w:lang w:eastAsia="ru-RU"/>
              </w:rPr>
              <w:t>стиглий, високоврожайний. Кущі виростають міцні, висотою 1,4–1,6 м. Плоди</w:t>
            </w:r>
            <w:r w:rsidR="00A2224A">
              <w:rPr>
                <w:rFonts w:ascii="Verdana" w:hAnsi="Verdana"/>
                <w:sz w:val="20"/>
                <w:szCs w:val="20"/>
                <w:lang w:eastAsia="ru-RU"/>
              </w:rPr>
              <w:t xml:space="preserve"> – </w:t>
            </w:r>
            <w:r>
              <w:rPr>
                <w:rFonts w:ascii="Verdana" w:hAnsi="Verdana"/>
                <w:sz w:val="20"/>
                <w:szCs w:val="20"/>
                <w:lang w:eastAsia="ru-RU"/>
              </w:rPr>
              <w:t>красиві сливки-біколори, більш чи менш видовжені, жовто-оранжеві, з рожевим рум</w:t>
            </w:r>
            <w:r w:rsidRPr="00F86ABE">
              <w:rPr>
                <w:rFonts w:ascii="Verdana" w:hAnsi="Verdana"/>
                <w:sz w:val="20"/>
                <w:szCs w:val="20"/>
                <w:lang w:eastAsia="ru-RU"/>
              </w:rPr>
              <w:t>’</w:t>
            </w:r>
            <w:r>
              <w:rPr>
                <w:rFonts w:ascii="Verdana" w:hAnsi="Verdana"/>
                <w:sz w:val="20"/>
                <w:szCs w:val="20"/>
                <w:lang w:eastAsia="ru-RU"/>
              </w:rPr>
              <w:t xml:space="preserve">янцем. Томати важать 50–100 г, </w:t>
            </w:r>
            <w:r w:rsidR="00A2224A">
              <w:rPr>
                <w:rFonts w:ascii="Verdana" w:hAnsi="Verdana"/>
                <w:sz w:val="20"/>
                <w:szCs w:val="20"/>
                <w:lang w:eastAsia="ru-RU"/>
              </w:rPr>
              <w:t>міцні, з товстою м</w:t>
            </w:r>
            <w:r w:rsidR="00A2224A" w:rsidRPr="00A2224A">
              <w:rPr>
                <w:rFonts w:ascii="Verdana" w:hAnsi="Verdana"/>
                <w:sz w:val="20"/>
                <w:szCs w:val="20"/>
                <w:lang w:val="ru-RU" w:eastAsia="ru-RU"/>
              </w:rPr>
              <w:t>’</w:t>
            </w:r>
            <w:r w:rsidR="00A2224A">
              <w:rPr>
                <w:rFonts w:ascii="Verdana" w:hAnsi="Verdana"/>
                <w:sz w:val="20"/>
                <w:szCs w:val="20"/>
                <w:lang w:eastAsia="ru-RU"/>
              </w:rPr>
              <w:t>ясистою оболонкою, в міру соковиті. Смак відмінний, солодкий, гарно збалансований. Можуть певний час зберігатися на кущах або зірваними без втрати якості. В автора сорт є центральним для консервації. Улюблені!</w:t>
            </w:r>
          </w:p>
          <w:p w14:paraId="057EA78C" w14:textId="0F57CCF1" w:rsidR="00A2224A" w:rsidRPr="00A2224A" w:rsidRDefault="00DF1637" w:rsidP="00F86AB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6F52D4D" w14:textId="77777777" w:rsidTr="00D75CB6">
        <w:tc>
          <w:tcPr>
            <w:tcW w:w="715" w:type="dxa"/>
          </w:tcPr>
          <w:p w14:paraId="7FD909A8" w14:textId="760BB378"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82</w:t>
            </w:r>
            <w:r>
              <w:rPr>
                <w:rFonts w:ascii="Verdana" w:hAnsi="Verdana" w:cs="Times New Roman"/>
                <w:b/>
                <w:sz w:val="20"/>
                <w:szCs w:val="20"/>
              </w:rPr>
              <w:t>.</w:t>
            </w:r>
          </w:p>
        </w:tc>
        <w:tc>
          <w:tcPr>
            <w:tcW w:w="3621" w:type="dxa"/>
          </w:tcPr>
          <w:p w14:paraId="44548052" w14:textId="6709C1DB" w:rsidR="00D57DA2" w:rsidRDefault="00D57DA2" w:rsidP="00D57DA2">
            <w:pPr>
              <w:jc w:val="both"/>
              <w:rPr>
                <w:noProof/>
                <w:lang w:eastAsia="uk-UA"/>
              </w:rPr>
            </w:pPr>
            <w:r>
              <w:rPr>
                <w:noProof/>
              </w:rPr>
              <w:drawing>
                <wp:inline distT="0" distB="0" distL="0" distR="0" wp14:anchorId="4A32D4EB" wp14:editId="405FC0D2">
                  <wp:extent cx="2160000" cy="1567592"/>
                  <wp:effectExtent l="0" t="0" r="0" b="0"/>
                  <wp:docPr id="110570149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160000" cy="1567592"/>
                          </a:xfrm>
                          <a:prstGeom prst="rect">
                            <a:avLst/>
                          </a:prstGeom>
                          <a:noFill/>
                          <a:ln>
                            <a:noFill/>
                          </a:ln>
                        </pic:spPr>
                      </pic:pic>
                    </a:graphicData>
                  </a:graphic>
                </wp:inline>
              </w:drawing>
            </w:r>
          </w:p>
        </w:tc>
        <w:tc>
          <w:tcPr>
            <w:tcW w:w="6426" w:type="dxa"/>
          </w:tcPr>
          <w:p w14:paraId="3472B99B" w14:textId="2F925505" w:rsidR="00D57DA2" w:rsidRDefault="00D57DA2" w:rsidP="00D57DA2">
            <w:pPr>
              <w:jc w:val="both"/>
              <w:rPr>
                <w:rFonts w:ascii="Verdana" w:hAnsi="Verdana"/>
                <w:b/>
                <w:color w:val="FF0000"/>
                <w:sz w:val="20"/>
                <w:szCs w:val="20"/>
                <w:lang w:eastAsia="ru-RU"/>
              </w:rPr>
            </w:pPr>
            <w:r w:rsidRPr="00117EE7">
              <w:rPr>
                <w:rFonts w:ascii="Verdana" w:hAnsi="Verdana"/>
                <w:b/>
                <w:color w:val="FF0000"/>
                <w:sz w:val="20"/>
                <w:szCs w:val="20"/>
                <w:lang w:eastAsia="ru-RU"/>
              </w:rPr>
              <w:t>Гетьман Мазепа</w:t>
            </w:r>
          </w:p>
          <w:p w14:paraId="6DA2CE09" w14:textId="1215732D" w:rsidR="00D57DA2" w:rsidRDefault="00D57DA2" w:rsidP="00D57DA2">
            <w:pPr>
              <w:jc w:val="both"/>
              <w:rPr>
                <w:rFonts w:ascii="Verdana" w:hAnsi="Verdana"/>
                <w:sz w:val="20"/>
                <w:szCs w:val="20"/>
                <w:lang w:eastAsia="ru-RU"/>
              </w:rPr>
            </w:pPr>
            <w:r>
              <w:rPr>
                <w:rFonts w:ascii="Verdana" w:hAnsi="Verdana"/>
                <w:sz w:val="20"/>
                <w:szCs w:val="20"/>
                <w:lang w:eastAsia="ru-RU"/>
              </w:rPr>
              <w:t>Чудовий сорт української селекції. Середньостиглий, досить врожайний, невибагливий. Рослини мають висоту 1,4–1,6 м. Оранжево-лимонні серця, іноді з легкою рожевою засмагою на вершинці плоду. Маса 200–400 г. Всередині молочно-жовті, м</w:t>
            </w:r>
            <w:r w:rsidRPr="0074393F">
              <w:rPr>
                <w:rFonts w:ascii="Verdana" w:hAnsi="Verdana"/>
                <w:sz w:val="20"/>
                <w:szCs w:val="20"/>
                <w:lang w:eastAsia="ru-RU"/>
              </w:rPr>
              <w:t>’</w:t>
            </w:r>
            <w:r>
              <w:rPr>
                <w:rFonts w:ascii="Verdana" w:hAnsi="Verdana"/>
                <w:sz w:val="20"/>
                <w:szCs w:val="20"/>
                <w:lang w:eastAsia="ru-RU"/>
              </w:rPr>
              <w:t>ясисті, соковиті. Смак відмінний, солодкий і дуже добре збалансований, з легким, приємним і особливим присмаком. Для вживання у свіжому вигляді, салатів та соків. Улюбленець!</w:t>
            </w:r>
          </w:p>
          <w:p w14:paraId="78CBA13A" w14:textId="4BAB9F1A" w:rsidR="00D57DA2" w:rsidRPr="003C646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A1B2B46" w14:textId="77777777" w:rsidTr="00D75CB6">
        <w:tc>
          <w:tcPr>
            <w:tcW w:w="715" w:type="dxa"/>
          </w:tcPr>
          <w:p w14:paraId="0AA1020D" w14:textId="27C95E19"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83</w:t>
            </w:r>
            <w:r>
              <w:rPr>
                <w:rFonts w:ascii="Verdana" w:hAnsi="Verdana" w:cs="Times New Roman"/>
                <w:b/>
                <w:sz w:val="20"/>
                <w:szCs w:val="20"/>
              </w:rPr>
              <w:t>.</w:t>
            </w:r>
          </w:p>
        </w:tc>
        <w:tc>
          <w:tcPr>
            <w:tcW w:w="3621" w:type="dxa"/>
          </w:tcPr>
          <w:p w14:paraId="5DD85303" w14:textId="2BE399C2" w:rsidR="00D57DA2" w:rsidRDefault="00D57DA2" w:rsidP="00D57DA2">
            <w:pPr>
              <w:jc w:val="both"/>
              <w:rPr>
                <w:noProof/>
              </w:rPr>
            </w:pPr>
            <w:r>
              <w:rPr>
                <w:noProof/>
              </w:rPr>
              <w:drawing>
                <wp:inline distT="0" distB="0" distL="0" distR="0" wp14:anchorId="4CD14F56" wp14:editId="27139A52">
                  <wp:extent cx="2160000" cy="1615512"/>
                  <wp:effectExtent l="0" t="0" r="0" b="3810"/>
                  <wp:docPr id="51951148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AF3444B" w14:textId="14043E85" w:rsidR="00D57DA2" w:rsidRPr="00E27200" w:rsidRDefault="00D57DA2" w:rsidP="00E27200">
            <w:pPr>
              <w:jc w:val="both"/>
              <w:rPr>
                <w:rFonts w:ascii="Verdana" w:hAnsi="Verdana"/>
                <w:b/>
                <w:color w:val="0000FF"/>
                <w:sz w:val="20"/>
                <w:szCs w:val="20"/>
                <w:lang w:eastAsia="ru-RU"/>
              </w:rPr>
            </w:pPr>
            <w:r w:rsidRPr="000606C5">
              <w:rPr>
                <w:rFonts w:ascii="Verdana" w:hAnsi="Verdana"/>
                <w:b/>
                <w:color w:val="FF0000"/>
                <w:sz w:val="20"/>
                <w:szCs w:val="20"/>
                <w:lang w:eastAsia="ru-RU"/>
              </w:rPr>
              <w:t xml:space="preserve">Гигантско српско срце </w:t>
            </w:r>
            <w:r w:rsidRPr="003D4B95">
              <w:rPr>
                <w:rFonts w:ascii="Verdana" w:hAnsi="Verdana"/>
                <w:b/>
                <w:color w:val="0000FF"/>
                <w:sz w:val="20"/>
                <w:szCs w:val="20"/>
                <w:lang w:eastAsia="ru-RU"/>
              </w:rPr>
              <w:t>(Гігантське сербське серце)</w:t>
            </w:r>
          </w:p>
          <w:p w14:paraId="3507C94F"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досить врожайний сорт із Сербії. Висота рослин близько 1,8 м. Плоди червоні, серцевидної форми, трапляються видовжені та більш округлі. За описом сорту маса становить 300 г – 1 кг, в нас у цьому сезоні найбільший важив 540 г. М</w:t>
            </w:r>
            <w:r w:rsidRPr="00AB1007">
              <w:rPr>
                <w:rFonts w:ascii="Verdana" w:hAnsi="Verdana"/>
                <w:sz w:val="20"/>
                <w:szCs w:val="20"/>
                <w:lang w:val="ru-RU" w:eastAsia="ru-RU"/>
              </w:rPr>
              <w:t>’</w:t>
            </w:r>
            <w:r>
              <w:rPr>
                <w:rFonts w:ascii="Verdana" w:hAnsi="Verdana"/>
                <w:sz w:val="20"/>
                <w:szCs w:val="20"/>
                <w:lang w:eastAsia="ru-RU"/>
              </w:rPr>
              <w:t>ясисті, маслянисті, смак відмінний, чудовий, насичений, солодкий, кислоти мало.</w:t>
            </w:r>
          </w:p>
          <w:p w14:paraId="4EF57876" w14:textId="2EC6385F" w:rsidR="00D57DA2" w:rsidRPr="00AB100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8D8158A" w14:textId="77777777" w:rsidTr="00D75CB6">
        <w:tc>
          <w:tcPr>
            <w:tcW w:w="715" w:type="dxa"/>
          </w:tcPr>
          <w:p w14:paraId="6BC67224" w14:textId="2CC15748" w:rsidR="00307081" w:rsidRDefault="00915D6C" w:rsidP="00D57DA2">
            <w:pPr>
              <w:jc w:val="center"/>
              <w:rPr>
                <w:rFonts w:ascii="Verdana" w:hAnsi="Verdana" w:cs="Times New Roman"/>
                <w:b/>
                <w:sz w:val="20"/>
                <w:szCs w:val="20"/>
              </w:rPr>
            </w:pPr>
            <w:r>
              <w:rPr>
                <w:rFonts w:ascii="Verdana" w:hAnsi="Verdana" w:cs="Times New Roman"/>
                <w:b/>
                <w:sz w:val="20"/>
                <w:szCs w:val="20"/>
              </w:rPr>
              <w:t>484.</w:t>
            </w:r>
          </w:p>
        </w:tc>
        <w:tc>
          <w:tcPr>
            <w:tcW w:w="3621" w:type="dxa"/>
          </w:tcPr>
          <w:p w14:paraId="3715B043" w14:textId="5D917F81" w:rsidR="00307081" w:rsidRDefault="005B0D9B" w:rsidP="00D57DA2">
            <w:pPr>
              <w:jc w:val="both"/>
              <w:rPr>
                <w:noProof/>
              </w:rPr>
            </w:pPr>
            <w:r>
              <w:rPr>
                <w:noProof/>
              </w:rPr>
              <w:drawing>
                <wp:inline distT="0" distB="0" distL="0" distR="0" wp14:anchorId="0509695A" wp14:editId="44D4D71B">
                  <wp:extent cx="2160000" cy="1615512"/>
                  <wp:effectExtent l="0" t="0" r="0" b="3810"/>
                  <wp:docPr id="81550834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B8EF587" w14:textId="77777777" w:rsidR="00307081" w:rsidRDefault="00307081" w:rsidP="00E27200">
            <w:pPr>
              <w:jc w:val="both"/>
              <w:rPr>
                <w:rFonts w:ascii="Verdana" w:hAnsi="Verdana"/>
                <w:b/>
                <w:color w:val="FF0000"/>
                <w:sz w:val="20"/>
                <w:szCs w:val="20"/>
                <w:lang w:eastAsia="ru-RU"/>
              </w:rPr>
            </w:pPr>
            <w:r w:rsidRPr="00307081">
              <w:rPr>
                <w:rFonts w:ascii="Verdana" w:hAnsi="Verdana"/>
                <w:b/>
                <w:color w:val="FF0000"/>
                <w:sz w:val="20"/>
                <w:szCs w:val="20"/>
                <w:lang w:eastAsia="ru-RU"/>
              </w:rPr>
              <w:t>Гопак</w:t>
            </w:r>
            <w:r w:rsidR="007B7ECD">
              <w:rPr>
                <w:rFonts w:ascii="Verdana" w:hAnsi="Verdana"/>
                <w:b/>
                <w:color w:val="FF0000"/>
                <w:sz w:val="20"/>
                <w:szCs w:val="20"/>
                <w:lang w:eastAsia="ru-RU"/>
              </w:rPr>
              <w:t xml:space="preserve">    </w:t>
            </w:r>
            <w:r w:rsidR="00275C1C">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259CA645" w14:textId="77777777" w:rsidR="00275C1C" w:rsidRDefault="00275C1C" w:rsidP="00275C1C">
            <w:pPr>
              <w:jc w:val="both"/>
              <w:rPr>
                <w:rFonts w:ascii="Verdana" w:hAnsi="Verdana"/>
                <w:sz w:val="20"/>
                <w:szCs w:val="20"/>
                <w:lang w:eastAsia="ru-RU"/>
              </w:rPr>
            </w:pPr>
            <w:r>
              <w:rPr>
                <w:rFonts w:ascii="Verdana" w:hAnsi="Verdana"/>
                <w:sz w:val="20"/>
                <w:szCs w:val="20"/>
                <w:lang w:eastAsia="ru-RU"/>
              </w:rPr>
              <w:t>Відмінний сорт української селекції. Середньоранній, висо</w:t>
            </w:r>
            <w:r>
              <w:rPr>
                <w:rFonts w:ascii="Verdana" w:hAnsi="Verdana"/>
                <w:sz w:val="20"/>
                <w:szCs w:val="20"/>
                <w:lang w:eastAsia="ru-RU"/>
              </w:rPr>
              <w:softHyphen/>
              <w:t>коврожайний</w:t>
            </w:r>
            <w:r w:rsidR="009A408C">
              <w:rPr>
                <w:rFonts w:ascii="Verdana" w:hAnsi="Verdana"/>
                <w:sz w:val="20"/>
                <w:szCs w:val="20"/>
                <w:lang w:eastAsia="ru-RU"/>
              </w:rPr>
              <w:t>, зав</w:t>
            </w:r>
            <w:r w:rsidR="009A408C" w:rsidRPr="009A408C">
              <w:rPr>
                <w:rFonts w:ascii="Verdana" w:hAnsi="Verdana"/>
                <w:sz w:val="20"/>
                <w:szCs w:val="20"/>
                <w:lang w:val="ru-RU" w:eastAsia="ru-RU"/>
              </w:rPr>
              <w:t>’</w:t>
            </w:r>
            <w:r w:rsidR="009A408C">
              <w:rPr>
                <w:rFonts w:ascii="Verdana" w:hAnsi="Verdana"/>
                <w:sz w:val="20"/>
                <w:szCs w:val="20"/>
                <w:lang w:eastAsia="ru-RU"/>
              </w:rPr>
              <w:t>язуваність плодів чудова</w:t>
            </w:r>
            <w:r>
              <w:rPr>
                <w:rFonts w:ascii="Verdana" w:hAnsi="Verdana"/>
                <w:sz w:val="20"/>
                <w:szCs w:val="20"/>
                <w:lang w:eastAsia="ru-RU"/>
              </w:rPr>
              <w:t xml:space="preserve">. Кущі висотою 1,5–1,7 м, лист звичайного типу. </w:t>
            </w:r>
            <w:r w:rsidR="009A408C">
              <w:rPr>
                <w:rFonts w:ascii="Verdana" w:hAnsi="Verdana"/>
                <w:sz w:val="20"/>
                <w:szCs w:val="20"/>
                <w:lang w:eastAsia="ru-RU"/>
              </w:rPr>
              <w:t>Плоди серцевидної форми, рожевого кольору, доростають до 150–330 г. Всередині дуже м</w:t>
            </w:r>
            <w:r w:rsidR="009A408C" w:rsidRPr="009A408C">
              <w:rPr>
                <w:rFonts w:ascii="Verdana" w:hAnsi="Verdana"/>
                <w:sz w:val="20"/>
                <w:szCs w:val="20"/>
                <w:lang w:val="ru-RU" w:eastAsia="ru-RU"/>
              </w:rPr>
              <w:t>’</w:t>
            </w:r>
            <w:r w:rsidR="009A408C">
              <w:rPr>
                <w:rFonts w:ascii="Verdana" w:hAnsi="Verdana"/>
                <w:sz w:val="20"/>
                <w:szCs w:val="20"/>
                <w:lang w:eastAsia="ru-RU"/>
              </w:rPr>
              <w:t>ясисті, соку помірна кількість, смак дуже гарний, збалансований. Для свіжого споживання, густих соків і соусів. Улюбленець!</w:t>
            </w:r>
          </w:p>
          <w:p w14:paraId="5617C471" w14:textId="4DC59731" w:rsidR="009A408C" w:rsidRPr="009A408C" w:rsidRDefault="00DF1637" w:rsidP="00275C1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0A6284B" w14:textId="77777777" w:rsidTr="00D75CB6">
        <w:tc>
          <w:tcPr>
            <w:tcW w:w="715" w:type="dxa"/>
          </w:tcPr>
          <w:p w14:paraId="4D8D955A" w14:textId="4EA701F4"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85</w:t>
            </w:r>
            <w:r>
              <w:rPr>
                <w:rFonts w:ascii="Verdana" w:hAnsi="Verdana" w:cs="Times New Roman"/>
                <w:b/>
                <w:sz w:val="20"/>
                <w:szCs w:val="20"/>
              </w:rPr>
              <w:t>.</w:t>
            </w:r>
          </w:p>
        </w:tc>
        <w:tc>
          <w:tcPr>
            <w:tcW w:w="3621" w:type="dxa"/>
          </w:tcPr>
          <w:p w14:paraId="4BA78D90" w14:textId="6F8215DD" w:rsidR="00D57DA2" w:rsidRDefault="00D57DA2" w:rsidP="00D57DA2">
            <w:pPr>
              <w:jc w:val="both"/>
              <w:rPr>
                <w:noProof/>
              </w:rPr>
            </w:pPr>
            <w:r>
              <w:rPr>
                <w:noProof/>
              </w:rPr>
              <w:drawing>
                <wp:inline distT="0" distB="0" distL="0" distR="0" wp14:anchorId="4FF8FF06" wp14:editId="22FCE21F">
                  <wp:extent cx="2160000" cy="1567645"/>
                  <wp:effectExtent l="0" t="0" r="0" b="0"/>
                  <wp:docPr id="15534628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26" w:type="dxa"/>
          </w:tcPr>
          <w:p w14:paraId="334EF32B" w14:textId="0D97FEA9"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Гребень розов</w:t>
            </w:r>
            <w:r>
              <w:rPr>
                <w:rFonts w:ascii="Verdana" w:hAnsi="Verdana"/>
                <w:b/>
                <w:color w:val="FF0000"/>
                <w:sz w:val="20"/>
                <w:szCs w:val="20"/>
                <w:lang w:val="ru-RU" w:eastAsia="ru-RU"/>
              </w:rPr>
              <w:t>ый</w:t>
            </w:r>
            <w:r>
              <w:rPr>
                <w:rFonts w:ascii="Verdana" w:hAnsi="Verdana"/>
                <w:b/>
                <w:color w:val="FF0000"/>
                <w:sz w:val="20"/>
                <w:szCs w:val="20"/>
                <w:lang w:eastAsia="ru-RU"/>
              </w:rPr>
              <w:t xml:space="preserve"> </w:t>
            </w:r>
            <w:r w:rsidRPr="00500B7C">
              <w:rPr>
                <w:rFonts w:ascii="Verdana" w:hAnsi="Verdana"/>
                <w:b/>
                <w:color w:val="0000FF"/>
                <w:sz w:val="20"/>
                <w:szCs w:val="20"/>
                <w:lang w:eastAsia="ru-RU"/>
              </w:rPr>
              <w:t>(Гребінь рожевий)</w:t>
            </w:r>
          </w:p>
          <w:p w14:paraId="2C407953" w14:textId="0ACA1F2F" w:rsidR="00D57DA2" w:rsidRDefault="00D57DA2" w:rsidP="00D57DA2">
            <w:pPr>
              <w:jc w:val="both"/>
              <w:rPr>
                <w:rFonts w:ascii="Verdana" w:hAnsi="Verdana"/>
                <w:sz w:val="20"/>
                <w:szCs w:val="20"/>
                <w:lang w:eastAsia="ru-RU"/>
              </w:rPr>
            </w:pPr>
            <w:r>
              <w:rPr>
                <w:rFonts w:ascii="Verdana" w:hAnsi="Verdana"/>
                <w:sz w:val="20"/>
                <w:szCs w:val="20"/>
                <w:lang w:eastAsia="ru-RU"/>
              </w:rPr>
              <w:t>Сорт середньостиглий, дуже врожайний. Кущі міцні, 1,8–2 м. Плоди мають насичено-рожевий колір, слаборебристі. Найбільше видовжено-серцевидних, але на нижніх кистях трапляються і у формі пишного нерівного серця-гребеня. Маса становить 200–500 г і більше, до 720. Дуже м</w:t>
            </w:r>
            <w:r w:rsidRPr="00012504">
              <w:rPr>
                <w:rFonts w:ascii="Verdana" w:hAnsi="Verdana"/>
                <w:sz w:val="20"/>
                <w:szCs w:val="20"/>
                <w:lang w:val="ru-RU" w:eastAsia="ru-RU"/>
              </w:rPr>
              <w:t>’</w:t>
            </w:r>
            <w:r>
              <w:rPr>
                <w:rFonts w:ascii="Verdana" w:hAnsi="Verdana"/>
                <w:sz w:val="20"/>
                <w:szCs w:val="20"/>
                <w:lang w:eastAsia="ru-RU"/>
              </w:rPr>
              <w:t>ясисті, щільні, з малою кількістю соку та насіння. Смак відмінний, насичений, дуже солодкий, малокислотний. Сорт може бути не повністю стабільним. Улюблені!</w:t>
            </w:r>
          </w:p>
          <w:p w14:paraId="75EEAE6B" w14:textId="0B8D93AD" w:rsidR="00D57DA2" w:rsidRPr="00012504"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Pr>
                <w:rFonts w:ascii="Verdana" w:hAnsi="Verdana"/>
                <w:b/>
                <w:color w:val="FF0000"/>
                <w:sz w:val="20"/>
                <w:szCs w:val="20"/>
                <w:lang w:val="ru-RU" w:eastAsia="ru-RU"/>
              </w:rPr>
              <w:t>Фасовка – 10 насінин.</w:t>
            </w:r>
          </w:p>
        </w:tc>
      </w:tr>
      <w:tr w:rsidR="006D0A1C" w:rsidRPr="00C02873" w14:paraId="78BFA2C3" w14:textId="77777777" w:rsidTr="00D75CB6">
        <w:tc>
          <w:tcPr>
            <w:tcW w:w="715" w:type="dxa"/>
          </w:tcPr>
          <w:p w14:paraId="35E62F28" w14:textId="0FAFF131" w:rsidR="00307081" w:rsidRDefault="00915D6C" w:rsidP="00D57DA2">
            <w:pPr>
              <w:jc w:val="center"/>
              <w:rPr>
                <w:rFonts w:ascii="Verdana" w:hAnsi="Verdana" w:cs="Times New Roman"/>
                <w:b/>
                <w:sz w:val="20"/>
                <w:szCs w:val="20"/>
              </w:rPr>
            </w:pPr>
            <w:r>
              <w:rPr>
                <w:rFonts w:ascii="Verdana" w:hAnsi="Verdana" w:cs="Times New Roman"/>
                <w:b/>
                <w:sz w:val="20"/>
                <w:szCs w:val="20"/>
              </w:rPr>
              <w:lastRenderedPageBreak/>
              <w:t>486.</w:t>
            </w:r>
          </w:p>
        </w:tc>
        <w:tc>
          <w:tcPr>
            <w:tcW w:w="3621" w:type="dxa"/>
          </w:tcPr>
          <w:p w14:paraId="5AABD74A" w14:textId="5FB57DCD" w:rsidR="00307081" w:rsidRDefault="005B0D9B" w:rsidP="00D57DA2">
            <w:pPr>
              <w:jc w:val="both"/>
              <w:rPr>
                <w:noProof/>
              </w:rPr>
            </w:pPr>
            <w:r>
              <w:rPr>
                <w:noProof/>
              </w:rPr>
              <w:drawing>
                <wp:inline distT="0" distB="0" distL="0" distR="0" wp14:anchorId="58C33E4A" wp14:editId="4DEBD4FC">
                  <wp:extent cx="2160000" cy="1615512"/>
                  <wp:effectExtent l="0" t="0" r="0" b="3810"/>
                  <wp:docPr id="10887154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3FB5CAA" w14:textId="77777777" w:rsidR="00307081" w:rsidRDefault="00307081" w:rsidP="00D57DA2">
            <w:pPr>
              <w:jc w:val="both"/>
              <w:rPr>
                <w:rFonts w:ascii="Verdana" w:hAnsi="Verdana"/>
                <w:b/>
                <w:color w:val="FF0000"/>
                <w:sz w:val="20"/>
                <w:szCs w:val="20"/>
                <w:lang w:eastAsia="ru-RU"/>
              </w:rPr>
            </w:pPr>
            <w:r w:rsidRPr="00307081">
              <w:rPr>
                <w:rFonts w:ascii="Verdana" w:hAnsi="Verdana"/>
                <w:b/>
                <w:color w:val="FF0000"/>
                <w:sz w:val="20"/>
                <w:szCs w:val="20"/>
                <w:lang w:eastAsia="ru-RU"/>
              </w:rPr>
              <w:t>Дара</w:t>
            </w:r>
            <w:r w:rsidR="007B7ECD">
              <w:rPr>
                <w:rFonts w:ascii="Verdana" w:hAnsi="Verdana"/>
                <w:b/>
                <w:color w:val="FF0000"/>
                <w:sz w:val="20"/>
                <w:szCs w:val="20"/>
                <w:lang w:eastAsia="ru-RU"/>
              </w:rPr>
              <w:t xml:space="preserve">          </w:t>
            </w:r>
            <w:r w:rsidR="00910AB4">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486D7DE0" w14:textId="0BA48C10" w:rsidR="00910AB4" w:rsidRDefault="00910AB4" w:rsidP="00910AB4">
            <w:pPr>
              <w:jc w:val="both"/>
              <w:rPr>
                <w:rFonts w:ascii="Verdana" w:hAnsi="Verdana"/>
                <w:sz w:val="20"/>
                <w:szCs w:val="20"/>
                <w:lang w:eastAsia="ru-RU"/>
              </w:rPr>
            </w:pPr>
            <w:r>
              <w:rPr>
                <w:rFonts w:ascii="Verdana" w:hAnsi="Verdana"/>
                <w:sz w:val="20"/>
                <w:szCs w:val="20"/>
                <w:lang w:eastAsia="ru-RU"/>
              </w:rPr>
              <w:t xml:space="preserve">Новий сорт </w:t>
            </w:r>
            <w:r w:rsidRPr="00910AB4">
              <w:rPr>
                <w:rFonts w:ascii="Verdana" w:hAnsi="Verdana"/>
                <w:sz w:val="20"/>
                <w:szCs w:val="20"/>
                <w:lang w:eastAsia="ru-RU"/>
              </w:rPr>
              <w:t>Інституту овочевих культур «Маріца» в Пловдиві, Болгарія</w:t>
            </w:r>
            <w:r>
              <w:rPr>
                <w:rFonts w:ascii="Verdana" w:hAnsi="Verdana"/>
                <w:sz w:val="20"/>
                <w:szCs w:val="20"/>
                <w:lang w:eastAsia="ru-RU"/>
              </w:rPr>
              <w:t>, випущений в 2023 р. Середньостиглий, врожайність гарна. Рослини висотою 1,5–1,8 м, дуже потужні, добре облистнен</w:t>
            </w:r>
            <w:r w:rsidR="000F56B6">
              <w:rPr>
                <w:rFonts w:ascii="Verdana" w:hAnsi="Verdana"/>
                <w:sz w:val="20"/>
                <w:szCs w:val="20"/>
                <w:lang w:eastAsia="ru-RU"/>
              </w:rPr>
              <w:t>і</w:t>
            </w:r>
            <w:r>
              <w:rPr>
                <w:rFonts w:ascii="Verdana" w:hAnsi="Verdana"/>
                <w:sz w:val="20"/>
                <w:szCs w:val="20"/>
                <w:lang w:eastAsia="ru-RU"/>
              </w:rPr>
              <w:t xml:space="preserve">. Плоди інтенсивно-червоні, округлі, з </w:t>
            </w:r>
            <w:r w:rsidR="0093310B">
              <w:rPr>
                <w:rFonts w:ascii="Verdana" w:hAnsi="Verdana"/>
                <w:sz w:val="20"/>
                <w:szCs w:val="20"/>
                <w:lang w:eastAsia="ru-RU"/>
              </w:rPr>
              <w:t>невелики</w:t>
            </w:r>
            <w:r w:rsidR="000F56B6">
              <w:rPr>
                <w:rFonts w:ascii="Verdana" w:hAnsi="Verdana"/>
                <w:sz w:val="20"/>
                <w:szCs w:val="20"/>
                <w:lang w:eastAsia="ru-RU"/>
              </w:rPr>
              <w:t>ми гранями. Заявлена маса 200–300 г, однак в нас були і значно крупніші, до 580. Дуже щільні та м</w:t>
            </w:r>
            <w:r w:rsidR="000F56B6" w:rsidRPr="000F56B6">
              <w:rPr>
                <w:rFonts w:ascii="Verdana" w:hAnsi="Verdana"/>
                <w:sz w:val="20"/>
                <w:szCs w:val="20"/>
                <w:lang w:eastAsia="ru-RU"/>
              </w:rPr>
              <w:t>’</w:t>
            </w:r>
            <w:r w:rsidR="000F56B6">
              <w:rPr>
                <w:rFonts w:ascii="Verdana" w:hAnsi="Verdana"/>
                <w:sz w:val="20"/>
                <w:szCs w:val="20"/>
                <w:lang w:eastAsia="ru-RU"/>
              </w:rPr>
              <w:t>ясисті, із товстою стінкою, смак томатний, насичений, відмінний, солодкий, чудово збалансований. Для салатів, переробки на соки та концентрати. Сподобався!</w:t>
            </w:r>
          </w:p>
          <w:p w14:paraId="0D6F0FD9" w14:textId="76E48017" w:rsidR="000F56B6" w:rsidRPr="000F56B6" w:rsidRDefault="00DF1637" w:rsidP="00910AB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857D0E0" w14:textId="77777777" w:rsidTr="00D75CB6">
        <w:tc>
          <w:tcPr>
            <w:tcW w:w="715" w:type="dxa"/>
          </w:tcPr>
          <w:p w14:paraId="11233D8B" w14:textId="0A9650A2"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87</w:t>
            </w:r>
            <w:r>
              <w:rPr>
                <w:rFonts w:ascii="Verdana" w:hAnsi="Verdana" w:cs="Times New Roman"/>
                <w:b/>
                <w:sz w:val="20"/>
                <w:szCs w:val="20"/>
              </w:rPr>
              <w:t>.</w:t>
            </w:r>
          </w:p>
        </w:tc>
        <w:tc>
          <w:tcPr>
            <w:tcW w:w="3621" w:type="dxa"/>
          </w:tcPr>
          <w:p w14:paraId="0FFCB3D3" w14:textId="77777777" w:rsidR="00D57DA2" w:rsidRPr="0016234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742EBC83" wp14:editId="4002F4B0">
                  <wp:extent cx="2160000" cy="1623121"/>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6C8B4D36" w14:textId="38661B26" w:rsidR="00D57DA2" w:rsidRPr="00912E6B" w:rsidRDefault="00D57DA2" w:rsidP="00D57DA2">
            <w:pPr>
              <w:jc w:val="both"/>
              <w:rPr>
                <w:rFonts w:ascii="Verdana" w:hAnsi="Verdana"/>
                <w:b/>
                <w:color w:val="FF0000"/>
                <w:sz w:val="20"/>
                <w:szCs w:val="20"/>
                <w:lang w:val="ru-RU" w:eastAsia="ru-RU"/>
              </w:rPr>
            </w:pPr>
            <w:r w:rsidRPr="00912E6B">
              <w:rPr>
                <w:rFonts w:ascii="Verdana" w:hAnsi="Verdana"/>
                <w:b/>
                <w:color w:val="FF0000"/>
                <w:sz w:val="20"/>
                <w:szCs w:val="20"/>
                <w:lang w:eastAsia="ru-RU"/>
              </w:rPr>
              <w:t>Де-Барао царський</w:t>
            </w:r>
          </w:p>
          <w:p w14:paraId="371E0D39" w14:textId="77777777" w:rsidR="00D57DA2" w:rsidRDefault="00D57DA2" w:rsidP="00D57DA2">
            <w:pPr>
              <w:jc w:val="both"/>
              <w:rPr>
                <w:rFonts w:ascii="Verdana" w:hAnsi="Verdana"/>
                <w:sz w:val="20"/>
                <w:szCs w:val="20"/>
                <w:lang w:eastAsia="ru-RU"/>
              </w:rPr>
            </w:pPr>
            <w:r w:rsidRPr="00CE661C">
              <w:rPr>
                <w:rFonts w:ascii="Verdana" w:hAnsi="Verdana"/>
                <w:sz w:val="20"/>
                <w:szCs w:val="20"/>
                <w:lang w:eastAsia="ru-RU"/>
              </w:rPr>
              <w:t xml:space="preserve">Широко поширений, </w:t>
            </w:r>
            <w:r>
              <w:rPr>
                <w:rFonts w:ascii="Verdana" w:hAnsi="Verdana"/>
                <w:sz w:val="20"/>
                <w:szCs w:val="20"/>
                <w:lang w:eastAsia="ru-RU"/>
              </w:rPr>
              <w:t>улюблений багатьма овочівниками сорт. Середньостиглий, урожайний, кущі високі, 1,8–2 м. Стійкий до хвороб, плодоносить до заморозків. Плід – красива темно-рожева сливка з маленьким носиком. Маса плодів – 80–120 г, вони вирівняні по розміру, досить щільні, дуже гарного, збалансованого смаку. Довго зберігаються, універсальні, прекрасні для консервування. Улюблений!</w:t>
            </w:r>
          </w:p>
          <w:p w14:paraId="16EE203F" w14:textId="6CE78A02" w:rsidR="00D57DA2" w:rsidRPr="00CE661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3D70B79" w14:textId="77777777" w:rsidTr="00D75CB6">
        <w:tc>
          <w:tcPr>
            <w:tcW w:w="715" w:type="dxa"/>
          </w:tcPr>
          <w:p w14:paraId="47BD61CC" w14:textId="6D2C3086" w:rsidR="00D57DA2" w:rsidRDefault="00D57DA2" w:rsidP="00D57DA2">
            <w:pPr>
              <w:jc w:val="center"/>
              <w:rPr>
                <w:rFonts w:ascii="Verdana" w:hAnsi="Verdana" w:cs="Times New Roman"/>
                <w:b/>
                <w:sz w:val="20"/>
                <w:szCs w:val="20"/>
              </w:rPr>
            </w:pPr>
            <w:r>
              <w:rPr>
                <w:rFonts w:ascii="Verdana" w:hAnsi="Verdana" w:cs="Times New Roman"/>
                <w:b/>
                <w:sz w:val="20"/>
                <w:szCs w:val="20"/>
              </w:rPr>
              <w:t>48</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475DBCF4" w14:textId="62891603" w:rsidR="00D57DA2" w:rsidRDefault="00D57DA2" w:rsidP="00D57DA2">
            <w:pPr>
              <w:jc w:val="both"/>
              <w:rPr>
                <w:noProof/>
                <w:lang w:eastAsia="uk-UA"/>
              </w:rPr>
            </w:pPr>
            <w:r>
              <w:rPr>
                <w:noProof/>
                <w:lang w:eastAsia="uk-UA"/>
              </w:rPr>
              <w:drawing>
                <wp:inline distT="0" distB="0" distL="0" distR="0" wp14:anchorId="73DBBB0F" wp14:editId="63A2289F">
                  <wp:extent cx="2160000" cy="1556948"/>
                  <wp:effectExtent l="0" t="0" r="0" b="5715"/>
                  <wp:docPr id="589" name="Рисунок 589" descr="C:\Users\Олександр\AppData\Local\Microsoft\Windows\INetCacheContent.Word\Дід Ів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ександр\AppData\Local\Microsoft\Windows\INetCacheContent.Word\Дід Іван.jpg"/>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7226C16B" w14:textId="161D1E47" w:rsidR="00D57DA2" w:rsidRDefault="00D57DA2" w:rsidP="00D57DA2">
            <w:pPr>
              <w:jc w:val="both"/>
              <w:rPr>
                <w:rFonts w:ascii="Verdana" w:hAnsi="Verdana"/>
                <w:b/>
                <w:color w:val="0000FF"/>
                <w:sz w:val="20"/>
                <w:szCs w:val="20"/>
                <w:lang w:val="ru-RU" w:eastAsia="ru-RU"/>
              </w:rPr>
            </w:pPr>
            <w:r w:rsidRPr="00912E6B">
              <w:rPr>
                <w:rFonts w:ascii="Verdana" w:hAnsi="Verdana"/>
                <w:b/>
                <w:color w:val="FF0000"/>
                <w:sz w:val="20"/>
                <w:szCs w:val="20"/>
                <w:lang w:val="ru-RU" w:eastAsia="ru-RU"/>
              </w:rPr>
              <w:t>Дед Иван</w:t>
            </w:r>
            <w:r w:rsidRPr="00912E6B">
              <w:rPr>
                <w:rFonts w:ascii="Verdana" w:hAnsi="Verdana"/>
                <w:b/>
                <w:color w:val="FF0000"/>
                <w:sz w:val="20"/>
                <w:szCs w:val="20"/>
                <w:lang w:eastAsia="ru-RU"/>
              </w:rPr>
              <w:t xml:space="preserve"> </w:t>
            </w:r>
            <w:r>
              <w:rPr>
                <w:rFonts w:ascii="Verdana" w:hAnsi="Verdana"/>
                <w:b/>
                <w:color w:val="0000FF"/>
                <w:sz w:val="20"/>
                <w:szCs w:val="20"/>
                <w:lang w:eastAsia="ru-RU"/>
              </w:rPr>
              <w:t>(</w:t>
            </w:r>
            <w:r w:rsidRPr="009A15E8">
              <w:rPr>
                <w:rFonts w:ascii="Verdana" w:hAnsi="Verdana"/>
                <w:b/>
                <w:color w:val="0000FF"/>
                <w:sz w:val="20"/>
                <w:szCs w:val="20"/>
                <w:lang w:eastAsia="ru-RU"/>
              </w:rPr>
              <w:t>Дід Іван</w:t>
            </w:r>
            <w:r>
              <w:rPr>
                <w:rFonts w:ascii="Verdana" w:hAnsi="Verdana"/>
                <w:b/>
                <w:color w:val="0000FF"/>
                <w:sz w:val="20"/>
                <w:szCs w:val="20"/>
                <w:lang w:eastAsia="ru-RU"/>
              </w:rPr>
              <w:t>)</w:t>
            </w:r>
          </w:p>
          <w:p w14:paraId="6DBDFA84" w14:textId="6BEB9159" w:rsidR="00D57DA2" w:rsidRDefault="00D57DA2" w:rsidP="00D57DA2">
            <w:pPr>
              <w:jc w:val="both"/>
              <w:rPr>
                <w:rFonts w:ascii="Verdana" w:hAnsi="Verdana"/>
                <w:sz w:val="20"/>
                <w:szCs w:val="20"/>
                <w:lang w:eastAsia="ru-RU"/>
              </w:rPr>
            </w:pPr>
            <w:r>
              <w:rPr>
                <w:rFonts w:ascii="Verdana" w:hAnsi="Verdana"/>
                <w:sz w:val="20"/>
                <w:szCs w:val="20"/>
                <w:lang w:eastAsia="ru-RU"/>
              </w:rPr>
              <w:t>Чудо-сорт народної селекції. Середньостиглий, урожайний, висота рослин 1,5–1,8 м. Томати рожеві, плоскоокруглі, насіння містять небагато, їх маса 200–450 г, можуть бути більшими, за описом сорту – до 600 г. Неймовірно смачні, дуже солодкі, кислоти небагато. Такі томати найкраще вживати свіжими, на мій погляд, пускати таку смакоту на переробку не варто. Улюбленець!</w:t>
            </w:r>
          </w:p>
          <w:p w14:paraId="66C8BBB8" w14:textId="4D03BFEF" w:rsidR="00D57DA2" w:rsidRPr="00E13B6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A97CF1A" w14:textId="77777777" w:rsidTr="00D75CB6">
        <w:tc>
          <w:tcPr>
            <w:tcW w:w="715" w:type="dxa"/>
          </w:tcPr>
          <w:p w14:paraId="1D1A3B64" w14:textId="01FFB54F" w:rsidR="00D57DA2" w:rsidRDefault="00D57DA2" w:rsidP="00D57DA2">
            <w:pPr>
              <w:jc w:val="center"/>
              <w:rPr>
                <w:rFonts w:ascii="Verdana" w:hAnsi="Verdana" w:cs="Times New Roman"/>
                <w:b/>
                <w:sz w:val="20"/>
                <w:szCs w:val="20"/>
              </w:rPr>
            </w:pPr>
            <w:r>
              <w:rPr>
                <w:rFonts w:ascii="Verdana" w:hAnsi="Verdana" w:cs="Times New Roman"/>
                <w:b/>
                <w:sz w:val="20"/>
                <w:szCs w:val="20"/>
              </w:rPr>
              <w:t>48</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12652553" w14:textId="59ECDFD2" w:rsidR="00D57DA2" w:rsidRDefault="00D57DA2" w:rsidP="00D57DA2">
            <w:pPr>
              <w:jc w:val="both"/>
              <w:rPr>
                <w:noProof/>
                <w:lang w:eastAsia="uk-UA"/>
              </w:rPr>
            </w:pPr>
            <w:r>
              <w:rPr>
                <w:noProof/>
              </w:rPr>
              <w:drawing>
                <wp:inline distT="0" distB="0" distL="0" distR="0" wp14:anchorId="75EA0C24" wp14:editId="42F756EA">
                  <wp:extent cx="2160000" cy="1615739"/>
                  <wp:effectExtent l="0" t="0" r="0" b="3810"/>
                  <wp:docPr id="9295992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160000" cy="1615739"/>
                          </a:xfrm>
                          <a:prstGeom prst="rect">
                            <a:avLst/>
                          </a:prstGeom>
                          <a:noFill/>
                          <a:ln>
                            <a:noFill/>
                          </a:ln>
                        </pic:spPr>
                      </pic:pic>
                    </a:graphicData>
                  </a:graphic>
                </wp:inline>
              </w:drawing>
            </w:r>
          </w:p>
        </w:tc>
        <w:tc>
          <w:tcPr>
            <w:tcW w:w="6426" w:type="dxa"/>
          </w:tcPr>
          <w:p w14:paraId="0FA5D7BF" w14:textId="4A82F468" w:rsidR="00D57DA2" w:rsidRDefault="00D57DA2" w:rsidP="00D57DA2">
            <w:pPr>
              <w:jc w:val="both"/>
              <w:rPr>
                <w:rFonts w:ascii="Verdana" w:hAnsi="Verdana"/>
                <w:b/>
                <w:color w:val="FF0000"/>
                <w:sz w:val="20"/>
                <w:szCs w:val="20"/>
                <w:lang w:val="ru-RU" w:eastAsia="ru-RU"/>
              </w:rPr>
            </w:pPr>
            <w:r w:rsidRPr="007C60B3">
              <w:rPr>
                <w:rFonts w:ascii="Verdana" w:hAnsi="Verdana"/>
                <w:b/>
                <w:color w:val="FF0000"/>
                <w:sz w:val="20"/>
                <w:szCs w:val="20"/>
                <w:lang w:val="ru-RU" w:eastAsia="ru-RU"/>
              </w:rPr>
              <w:t>Джавелін</w:t>
            </w:r>
          </w:p>
          <w:p w14:paraId="446D6DE1" w14:textId="243D9795" w:rsidR="00D57DA2" w:rsidRDefault="00D57DA2" w:rsidP="00D57DA2">
            <w:pPr>
              <w:jc w:val="both"/>
              <w:rPr>
                <w:rFonts w:ascii="Verdana" w:hAnsi="Verdana"/>
                <w:sz w:val="20"/>
                <w:szCs w:val="20"/>
                <w:lang w:eastAsia="ru-RU"/>
              </w:rPr>
            </w:pPr>
            <w:r w:rsidRPr="0074393F">
              <w:rPr>
                <w:rFonts w:ascii="Verdana" w:hAnsi="Verdana"/>
                <w:sz w:val="20"/>
                <w:szCs w:val="20"/>
                <w:lang w:eastAsia="ru-RU"/>
              </w:rPr>
              <w:t xml:space="preserve">Чудовий сорт </w:t>
            </w:r>
            <w:r>
              <w:rPr>
                <w:rFonts w:ascii="Verdana" w:hAnsi="Verdana"/>
                <w:sz w:val="20"/>
                <w:szCs w:val="20"/>
                <w:lang w:eastAsia="ru-RU"/>
              </w:rPr>
              <w:t>селекції Олексія Івановича Кулика (Сумська область, Україна). Середньостиглий, високоврожайний. Кущі висотою 1,5</w:t>
            </w:r>
            <w:r w:rsidRPr="0074393F">
              <w:rPr>
                <w:rFonts w:ascii="Verdana" w:hAnsi="Verdana"/>
                <w:sz w:val="20"/>
                <w:szCs w:val="20"/>
                <w:lang w:eastAsia="ru-RU"/>
              </w:rPr>
              <w:t>–</w:t>
            </w:r>
            <w:r>
              <w:rPr>
                <w:rFonts w:ascii="Verdana" w:hAnsi="Verdana"/>
                <w:sz w:val="20"/>
                <w:szCs w:val="20"/>
                <w:lang w:eastAsia="ru-RU"/>
              </w:rPr>
              <w:t>1,8 м, потужні та густі. Плоди – симпатичні видовжені сливки, чорно-зелені, з малиновими смужками. Маса 40–70, окремі до 100 грамів. Дуже м</w:t>
            </w:r>
            <w:r w:rsidRPr="0074393F">
              <w:rPr>
                <w:rFonts w:ascii="Verdana" w:hAnsi="Verdana"/>
                <w:sz w:val="20"/>
                <w:szCs w:val="20"/>
                <w:lang w:eastAsia="ru-RU"/>
              </w:rPr>
              <w:t>’</w:t>
            </w:r>
            <w:r>
              <w:rPr>
                <w:rFonts w:ascii="Verdana" w:hAnsi="Verdana"/>
                <w:sz w:val="20"/>
                <w:szCs w:val="20"/>
                <w:lang w:eastAsia="ru-RU"/>
              </w:rPr>
              <w:t>ясисті, щільні, без тріщин та плям. Шкірочка щільна, лежкі та транспортабельні. Смак відмінний, солодкий, з невеликою кислинкою та приємною екзотикою. Чудові для консервації, ринку чи переробки. Улюблений!</w:t>
            </w:r>
          </w:p>
          <w:p w14:paraId="4D55AB42" w14:textId="73939273" w:rsidR="00D57DA2" w:rsidRPr="0074393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6728E35" w14:textId="77777777" w:rsidTr="00D75CB6">
        <w:tc>
          <w:tcPr>
            <w:tcW w:w="715" w:type="dxa"/>
          </w:tcPr>
          <w:p w14:paraId="5A3D3383" w14:textId="0CB35171"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90</w:t>
            </w:r>
            <w:r>
              <w:rPr>
                <w:rFonts w:ascii="Verdana" w:hAnsi="Verdana" w:cs="Times New Roman"/>
                <w:b/>
                <w:sz w:val="20"/>
                <w:szCs w:val="20"/>
              </w:rPr>
              <w:t>.</w:t>
            </w:r>
          </w:p>
        </w:tc>
        <w:tc>
          <w:tcPr>
            <w:tcW w:w="3621" w:type="dxa"/>
          </w:tcPr>
          <w:p w14:paraId="78EE074C" w14:textId="7A14CE32" w:rsidR="00D57DA2" w:rsidRDefault="00D57DA2" w:rsidP="00D57DA2">
            <w:pPr>
              <w:jc w:val="both"/>
              <w:rPr>
                <w:noProof/>
                <w:lang w:eastAsia="uk-UA"/>
              </w:rPr>
            </w:pPr>
            <w:r>
              <w:rPr>
                <w:noProof/>
              </w:rPr>
              <w:drawing>
                <wp:inline distT="0" distB="0" distL="0" distR="0" wp14:anchorId="2DFAB3F7" wp14:editId="00A4A170">
                  <wp:extent cx="2160000" cy="1603546"/>
                  <wp:effectExtent l="0" t="0" r="0" b="0"/>
                  <wp:docPr id="127056835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4B799F98" w14:textId="3C1C3D8C" w:rsidR="00D57DA2" w:rsidRDefault="00D57DA2" w:rsidP="00D57DA2">
            <w:pPr>
              <w:jc w:val="both"/>
              <w:rPr>
                <w:rFonts w:ascii="Verdana" w:hAnsi="Verdana"/>
                <w:b/>
                <w:color w:val="FF0000"/>
                <w:sz w:val="20"/>
                <w:szCs w:val="20"/>
                <w:lang w:val="ru-RU" w:eastAsia="ru-RU"/>
              </w:rPr>
            </w:pPr>
            <w:r w:rsidRPr="000515F1">
              <w:rPr>
                <w:rFonts w:ascii="Verdana" w:hAnsi="Verdana"/>
                <w:b/>
                <w:color w:val="FF0000"/>
                <w:sz w:val="20"/>
                <w:szCs w:val="20"/>
                <w:lang w:val="ru-RU" w:eastAsia="ru-RU"/>
              </w:rPr>
              <w:t xml:space="preserve">Дыневый мёд </w:t>
            </w:r>
            <w:r w:rsidRPr="00B806BC">
              <w:rPr>
                <w:rFonts w:ascii="Verdana" w:hAnsi="Verdana"/>
                <w:b/>
                <w:color w:val="0000FF"/>
                <w:sz w:val="20"/>
                <w:szCs w:val="20"/>
                <w:lang w:eastAsia="ru-RU"/>
              </w:rPr>
              <w:t>(Диневий мед)</w:t>
            </w:r>
          </w:p>
          <w:p w14:paraId="74F18749" w14:textId="77777777" w:rsidR="00D57DA2" w:rsidRDefault="00D57DA2" w:rsidP="00D57DA2">
            <w:pPr>
              <w:jc w:val="both"/>
              <w:rPr>
                <w:rFonts w:ascii="Verdana" w:hAnsi="Verdana"/>
                <w:sz w:val="20"/>
                <w:szCs w:val="20"/>
                <w:lang w:eastAsia="ru-RU"/>
              </w:rPr>
            </w:pPr>
            <w:r w:rsidRPr="00B806BC">
              <w:rPr>
                <w:rFonts w:ascii="Verdana" w:hAnsi="Verdana"/>
                <w:sz w:val="20"/>
                <w:szCs w:val="20"/>
                <w:lang w:eastAsia="ru-RU"/>
              </w:rPr>
              <w:t xml:space="preserve">Середньоранній, дуже врожайний сорт. </w:t>
            </w:r>
            <w:r>
              <w:rPr>
                <w:rFonts w:ascii="Verdana" w:hAnsi="Verdana"/>
                <w:sz w:val="20"/>
                <w:szCs w:val="20"/>
                <w:lang w:eastAsia="ru-RU"/>
              </w:rPr>
              <w:t xml:space="preserve">Історія його невідома, можливо, він утворився від розгібридизації </w:t>
            </w:r>
            <w:r w:rsidRPr="00B806BC">
              <w:rPr>
                <w:rFonts w:ascii="Verdana" w:hAnsi="Verdana"/>
                <w:sz w:val="20"/>
                <w:szCs w:val="20"/>
                <w:lang w:eastAsia="ru-RU"/>
              </w:rPr>
              <w:t>Дыневый мёд</w:t>
            </w:r>
            <w:r>
              <w:rPr>
                <w:rFonts w:ascii="Verdana" w:hAnsi="Verdana"/>
                <w:sz w:val="20"/>
                <w:szCs w:val="20"/>
                <w:lang w:eastAsia="ru-RU"/>
              </w:rPr>
              <w:t> </w:t>
            </w:r>
            <w:r>
              <w:rPr>
                <w:rFonts w:ascii="Verdana" w:hAnsi="Verdana"/>
                <w:sz w:val="20"/>
                <w:szCs w:val="20"/>
                <w:lang w:val="en-US" w:eastAsia="ru-RU"/>
              </w:rPr>
              <w:t>F</w:t>
            </w:r>
            <w:r w:rsidRPr="00B806BC">
              <w:rPr>
                <w:rFonts w:ascii="Verdana" w:hAnsi="Verdana"/>
                <w:sz w:val="20"/>
                <w:szCs w:val="20"/>
                <w:lang w:eastAsia="ru-RU"/>
              </w:rPr>
              <w:t>1</w:t>
            </w:r>
            <w:r>
              <w:rPr>
                <w:rFonts w:ascii="Verdana" w:hAnsi="Verdana"/>
                <w:sz w:val="20"/>
                <w:szCs w:val="20"/>
                <w:lang w:eastAsia="ru-RU"/>
              </w:rPr>
              <w:t>. Рослини високі, 1,7–1,9 м. Красиві плоди-біколори, серцевидні, оранжево-малинового забарвлення. Важать плоди 250–500 г, вони м</w:t>
            </w:r>
            <w:r w:rsidRPr="00BA310E">
              <w:rPr>
                <w:rFonts w:ascii="Verdana" w:hAnsi="Verdana"/>
                <w:sz w:val="20"/>
                <w:szCs w:val="20"/>
                <w:lang w:val="ru-RU" w:eastAsia="ru-RU"/>
              </w:rPr>
              <w:t>’</w:t>
            </w:r>
            <w:r>
              <w:rPr>
                <w:rFonts w:ascii="Verdana" w:hAnsi="Verdana"/>
                <w:sz w:val="20"/>
                <w:szCs w:val="20"/>
                <w:lang w:eastAsia="ru-RU"/>
              </w:rPr>
              <w:t>ясисті, неймовірно смачні, солодкі та мають легкий смак дині. Чудовий сорт!</w:t>
            </w:r>
          </w:p>
          <w:p w14:paraId="5E9ADF3A" w14:textId="11EADC1C" w:rsidR="00D57DA2" w:rsidRPr="00B806B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8074F56" w14:textId="77777777" w:rsidTr="00D75CB6">
        <w:tc>
          <w:tcPr>
            <w:tcW w:w="715" w:type="dxa"/>
          </w:tcPr>
          <w:p w14:paraId="2EF84546" w14:textId="5EFD9097" w:rsidR="00307081" w:rsidRDefault="00915D6C" w:rsidP="00D57DA2">
            <w:pPr>
              <w:jc w:val="center"/>
              <w:rPr>
                <w:rFonts w:ascii="Verdana" w:hAnsi="Verdana" w:cs="Times New Roman"/>
                <w:b/>
                <w:sz w:val="20"/>
                <w:szCs w:val="20"/>
              </w:rPr>
            </w:pPr>
            <w:r>
              <w:rPr>
                <w:rFonts w:ascii="Verdana" w:hAnsi="Verdana" w:cs="Times New Roman"/>
                <w:b/>
                <w:sz w:val="20"/>
                <w:szCs w:val="20"/>
              </w:rPr>
              <w:t>491.</w:t>
            </w:r>
          </w:p>
        </w:tc>
        <w:tc>
          <w:tcPr>
            <w:tcW w:w="3621" w:type="dxa"/>
          </w:tcPr>
          <w:p w14:paraId="05864EB9" w14:textId="3B0DD8DF" w:rsidR="00307081" w:rsidRDefault="005B0D9B" w:rsidP="00D57DA2">
            <w:pPr>
              <w:jc w:val="both"/>
              <w:rPr>
                <w:noProof/>
              </w:rPr>
            </w:pPr>
            <w:r>
              <w:rPr>
                <w:noProof/>
              </w:rPr>
              <w:drawing>
                <wp:inline distT="0" distB="0" distL="0" distR="0" wp14:anchorId="50E03391" wp14:editId="5373D408">
                  <wp:extent cx="2160000" cy="1615512"/>
                  <wp:effectExtent l="0" t="0" r="0" b="3810"/>
                  <wp:docPr id="2052099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E2DE3B4" w14:textId="77777777" w:rsidR="00307081" w:rsidRDefault="00307081" w:rsidP="00D57DA2">
            <w:pPr>
              <w:jc w:val="both"/>
              <w:rPr>
                <w:rFonts w:ascii="Verdana" w:hAnsi="Verdana"/>
                <w:b/>
                <w:color w:val="FF0000"/>
                <w:sz w:val="20"/>
                <w:szCs w:val="20"/>
                <w:lang w:val="ru-RU" w:eastAsia="ru-RU"/>
              </w:rPr>
            </w:pPr>
            <w:r w:rsidRPr="00307081">
              <w:rPr>
                <w:rFonts w:ascii="Verdana" w:hAnsi="Verdana"/>
                <w:b/>
                <w:color w:val="FF0000"/>
                <w:sz w:val="20"/>
                <w:szCs w:val="20"/>
                <w:lang w:val="ru-RU" w:eastAsia="ru-RU"/>
              </w:rPr>
              <w:t xml:space="preserve">Дынный ликер </w:t>
            </w:r>
            <w:r w:rsidRPr="00307081">
              <w:rPr>
                <w:rFonts w:ascii="Verdana" w:hAnsi="Verdana"/>
                <w:b/>
                <w:color w:val="0000FF"/>
                <w:sz w:val="20"/>
                <w:szCs w:val="20"/>
                <w:lang w:val="ru-RU" w:eastAsia="ru-RU"/>
              </w:rPr>
              <w:t>(Динний лікер)</w:t>
            </w:r>
            <w:r w:rsidR="00481F09">
              <w:rPr>
                <w:rFonts w:ascii="Verdana" w:hAnsi="Verdana"/>
                <w:b/>
                <w:color w:val="0000FF"/>
                <w:sz w:val="20"/>
                <w:szCs w:val="20"/>
                <w:lang w:val="ru-RU" w:eastAsia="ru-RU"/>
              </w:rPr>
              <w:t xml:space="preserve">          </w:t>
            </w:r>
            <w:r w:rsidR="007B7ECD">
              <w:rPr>
                <w:rFonts w:ascii="Verdana" w:hAnsi="Verdana"/>
                <w:b/>
                <w:color w:val="0000FF"/>
                <w:sz w:val="20"/>
                <w:szCs w:val="20"/>
                <w:lang w:val="ru-RU" w:eastAsia="ru-RU"/>
              </w:rPr>
              <w:t xml:space="preserve">            </w:t>
            </w:r>
            <w:r w:rsidR="007B7ECD">
              <w:rPr>
                <w:rFonts w:ascii="Verdana" w:hAnsi="Verdana"/>
                <w:b/>
                <w:i/>
                <w:color w:val="FFFF00"/>
                <w:sz w:val="20"/>
                <w:szCs w:val="20"/>
                <w:shd w:val="clear" w:color="auto" w:fill="009900"/>
                <w:lang w:eastAsia="ru-RU"/>
              </w:rPr>
              <w:t>Новинка!</w:t>
            </w:r>
          </w:p>
          <w:p w14:paraId="11598B4C" w14:textId="51A57B0E" w:rsidR="00481F09" w:rsidRDefault="00481F09" w:rsidP="00481F09">
            <w:pPr>
              <w:jc w:val="both"/>
              <w:rPr>
                <w:rFonts w:ascii="Verdana" w:hAnsi="Verdana"/>
                <w:sz w:val="20"/>
                <w:szCs w:val="20"/>
                <w:lang w:eastAsia="ru-RU"/>
              </w:rPr>
            </w:pPr>
            <w:r w:rsidRPr="00481F09">
              <w:rPr>
                <w:rFonts w:ascii="Verdana" w:hAnsi="Verdana"/>
                <w:sz w:val="20"/>
                <w:szCs w:val="20"/>
                <w:lang w:eastAsia="ru-RU"/>
              </w:rPr>
              <w:t xml:space="preserve">Селекція Софії </w:t>
            </w:r>
            <w:r>
              <w:rPr>
                <w:rFonts w:ascii="Verdana" w:hAnsi="Verdana"/>
                <w:sz w:val="20"/>
                <w:szCs w:val="20"/>
                <w:lang w:eastAsia="ru-RU"/>
              </w:rPr>
              <w:t>Саакової</w:t>
            </w:r>
            <w:r w:rsidR="00DF1EDA">
              <w:rPr>
                <w:rFonts w:ascii="Verdana" w:hAnsi="Verdana"/>
                <w:sz w:val="20"/>
                <w:szCs w:val="20"/>
                <w:lang w:eastAsia="ru-RU"/>
              </w:rPr>
              <w:t>, рф</w:t>
            </w:r>
            <w:r>
              <w:rPr>
                <w:rFonts w:ascii="Verdana" w:hAnsi="Verdana"/>
                <w:sz w:val="20"/>
                <w:szCs w:val="20"/>
                <w:lang w:eastAsia="ru-RU"/>
              </w:rPr>
              <w:t>. Один із батьків – Серце Ашхабада. Середньоранній, урожайність гарна. Кущ 1,4–1,7 м. Плоди жовто-оранжеві, із світлими смужками, мас</w:t>
            </w:r>
            <w:r w:rsidR="00810D42">
              <w:rPr>
                <w:rFonts w:ascii="Verdana" w:hAnsi="Verdana"/>
                <w:sz w:val="20"/>
                <w:szCs w:val="20"/>
                <w:lang w:eastAsia="ru-RU"/>
              </w:rPr>
              <w:t>ою</w:t>
            </w:r>
            <w:r>
              <w:rPr>
                <w:rFonts w:ascii="Verdana" w:hAnsi="Verdana"/>
                <w:sz w:val="20"/>
                <w:szCs w:val="20"/>
                <w:lang w:eastAsia="ru-RU"/>
              </w:rPr>
              <w:t xml:space="preserve"> 150–350 г, окремі до 450 г. Форма серцевидна, але окремі плоди можуть мати неправильну серцевидну форму і рідкі реберця. М</w:t>
            </w:r>
            <w:r w:rsidRPr="00481F09">
              <w:rPr>
                <w:rFonts w:ascii="Verdana" w:hAnsi="Verdana"/>
                <w:sz w:val="20"/>
                <w:szCs w:val="20"/>
                <w:lang w:val="ru-RU" w:eastAsia="ru-RU"/>
              </w:rPr>
              <w:t>’</w:t>
            </w:r>
            <w:r>
              <w:rPr>
                <w:rFonts w:ascii="Verdana" w:hAnsi="Verdana"/>
                <w:sz w:val="20"/>
                <w:szCs w:val="20"/>
                <w:lang w:eastAsia="ru-RU"/>
              </w:rPr>
              <w:t>якоть ароматна, масляниста, ніжна, смачна, солодка, фруктова, з невеликою кількістю насіння.</w:t>
            </w:r>
          </w:p>
          <w:p w14:paraId="0C86BCD8" w14:textId="0B61A742" w:rsidR="00481F09" w:rsidRPr="00481F09" w:rsidRDefault="00DF1637" w:rsidP="00481F0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81F09">
              <w:rPr>
                <w:rFonts w:ascii="Verdana" w:hAnsi="Verdana"/>
                <w:sz w:val="20"/>
                <w:szCs w:val="20"/>
                <w:lang w:eastAsia="ru-RU"/>
              </w:rPr>
              <w:t xml:space="preserve"> </w:t>
            </w:r>
          </w:p>
        </w:tc>
      </w:tr>
      <w:tr w:rsidR="006D0A1C" w:rsidRPr="00C02873" w14:paraId="4044504D" w14:textId="77777777" w:rsidTr="00D75CB6">
        <w:tc>
          <w:tcPr>
            <w:tcW w:w="715" w:type="dxa"/>
          </w:tcPr>
          <w:p w14:paraId="16137A45" w14:textId="58485BDC"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4</w:t>
            </w:r>
            <w:r w:rsidR="00915D6C">
              <w:rPr>
                <w:rFonts w:ascii="Verdana" w:hAnsi="Verdana" w:cs="Times New Roman"/>
                <w:b/>
                <w:sz w:val="20"/>
                <w:szCs w:val="20"/>
              </w:rPr>
              <w:t>92</w:t>
            </w:r>
            <w:r>
              <w:rPr>
                <w:rFonts w:ascii="Verdana" w:hAnsi="Verdana" w:cs="Times New Roman"/>
                <w:b/>
                <w:sz w:val="20"/>
                <w:szCs w:val="20"/>
              </w:rPr>
              <w:t>.</w:t>
            </w:r>
          </w:p>
        </w:tc>
        <w:tc>
          <w:tcPr>
            <w:tcW w:w="3621" w:type="dxa"/>
          </w:tcPr>
          <w:p w14:paraId="04466D7B" w14:textId="4BF3F42B" w:rsidR="00D57DA2" w:rsidRDefault="00D57DA2" w:rsidP="00D57DA2">
            <w:pPr>
              <w:jc w:val="both"/>
              <w:rPr>
                <w:noProof/>
                <w:lang w:eastAsia="uk-UA"/>
              </w:rPr>
            </w:pPr>
            <w:r>
              <w:rPr>
                <w:noProof/>
              </w:rPr>
              <w:drawing>
                <wp:inline distT="0" distB="0" distL="0" distR="0" wp14:anchorId="30E6E7CF" wp14:editId="38096540">
                  <wp:extent cx="2160000" cy="1579612"/>
                  <wp:effectExtent l="0" t="0" r="0" b="1905"/>
                  <wp:docPr id="3357931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59177B9C" w14:textId="624114DD" w:rsidR="00D57DA2" w:rsidRDefault="00D57DA2" w:rsidP="00D57DA2">
            <w:pPr>
              <w:jc w:val="both"/>
              <w:rPr>
                <w:rFonts w:ascii="Verdana" w:hAnsi="Verdana"/>
                <w:b/>
                <w:color w:val="FF0000"/>
                <w:sz w:val="20"/>
                <w:szCs w:val="20"/>
                <w:lang w:val="ru-RU" w:eastAsia="ru-RU"/>
              </w:rPr>
            </w:pPr>
            <w:r w:rsidRPr="000515F1">
              <w:rPr>
                <w:rFonts w:ascii="Verdana" w:hAnsi="Verdana"/>
                <w:b/>
                <w:color w:val="FF0000"/>
                <w:sz w:val="20"/>
                <w:szCs w:val="20"/>
                <w:lang w:val="ru-RU" w:eastAsia="ru-RU"/>
              </w:rPr>
              <w:t xml:space="preserve">Есыкский </w:t>
            </w:r>
            <w:r>
              <w:rPr>
                <w:rFonts w:ascii="Verdana" w:hAnsi="Verdana"/>
                <w:b/>
                <w:color w:val="FF0000"/>
                <w:sz w:val="20"/>
                <w:szCs w:val="20"/>
                <w:lang w:val="ru-RU" w:eastAsia="ru-RU"/>
              </w:rPr>
              <w:t>к</w:t>
            </w:r>
            <w:r w:rsidRPr="000515F1">
              <w:rPr>
                <w:rFonts w:ascii="Verdana" w:hAnsi="Verdana"/>
                <w:b/>
                <w:color w:val="FF0000"/>
                <w:sz w:val="20"/>
                <w:szCs w:val="20"/>
                <w:lang w:val="ru-RU" w:eastAsia="ru-RU"/>
              </w:rPr>
              <w:t xml:space="preserve">ристалл </w:t>
            </w:r>
            <w:r w:rsidRPr="003D4B95">
              <w:rPr>
                <w:rFonts w:ascii="Verdana" w:hAnsi="Verdana"/>
                <w:b/>
                <w:color w:val="0000FF"/>
                <w:sz w:val="20"/>
                <w:szCs w:val="20"/>
                <w:lang w:val="ru-RU" w:eastAsia="ru-RU"/>
              </w:rPr>
              <w:t>(Єс</w:t>
            </w:r>
            <w:r>
              <w:rPr>
                <w:rFonts w:ascii="Verdana" w:hAnsi="Verdana"/>
                <w:b/>
                <w:color w:val="0000FF"/>
                <w:sz w:val="20"/>
                <w:szCs w:val="20"/>
                <w:lang w:val="ru-RU" w:eastAsia="ru-RU"/>
              </w:rPr>
              <w:t>і</w:t>
            </w:r>
            <w:r w:rsidRPr="003D4B95">
              <w:rPr>
                <w:rFonts w:ascii="Verdana" w:hAnsi="Verdana"/>
                <w:b/>
                <w:color w:val="0000FF"/>
                <w:sz w:val="20"/>
                <w:szCs w:val="20"/>
                <w:lang w:val="ru-RU" w:eastAsia="ru-RU"/>
              </w:rPr>
              <w:t>кський кристал)</w:t>
            </w:r>
          </w:p>
          <w:p w14:paraId="371F9814" w14:textId="10692D2C" w:rsidR="00D57DA2" w:rsidRDefault="00D57DA2" w:rsidP="00D57DA2">
            <w:pPr>
              <w:jc w:val="both"/>
              <w:rPr>
                <w:rFonts w:ascii="Verdana" w:hAnsi="Verdana"/>
                <w:sz w:val="20"/>
                <w:szCs w:val="20"/>
                <w:lang w:eastAsia="ru-RU"/>
              </w:rPr>
            </w:pPr>
            <w:r w:rsidRPr="00BA4F02">
              <w:rPr>
                <w:rFonts w:ascii="Verdana" w:hAnsi="Verdana"/>
                <w:sz w:val="20"/>
                <w:szCs w:val="20"/>
                <w:lang w:eastAsia="ru-RU"/>
              </w:rPr>
              <w:t xml:space="preserve">Чудовий сорт </w:t>
            </w:r>
            <w:r>
              <w:rPr>
                <w:rFonts w:ascii="Verdana" w:hAnsi="Verdana"/>
                <w:sz w:val="20"/>
                <w:szCs w:val="20"/>
                <w:lang w:eastAsia="ru-RU"/>
              </w:rPr>
              <w:t>від Віталія Аліфірова. Виведений у місті Єсік, Алматинська обл. Високоврожайний, середньостиглий, висота кущів становить близько 1,8 м. Томати – біколори, жовто-оранжеві, з рожевим рум</w:t>
            </w:r>
            <w:r w:rsidRPr="00E21FC9">
              <w:rPr>
                <w:rFonts w:ascii="Verdana" w:hAnsi="Verdana"/>
                <w:sz w:val="20"/>
                <w:szCs w:val="20"/>
                <w:lang w:val="ru-RU" w:eastAsia="ru-RU"/>
              </w:rPr>
              <w:t>’</w:t>
            </w:r>
            <w:r>
              <w:rPr>
                <w:rFonts w:ascii="Verdana" w:hAnsi="Verdana"/>
                <w:sz w:val="20"/>
                <w:szCs w:val="20"/>
                <w:lang w:eastAsia="ru-RU"/>
              </w:rPr>
              <w:t>янцем, красивої серцевидної форми, масою 180–400 г. Маслянисті, м</w:t>
            </w:r>
            <w:r w:rsidRPr="001F4123">
              <w:rPr>
                <w:rFonts w:ascii="Verdana" w:hAnsi="Verdana"/>
                <w:sz w:val="20"/>
                <w:szCs w:val="20"/>
                <w:lang w:eastAsia="ru-RU"/>
              </w:rPr>
              <w:t>’</w:t>
            </w:r>
            <w:r>
              <w:rPr>
                <w:rFonts w:ascii="Verdana" w:hAnsi="Verdana"/>
                <w:sz w:val="20"/>
                <w:szCs w:val="20"/>
                <w:lang w:eastAsia="ru-RU"/>
              </w:rPr>
              <w:t>ясисті, смак відмінний, м</w:t>
            </w:r>
            <w:r w:rsidRPr="001F4123">
              <w:rPr>
                <w:rFonts w:ascii="Verdana" w:hAnsi="Verdana"/>
                <w:sz w:val="20"/>
                <w:szCs w:val="20"/>
                <w:lang w:eastAsia="ru-RU"/>
              </w:rPr>
              <w:t>’</w:t>
            </w:r>
            <w:r>
              <w:rPr>
                <w:rFonts w:ascii="Verdana" w:hAnsi="Verdana"/>
                <w:sz w:val="20"/>
                <w:szCs w:val="20"/>
                <w:lang w:eastAsia="ru-RU"/>
              </w:rPr>
              <w:t>який, приємний, солодкий, майже без кислинки. Призначення як салатне, так і для переробки на соки та соуси. Улюблений!</w:t>
            </w:r>
          </w:p>
          <w:p w14:paraId="1CE2B4F1" w14:textId="6CF0B69B" w:rsidR="00D57DA2" w:rsidRPr="001F412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4FE272F" w14:textId="77777777" w:rsidTr="00D75CB6">
        <w:tc>
          <w:tcPr>
            <w:tcW w:w="715" w:type="dxa"/>
          </w:tcPr>
          <w:p w14:paraId="1AF3B1F2" w14:textId="7E9C22A6"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93</w:t>
            </w:r>
            <w:r>
              <w:rPr>
                <w:rFonts w:ascii="Verdana" w:hAnsi="Verdana" w:cs="Times New Roman"/>
                <w:b/>
                <w:sz w:val="20"/>
                <w:szCs w:val="20"/>
              </w:rPr>
              <w:t>.</w:t>
            </w:r>
          </w:p>
        </w:tc>
        <w:tc>
          <w:tcPr>
            <w:tcW w:w="3621" w:type="dxa"/>
          </w:tcPr>
          <w:p w14:paraId="11FE406C" w14:textId="7DE05834" w:rsidR="00D57DA2" w:rsidRDefault="00D57DA2" w:rsidP="00D57DA2">
            <w:pPr>
              <w:jc w:val="both"/>
              <w:rPr>
                <w:noProof/>
                <w:lang w:eastAsia="uk-UA"/>
              </w:rPr>
            </w:pPr>
            <w:r>
              <w:rPr>
                <w:noProof/>
              </w:rPr>
              <w:drawing>
                <wp:inline distT="0" distB="0" distL="0" distR="0" wp14:anchorId="135F136B" wp14:editId="17218135">
                  <wp:extent cx="2160000" cy="1560714"/>
                  <wp:effectExtent l="0" t="0" r="0" b="1905"/>
                  <wp:docPr id="101280977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60000" cy="1560714"/>
                          </a:xfrm>
                          <a:prstGeom prst="rect">
                            <a:avLst/>
                          </a:prstGeom>
                          <a:noFill/>
                          <a:ln>
                            <a:noFill/>
                          </a:ln>
                        </pic:spPr>
                      </pic:pic>
                    </a:graphicData>
                  </a:graphic>
                </wp:inline>
              </w:drawing>
            </w:r>
          </w:p>
        </w:tc>
        <w:tc>
          <w:tcPr>
            <w:tcW w:w="6426" w:type="dxa"/>
          </w:tcPr>
          <w:p w14:paraId="31D8E9DF" w14:textId="74F70107" w:rsidR="00D57DA2" w:rsidRDefault="00D57DA2" w:rsidP="00D57DA2">
            <w:pPr>
              <w:jc w:val="both"/>
              <w:rPr>
                <w:rFonts w:ascii="Verdana" w:hAnsi="Verdana"/>
                <w:b/>
                <w:color w:val="FF0000"/>
                <w:sz w:val="20"/>
                <w:szCs w:val="20"/>
                <w:lang w:eastAsia="ru-RU"/>
              </w:rPr>
            </w:pPr>
            <w:r w:rsidRPr="007C60B3">
              <w:rPr>
                <w:rFonts w:ascii="Verdana" w:hAnsi="Verdana"/>
                <w:b/>
                <w:color w:val="FF0000"/>
                <w:sz w:val="20"/>
                <w:szCs w:val="20"/>
                <w:lang w:eastAsia="ru-RU"/>
              </w:rPr>
              <w:t>Жовті сливки від Борисівни</w:t>
            </w:r>
          </w:p>
          <w:p w14:paraId="63D41802" w14:textId="0374468A" w:rsidR="00D57DA2" w:rsidRDefault="00D57DA2" w:rsidP="00D57DA2">
            <w:pPr>
              <w:jc w:val="both"/>
              <w:rPr>
                <w:rFonts w:ascii="Verdana" w:hAnsi="Verdana"/>
                <w:sz w:val="20"/>
                <w:szCs w:val="20"/>
                <w:lang w:eastAsia="ru-RU"/>
              </w:rPr>
            </w:pPr>
            <w:r w:rsidRPr="00674825">
              <w:rPr>
                <w:rFonts w:ascii="Verdana" w:hAnsi="Verdana"/>
                <w:sz w:val="20"/>
                <w:szCs w:val="20"/>
                <w:lang w:eastAsia="ru-RU"/>
              </w:rPr>
              <w:t>Сімейний сорт від Наталії Борисівни з Казахстану.</w:t>
            </w:r>
            <w:r>
              <w:rPr>
                <w:rFonts w:ascii="Verdana" w:hAnsi="Verdana"/>
                <w:sz w:val="20"/>
                <w:szCs w:val="20"/>
                <w:lang w:eastAsia="ru-RU"/>
              </w:rPr>
              <w:t xml:space="preserve"> Урожайний, середньостиглий. Рослини високі, 1,5–1,8 м. Плоди – яскраво-оранжеві видовжені сливки, часто з носиком, масою 100–180 г. Ароматні, дуже смачні й солодкі, з екзотикою та легкою кислинкою. Маслянисті та м</w:t>
            </w:r>
            <w:r w:rsidRPr="00674825">
              <w:rPr>
                <w:rFonts w:ascii="Verdana" w:hAnsi="Verdana"/>
                <w:sz w:val="20"/>
                <w:szCs w:val="20"/>
                <w:lang w:val="ru-RU" w:eastAsia="ru-RU"/>
              </w:rPr>
              <w:t>’</w:t>
            </w:r>
            <w:r>
              <w:rPr>
                <w:rFonts w:ascii="Verdana" w:hAnsi="Verdana"/>
                <w:sz w:val="20"/>
                <w:szCs w:val="20"/>
                <w:lang w:eastAsia="ru-RU"/>
              </w:rPr>
              <w:t>ясисті, чудові для свіжого споживання, салатів та для всіх видів переробки. Улюблений!</w:t>
            </w:r>
          </w:p>
          <w:p w14:paraId="61FA28DA" w14:textId="5D31DA27" w:rsidR="00D57DA2" w:rsidRPr="0067482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B9444A3" w14:textId="77777777" w:rsidTr="00D75CB6">
        <w:tc>
          <w:tcPr>
            <w:tcW w:w="715" w:type="dxa"/>
          </w:tcPr>
          <w:p w14:paraId="7DAB1510" w14:textId="5627A7D1" w:rsidR="00D57DA2" w:rsidRDefault="00D57DA2" w:rsidP="00D57DA2">
            <w:pPr>
              <w:jc w:val="center"/>
              <w:rPr>
                <w:rFonts w:ascii="Verdana" w:hAnsi="Verdana" w:cs="Times New Roman"/>
                <w:b/>
                <w:sz w:val="20"/>
                <w:szCs w:val="20"/>
              </w:rPr>
            </w:pPr>
            <w:r>
              <w:rPr>
                <w:rFonts w:ascii="Verdana" w:hAnsi="Verdana" w:cs="Times New Roman"/>
                <w:b/>
                <w:sz w:val="20"/>
                <w:szCs w:val="20"/>
              </w:rPr>
              <w:t>4</w:t>
            </w:r>
            <w:r w:rsidR="00915D6C">
              <w:rPr>
                <w:rFonts w:ascii="Verdana" w:hAnsi="Verdana" w:cs="Times New Roman"/>
                <w:b/>
                <w:sz w:val="20"/>
                <w:szCs w:val="20"/>
              </w:rPr>
              <w:t>94</w:t>
            </w:r>
            <w:r>
              <w:rPr>
                <w:rFonts w:ascii="Verdana" w:hAnsi="Verdana" w:cs="Times New Roman"/>
                <w:b/>
                <w:sz w:val="20"/>
                <w:szCs w:val="20"/>
              </w:rPr>
              <w:t>.</w:t>
            </w:r>
          </w:p>
        </w:tc>
        <w:tc>
          <w:tcPr>
            <w:tcW w:w="3621" w:type="dxa"/>
          </w:tcPr>
          <w:p w14:paraId="275405D1" w14:textId="53A2F000" w:rsidR="00D57DA2" w:rsidRDefault="00D57DA2" w:rsidP="00D57DA2">
            <w:pPr>
              <w:jc w:val="both"/>
              <w:rPr>
                <w:noProof/>
                <w:lang w:eastAsia="uk-UA"/>
              </w:rPr>
            </w:pPr>
            <w:r>
              <w:rPr>
                <w:noProof/>
                <w:lang w:eastAsia="uk-UA"/>
              </w:rPr>
              <w:drawing>
                <wp:inline distT="0" distB="0" distL="0" distR="0" wp14:anchorId="7CC199BD" wp14:editId="5EB8FCEE">
                  <wp:extent cx="2160000" cy="1564138"/>
                  <wp:effectExtent l="0" t="0" r="0" b="0"/>
                  <wp:docPr id="673" name="Рисунок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3C28DB18" w14:textId="7ED2D6FE" w:rsidR="00D57DA2" w:rsidRPr="00912E6B" w:rsidRDefault="00D57DA2" w:rsidP="00D57DA2">
            <w:pPr>
              <w:jc w:val="both"/>
              <w:rPr>
                <w:rFonts w:ascii="Verdana" w:hAnsi="Verdana"/>
                <w:b/>
                <w:color w:val="FF0000"/>
                <w:sz w:val="20"/>
                <w:szCs w:val="20"/>
                <w:lang w:eastAsia="ru-RU"/>
              </w:rPr>
            </w:pPr>
            <w:r w:rsidRPr="00912E6B">
              <w:rPr>
                <w:rFonts w:ascii="Verdana" w:hAnsi="Verdana"/>
                <w:b/>
                <w:color w:val="FF0000"/>
                <w:sz w:val="20"/>
                <w:szCs w:val="20"/>
                <w:lang w:eastAsia="ru-RU"/>
              </w:rPr>
              <w:t>Жовті торбочки</w:t>
            </w:r>
          </w:p>
          <w:p w14:paraId="2CD425F1" w14:textId="60FF4249" w:rsidR="00D57DA2" w:rsidRDefault="00D57DA2" w:rsidP="00D57DA2">
            <w:pPr>
              <w:jc w:val="both"/>
              <w:rPr>
                <w:rFonts w:ascii="Verdana" w:hAnsi="Verdana"/>
                <w:sz w:val="20"/>
                <w:szCs w:val="20"/>
                <w:lang w:eastAsia="ru-RU"/>
              </w:rPr>
            </w:pPr>
            <w:r>
              <w:rPr>
                <w:rFonts w:ascii="Verdana" w:hAnsi="Verdana"/>
                <w:sz w:val="20"/>
                <w:szCs w:val="20"/>
                <w:lang w:eastAsia="ru-RU"/>
              </w:rPr>
              <w:t>Суперсорт. За інформацією з Інтернету, родом із Польщі. Середньостиглий, суперурожайний. Рослини міцні, мають висоту 1,7–1,9 м. Томати красиві, оранжеві, грушовидні, з реберцями. Маса плодів 150–300 г, окремі крупніші, найбільший важив 545 г. М</w:t>
            </w:r>
            <w:r w:rsidRPr="00601BCF">
              <w:rPr>
                <w:rFonts w:ascii="Verdana" w:hAnsi="Verdana"/>
                <w:sz w:val="20"/>
                <w:szCs w:val="20"/>
                <w:lang w:val="ru-RU" w:eastAsia="ru-RU"/>
              </w:rPr>
              <w:t>’</w:t>
            </w:r>
            <w:r>
              <w:rPr>
                <w:rFonts w:ascii="Verdana" w:hAnsi="Verdana"/>
                <w:sz w:val="20"/>
                <w:szCs w:val="20"/>
                <w:lang w:eastAsia="ru-RU"/>
              </w:rPr>
              <w:t>ясисто-маслянисті, смак ніжний, солодкий, кислоти містять небагато. Плоди транспортабельні, мають гарний товарний вигляд. Улюбленець!</w:t>
            </w:r>
          </w:p>
          <w:p w14:paraId="5D6FF845" w14:textId="57AD4EA6" w:rsidR="00D57DA2" w:rsidRPr="00601BC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3B2FCF3" w14:textId="77777777" w:rsidTr="00D75CB6">
        <w:tc>
          <w:tcPr>
            <w:tcW w:w="715" w:type="dxa"/>
          </w:tcPr>
          <w:p w14:paraId="49DE31D9" w14:textId="0F55143D" w:rsidR="00D57DA2" w:rsidRDefault="00D57DA2" w:rsidP="00D57DA2">
            <w:pPr>
              <w:jc w:val="center"/>
              <w:rPr>
                <w:rFonts w:ascii="Verdana" w:hAnsi="Verdana" w:cs="Times New Roman"/>
                <w:b/>
                <w:sz w:val="20"/>
                <w:szCs w:val="20"/>
              </w:rPr>
            </w:pPr>
            <w:r>
              <w:rPr>
                <w:rFonts w:ascii="Verdana" w:hAnsi="Verdana" w:cs="Times New Roman"/>
                <w:b/>
                <w:sz w:val="20"/>
                <w:szCs w:val="20"/>
              </w:rPr>
              <w:t>49</w:t>
            </w:r>
            <w:r w:rsidR="00915D6C">
              <w:rPr>
                <w:rFonts w:ascii="Verdana" w:hAnsi="Verdana" w:cs="Times New Roman"/>
                <w:b/>
                <w:sz w:val="20"/>
                <w:szCs w:val="20"/>
              </w:rPr>
              <w:t>5</w:t>
            </w:r>
            <w:r>
              <w:rPr>
                <w:rFonts w:ascii="Verdana" w:hAnsi="Verdana" w:cs="Times New Roman"/>
                <w:b/>
                <w:sz w:val="20"/>
                <w:szCs w:val="20"/>
              </w:rPr>
              <w:t>.</w:t>
            </w:r>
          </w:p>
        </w:tc>
        <w:tc>
          <w:tcPr>
            <w:tcW w:w="3621" w:type="dxa"/>
          </w:tcPr>
          <w:p w14:paraId="6C2B2FDD" w14:textId="0D9D3803" w:rsidR="00D57DA2" w:rsidRDefault="00D57DA2" w:rsidP="00D57DA2">
            <w:pPr>
              <w:jc w:val="both"/>
              <w:rPr>
                <w:noProof/>
                <w:lang w:eastAsia="uk-UA"/>
              </w:rPr>
            </w:pPr>
            <w:r>
              <w:rPr>
                <w:noProof/>
              </w:rPr>
              <w:drawing>
                <wp:inline distT="0" distB="0" distL="0" distR="0" wp14:anchorId="2E3B7323" wp14:editId="316EAA99">
                  <wp:extent cx="2160000" cy="1525762"/>
                  <wp:effectExtent l="0" t="0" r="0" b="0"/>
                  <wp:docPr id="17996740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2160000" cy="1525762"/>
                          </a:xfrm>
                          <a:prstGeom prst="rect">
                            <a:avLst/>
                          </a:prstGeom>
                          <a:noFill/>
                          <a:ln>
                            <a:noFill/>
                          </a:ln>
                        </pic:spPr>
                      </pic:pic>
                    </a:graphicData>
                  </a:graphic>
                </wp:inline>
              </w:drawing>
            </w:r>
          </w:p>
        </w:tc>
        <w:tc>
          <w:tcPr>
            <w:tcW w:w="6426" w:type="dxa"/>
          </w:tcPr>
          <w:p w14:paraId="35740D9C" w14:textId="2C2918A1" w:rsidR="00D57DA2" w:rsidRDefault="00D57DA2" w:rsidP="00D57DA2">
            <w:pPr>
              <w:jc w:val="both"/>
              <w:rPr>
                <w:rFonts w:ascii="Verdana" w:hAnsi="Verdana"/>
                <w:b/>
                <w:color w:val="FF0000"/>
                <w:sz w:val="20"/>
                <w:szCs w:val="20"/>
                <w:lang w:eastAsia="ru-RU"/>
              </w:rPr>
            </w:pPr>
            <w:r w:rsidRPr="000515F1">
              <w:rPr>
                <w:rFonts w:ascii="Verdana" w:hAnsi="Verdana"/>
                <w:b/>
                <w:color w:val="FF0000"/>
                <w:sz w:val="20"/>
                <w:szCs w:val="20"/>
                <w:lang w:eastAsia="ru-RU"/>
              </w:rPr>
              <w:t>Заілійський Алатау жовтий</w:t>
            </w:r>
          </w:p>
          <w:p w14:paraId="5BEED5CC"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Селекція Віталія Геннадійовича Аліфірова, Казахстан. Сорт названий в честь </w:t>
            </w:r>
            <w:r w:rsidRPr="00641876">
              <w:rPr>
                <w:rFonts w:ascii="Verdana" w:hAnsi="Verdana"/>
                <w:sz w:val="20"/>
                <w:szCs w:val="20"/>
                <w:lang w:eastAsia="ru-RU"/>
              </w:rPr>
              <w:t>Заілійський Алатау</w:t>
            </w:r>
            <w:r>
              <w:rPr>
                <w:rFonts w:ascii="Verdana" w:hAnsi="Verdana"/>
                <w:sz w:val="20"/>
                <w:szCs w:val="20"/>
                <w:lang w:eastAsia="ru-RU"/>
              </w:rPr>
              <w:t> – гірського хребта</w:t>
            </w:r>
            <w:r w:rsidRPr="00641876">
              <w:rPr>
                <w:rFonts w:ascii="Verdana" w:hAnsi="Verdana"/>
                <w:sz w:val="20"/>
                <w:szCs w:val="20"/>
                <w:lang w:eastAsia="ru-RU"/>
              </w:rPr>
              <w:t xml:space="preserve"> на північному заході Тянь-Шаня</w:t>
            </w:r>
            <w:r>
              <w:rPr>
                <w:rFonts w:ascii="Verdana" w:hAnsi="Verdana"/>
                <w:sz w:val="20"/>
                <w:szCs w:val="20"/>
                <w:lang w:eastAsia="ru-RU"/>
              </w:rPr>
              <w:t xml:space="preserve">. </w:t>
            </w:r>
            <w:r w:rsidRPr="00641876">
              <w:rPr>
                <w:rFonts w:ascii="Verdana" w:hAnsi="Verdana"/>
                <w:sz w:val="20"/>
                <w:szCs w:val="20"/>
                <w:lang w:eastAsia="ru-RU"/>
              </w:rPr>
              <w:t xml:space="preserve">Стійкий до несприятливих умов та перепадів температури. </w:t>
            </w:r>
            <w:r>
              <w:rPr>
                <w:rFonts w:ascii="Verdana" w:hAnsi="Verdana"/>
                <w:sz w:val="20"/>
                <w:szCs w:val="20"/>
                <w:lang w:eastAsia="ru-RU"/>
              </w:rPr>
              <w:t>Середньостиглий, урожайний. Висота кущів 1,5–1,8 м. Плоди жовто-оранжеві, серцевидні, з видовженим носиком, щільні, дуже м</w:t>
            </w:r>
            <w:r w:rsidRPr="009957CB">
              <w:rPr>
                <w:rFonts w:ascii="Verdana" w:hAnsi="Verdana"/>
                <w:sz w:val="20"/>
                <w:szCs w:val="20"/>
                <w:lang w:eastAsia="ru-RU"/>
              </w:rPr>
              <w:t>’</w:t>
            </w:r>
            <w:r>
              <w:rPr>
                <w:rFonts w:ascii="Verdana" w:hAnsi="Verdana"/>
                <w:sz w:val="20"/>
                <w:szCs w:val="20"/>
                <w:lang w:eastAsia="ru-RU"/>
              </w:rPr>
              <w:t>ясисті, масою 150–300 г. Незвичайно смачні, дуже солодкі, малокислотні. Улюблені!</w:t>
            </w:r>
          </w:p>
          <w:p w14:paraId="4FD82FEA" w14:textId="0C505586" w:rsidR="00D57DA2" w:rsidRPr="0064187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6D0A1C" w:rsidRPr="00C02873" w14:paraId="0359B381" w14:textId="77777777" w:rsidTr="00D75CB6">
        <w:tc>
          <w:tcPr>
            <w:tcW w:w="715" w:type="dxa"/>
          </w:tcPr>
          <w:p w14:paraId="09B0A34E" w14:textId="74C01732" w:rsidR="00D57DA2" w:rsidRDefault="00D57DA2" w:rsidP="00D57DA2">
            <w:pPr>
              <w:jc w:val="center"/>
              <w:rPr>
                <w:rFonts w:ascii="Verdana" w:hAnsi="Verdana" w:cs="Times New Roman"/>
                <w:b/>
                <w:sz w:val="20"/>
                <w:szCs w:val="20"/>
              </w:rPr>
            </w:pPr>
            <w:r>
              <w:rPr>
                <w:rFonts w:ascii="Verdana" w:hAnsi="Verdana" w:cs="Times New Roman"/>
                <w:b/>
                <w:sz w:val="20"/>
                <w:szCs w:val="20"/>
              </w:rPr>
              <w:t>49</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587599E9" w14:textId="35D7A435" w:rsidR="00D57DA2" w:rsidRDefault="00D57DA2" w:rsidP="00D57DA2">
            <w:pPr>
              <w:jc w:val="both"/>
              <w:rPr>
                <w:noProof/>
                <w:lang w:eastAsia="uk-UA"/>
              </w:rPr>
            </w:pPr>
            <w:r>
              <w:rPr>
                <w:noProof/>
              </w:rPr>
              <w:drawing>
                <wp:inline distT="0" distB="0" distL="0" distR="0" wp14:anchorId="619A835F" wp14:editId="29C6498D">
                  <wp:extent cx="2160000" cy="1549695"/>
                  <wp:effectExtent l="0" t="0" r="0" b="0"/>
                  <wp:docPr id="19704189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160000" cy="1549695"/>
                          </a:xfrm>
                          <a:prstGeom prst="rect">
                            <a:avLst/>
                          </a:prstGeom>
                          <a:noFill/>
                          <a:ln>
                            <a:noFill/>
                          </a:ln>
                        </pic:spPr>
                      </pic:pic>
                    </a:graphicData>
                  </a:graphic>
                </wp:inline>
              </w:drawing>
            </w:r>
          </w:p>
        </w:tc>
        <w:tc>
          <w:tcPr>
            <w:tcW w:w="6426" w:type="dxa"/>
          </w:tcPr>
          <w:p w14:paraId="4F87FFC2" w14:textId="7C5252C0" w:rsidR="00D57DA2" w:rsidRDefault="00D57DA2" w:rsidP="00D57DA2">
            <w:pPr>
              <w:jc w:val="both"/>
              <w:rPr>
                <w:rFonts w:ascii="Verdana" w:hAnsi="Verdana"/>
                <w:b/>
                <w:color w:val="FF0000"/>
                <w:sz w:val="20"/>
                <w:szCs w:val="20"/>
                <w:lang w:eastAsia="ru-RU"/>
              </w:rPr>
            </w:pPr>
            <w:r w:rsidRPr="000515F1">
              <w:rPr>
                <w:rFonts w:ascii="Verdana" w:hAnsi="Verdana"/>
                <w:b/>
                <w:color w:val="FF0000"/>
                <w:sz w:val="20"/>
                <w:szCs w:val="20"/>
                <w:lang w:eastAsia="ru-RU"/>
              </w:rPr>
              <w:t>Заілійський Алатау червоний</w:t>
            </w:r>
          </w:p>
          <w:p w14:paraId="1CF71B38"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Сорт виведений В. Г. Аліфіровим, Казахстан. Урожайний, середньостиглий. Рослини висотою 1,5–1,7 м. Томати мають серцевидну форму, червоні, їх маса 200–350, до 400 г. Дуже смачні, солодкі, з кислинкою. М</w:t>
            </w:r>
            <w:r w:rsidRPr="00E001B5">
              <w:rPr>
                <w:rFonts w:ascii="Verdana" w:hAnsi="Verdana"/>
                <w:sz w:val="20"/>
                <w:szCs w:val="20"/>
                <w:lang w:val="ru-RU" w:eastAsia="ru-RU"/>
              </w:rPr>
              <w:t>’</w:t>
            </w:r>
            <w:r>
              <w:rPr>
                <w:rFonts w:ascii="Verdana" w:hAnsi="Verdana"/>
                <w:sz w:val="20"/>
                <w:szCs w:val="20"/>
                <w:lang w:eastAsia="ru-RU"/>
              </w:rPr>
              <w:t>ясисті, гарні у свіжому вигляді, підходять для соків та соусів.</w:t>
            </w:r>
          </w:p>
          <w:p w14:paraId="329E70CA" w14:textId="38541725" w:rsidR="00D57DA2" w:rsidRPr="00E001B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4F1EBDC" w14:textId="77777777" w:rsidTr="00D75CB6">
        <w:tc>
          <w:tcPr>
            <w:tcW w:w="715" w:type="dxa"/>
          </w:tcPr>
          <w:p w14:paraId="1199AD40" w14:textId="1F758F43" w:rsidR="00D57DA2" w:rsidRDefault="00D57DA2" w:rsidP="00D57DA2">
            <w:pPr>
              <w:jc w:val="center"/>
              <w:rPr>
                <w:rFonts w:ascii="Verdana" w:hAnsi="Verdana" w:cs="Times New Roman"/>
                <w:b/>
                <w:sz w:val="20"/>
                <w:szCs w:val="20"/>
              </w:rPr>
            </w:pPr>
            <w:r>
              <w:rPr>
                <w:rFonts w:ascii="Verdana" w:hAnsi="Verdana" w:cs="Times New Roman"/>
                <w:b/>
                <w:sz w:val="20"/>
                <w:szCs w:val="20"/>
              </w:rPr>
              <w:t>49</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4F983436" w14:textId="0AC961A7" w:rsidR="00D57DA2" w:rsidRDefault="00D57DA2" w:rsidP="00D57DA2">
            <w:pPr>
              <w:jc w:val="both"/>
              <w:rPr>
                <w:noProof/>
                <w:lang w:eastAsia="uk-UA"/>
              </w:rPr>
            </w:pPr>
            <w:r>
              <w:rPr>
                <w:noProof/>
              </w:rPr>
              <w:drawing>
                <wp:inline distT="0" distB="0" distL="0" distR="0" wp14:anchorId="32A178C3" wp14:editId="2A49D75B">
                  <wp:extent cx="2160000" cy="1601983"/>
                  <wp:effectExtent l="0" t="0" r="0" b="0"/>
                  <wp:docPr id="21129789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6C64793E" w14:textId="109287B9" w:rsidR="00D57DA2" w:rsidRDefault="00D57DA2" w:rsidP="00D57DA2">
            <w:pPr>
              <w:jc w:val="both"/>
              <w:rPr>
                <w:rFonts w:ascii="Verdana" w:hAnsi="Verdana"/>
                <w:b/>
                <w:color w:val="FF0000"/>
                <w:sz w:val="20"/>
                <w:szCs w:val="20"/>
                <w:lang w:eastAsia="ru-RU"/>
              </w:rPr>
            </w:pPr>
            <w:r w:rsidRPr="007C60B3">
              <w:rPr>
                <w:rFonts w:ascii="Verdana" w:hAnsi="Verdana"/>
                <w:b/>
                <w:color w:val="FF0000"/>
                <w:sz w:val="20"/>
                <w:szCs w:val="20"/>
                <w:lang w:eastAsia="ru-RU"/>
              </w:rPr>
              <w:t xml:space="preserve">Заржавевшая душа </w:t>
            </w:r>
            <w:r w:rsidRPr="003547CA">
              <w:rPr>
                <w:rFonts w:ascii="Verdana" w:hAnsi="Verdana"/>
                <w:b/>
                <w:color w:val="0000FF"/>
                <w:sz w:val="20"/>
                <w:szCs w:val="20"/>
                <w:lang w:eastAsia="ru-RU"/>
              </w:rPr>
              <w:t>(Заржавіла душа)</w:t>
            </w:r>
          </w:p>
          <w:p w14:paraId="22B60881" w14:textId="1A01B636" w:rsidR="00D57DA2" w:rsidRDefault="00D57DA2" w:rsidP="00D57DA2">
            <w:pPr>
              <w:jc w:val="both"/>
              <w:rPr>
                <w:rFonts w:ascii="Verdana" w:hAnsi="Verdana"/>
                <w:sz w:val="20"/>
                <w:szCs w:val="20"/>
                <w:lang w:eastAsia="ru-RU"/>
              </w:rPr>
            </w:pPr>
            <w:r>
              <w:rPr>
                <w:rFonts w:ascii="Verdana" w:hAnsi="Verdana"/>
                <w:sz w:val="20"/>
                <w:szCs w:val="20"/>
                <w:lang w:eastAsia="ru-RU"/>
              </w:rPr>
              <w:t xml:space="preserve">Чудовий, середньостиглий, урожайний сорт селекції </w:t>
            </w:r>
            <w:r w:rsidRPr="00D86AC8">
              <w:rPr>
                <w:rFonts w:ascii="Verdana" w:hAnsi="Verdana"/>
                <w:sz w:val="20"/>
                <w:szCs w:val="20"/>
                <w:lang w:eastAsia="ru-RU"/>
              </w:rPr>
              <w:t>Валдіса Пуліньша, Латвія</w:t>
            </w:r>
            <w:r>
              <w:rPr>
                <w:rFonts w:ascii="Verdana" w:hAnsi="Verdana"/>
                <w:sz w:val="20"/>
                <w:szCs w:val="20"/>
                <w:lang w:eastAsia="ru-RU"/>
              </w:rPr>
              <w:t>. Рослини потужні, мають висоту 1,5–1,8 м. Плоди плоскоокруглі, злегка ребристі. Красиві, з зеленим, коричневим та червоним відтінками, забарв</w:t>
            </w:r>
            <w:r>
              <w:rPr>
                <w:rFonts w:ascii="Verdana" w:hAnsi="Verdana"/>
                <w:sz w:val="20"/>
                <w:szCs w:val="20"/>
                <w:lang w:eastAsia="ru-RU"/>
              </w:rPr>
              <w:softHyphen/>
              <w:t>лення в процесі дозрівання стає більш інтенсивним. Маса плодів 200–400 та більше грамів. Смак томатів насичений, солодкий, з невеликою кислинкою. Соковиті, ароматні. Для салатів, соків. Улюбленець!</w:t>
            </w:r>
          </w:p>
          <w:p w14:paraId="1D17CBCB" w14:textId="217821CE" w:rsidR="00D57DA2" w:rsidRPr="00D86AC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57DA2">
              <w:rPr>
                <w:rFonts w:ascii="Verdana" w:hAnsi="Verdana"/>
                <w:sz w:val="20"/>
                <w:szCs w:val="20"/>
                <w:lang w:eastAsia="ru-RU"/>
              </w:rPr>
              <w:t xml:space="preserve"> </w:t>
            </w:r>
          </w:p>
        </w:tc>
      </w:tr>
      <w:tr w:rsidR="00E41009" w:rsidRPr="00C02873" w14:paraId="3E44BE45" w14:textId="77777777" w:rsidTr="00D75CB6">
        <w:tc>
          <w:tcPr>
            <w:tcW w:w="715" w:type="dxa"/>
          </w:tcPr>
          <w:p w14:paraId="7BF585C3" w14:textId="0862D38F" w:rsidR="005B0D9B" w:rsidRDefault="00915D6C" w:rsidP="00D57DA2">
            <w:pPr>
              <w:jc w:val="center"/>
              <w:rPr>
                <w:rFonts w:ascii="Verdana" w:hAnsi="Verdana" w:cs="Times New Roman"/>
                <w:b/>
                <w:sz w:val="20"/>
                <w:szCs w:val="20"/>
              </w:rPr>
            </w:pPr>
            <w:r>
              <w:rPr>
                <w:rFonts w:ascii="Verdana" w:hAnsi="Verdana" w:cs="Times New Roman"/>
                <w:b/>
                <w:sz w:val="20"/>
                <w:szCs w:val="20"/>
              </w:rPr>
              <w:lastRenderedPageBreak/>
              <w:t>498.</w:t>
            </w:r>
          </w:p>
        </w:tc>
        <w:tc>
          <w:tcPr>
            <w:tcW w:w="3621" w:type="dxa"/>
          </w:tcPr>
          <w:p w14:paraId="15197B22" w14:textId="61067849" w:rsidR="005B0D9B" w:rsidRDefault="0035148E" w:rsidP="00D57DA2">
            <w:pPr>
              <w:jc w:val="both"/>
              <w:rPr>
                <w:noProof/>
              </w:rPr>
            </w:pPr>
            <w:r>
              <w:rPr>
                <w:noProof/>
              </w:rPr>
              <w:drawing>
                <wp:inline distT="0" distB="0" distL="0" distR="0" wp14:anchorId="6D27620A" wp14:editId="11D095F3">
                  <wp:extent cx="2160000" cy="1615512"/>
                  <wp:effectExtent l="0" t="0" r="0" b="3810"/>
                  <wp:docPr id="168140827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D65EB5E" w14:textId="77777777" w:rsidR="005B0D9B" w:rsidRDefault="005B0D9B" w:rsidP="00D57DA2">
            <w:pPr>
              <w:jc w:val="both"/>
              <w:rPr>
                <w:rFonts w:ascii="Verdana" w:hAnsi="Verdana"/>
                <w:b/>
                <w:color w:val="0000FF"/>
                <w:sz w:val="20"/>
                <w:szCs w:val="20"/>
                <w:lang w:eastAsia="ru-RU"/>
              </w:rPr>
            </w:pPr>
            <w:r w:rsidRPr="005B0D9B">
              <w:rPr>
                <w:rFonts w:ascii="Verdana" w:hAnsi="Verdana"/>
                <w:b/>
                <w:color w:val="FF0000"/>
                <w:sz w:val="20"/>
                <w:szCs w:val="20"/>
                <w:lang w:eastAsia="ru-RU"/>
              </w:rPr>
              <w:t xml:space="preserve">Земляника лесная от бабы Тони </w:t>
            </w:r>
            <w:r w:rsidRPr="005B0D9B">
              <w:rPr>
                <w:rFonts w:ascii="Verdana" w:hAnsi="Verdana"/>
                <w:b/>
                <w:color w:val="0000FF"/>
                <w:sz w:val="20"/>
                <w:szCs w:val="20"/>
                <w:lang w:eastAsia="ru-RU"/>
              </w:rPr>
              <w:t>(Суниця лісова від баби Тоні)</w:t>
            </w:r>
            <w:r w:rsidR="007B7ECD">
              <w:rPr>
                <w:rFonts w:ascii="Verdana" w:hAnsi="Verdana"/>
                <w:b/>
                <w:color w:val="0000FF"/>
                <w:sz w:val="20"/>
                <w:szCs w:val="20"/>
                <w:lang w:eastAsia="ru-RU"/>
              </w:rPr>
              <w:t xml:space="preserve">                    </w:t>
            </w:r>
            <w:r w:rsidR="00FB0051">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040DB541" w14:textId="77777777" w:rsidR="00FB0051" w:rsidRDefault="00FB0051" w:rsidP="00FB0051">
            <w:pPr>
              <w:jc w:val="both"/>
              <w:rPr>
                <w:rFonts w:ascii="Verdana" w:hAnsi="Verdana"/>
                <w:sz w:val="20"/>
                <w:szCs w:val="20"/>
                <w:lang w:eastAsia="ru-RU"/>
              </w:rPr>
            </w:pPr>
            <w:r>
              <w:rPr>
                <w:rFonts w:ascii="Verdana" w:hAnsi="Verdana"/>
                <w:sz w:val="20"/>
                <w:szCs w:val="20"/>
                <w:lang w:eastAsia="ru-RU"/>
              </w:rPr>
              <w:t>Старовинний, фамільний сорт. Середньоранній, високовро</w:t>
            </w:r>
            <w:r>
              <w:rPr>
                <w:rFonts w:ascii="Verdana" w:hAnsi="Verdana"/>
                <w:sz w:val="20"/>
                <w:szCs w:val="20"/>
                <w:lang w:eastAsia="ru-RU"/>
              </w:rPr>
              <w:softHyphen/>
              <w:t>жайний. Кущі потужні, з товстим стеблом, висотою 1,7–1,9 м. Плоди рожеві, округлоплоскі, трапляються з реберцями, їх маса 200–300 г. Смак відмінний, приємний, чудово збалансований. М</w:t>
            </w:r>
            <w:r w:rsidRPr="00FB0051">
              <w:rPr>
                <w:rFonts w:ascii="Verdana" w:hAnsi="Verdana"/>
                <w:sz w:val="20"/>
                <w:szCs w:val="20"/>
                <w:lang w:val="ru-RU" w:eastAsia="ru-RU"/>
              </w:rPr>
              <w:t>’</w:t>
            </w:r>
            <w:r>
              <w:rPr>
                <w:rFonts w:ascii="Verdana" w:hAnsi="Verdana"/>
                <w:sz w:val="20"/>
                <w:szCs w:val="20"/>
                <w:lang w:eastAsia="ru-RU"/>
              </w:rPr>
              <w:t>якоть нагадує лісову суницю своїм ароматом та ніжною текстурою. Улюблений!</w:t>
            </w:r>
          </w:p>
          <w:p w14:paraId="0D959368" w14:textId="0CE24CB7" w:rsidR="00FB0051" w:rsidRPr="00FB0051" w:rsidRDefault="00DF1637" w:rsidP="00FB005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C99B682" w14:textId="77777777" w:rsidTr="00D75CB6">
        <w:tc>
          <w:tcPr>
            <w:tcW w:w="715" w:type="dxa"/>
          </w:tcPr>
          <w:p w14:paraId="66114AA9" w14:textId="7D832964" w:rsidR="00D57DA2" w:rsidRDefault="00D57DA2" w:rsidP="00D57DA2">
            <w:pPr>
              <w:jc w:val="center"/>
              <w:rPr>
                <w:rFonts w:ascii="Verdana" w:hAnsi="Verdana" w:cs="Times New Roman"/>
                <w:b/>
                <w:sz w:val="20"/>
                <w:szCs w:val="20"/>
              </w:rPr>
            </w:pPr>
            <w:r>
              <w:rPr>
                <w:rFonts w:ascii="Verdana" w:hAnsi="Verdana" w:cs="Times New Roman"/>
                <w:b/>
                <w:sz w:val="20"/>
                <w:szCs w:val="20"/>
              </w:rPr>
              <w:t>49</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406A1BE6" w14:textId="0424EF29" w:rsidR="00D57DA2" w:rsidRDefault="00D57DA2" w:rsidP="00D57DA2">
            <w:pPr>
              <w:jc w:val="both"/>
              <w:rPr>
                <w:noProof/>
              </w:rPr>
            </w:pPr>
            <w:r>
              <w:rPr>
                <w:noProof/>
              </w:rPr>
              <w:drawing>
                <wp:inline distT="0" distB="0" distL="0" distR="0" wp14:anchorId="3AC72608" wp14:editId="45F3E36E">
                  <wp:extent cx="2160000" cy="1579612"/>
                  <wp:effectExtent l="0" t="0" r="0" b="1905"/>
                  <wp:docPr id="129550716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2BB7ADAC" w14:textId="6D2913FF" w:rsidR="00D57DA2" w:rsidRDefault="00D57DA2" w:rsidP="00D57DA2">
            <w:pPr>
              <w:jc w:val="both"/>
              <w:rPr>
                <w:rFonts w:ascii="Verdana" w:hAnsi="Verdana"/>
                <w:b/>
                <w:color w:val="FF0000"/>
                <w:sz w:val="20"/>
                <w:szCs w:val="20"/>
                <w:lang w:eastAsia="ru-RU"/>
              </w:rPr>
            </w:pPr>
            <w:r w:rsidRPr="000515F1">
              <w:rPr>
                <w:rFonts w:ascii="Verdana" w:hAnsi="Verdana"/>
                <w:b/>
                <w:color w:val="FF0000"/>
                <w:sz w:val="20"/>
                <w:szCs w:val="20"/>
                <w:lang w:eastAsia="ru-RU"/>
              </w:rPr>
              <w:t xml:space="preserve">Золота </w:t>
            </w:r>
            <w:r>
              <w:rPr>
                <w:rFonts w:ascii="Verdana" w:hAnsi="Verdana"/>
                <w:b/>
                <w:color w:val="FF0000"/>
                <w:sz w:val="20"/>
                <w:szCs w:val="20"/>
                <w:lang w:eastAsia="ru-RU"/>
              </w:rPr>
              <w:t>м</w:t>
            </w:r>
            <w:r w:rsidRPr="000515F1">
              <w:rPr>
                <w:rFonts w:ascii="Verdana" w:hAnsi="Verdana"/>
                <w:b/>
                <w:color w:val="FF0000"/>
                <w:sz w:val="20"/>
                <w:szCs w:val="20"/>
                <w:lang w:eastAsia="ru-RU"/>
              </w:rPr>
              <w:t>рія України (біколор)</w:t>
            </w:r>
          </w:p>
          <w:p w14:paraId="60A5D242" w14:textId="544B7AB6" w:rsidR="00D57DA2" w:rsidRDefault="00D57DA2" w:rsidP="00D57DA2">
            <w:pPr>
              <w:jc w:val="both"/>
              <w:rPr>
                <w:rFonts w:ascii="Verdana" w:hAnsi="Verdana"/>
                <w:sz w:val="20"/>
                <w:szCs w:val="20"/>
                <w:lang w:eastAsia="ru-RU"/>
              </w:rPr>
            </w:pPr>
            <w:r>
              <w:rPr>
                <w:rFonts w:ascii="Verdana" w:hAnsi="Verdana"/>
                <w:sz w:val="20"/>
                <w:szCs w:val="20"/>
                <w:lang w:eastAsia="ru-RU"/>
              </w:rPr>
              <w:t xml:space="preserve">Чудовий, середньостиглий і дуже врожайний сорт селекції Сергія Кирилюка, Україна. Висота рослин 1,5–1,8 м. </w:t>
            </w:r>
            <w:r w:rsidRPr="00102DA8">
              <w:rPr>
                <w:rFonts w:ascii="Verdana" w:hAnsi="Verdana"/>
                <w:sz w:val="20"/>
                <w:szCs w:val="20"/>
                <w:lang w:eastAsia="ru-RU"/>
              </w:rPr>
              <w:t>Плоди подовгувато-серцевидні з відтягнутим носиком, біко</w:t>
            </w:r>
            <w:r>
              <w:rPr>
                <w:rFonts w:ascii="Verdana" w:hAnsi="Verdana"/>
                <w:sz w:val="20"/>
                <w:szCs w:val="20"/>
                <w:lang w:eastAsia="ru-RU"/>
              </w:rPr>
              <w:t>лори, жовті з рожевим рум</w:t>
            </w:r>
            <w:r w:rsidRPr="00102DA8">
              <w:rPr>
                <w:rFonts w:ascii="Verdana" w:hAnsi="Verdana"/>
                <w:sz w:val="20"/>
                <w:szCs w:val="20"/>
                <w:lang w:val="ru-RU" w:eastAsia="ru-RU"/>
              </w:rPr>
              <w:t>’</w:t>
            </w:r>
            <w:r>
              <w:rPr>
                <w:rFonts w:ascii="Verdana" w:hAnsi="Verdana"/>
                <w:sz w:val="20"/>
                <w:szCs w:val="20"/>
                <w:lang w:eastAsia="ru-RU"/>
              </w:rPr>
              <w:t>янцем на носику та боках. Маса 150–350 г, всередині також двокольорові. М</w:t>
            </w:r>
            <w:r w:rsidRPr="00102DA8">
              <w:rPr>
                <w:rFonts w:ascii="Verdana" w:hAnsi="Verdana"/>
                <w:sz w:val="20"/>
                <w:szCs w:val="20"/>
                <w:lang w:eastAsia="ru-RU"/>
              </w:rPr>
              <w:t>’</w:t>
            </w:r>
            <w:r>
              <w:rPr>
                <w:rFonts w:ascii="Verdana" w:hAnsi="Verdana"/>
                <w:sz w:val="20"/>
                <w:szCs w:val="20"/>
                <w:lang w:eastAsia="ru-RU"/>
              </w:rPr>
              <w:t>ясисті, соковиті, томати мають відмінний солодкий смак з невеликою кислинкою. Улюблені!</w:t>
            </w:r>
          </w:p>
          <w:p w14:paraId="41BD0C9D" w14:textId="50D7FB4C" w:rsidR="00D57DA2" w:rsidRPr="00102DA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4962CF4" w14:textId="77777777" w:rsidTr="00D75CB6">
        <w:tc>
          <w:tcPr>
            <w:tcW w:w="715" w:type="dxa"/>
          </w:tcPr>
          <w:p w14:paraId="685C7219" w14:textId="16FEA641" w:rsidR="00D57DA2" w:rsidRDefault="00915D6C" w:rsidP="00D57DA2">
            <w:pPr>
              <w:jc w:val="center"/>
              <w:rPr>
                <w:rFonts w:ascii="Verdana" w:hAnsi="Verdana" w:cs="Times New Roman"/>
                <w:b/>
                <w:sz w:val="20"/>
                <w:szCs w:val="20"/>
              </w:rPr>
            </w:pPr>
            <w:r>
              <w:rPr>
                <w:rFonts w:ascii="Verdana" w:hAnsi="Verdana" w:cs="Times New Roman"/>
                <w:b/>
                <w:sz w:val="20"/>
                <w:szCs w:val="20"/>
              </w:rPr>
              <w:t>500</w:t>
            </w:r>
            <w:r w:rsidR="00D57DA2">
              <w:rPr>
                <w:rFonts w:ascii="Verdana" w:hAnsi="Verdana" w:cs="Times New Roman"/>
                <w:b/>
                <w:sz w:val="20"/>
                <w:szCs w:val="20"/>
              </w:rPr>
              <w:t>.</w:t>
            </w:r>
          </w:p>
        </w:tc>
        <w:tc>
          <w:tcPr>
            <w:tcW w:w="3621" w:type="dxa"/>
          </w:tcPr>
          <w:p w14:paraId="3D921F78" w14:textId="77777777" w:rsidR="00D57DA2" w:rsidRPr="0016234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17125680" wp14:editId="358D385E">
                  <wp:extent cx="2160000" cy="1569434"/>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29CE1822" w14:textId="2A6F2FF0" w:rsidR="00D57DA2" w:rsidRDefault="00D57DA2" w:rsidP="00D57DA2">
            <w:pPr>
              <w:jc w:val="both"/>
              <w:rPr>
                <w:rFonts w:ascii="Verdana" w:hAnsi="Verdana"/>
                <w:b/>
                <w:color w:val="0000FF"/>
                <w:sz w:val="20"/>
                <w:szCs w:val="20"/>
                <w:lang w:eastAsia="ru-RU"/>
              </w:rPr>
            </w:pPr>
            <w:r w:rsidRPr="00DE71E3">
              <w:rPr>
                <w:rFonts w:ascii="Verdana" w:hAnsi="Verdana"/>
                <w:b/>
                <w:color w:val="FF0000"/>
                <w:sz w:val="20"/>
                <w:szCs w:val="20"/>
                <w:lang w:eastAsia="ru-RU"/>
              </w:rPr>
              <w:t xml:space="preserve">Золотая канарейка </w:t>
            </w:r>
            <w:r>
              <w:rPr>
                <w:rFonts w:ascii="Verdana" w:hAnsi="Verdana"/>
                <w:b/>
                <w:color w:val="0000FF"/>
                <w:sz w:val="20"/>
                <w:szCs w:val="20"/>
                <w:lang w:eastAsia="ru-RU"/>
              </w:rPr>
              <w:t>(Золота канарка)</w:t>
            </w:r>
          </w:p>
          <w:p w14:paraId="6280AC83"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дуже врожайний сорт для відкритого і закритого ґрунту. Рослини висотою 1,6–1,9 м, з великими віялоподібними кистями до 30 плодів у кожній виглядають дуже ефектно. Томати – красиві, жовто-оранжеві сливки з дуже довгим носиком. Мають прекрасний смак, дієтичні, практично без кислоти, малосоковиті, масою 50–80 г. Ідеальні для  консервування цілими, чудово виглядають в банках разом з томатами інших кольорів. Улюбленець!</w:t>
            </w:r>
          </w:p>
          <w:p w14:paraId="7D670776" w14:textId="3ED789B5" w:rsidR="00D57DA2" w:rsidRPr="00AA3C7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3377A63" w14:textId="77777777" w:rsidTr="00D75CB6">
        <w:tc>
          <w:tcPr>
            <w:tcW w:w="715" w:type="dxa"/>
          </w:tcPr>
          <w:p w14:paraId="6F316068" w14:textId="7A9B8A3F" w:rsidR="00D57DA2" w:rsidRDefault="00915D6C" w:rsidP="00D57DA2">
            <w:pPr>
              <w:jc w:val="center"/>
              <w:rPr>
                <w:rFonts w:ascii="Verdana" w:hAnsi="Verdana" w:cs="Times New Roman"/>
                <w:b/>
                <w:sz w:val="20"/>
                <w:szCs w:val="20"/>
              </w:rPr>
            </w:pPr>
            <w:r>
              <w:rPr>
                <w:rFonts w:ascii="Verdana" w:hAnsi="Verdana" w:cs="Times New Roman"/>
                <w:b/>
                <w:sz w:val="20"/>
                <w:szCs w:val="20"/>
              </w:rPr>
              <w:t>501</w:t>
            </w:r>
            <w:r w:rsidR="00D57DA2">
              <w:rPr>
                <w:rFonts w:ascii="Verdana" w:hAnsi="Verdana" w:cs="Times New Roman"/>
                <w:b/>
                <w:sz w:val="20"/>
                <w:szCs w:val="20"/>
              </w:rPr>
              <w:t>.</w:t>
            </w:r>
          </w:p>
        </w:tc>
        <w:tc>
          <w:tcPr>
            <w:tcW w:w="3621" w:type="dxa"/>
          </w:tcPr>
          <w:p w14:paraId="544C5F6E" w14:textId="1EC1F7ED" w:rsidR="00D57DA2" w:rsidRDefault="00D57DA2" w:rsidP="00D57DA2">
            <w:pPr>
              <w:jc w:val="both"/>
              <w:rPr>
                <w:noProof/>
                <w:lang w:eastAsia="uk-UA"/>
              </w:rPr>
            </w:pPr>
            <w:r>
              <w:rPr>
                <w:noProof/>
                <w:lang w:eastAsia="uk-UA"/>
              </w:rPr>
              <w:drawing>
                <wp:inline distT="0" distB="0" distL="0" distR="0" wp14:anchorId="3460D579" wp14:editId="2D3DEA87">
                  <wp:extent cx="2160000" cy="1526897"/>
                  <wp:effectExtent l="0" t="0" r="0" b="0"/>
                  <wp:docPr id="367" name="Рисунок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6" w:type="dxa"/>
          </w:tcPr>
          <w:p w14:paraId="138CF719" w14:textId="77777777"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Золоті гори Медео</w:t>
            </w:r>
          </w:p>
          <w:p w14:paraId="21F0464A"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Суперсорт. Родом з Казахстану, від селекціонера-любителя Віталія Аліфірова. Висота рослин 1,6–1,8 м. Урожайний, середньостиглий. Неймовірно красиві й ефектні плоди-біколори, жовто-оранжеві з рожевими плямами та верхівкою. Важать плоди 200–400 г, бувають більші, максимальний плід доріс до 570 г. В розрізі також красиві й двокольорові. Відмінний, достатньо солодкий смак, з фруктовим присмаком. Улюбленець!!!</w:t>
            </w:r>
          </w:p>
          <w:p w14:paraId="10F5DD4D" w14:textId="17299172" w:rsidR="00D57DA2" w:rsidRPr="00DE71E3"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6D0A1C" w:rsidRPr="00C02873" w14:paraId="53EA2EE8" w14:textId="77777777" w:rsidTr="00D75CB6">
        <w:tc>
          <w:tcPr>
            <w:tcW w:w="715" w:type="dxa"/>
          </w:tcPr>
          <w:p w14:paraId="14CB7E69" w14:textId="7AEF5693" w:rsidR="00D57DA2" w:rsidRDefault="00915D6C" w:rsidP="00D57DA2">
            <w:pPr>
              <w:jc w:val="center"/>
              <w:rPr>
                <w:rFonts w:ascii="Verdana" w:hAnsi="Verdana" w:cs="Times New Roman"/>
                <w:b/>
                <w:sz w:val="20"/>
                <w:szCs w:val="20"/>
              </w:rPr>
            </w:pPr>
            <w:r>
              <w:rPr>
                <w:rFonts w:ascii="Verdana" w:hAnsi="Verdana" w:cs="Times New Roman"/>
                <w:b/>
                <w:sz w:val="20"/>
                <w:szCs w:val="20"/>
              </w:rPr>
              <w:t>502</w:t>
            </w:r>
            <w:r w:rsidR="00D57DA2">
              <w:rPr>
                <w:rFonts w:ascii="Verdana" w:hAnsi="Verdana" w:cs="Times New Roman"/>
                <w:b/>
                <w:sz w:val="20"/>
                <w:szCs w:val="20"/>
              </w:rPr>
              <w:t>.</w:t>
            </w:r>
          </w:p>
        </w:tc>
        <w:tc>
          <w:tcPr>
            <w:tcW w:w="3621" w:type="dxa"/>
          </w:tcPr>
          <w:p w14:paraId="5DBD4282" w14:textId="0E3A5E6A" w:rsidR="00D57DA2" w:rsidRDefault="00D57DA2" w:rsidP="00D57DA2">
            <w:pPr>
              <w:jc w:val="both"/>
              <w:rPr>
                <w:noProof/>
                <w:lang w:eastAsia="uk-UA"/>
              </w:rPr>
            </w:pPr>
            <w:r>
              <w:rPr>
                <w:noProof/>
                <w:lang w:eastAsia="uk-UA"/>
              </w:rPr>
              <w:drawing>
                <wp:inline distT="0" distB="0" distL="0" distR="0" wp14:anchorId="6A0C3A98" wp14:editId="2E4507E6">
                  <wp:extent cx="2160000" cy="1524156"/>
                  <wp:effectExtent l="0" t="0" r="0" b="0"/>
                  <wp:docPr id="362"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6" w:type="dxa"/>
          </w:tcPr>
          <w:p w14:paraId="55E4037C" w14:textId="77777777" w:rsidR="00D57DA2" w:rsidRDefault="00D57DA2" w:rsidP="00D57DA2">
            <w:pPr>
              <w:jc w:val="both"/>
              <w:rPr>
                <w:rFonts w:ascii="Verdana" w:hAnsi="Verdana"/>
                <w:b/>
                <w:color w:val="0000FF"/>
                <w:sz w:val="20"/>
                <w:szCs w:val="20"/>
                <w:lang w:eastAsia="ru-RU"/>
              </w:rPr>
            </w:pPr>
            <w:r>
              <w:rPr>
                <w:rFonts w:ascii="Verdana" w:hAnsi="Verdana"/>
                <w:b/>
                <w:color w:val="FF0000"/>
                <w:sz w:val="20"/>
                <w:szCs w:val="20"/>
                <w:lang w:val="ru-RU" w:eastAsia="ru-RU"/>
              </w:rPr>
              <w:t xml:space="preserve">Золотой дождь </w:t>
            </w:r>
            <w:r>
              <w:rPr>
                <w:rFonts w:ascii="Verdana" w:hAnsi="Verdana"/>
                <w:b/>
                <w:color w:val="0000FF"/>
                <w:sz w:val="20"/>
                <w:szCs w:val="20"/>
                <w:lang w:eastAsia="ru-RU"/>
              </w:rPr>
              <w:t>(Золотий дощ</w:t>
            </w:r>
            <w:r>
              <w:rPr>
                <w:rFonts w:ascii="Verdana" w:hAnsi="Verdana"/>
                <w:b/>
                <w:color w:val="0000FF"/>
                <w:sz w:val="20"/>
                <w:szCs w:val="20"/>
                <w:lang w:val="ru-RU" w:eastAsia="ru-RU"/>
              </w:rPr>
              <w:t>)</w:t>
            </w:r>
          </w:p>
          <w:p w14:paraId="2766903A"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Оригінальний, середньостиглий, високоврожайний сорт, плодоносить до заморозків. Кущі висотою 1,7–2 м. Плоди видовжені, з гострим носиком, оранжево-золотисті, зібрані в складні кисті й ростуть каскадом, накладаючись один на одного. Маса плодів 40–90 г і може бути ще більшою при нормуванні кількості зав’язі. Смак плодів гарний, найкраще їх використовувати для консервації.</w:t>
            </w:r>
          </w:p>
          <w:p w14:paraId="2B9B87D2" w14:textId="6E580965" w:rsidR="00D57DA2" w:rsidRPr="00CB0753"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047BB038" w14:textId="77777777" w:rsidTr="00D75CB6">
        <w:tc>
          <w:tcPr>
            <w:tcW w:w="715" w:type="dxa"/>
          </w:tcPr>
          <w:p w14:paraId="40478CD8" w14:textId="556D855C" w:rsidR="00D57DA2" w:rsidRDefault="00915D6C" w:rsidP="00D57DA2">
            <w:pPr>
              <w:jc w:val="center"/>
              <w:rPr>
                <w:rFonts w:ascii="Verdana" w:hAnsi="Verdana" w:cs="Times New Roman"/>
                <w:b/>
                <w:sz w:val="20"/>
                <w:szCs w:val="20"/>
              </w:rPr>
            </w:pPr>
            <w:r>
              <w:rPr>
                <w:rFonts w:ascii="Verdana" w:hAnsi="Verdana" w:cs="Times New Roman"/>
                <w:b/>
                <w:sz w:val="20"/>
                <w:szCs w:val="20"/>
              </w:rPr>
              <w:t>503</w:t>
            </w:r>
            <w:r w:rsidR="00D57DA2">
              <w:rPr>
                <w:rFonts w:ascii="Verdana" w:hAnsi="Verdana" w:cs="Times New Roman"/>
                <w:b/>
                <w:sz w:val="20"/>
                <w:szCs w:val="20"/>
              </w:rPr>
              <w:t>.</w:t>
            </w:r>
          </w:p>
        </w:tc>
        <w:tc>
          <w:tcPr>
            <w:tcW w:w="3621" w:type="dxa"/>
          </w:tcPr>
          <w:p w14:paraId="13F30C38" w14:textId="3B7839A9" w:rsidR="00D57DA2" w:rsidRDefault="00D57DA2" w:rsidP="00D57DA2">
            <w:pPr>
              <w:jc w:val="both"/>
              <w:rPr>
                <w:noProof/>
              </w:rPr>
            </w:pPr>
            <w:r>
              <w:rPr>
                <w:noProof/>
                <w:lang w:eastAsia="uk-UA"/>
              </w:rPr>
              <w:drawing>
                <wp:inline distT="0" distB="0" distL="0" distR="0" wp14:anchorId="0E48C9F6" wp14:editId="1978935F">
                  <wp:extent cx="2160000" cy="1556948"/>
                  <wp:effectExtent l="0" t="0" r="0" b="5715"/>
                  <wp:docPr id="591" name="Рисунок 591" descr="C:\Users\Олександр\AppData\Local\Microsoft\Windows\INetCacheContent.Word\Золота скринька (Золотой лар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лександр\AppData\Local\Microsoft\Windows\INetCacheContent.Word\Золота скринька (Золотой ларец).jpg"/>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26" w:type="dxa"/>
          </w:tcPr>
          <w:p w14:paraId="41BA7569" w14:textId="77777777" w:rsidR="00D57DA2" w:rsidRDefault="00D57DA2" w:rsidP="00D57DA2">
            <w:pPr>
              <w:jc w:val="both"/>
              <w:rPr>
                <w:rFonts w:ascii="Verdana" w:hAnsi="Verdana"/>
                <w:b/>
                <w:color w:val="0000FF"/>
                <w:sz w:val="20"/>
                <w:szCs w:val="20"/>
                <w:lang w:val="ru-RU" w:eastAsia="ru-RU"/>
              </w:rPr>
            </w:pPr>
            <w:r w:rsidRPr="00DE71E3">
              <w:rPr>
                <w:rFonts w:ascii="Verdana" w:hAnsi="Verdana"/>
                <w:b/>
                <w:color w:val="FF0000"/>
                <w:sz w:val="20"/>
                <w:szCs w:val="20"/>
                <w:lang w:eastAsia="ru-RU"/>
              </w:rPr>
              <w:t xml:space="preserve">Золотой ларец </w:t>
            </w:r>
            <w:r>
              <w:rPr>
                <w:rFonts w:ascii="Verdana" w:hAnsi="Verdana"/>
                <w:b/>
                <w:color w:val="0000FF"/>
                <w:sz w:val="20"/>
                <w:szCs w:val="20"/>
                <w:lang w:eastAsia="ru-RU"/>
              </w:rPr>
              <w:t>(</w:t>
            </w:r>
            <w:r w:rsidRPr="009A15E8">
              <w:rPr>
                <w:rFonts w:ascii="Verdana" w:hAnsi="Verdana"/>
                <w:b/>
                <w:color w:val="0000FF"/>
                <w:sz w:val="20"/>
                <w:szCs w:val="20"/>
                <w:lang w:eastAsia="ru-RU"/>
              </w:rPr>
              <w:t>Золота скринька</w:t>
            </w:r>
            <w:r>
              <w:rPr>
                <w:rFonts w:ascii="Verdana" w:hAnsi="Verdana"/>
                <w:b/>
                <w:color w:val="0000FF"/>
                <w:sz w:val="20"/>
                <w:szCs w:val="20"/>
                <w:lang w:eastAsia="ru-RU"/>
              </w:rPr>
              <w:t>)</w:t>
            </w:r>
          </w:p>
          <w:p w14:paraId="29370514" w14:textId="77777777" w:rsidR="00D57DA2" w:rsidRDefault="00D57DA2" w:rsidP="00D57DA2">
            <w:pPr>
              <w:jc w:val="both"/>
              <w:rPr>
                <w:rFonts w:ascii="Verdana" w:hAnsi="Verdana"/>
                <w:sz w:val="20"/>
                <w:szCs w:val="20"/>
                <w:lang w:eastAsia="ru-RU"/>
              </w:rPr>
            </w:pPr>
            <w:r w:rsidRPr="00BD7646">
              <w:rPr>
                <w:rFonts w:ascii="Verdana" w:hAnsi="Verdana"/>
                <w:sz w:val="20"/>
                <w:szCs w:val="20"/>
                <w:lang w:eastAsia="ru-RU"/>
              </w:rPr>
              <w:t xml:space="preserve">Одна із перлин </w:t>
            </w:r>
            <w:r>
              <w:rPr>
                <w:rFonts w:ascii="Verdana" w:hAnsi="Verdana"/>
                <w:sz w:val="20"/>
                <w:szCs w:val="20"/>
                <w:lang w:eastAsia="ru-RU"/>
              </w:rPr>
              <w:t>сезону 2020! Середньостиглий, високоврожайний, рослини висотою 1,6–1,9 м. Плоди привабливі, серцевидні та широкосерцевидні, золотисто-оранжеві. Цього сезону важили 200–400 г, це далеко не межа, за описом сорту окремі можуть виростати до 800 г. М’ясисті та соковиті, смак – шикарний, дуже солодкий. Улюбленець!</w:t>
            </w:r>
          </w:p>
          <w:p w14:paraId="2EB58352" w14:textId="7979D678" w:rsidR="00D57DA2" w:rsidRPr="00397DB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1140CA88" w14:textId="77777777" w:rsidTr="00D75CB6">
        <w:tc>
          <w:tcPr>
            <w:tcW w:w="715" w:type="dxa"/>
          </w:tcPr>
          <w:p w14:paraId="334279DF" w14:textId="52E5388A" w:rsidR="0035148E" w:rsidRDefault="00915D6C" w:rsidP="00D57DA2">
            <w:pPr>
              <w:jc w:val="center"/>
              <w:rPr>
                <w:rFonts w:ascii="Verdana" w:hAnsi="Verdana" w:cs="Times New Roman"/>
                <w:b/>
                <w:sz w:val="20"/>
                <w:szCs w:val="20"/>
              </w:rPr>
            </w:pPr>
            <w:r>
              <w:rPr>
                <w:rFonts w:ascii="Verdana" w:hAnsi="Verdana" w:cs="Times New Roman"/>
                <w:b/>
                <w:sz w:val="20"/>
                <w:szCs w:val="20"/>
              </w:rPr>
              <w:lastRenderedPageBreak/>
              <w:t>504.</w:t>
            </w:r>
          </w:p>
        </w:tc>
        <w:tc>
          <w:tcPr>
            <w:tcW w:w="3621" w:type="dxa"/>
          </w:tcPr>
          <w:p w14:paraId="184A2446" w14:textId="39C72B2B" w:rsidR="0035148E" w:rsidRDefault="0035148E" w:rsidP="00D57DA2">
            <w:pPr>
              <w:jc w:val="both"/>
              <w:rPr>
                <w:noProof/>
                <w:lang w:eastAsia="uk-UA"/>
              </w:rPr>
            </w:pPr>
            <w:r>
              <w:rPr>
                <w:noProof/>
              </w:rPr>
              <w:drawing>
                <wp:inline distT="0" distB="0" distL="0" distR="0" wp14:anchorId="189EEFBC" wp14:editId="4B975D79">
                  <wp:extent cx="2160000" cy="1615512"/>
                  <wp:effectExtent l="0" t="0" r="0" b="3810"/>
                  <wp:docPr id="14913045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05DC4CC" w14:textId="77777777" w:rsidR="0035148E" w:rsidRDefault="0035148E" w:rsidP="00D57DA2">
            <w:pPr>
              <w:jc w:val="both"/>
              <w:rPr>
                <w:rFonts w:ascii="Verdana" w:hAnsi="Verdana"/>
                <w:b/>
                <w:color w:val="FF0000"/>
                <w:sz w:val="20"/>
                <w:szCs w:val="20"/>
                <w:lang w:eastAsia="ru-RU"/>
              </w:rPr>
            </w:pPr>
            <w:r w:rsidRPr="0035148E">
              <w:rPr>
                <w:rFonts w:ascii="Verdana" w:hAnsi="Verdana"/>
                <w:b/>
                <w:color w:val="FF0000"/>
                <w:sz w:val="20"/>
                <w:szCs w:val="20"/>
                <w:lang w:eastAsia="ru-RU"/>
              </w:rPr>
              <w:t>Зорі Сумщини</w:t>
            </w:r>
            <w:r w:rsidR="007B7ECD">
              <w:rPr>
                <w:rFonts w:ascii="Verdana" w:hAnsi="Verdana"/>
                <w:b/>
                <w:color w:val="FF0000"/>
                <w:sz w:val="20"/>
                <w:szCs w:val="20"/>
                <w:lang w:eastAsia="ru-RU"/>
              </w:rPr>
              <w:t xml:space="preserve">       </w:t>
            </w:r>
            <w:r w:rsidR="009C25E7">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6D69250F" w14:textId="1CD37F2F" w:rsidR="009C25E7" w:rsidRDefault="00247EBE" w:rsidP="009C25E7">
            <w:pPr>
              <w:jc w:val="both"/>
              <w:rPr>
                <w:rFonts w:ascii="Verdana" w:hAnsi="Verdana"/>
                <w:sz w:val="20"/>
                <w:szCs w:val="20"/>
                <w:lang w:eastAsia="ru-RU"/>
              </w:rPr>
            </w:pPr>
            <w:r>
              <w:rPr>
                <w:rFonts w:ascii="Verdana" w:hAnsi="Verdana"/>
                <w:sz w:val="20"/>
                <w:szCs w:val="20"/>
                <w:lang w:eastAsia="ru-RU"/>
              </w:rPr>
              <w:t>Нови</w:t>
            </w:r>
            <w:r w:rsidR="008E2E02">
              <w:rPr>
                <w:rFonts w:ascii="Verdana" w:hAnsi="Verdana"/>
                <w:sz w:val="20"/>
                <w:szCs w:val="20"/>
                <w:lang w:eastAsia="ru-RU"/>
              </w:rPr>
              <w:t>нка</w:t>
            </w:r>
            <w:r w:rsidR="009C25E7">
              <w:rPr>
                <w:rFonts w:ascii="Verdana" w:hAnsi="Verdana"/>
                <w:sz w:val="20"/>
                <w:szCs w:val="20"/>
                <w:lang w:eastAsia="ru-RU"/>
              </w:rPr>
              <w:t xml:space="preserve"> із серії «Моя Україна», автор Олексій Кулик. Висока врожайність, сорт середньостиглий. Рослини міцні, 1,5–1,7 м. Томати з рожевим рум</w:t>
            </w:r>
            <w:r w:rsidR="009C25E7" w:rsidRPr="009C25E7">
              <w:rPr>
                <w:rFonts w:ascii="Verdana" w:hAnsi="Verdana"/>
                <w:sz w:val="20"/>
                <w:szCs w:val="20"/>
                <w:lang w:val="ru-RU" w:eastAsia="ru-RU"/>
              </w:rPr>
              <w:t>’</w:t>
            </w:r>
            <w:r w:rsidR="009C25E7">
              <w:rPr>
                <w:rFonts w:ascii="Verdana" w:hAnsi="Verdana"/>
                <w:sz w:val="20"/>
                <w:szCs w:val="20"/>
                <w:lang w:eastAsia="ru-RU"/>
              </w:rPr>
              <w:t>янцем на золотистому фоні, округлоплоскі, з незначною серцевидністю. Важать плоди 200–400 г, маса окремих може досягати 500 г. М</w:t>
            </w:r>
            <w:r w:rsidR="009C25E7" w:rsidRPr="009C25E7">
              <w:rPr>
                <w:rFonts w:ascii="Verdana" w:hAnsi="Verdana"/>
                <w:sz w:val="20"/>
                <w:szCs w:val="20"/>
                <w:lang w:val="ru-RU" w:eastAsia="ru-RU"/>
              </w:rPr>
              <w:t>’</w:t>
            </w:r>
            <w:r w:rsidR="009C25E7">
              <w:rPr>
                <w:rFonts w:ascii="Verdana" w:hAnsi="Verdana"/>
                <w:sz w:val="20"/>
                <w:szCs w:val="20"/>
                <w:lang w:eastAsia="ru-RU"/>
              </w:rPr>
              <w:t>ясисті, з соком, не розтріскуються, мають відмінний, дуже солодкий, ідеально збалансований</w:t>
            </w:r>
            <w:r w:rsidR="00A570AF">
              <w:rPr>
                <w:rFonts w:ascii="Verdana" w:hAnsi="Verdana"/>
                <w:sz w:val="20"/>
                <w:szCs w:val="20"/>
                <w:lang w:eastAsia="ru-RU"/>
              </w:rPr>
              <w:t xml:space="preserve"> смак. Улюблений!</w:t>
            </w:r>
          </w:p>
          <w:p w14:paraId="6F5E571C" w14:textId="0DD3E796" w:rsidR="00A570AF" w:rsidRPr="009C25E7" w:rsidRDefault="00DF1637" w:rsidP="009C25E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43B8DDD3" w14:textId="77777777" w:rsidTr="00D75CB6">
        <w:tc>
          <w:tcPr>
            <w:tcW w:w="715" w:type="dxa"/>
          </w:tcPr>
          <w:p w14:paraId="38CAD47D" w14:textId="44A743E8" w:rsidR="0035148E" w:rsidRDefault="00915D6C" w:rsidP="00D57DA2">
            <w:pPr>
              <w:jc w:val="center"/>
              <w:rPr>
                <w:rFonts w:ascii="Verdana" w:hAnsi="Verdana" w:cs="Times New Roman"/>
                <w:b/>
                <w:sz w:val="20"/>
                <w:szCs w:val="20"/>
              </w:rPr>
            </w:pPr>
            <w:r>
              <w:rPr>
                <w:rFonts w:ascii="Verdana" w:hAnsi="Verdana" w:cs="Times New Roman"/>
                <w:b/>
                <w:sz w:val="20"/>
                <w:szCs w:val="20"/>
              </w:rPr>
              <w:t>505.</w:t>
            </w:r>
          </w:p>
        </w:tc>
        <w:tc>
          <w:tcPr>
            <w:tcW w:w="3621" w:type="dxa"/>
          </w:tcPr>
          <w:p w14:paraId="5846913B" w14:textId="0413250C" w:rsidR="0035148E" w:rsidRDefault="006D0A1C" w:rsidP="00D57DA2">
            <w:pPr>
              <w:jc w:val="both"/>
              <w:rPr>
                <w:noProof/>
                <w:lang w:eastAsia="uk-UA"/>
              </w:rPr>
            </w:pPr>
            <w:r>
              <w:rPr>
                <w:noProof/>
              </w:rPr>
              <w:drawing>
                <wp:inline distT="0" distB="0" distL="0" distR="0" wp14:anchorId="711ABBB6" wp14:editId="0A89A6AC">
                  <wp:extent cx="2160000" cy="1615512"/>
                  <wp:effectExtent l="0" t="0" r="0" b="3810"/>
                  <wp:docPr id="5031564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C632B8A" w14:textId="77777777" w:rsidR="0035148E" w:rsidRDefault="0035148E" w:rsidP="00D57DA2">
            <w:pPr>
              <w:jc w:val="both"/>
              <w:rPr>
                <w:rFonts w:ascii="Verdana" w:hAnsi="Verdana"/>
                <w:b/>
                <w:color w:val="0000FF"/>
                <w:sz w:val="20"/>
                <w:szCs w:val="20"/>
                <w:lang w:eastAsia="ru-RU"/>
              </w:rPr>
            </w:pPr>
            <w:r w:rsidRPr="0035148E">
              <w:rPr>
                <w:rFonts w:ascii="Verdana" w:hAnsi="Verdana"/>
                <w:b/>
                <w:color w:val="FF0000"/>
                <w:sz w:val="20"/>
                <w:szCs w:val="20"/>
                <w:lang w:eastAsia="ru-RU"/>
              </w:rPr>
              <w:t xml:space="preserve">Изумрудная карамель Елены </w:t>
            </w:r>
            <w:r w:rsidRPr="0035148E">
              <w:rPr>
                <w:rFonts w:ascii="Verdana" w:hAnsi="Verdana"/>
                <w:b/>
                <w:color w:val="0000FF"/>
                <w:sz w:val="20"/>
                <w:szCs w:val="20"/>
                <w:lang w:eastAsia="ru-RU"/>
              </w:rPr>
              <w:t>(Смарагдова карамель Олени)</w:t>
            </w:r>
            <w:r w:rsidR="007B7ECD">
              <w:rPr>
                <w:rFonts w:ascii="Verdana" w:hAnsi="Verdana"/>
                <w:b/>
                <w:color w:val="0000FF"/>
                <w:sz w:val="20"/>
                <w:szCs w:val="20"/>
                <w:lang w:eastAsia="ru-RU"/>
              </w:rPr>
              <w:t xml:space="preserve">                                          </w:t>
            </w:r>
            <w:r w:rsidR="00331A44">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041CD3EC" w14:textId="05D30E07" w:rsidR="00331A44" w:rsidRDefault="00331A44" w:rsidP="00331A44">
            <w:pPr>
              <w:jc w:val="both"/>
              <w:rPr>
                <w:rFonts w:ascii="Verdana" w:hAnsi="Verdana"/>
                <w:sz w:val="20"/>
                <w:szCs w:val="20"/>
                <w:lang w:eastAsia="ru-RU"/>
              </w:rPr>
            </w:pPr>
            <w:r>
              <w:rPr>
                <w:rFonts w:ascii="Verdana" w:hAnsi="Verdana"/>
                <w:sz w:val="20"/>
                <w:szCs w:val="20"/>
                <w:lang w:eastAsia="ru-RU"/>
              </w:rPr>
              <w:t xml:space="preserve">Сорт Софії Саакової, </w:t>
            </w:r>
            <w:r w:rsidR="00DF1EDA">
              <w:rPr>
                <w:rFonts w:ascii="Verdana" w:hAnsi="Verdana"/>
                <w:sz w:val="20"/>
                <w:szCs w:val="20"/>
                <w:lang w:eastAsia="ru-RU"/>
              </w:rPr>
              <w:t xml:space="preserve">рф, </w:t>
            </w:r>
            <w:r>
              <w:rPr>
                <w:rFonts w:ascii="Verdana" w:hAnsi="Verdana"/>
                <w:sz w:val="20"/>
                <w:szCs w:val="20"/>
                <w:lang w:eastAsia="ru-RU"/>
              </w:rPr>
              <w:t>в стабілізації допомагала Олена Єфремова. Середньостиглий, урожайність висока. Кущ 1,8–2 м. Плоди красиві, витягнуто-серцевидні, з носиком, зелено-смарагдові, з золотими, бурими і рожевими смужками і штрихами та антоціановими плечиками. Важать 100–300 г, за описом сорту до 400. М</w:t>
            </w:r>
            <w:r w:rsidRPr="00331A44">
              <w:rPr>
                <w:rFonts w:ascii="Verdana" w:hAnsi="Verdana"/>
                <w:sz w:val="20"/>
                <w:szCs w:val="20"/>
                <w:lang w:val="ru-RU" w:eastAsia="ru-RU"/>
              </w:rPr>
              <w:t>’</w:t>
            </w:r>
            <w:r>
              <w:rPr>
                <w:rFonts w:ascii="Verdana" w:hAnsi="Verdana"/>
                <w:sz w:val="20"/>
                <w:szCs w:val="20"/>
                <w:lang w:eastAsia="ru-RU"/>
              </w:rPr>
              <w:t>якоть м</w:t>
            </w:r>
            <w:r w:rsidRPr="00331A44">
              <w:rPr>
                <w:rFonts w:ascii="Verdana" w:hAnsi="Verdana"/>
                <w:sz w:val="20"/>
                <w:szCs w:val="20"/>
                <w:lang w:val="ru-RU" w:eastAsia="ru-RU"/>
              </w:rPr>
              <w:t>’</w:t>
            </w:r>
            <w:r>
              <w:rPr>
                <w:rFonts w:ascii="Verdana" w:hAnsi="Verdana"/>
                <w:sz w:val="20"/>
                <w:szCs w:val="20"/>
                <w:lang w:eastAsia="ru-RU"/>
              </w:rPr>
              <w:t>яка, желеподібна, смачна, солодкий, фруктовий смак.</w:t>
            </w:r>
          </w:p>
          <w:p w14:paraId="263E6BC3" w14:textId="53DAE78D" w:rsidR="00331A44" w:rsidRPr="00331A44" w:rsidRDefault="00DF1637" w:rsidP="00331A44">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7C76B20E" w14:textId="77777777" w:rsidTr="00D75CB6">
        <w:tc>
          <w:tcPr>
            <w:tcW w:w="715" w:type="dxa"/>
          </w:tcPr>
          <w:p w14:paraId="53CFAEF8" w14:textId="355A779B" w:rsidR="0035148E" w:rsidRDefault="00915D6C" w:rsidP="00D57DA2">
            <w:pPr>
              <w:jc w:val="center"/>
              <w:rPr>
                <w:rFonts w:ascii="Verdana" w:hAnsi="Verdana" w:cs="Times New Roman"/>
                <w:b/>
                <w:sz w:val="20"/>
                <w:szCs w:val="20"/>
              </w:rPr>
            </w:pPr>
            <w:r>
              <w:rPr>
                <w:rFonts w:ascii="Verdana" w:hAnsi="Verdana" w:cs="Times New Roman"/>
                <w:b/>
                <w:sz w:val="20"/>
                <w:szCs w:val="20"/>
              </w:rPr>
              <w:t>506.</w:t>
            </w:r>
          </w:p>
        </w:tc>
        <w:tc>
          <w:tcPr>
            <w:tcW w:w="3621" w:type="dxa"/>
          </w:tcPr>
          <w:p w14:paraId="617838E2" w14:textId="73DD274A" w:rsidR="0035148E" w:rsidRDefault="006D0A1C" w:rsidP="00D57DA2">
            <w:pPr>
              <w:jc w:val="both"/>
              <w:rPr>
                <w:noProof/>
                <w:lang w:eastAsia="uk-UA"/>
              </w:rPr>
            </w:pPr>
            <w:r>
              <w:rPr>
                <w:noProof/>
              </w:rPr>
              <w:drawing>
                <wp:inline distT="0" distB="0" distL="0" distR="0" wp14:anchorId="0C170842" wp14:editId="3353FF46">
                  <wp:extent cx="2160000" cy="1615512"/>
                  <wp:effectExtent l="0" t="0" r="0" b="3810"/>
                  <wp:docPr id="102002256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2F600DA" w14:textId="77777777" w:rsidR="0035148E" w:rsidRDefault="0035148E" w:rsidP="00D57DA2">
            <w:pPr>
              <w:jc w:val="both"/>
              <w:rPr>
                <w:rFonts w:ascii="Verdana" w:hAnsi="Verdana"/>
                <w:b/>
                <w:color w:val="FF0000"/>
                <w:sz w:val="20"/>
                <w:szCs w:val="20"/>
                <w:lang w:eastAsia="ru-RU"/>
              </w:rPr>
            </w:pPr>
            <w:r w:rsidRPr="0035148E">
              <w:rPr>
                <w:rFonts w:ascii="Verdana" w:hAnsi="Verdana"/>
                <w:b/>
                <w:color w:val="FF0000"/>
                <w:sz w:val="20"/>
                <w:szCs w:val="20"/>
                <w:lang w:eastAsia="ru-RU"/>
              </w:rPr>
              <w:t xml:space="preserve">Изумрудная парча </w:t>
            </w:r>
            <w:r w:rsidRPr="0035148E">
              <w:rPr>
                <w:rFonts w:ascii="Verdana" w:hAnsi="Verdana"/>
                <w:b/>
                <w:color w:val="0000FF"/>
                <w:sz w:val="20"/>
                <w:szCs w:val="20"/>
                <w:lang w:eastAsia="ru-RU"/>
              </w:rPr>
              <w:t>(Смарагдова парча)</w:t>
            </w:r>
            <w:r w:rsidR="007B7ECD">
              <w:rPr>
                <w:rFonts w:ascii="Verdana" w:hAnsi="Verdana"/>
                <w:b/>
                <w:color w:val="0000FF"/>
                <w:sz w:val="20"/>
                <w:szCs w:val="20"/>
                <w:lang w:eastAsia="ru-RU"/>
              </w:rPr>
              <w:t xml:space="preserve"> </w:t>
            </w:r>
            <w:r w:rsidR="006B0D6C">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136AE27E" w14:textId="5C303FD1" w:rsidR="006B0D6C" w:rsidRDefault="006B0D6C" w:rsidP="006B0D6C">
            <w:pPr>
              <w:jc w:val="both"/>
              <w:rPr>
                <w:rFonts w:ascii="Verdana" w:hAnsi="Verdana"/>
                <w:sz w:val="20"/>
                <w:szCs w:val="20"/>
                <w:lang w:eastAsia="ru-RU"/>
              </w:rPr>
            </w:pPr>
            <w:r>
              <w:rPr>
                <w:rFonts w:ascii="Verdana" w:hAnsi="Verdana"/>
                <w:sz w:val="20"/>
                <w:szCs w:val="20"/>
                <w:lang w:eastAsia="ru-RU"/>
              </w:rPr>
              <w:t>Селекція Софії Саакової</w:t>
            </w:r>
            <w:r w:rsidR="00DF1EDA">
              <w:rPr>
                <w:rFonts w:ascii="Verdana" w:hAnsi="Verdana"/>
                <w:sz w:val="20"/>
                <w:szCs w:val="20"/>
                <w:lang w:eastAsia="ru-RU"/>
              </w:rPr>
              <w:t>, рф</w:t>
            </w:r>
            <w:r>
              <w:rPr>
                <w:rFonts w:ascii="Verdana" w:hAnsi="Verdana"/>
                <w:sz w:val="20"/>
                <w:szCs w:val="20"/>
                <w:lang w:eastAsia="ru-RU"/>
              </w:rPr>
              <w:t>. Середньоранній, врожайний сорт. Рослини тонкі, висотою 1,5–1,8 м. Плоди – красиві серця смарагдово-пастельного забарвлення, з добре помітними мазками антоціану. При повній стиглості може з</w:t>
            </w:r>
            <w:r w:rsidRPr="006B0D6C">
              <w:rPr>
                <w:rFonts w:ascii="Verdana" w:hAnsi="Verdana"/>
                <w:sz w:val="20"/>
                <w:szCs w:val="20"/>
                <w:lang w:val="ru-RU" w:eastAsia="ru-RU"/>
              </w:rPr>
              <w:t>’</w:t>
            </w:r>
            <w:r>
              <w:rPr>
                <w:rFonts w:ascii="Verdana" w:hAnsi="Verdana"/>
                <w:sz w:val="20"/>
                <w:szCs w:val="20"/>
                <w:lang w:eastAsia="ru-RU"/>
              </w:rPr>
              <w:t>явитися золотий відтінок. Важать томати 120–300 г. Всередині смарагдові, ніжні, соковиті</w:t>
            </w:r>
            <w:r w:rsidR="004C558A">
              <w:rPr>
                <w:rFonts w:ascii="Verdana" w:hAnsi="Verdana"/>
                <w:sz w:val="20"/>
                <w:szCs w:val="20"/>
                <w:lang w:eastAsia="ru-RU"/>
              </w:rPr>
              <w:t>, насіння містять мало. Смачні, солодкі, з легкою гармонійною кислинкою, ароматні.</w:t>
            </w:r>
          </w:p>
          <w:p w14:paraId="5C2B194E" w14:textId="53E29B8C" w:rsidR="004C558A" w:rsidRPr="004B0341" w:rsidRDefault="00DF1637" w:rsidP="006B0D6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B0341">
              <w:rPr>
                <w:rFonts w:ascii="Verdana" w:hAnsi="Verdana"/>
                <w:b/>
                <w:color w:val="2F5496" w:themeColor="accent5" w:themeShade="BF"/>
                <w:sz w:val="20"/>
                <w:szCs w:val="20"/>
                <w:lang w:eastAsia="ru-RU"/>
              </w:rPr>
              <w:t xml:space="preserve"> </w:t>
            </w:r>
            <w:r w:rsidR="004B0341" w:rsidRPr="004B0341">
              <w:rPr>
                <w:rFonts w:ascii="Verdana" w:hAnsi="Verdana"/>
                <w:b/>
                <w:color w:val="FF0000"/>
                <w:sz w:val="20"/>
                <w:szCs w:val="20"/>
                <w:lang w:eastAsia="ru-RU"/>
              </w:rPr>
              <w:t>Фасовка</w:t>
            </w:r>
            <w:r w:rsidR="004B0341">
              <w:rPr>
                <w:rFonts w:ascii="Verdana" w:hAnsi="Verdana"/>
                <w:b/>
                <w:color w:val="FF0000"/>
                <w:sz w:val="20"/>
                <w:szCs w:val="20"/>
                <w:lang w:val="ru-RU" w:eastAsia="ru-RU"/>
              </w:rPr>
              <w:t> </w:t>
            </w:r>
            <w:r w:rsidR="004B0341" w:rsidRPr="004B0341">
              <w:rPr>
                <w:rFonts w:ascii="Verdana" w:hAnsi="Verdana"/>
                <w:b/>
                <w:color w:val="FF0000"/>
                <w:sz w:val="20"/>
                <w:szCs w:val="20"/>
                <w:lang w:eastAsia="ru-RU"/>
              </w:rPr>
              <w:t>– 10 насінин.</w:t>
            </w:r>
          </w:p>
        </w:tc>
      </w:tr>
      <w:tr w:rsidR="006D0A1C" w:rsidRPr="00C02873" w14:paraId="5FEF37DF" w14:textId="77777777" w:rsidTr="00D75CB6">
        <w:tc>
          <w:tcPr>
            <w:tcW w:w="715" w:type="dxa"/>
          </w:tcPr>
          <w:p w14:paraId="1EDF8F9A" w14:textId="457EBF37" w:rsidR="00D57DA2" w:rsidRDefault="00D57DA2" w:rsidP="00D57DA2">
            <w:pPr>
              <w:jc w:val="center"/>
              <w:rPr>
                <w:rFonts w:ascii="Verdana" w:hAnsi="Verdana" w:cs="Times New Roman"/>
                <w:b/>
                <w:sz w:val="20"/>
                <w:szCs w:val="20"/>
              </w:rPr>
            </w:pPr>
            <w:r>
              <w:rPr>
                <w:rFonts w:ascii="Verdana" w:hAnsi="Verdana" w:cs="Times New Roman"/>
                <w:b/>
                <w:sz w:val="20"/>
                <w:szCs w:val="20"/>
              </w:rPr>
              <w:t>50</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0194D5B3" w14:textId="47BFCD0F" w:rsidR="00D57DA2" w:rsidRDefault="00D57DA2" w:rsidP="00D57DA2">
            <w:pPr>
              <w:jc w:val="both"/>
              <w:rPr>
                <w:noProof/>
                <w:lang w:eastAsia="uk-UA"/>
              </w:rPr>
            </w:pPr>
            <w:r>
              <w:rPr>
                <w:noProof/>
                <w:lang w:eastAsia="uk-UA"/>
              </w:rPr>
              <w:drawing>
                <wp:inline distT="0" distB="0" distL="0" distR="0" wp14:anchorId="3D3074FC" wp14:editId="7198CAF6">
                  <wp:extent cx="2160000" cy="1598669"/>
                  <wp:effectExtent l="0" t="0" r="0" b="190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160000" cy="1598669"/>
                          </a:xfrm>
                          <a:prstGeom prst="rect">
                            <a:avLst/>
                          </a:prstGeom>
                          <a:noFill/>
                          <a:ln>
                            <a:noFill/>
                          </a:ln>
                        </pic:spPr>
                      </pic:pic>
                    </a:graphicData>
                  </a:graphic>
                </wp:inline>
              </w:drawing>
            </w:r>
          </w:p>
        </w:tc>
        <w:tc>
          <w:tcPr>
            <w:tcW w:w="6426" w:type="dxa"/>
          </w:tcPr>
          <w:p w14:paraId="17095145" w14:textId="41C486E9" w:rsidR="00D57DA2" w:rsidRDefault="00D57DA2" w:rsidP="00D57DA2">
            <w:pPr>
              <w:jc w:val="both"/>
              <w:rPr>
                <w:rFonts w:ascii="Verdana" w:hAnsi="Verdana"/>
                <w:b/>
                <w:color w:val="0000FF"/>
                <w:sz w:val="20"/>
                <w:szCs w:val="20"/>
                <w:lang w:eastAsia="ru-RU"/>
              </w:rPr>
            </w:pPr>
            <w:r w:rsidRPr="00F1676C">
              <w:rPr>
                <w:rFonts w:ascii="Verdana" w:hAnsi="Verdana"/>
                <w:b/>
                <w:color w:val="FF0000"/>
                <w:sz w:val="20"/>
                <w:szCs w:val="20"/>
                <w:lang w:val="ru-RU" w:eastAsia="ru-RU"/>
              </w:rPr>
              <w:t>Йошкин кот</w:t>
            </w:r>
            <w:r w:rsidRPr="00F1676C">
              <w:rPr>
                <w:rFonts w:ascii="Verdana" w:hAnsi="Verdana"/>
                <w:b/>
                <w:color w:val="FF0000"/>
                <w:sz w:val="20"/>
                <w:szCs w:val="20"/>
                <w:lang w:eastAsia="ru-RU"/>
              </w:rPr>
              <w:t xml:space="preserve"> </w:t>
            </w:r>
            <w:r>
              <w:rPr>
                <w:rFonts w:ascii="Verdana" w:hAnsi="Verdana"/>
                <w:b/>
                <w:color w:val="0000FF"/>
                <w:sz w:val="20"/>
                <w:szCs w:val="20"/>
                <w:lang w:eastAsia="ru-RU"/>
              </w:rPr>
              <w:t>(</w:t>
            </w:r>
            <w:r w:rsidRPr="008770C3">
              <w:rPr>
                <w:rFonts w:ascii="Verdana" w:hAnsi="Verdana"/>
                <w:b/>
                <w:color w:val="0000FF"/>
                <w:sz w:val="20"/>
                <w:szCs w:val="20"/>
                <w:lang w:eastAsia="ru-RU"/>
              </w:rPr>
              <w:t>Йошкин кіт</w:t>
            </w:r>
            <w:r>
              <w:rPr>
                <w:rFonts w:ascii="Verdana" w:hAnsi="Verdana"/>
                <w:b/>
                <w:color w:val="0000FF"/>
                <w:sz w:val="20"/>
                <w:szCs w:val="20"/>
                <w:lang w:eastAsia="ru-RU"/>
              </w:rPr>
              <w:t>)</w:t>
            </w:r>
          </w:p>
          <w:p w14:paraId="03C7BED9" w14:textId="1A707287" w:rsidR="00D57DA2" w:rsidRDefault="00D57DA2" w:rsidP="00D57DA2">
            <w:pPr>
              <w:jc w:val="both"/>
              <w:rPr>
                <w:rFonts w:ascii="Verdana" w:hAnsi="Verdana"/>
                <w:sz w:val="20"/>
                <w:szCs w:val="20"/>
                <w:lang w:eastAsia="ru-RU"/>
              </w:rPr>
            </w:pPr>
            <w:r>
              <w:rPr>
                <w:rFonts w:ascii="Verdana" w:hAnsi="Verdana"/>
                <w:sz w:val="20"/>
                <w:szCs w:val="20"/>
                <w:lang w:eastAsia="ru-RU"/>
              </w:rPr>
              <w:t>Середньостиглий, високоврожайний сорт із Йошкар-Оли, РФ. Рослини потужні, 1,5–1,8 м, з тривалим плодоношен</w:t>
            </w:r>
            <w:r>
              <w:rPr>
                <w:rFonts w:ascii="Verdana" w:hAnsi="Verdana"/>
                <w:sz w:val="20"/>
                <w:szCs w:val="20"/>
                <w:lang w:eastAsia="ru-RU"/>
              </w:rPr>
              <w:softHyphen/>
              <w:t>ням. Плоди червоно-малинові, широко-округлі. Дуже крупні та гіганти, маса 300–600 г та більше, найкрупніший доріс до 900 г. Ароматні, м</w:t>
            </w:r>
            <w:r w:rsidRPr="004448FB">
              <w:rPr>
                <w:rFonts w:ascii="Verdana" w:hAnsi="Verdana"/>
                <w:sz w:val="20"/>
                <w:szCs w:val="20"/>
                <w:lang w:eastAsia="ru-RU"/>
              </w:rPr>
              <w:t>’</w:t>
            </w:r>
            <w:r>
              <w:rPr>
                <w:rFonts w:ascii="Verdana" w:hAnsi="Verdana"/>
                <w:sz w:val="20"/>
                <w:szCs w:val="20"/>
                <w:lang w:eastAsia="ru-RU"/>
              </w:rPr>
              <w:t>ясисті, соковиті, дуже порадували відмінним, солодким, з невеликою кислинкою смаком. Улюбленець!</w:t>
            </w:r>
          </w:p>
          <w:p w14:paraId="45D6E3D5" w14:textId="4C8335EA" w:rsidR="00D57DA2" w:rsidRPr="004448F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ADC405E" w14:textId="77777777" w:rsidTr="00D75CB6">
        <w:tc>
          <w:tcPr>
            <w:tcW w:w="715" w:type="dxa"/>
          </w:tcPr>
          <w:p w14:paraId="768CFC75" w14:textId="36C6C779" w:rsidR="00D16726" w:rsidRDefault="00D16726" w:rsidP="00D16726">
            <w:pPr>
              <w:jc w:val="center"/>
              <w:rPr>
                <w:rFonts w:ascii="Verdana" w:hAnsi="Verdana" w:cs="Times New Roman"/>
                <w:b/>
                <w:sz w:val="20"/>
                <w:szCs w:val="20"/>
              </w:rPr>
            </w:pPr>
            <w:r>
              <w:rPr>
                <w:rFonts w:ascii="Verdana" w:hAnsi="Verdana" w:cs="Times New Roman"/>
                <w:b/>
                <w:sz w:val="20"/>
                <w:szCs w:val="20"/>
              </w:rPr>
              <w:t>50</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19BDFA69" w14:textId="22920256" w:rsidR="00D16726" w:rsidRDefault="00D16726" w:rsidP="00D16726">
            <w:pPr>
              <w:jc w:val="both"/>
              <w:rPr>
                <w:noProof/>
                <w:lang w:eastAsia="uk-UA"/>
              </w:rPr>
            </w:pPr>
            <w:r>
              <w:rPr>
                <w:noProof/>
              </w:rPr>
              <w:drawing>
                <wp:inline distT="0" distB="0" distL="0" distR="0" wp14:anchorId="3255C53C" wp14:editId="607581C3">
                  <wp:extent cx="2160000" cy="1550248"/>
                  <wp:effectExtent l="0" t="0" r="0" b="0"/>
                  <wp:docPr id="3164353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2160000" cy="1550248"/>
                          </a:xfrm>
                          <a:prstGeom prst="rect">
                            <a:avLst/>
                          </a:prstGeom>
                          <a:noFill/>
                          <a:ln>
                            <a:noFill/>
                          </a:ln>
                        </pic:spPr>
                      </pic:pic>
                    </a:graphicData>
                  </a:graphic>
                </wp:inline>
              </w:drawing>
            </w:r>
          </w:p>
        </w:tc>
        <w:tc>
          <w:tcPr>
            <w:tcW w:w="6426" w:type="dxa"/>
          </w:tcPr>
          <w:p w14:paraId="208B5ADA" w14:textId="3AFC025B" w:rsidR="00D16726" w:rsidRDefault="00D16726" w:rsidP="00D16726">
            <w:pPr>
              <w:jc w:val="both"/>
              <w:rPr>
                <w:rFonts w:ascii="Verdana" w:hAnsi="Verdana"/>
                <w:b/>
                <w:color w:val="FF0000"/>
                <w:sz w:val="20"/>
                <w:szCs w:val="20"/>
                <w:lang w:val="ru-RU" w:eastAsia="ru-RU"/>
              </w:rPr>
            </w:pPr>
            <w:r w:rsidRPr="007C60B3">
              <w:rPr>
                <w:rFonts w:ascii="Verdana" w:hAnsi="Verdana"/>
                <w:b/>
                <w:color w:val="FF0000"/>
                <w:sz w:val="20"/>
                <w:szCs w:val="20"/>
                <w:lang w:val="ru-RU" w:eastAsia="ru-RU"/>
              </w:rPr>
              <w:t>Кавказька ліана</w:t>
            </w:r>
          </w:p>
          <w:p w14:paraId="1D1A1E57" w14:textId="624D7969" w:rsidR="00D16726" w:rsidRDefault="00D16726" w:rsidP="00D16726">
            <w:pPr>
              <w:jc w:val="both"/>
              <w:rPr>
                <w:rFonts w:ascii="Verdana" w:hAnsi="Verdana"/>
                <w:sz w:val="20"/>
                <w:szCs w:val="20"/>
                <w:lang w:eastAsia="ru-RU"/>
              </w:rPr>
            </w:pPr>
            <w:r w:rsidRPr="00B025DF">
              <w:rPr>
                <w:rFonts w:ascii="Verdana" w:hAnsi="Verdana"/>
                <w:sz w:val="20"/>
                <w:szCs w:val="20"/>
                <w:lang w:eastAsia="ru-RU"/>
              </w:rPr>
              <w:t xml:space="preserve">Чудовий, середньостиглий, </w:t>
            </w:r>
            <w:r>
              <w:rPr>
                <w:rFonts w:ascii="Verdana" w:hAnsi="Verdana"/>
                <w:sz w:val="20"/>
                <w:szCs w:val="20"/>
                <w:lang w:eastAsia="ru-RU"/>
              </w:rPr>
              <w:t>високоврожайний сорт. Кущі потужні, ліановидні, дуже високі, висотою 2 м та більше, їх ріст і плодоношення зупиняють лише заморозки. Плоди – червоні витягнуті сливи, надзвичайно одномірні, масою 70–110 г. М</w:t>
            </w:r>
            <w:r w:rsidRPr="00B025DF">
              <w:rPr>
                <w:rFonts w:ascii="Verdana" w:hAnsi="Verdana"/>
                <w:sz w:val="20"/>
                <w:szCs w:val="20"/>
                <w:lang w:eastAsia="ru-RU"/>
              </w:rPr>
              <w:t>’</w:t>
            </w:r>
            <w:r>
              <w:rPr>
                <w:rFonts w:ascii="Verdana" w:hAnsi="Verdana"/>
                <w:sz w:val="20"/>
                <w:szCs w:val="20"/>
                <w:lang w:eastAsia="ru-RU"/>
              </w:rPr>
              <w:t>ясисті, мають відмінний, чудово збалансований і приємний смак. За відгуками, для сорту характерна стійкість до хвороб та несприятливих погодних умов. Улюблений!</w:t>
            </w:r>
          </w:p>
          <w:p w14:paraId="283C42D2" w14:textId="12D06885" w:rsidR="00D16726" w:rsidRPr="00B025DF"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0FB9E2B" w14:textId="77777777" w:rsidTr="00D75CB6">
        <w:tc>
          <w:tcPr>
            <w:tcW w:w="715" w:type="dxa"/>
          </w:tcPr>
          <w:p w14:paraId="708E2213" w14:textId="4813CFA8" w:rsidR="00D16726" w:rsidRDefault="00D16726" w:rsidP="00D16726">
            <w:pPr>
              <w:jc w:val="center"/>
              <w:rPr>
                <w:rFonts w:ascii="Verdana" w:hAnsi="Verdana" w:cs="Times New Roman"/>
                <w:b/>
                <w:sz w:val="20"/>
                <w:szCs w:val="20"/>
              </w:rPr>
            </w:pPr>
            <w:r>
              <w:rPr>
                <w:rFonts w:ascii="Verdana" w:hAnsi="Verdana" w:cs="Times New Roman"/>
                <w:b/>
                <w:sz w:val="20"/>
                <w:szCs w:val="20"/>
              </w:rPr>
              <w:t>50</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17BE2AA4" w14:textId="5DCBF4E8" w:rsidR="00D16726" w:rsidRDefault="00D16726" w:rsidP="00D16726">
            <w:pPr>
              <w:jc w:val="both"/>
              <w:rPr>
                <w:noProof/>
              </w:rPr>
            </w:pPr>
            <w:r>
              <w:rPr>
                <w:noProof/>
              </w:rPr>
              <w:drawing>
                <wp:inline distT="0" distB="0" distL="0" distR="0" wp14:anchorId="747F50E1" wp14:editId="534EB775">
                  <wp:extent cx="2159635" cy="1601470"/>
                  <wp:effectExtent l="0" t="0" r="0" b="0"/>
                  <wp:docPr id="11225603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560334" name="Рисунок 20"/>
                          <pic:cNvPicPr>
                            <a:picLocks noChangeAspect="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2159635" cy="1601470"/>
                          </a:xfrm>
                          <a:prstGeom prst="rect">
                            <a:avLst/>
                          </a:prstGeom>
                          <a:noFill/>
                          <a:ln>
                            <a:noFill/>
                          </a:ln>
                        </pic:spPr>
                      </pic:pic>
                    </a:graphicData>
                  </a:graphic>
                </wp:inline>
              </w:drawing>
            </w:r>
          </w:p>
        </w:tc>
        <w:tc>
          <w:tcPr>
            <w:tcW w:w="6426" w:type="dxa"/>
          </w:tcPr>
          <w:p w14:paraId="28A833AD" w14:textId="0573005F"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Казахстанський жовтий</w:t>
            </w:r>
          </w:p>
          <w:p w14:paraId="57D32A9E" w14:textId="77777777" w:rsidR="00D16726" w:rsidRDefault="00D16726" w:rsidP="00D16726">
            <w:pPr>
              <w:jc w:val="both"/>
              <w:rPr>
                <w:rFonts w:ascii="Verdana" w:hAnsi="Verdana" w:cs="Arial"/>
                <w:sz w:val="20"/>
                <w:szCs w:val="20"/>
              </w:rPr>
            </w:pPr>
            <w:r>
              <w:rPr>
                <w:rFonts w:ascii="Verdana" w:hAnsi="Verdana"/>
                <w:sz w:val="20"/>
                <w:szCs w:val="20"/>
                <w:lang w:eastAsia="ru-RU"/>
              </w:rPr>
              <w:t>Чудовий середньоранній, високоврожайний сорт. Має міцне, сильне стебло висотою 1,4</w:t>
            </w:r>
            <w:r>
              <w:rPr>
                <w:rFonts w:ascii="Verdana" w:hAnsi="Verdana" w:cs="Arial"/>
                <w:sz w:val="20"/>
                <w:szCs w:val="20"/>
              </w:rPr>
              <w:t>–1,7 м. Томати плоскоокруглі, насиченого жовтого кольору, з легким рожевим рум</w:t>
            </w:r>
            <w:r>
              <w:rPr>
                <w:rFonts w:ascii="Verdana" w:hAnsi="Verdana" w:cs="Arial"/>
                <w:sz w:val="20"/>
                <w:szCs w:val="20"/>
                <w:lang w:val="ru-RU"/>
              </w:rPr>
              <w:t>’</w:t>
            </w:r>
            <w:r>
              <w:rPr>
                <w:rFonts w:ascii="Verdana" w:hAnsi="Verdana" w:cs="Arial"/>
                <w:sz w:val="20"/>
                <w:szCs w:val="20"/>
              </w:rPr>
              <w:t>янцем при повному достиганні. Маса 150–350 г. В розрізі дещо світліші, ніж зовні, але з рожевою плямою в центрі. Смак відмінний, солодкий і дуже приємний, з ноткою екзотики. Улюбленець!</w:t>
            </w:r>
          </w:p>
          <w:p w14:paraId="7576933E" w14:textId="07109109" w:rsidR="00D16726" w:rsidRPr="007C60B3" w:rsidRDefault="00DF1637" w:rsidP="00D16726">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641BC8FD" w14:textId="77777777" w:rsidTr="00D75CB6">
        <w:tc>
          <w:tcPr>
            <w:tcW w:w="715" w:type="dxa"/>
          </w:tcPr>
          <w:p w14:paraId="4160D0DC" w14:textId="52E0ECE9"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10</w:t>
            </w:r>
            <w:r>
              <w:rPr>
                <w:rFonts w:ascii="Verdana" w:hAnsi="Verdana" w:cs="Times New Roman"/>
                <w:b/>
                <w:sz w:val="20"/>
                <w:szCs w:val="20"/>
              </w:rPr>
              <w:t>.</w:t>
            </w:r>
          </w:p>
        </w:tc>
        <w:tc>
          <w:tcPr>
            <w:tcW w:w="3621" w:type="dxa"/>
          </w:tcPr>
          <w:p w14:paraId="3A3966DB" w14:textId="77777777" w:rsidR="00D16726" w:rsidRPr="00162345" w:rsidRDefault="00D16726" w:rsidP="00D16726">
            <w:pPr>
              <w:jc w:val="both"/>
              <w:rPr>
                <w:rFonts w:ascii="Verdana" w:hAnsi="Verdana" w:cs="Times New Roman"/>
                <w:noProof/>
                <w:sz w:val="20"/>
                <w:szCs w:val="20"/>
                <w:lang w:eastAsia="uk-UA"/>
              </w:rPr>
            </w:pPr>
            <w:r w:rsidRPr="00856C25">
              <w:rPr>
                <w:rFonts w:ascii="Verdana" w:hAnsi="Verdana" w:cs="Times New Roman"/>
                <w:noProof/>
                <w:sz w:val="20"/>
                <w:szCs w:val="20"/>
                <w:lang w:eastAsia="uk-UA"/>
              </w:rPr>
              <w:drawing>
                <wp:inline distT="0" distB="0" distL="0" distR="0" wp14:anchorId="16B20809" wp14:editId="46EAEEFA">
                  <wp:extent cx="2160000" cy="1581250"/>
                  <wp:effectExtent l="0" t="0" r="0" b="0"/>
                  <wp:docPr id="264" name="Рисунок 264" descr="I:\ІЗ ІНТЕРНЕТА\Рослинництво\ФОТО 2018\ФОТО 2018 ПОМІДОРИ\ОСТАТОЧНЕ — СТИСНУТІ 360х270 якість 8\3. 118- Високорослі\210. Каз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ПОМІДОРИ\ОСТАТОЧНЕ — СТИСНУТІ 360х270 якість 8\3. 118- Високорослі\210. Казка.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26" w:type="dxa"/>
          </w:tcPr>
          <w:p w14:paraId="472BBEB8" w14:textId="4AA02566" w:rsidR="00D16726" w:rsidRPr="00F1676C" w:rsidRDefault="00D16726" w:rsidP="00D16726">
            <w:pPr>
              <w:jc w:val="both"/>
              <w:rPr>
                <w:rFonts w:ascii="Verdana" w:hAnsi="Verdana"/>
                <w:b/>
                <w:color w:val="FF0000"/>
                <w:sz w:val="20"/>
                <w:szCs w:val="20"/>
                <w:lang w:eastAsia="ru-RU"/>
              </w:rPr>
            </w:pPr>
            <w:r w:rsidRPr="00F1676C">
              <w:rPr>
                <w:rFonts w:ascii="Verdana" w:hAnsi="Verdana"/>
                <w:b/>
                <w:color w:val="FF0000"/>
                <w:sz w:val="20"/>
                <w:szCs w:val="20"/>
                <w:lang w:eastAsia="ru-RU"/>
              </w:rPr>
              <w:t>Казка</w:t>
            </w:r>
          </w:p>
          <w:p w14:paraId="7440668B" w14:textId="77777777" w:rsidR="00D16726" w:rsidRDefault="00D16726" w:rsidP="00D16726">
            <w:pPr>
              <w:jc w:val="both"/>
              <w:rPr>
                <w:rFonts w:ascii="Verdana" w:hAnsi="Verdana"/>
                <w:sz w:val="20"/>
                <w:szCs w:val="20"/>
                <w:lang w:eastAsia="ru-RU"/>
              </w:rPr>
            </w:pPr>
            <w:r>
              <w:rPr>
                <w:rFonts w:ascii="Verdana" w:hAnsi="Verdana"/>
                <w:sz w:val="20"/>
                <w:szCs w:val="20"/>
                <w:lang w:eastAsia="ru-RU"/>
              </w:rPr>
              <w:t>На відміну від детермінантного крупноплідного сорту «Казка», який теж представлений на ринку насіння, це – а</w:t>
            </w:r>
            <w:r w:rsidRPr="00AA2D94">
              <w:rPr>
                <w:rFonts w:ascii="Verdana" w:hAnsi="Verdana"/>
                <w:sz w:val="20"/>
                <w:szCs w:val="20"/>
                <w:lang w:eastAsia="ru-RU"/>
              </w:rPr>
              <w:t>маторський і</w:t>
            </w:r>
            <w:r>
              <w:rPr>
                <w:rFonts w:ascii="Verdana" w:hAnsi="Verdana"/>
                <w:sz w:val="20"/>
                <w:szCs w:val="20"/>
                <w:lang w:eastAsia="ru-RU"/>
              </w:rPr>
              <w:t xml:space="preserve">ндетермінантний, </w:t>
            </w:r>
            <w:r w:rsidRPr="00AA2D94">
              <w:rPr>
                <w:rFonts w:ascii="Verdana" w:hAnsi="Verdana"/>
                <w:sz w:val="20"/>
                <w:szCs w:val="20"/>
                <w:lang w:eastAsia="ru-RU"/>
              </w:rPr>
              <w:t>середньопізній сорт</w:t>
            </w:r>
            <w:r>
              <w:rPr>
                <w:rFonts w:ascii="Verdana" w:hAnsi="Verdana"/>
                <w:sz w:val="20"/>
                <w:szCs w:val="20"/>
                <w:lang w:eastAsia="ru-RU"/>
              </w:rPr>
              <w:t xml:space="preserve"> з кущами 1,5–1,8 м. Плоди – червоні </w:t>
            </w:r>
            <w:r w:rsidRPr="00AA2D94">
              <w:rPr>
                <w:rFonts w:ascii="Verdana" w:hAnsi="Verdana"/>
                <w:sz w:val="20"/>
                <w:szCs w:val="20"/>
                <w:lang w:eastAsia="ru-RU"/>
              </w:rPr>
              <w:t>подовжені</w:t>
            </w:r>
            <w:r>
              <w:rPr>
                <w:rFonts w:ascii="Verdana" w:hAnsi="Verdana"/>
                <w:sz w:val="20"/>
                <w:szCs w:val="20"/>
                <w:lang w:eastAsia="ru-RU"/>
              </w:rPr>
              <w:t xml:space="preserve"> сливки з носиком, ростуть великими грона</w:t>
            </w:r>
            <w:r w:rsidRPr="00AA2D94">
              <w:rPr>
                <w:rFonts w:ascii="Verdana" w:hAnsi="Verdana"/>
                <w:sz w:val="20"/>
                <w:szCs w:val="20"/>
                <w:lang w:eastAsia="ru-RU"/>
              </w:rPr>
              <w:t>ми,</w:t>
            </w:r>
            <w:r>
              <w:rPr>
                <w:rFonts w:ascii="Verdana" w:hAnsi="Verdana"/>
                <w:sz w:val="20"/>
                <w:szCs w:val="20"/>
                <w:lang w:eastAsia="ru-RU"/>
              </w:rPr>
              <w:t xml:space="preserve"> до 70 плодів в одному гроні</w:t>
            </w:r>
            <w:r w:rsidRPr="00AA2D94">
              <w:rPr>
                <w:rFonts w:ascii="Verdana" w:hAnsi="Verdana"/>
                <w:sz w:val="20"/>
                <w:szCs w:val="20"/>
                <w:lang w:eastAsia="ru-RU"/>
              </w:rPr>
              <w:t xml:space="preserve">. </w:t>
            </w:r>
            <w:r>
              <w:rPr>
                <w:rFonts w:ascii="Verdana" w:hAnsi="Verdana"/>
                <w:sz w:val="20"/>
                <w:szCs w:val="20"/>
                <w:lang w:eastAsia="ru-RU"/>
              </w:rPr>
              <w:t>Але при цьому плоди не дрібні, мають масу 40–70 г, звідси прекрасна урожайність сорту. Смак дуже гарний, класичний помідорний</w:t>
            </w:r>
            <w:r w:rsidRPr="00AA2D94">
              <w:rPr>
                <w:rFonts w:ascii="Verdana" w:hAnsi="Verdana"/>
                <w:sz w:val="20"/>
                <w:szCs w:val="20"/>
                <w:lang w:eastAsia="ru-RU"/>
              </w:rPr>
              <w:t>. Зрізані кисті з плодами довго зберігають свій</w:t>
            </w:r>
            <w:r>
              <w:rPr>
                <w:rFonts w:ascii="Verdana" w:hAnsi="Verdana"/>
                <w:sz w:val="20"/>
                <w:szCs w:val="20"/>
                <w:lang w:eastAsia="ru-RU"/>
              </w:rPr>
              <w:t xml:space="preserve"> товарний вигляд. Сорт універсальний.</w:t>
            </w:r>
          </w:p>
          <w:p w14:paraId="65AACA32" w14:textId="7BD57DA6" w:rsidR="00D16726" w:rsidRPr="00AA2D94"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5D97580" w14:textId="77777777" w:rsidTr="00D75CB6">
        <w:tc>
          <w:tcPr>
            <w:tcW w:w="715" w:type="dxa"/>
          </w:tcPr>
          <w:p w14:paraId="4E1B5D5B" w14:textId="757DF3E1"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11</w:t>
            </w:r>
            <w:r>
              <w:rPr>
                <w:rFonts w:ascii="Verdana" w:hAnsi="Verdana" w:cs="Times New Roman"/>
                <w:b/>
                <w:sz w:val="20"/>
                <w:szCs w:val="20"/>
              </w:rPr>
              <w:t>.</w:t>
            </w:r>
          </w:p>
        </w:tc>
        <w:tc>
          <w:tcPr>
            <w:tcW w:w="3621" w:type="dxa"/>
          </w:tcPr>
          <w:p w14:paraId="68935B75" w14:textId="41951CD1" w:rsidR="00D16726" w:rsidRDefault="00D16726" w:rsidP="00D16726">
            <w:pPr>
              <w:spacing w:after="40"/>
              <w:jc w:val="both"/>
              <w:rPr>
                <w:rFonts w:ascii="Verdana" w:hAnsi="Verdana" w:cs="Times New Roman"/>
                <w:noProof/>
                <w:sz w:val="20"/>
                <w:szCs w:val="20"/>
                <w:lang w:eastAsia="uk-UA"/>
              </w:rPr>
            </w:pPr>
            <w:r>
              <w:rPr>
                <w:noProof/>
                <w:lang w:eastAsia="uk-UA"/>
              </w:rPr>
              <w:drawing>
                <wp:inline distT="0" distB="0" distL="0" distR="0" wp14:anchorId="0BA2BD7F" wp14:editId="7D4C5819">
                  <wp:extent cx="2159635" cy="1567180"/>
                  <wp:effectExtent l="0" t="0" r="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Рисунок 587"/>
                          <pic:cNvPicPr>
                            <a:picLocks noChangeAspect="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159635" cy="1567180"/>
                          </a:xfrm>
                          <a:prstGeom prst="rect">
                            <a:avLst/>
                          </a:prstGeom>
                          <a:noFill/>
                          <a:ln>
                            <a:noFill/>
                          </a:ln>
                        </pic:spPr>
                      </pic:pic>
                    </a:graphicData>
                  </a:graphic>
                </wp:inline>
              </w:drawing>
            </w:r>
          </w:p>
          <w:p w14:paraId="0AD93E55" w14:textId="255077FB" w:rsidR="00D16726" w:rsidRPr="00856C25" w:rsidRDefault="00D16726" w:rsidP="00D16726">
            <w:pPr>
              <w:jc w:val="both"/>
              <w:rPr>
                <w:rFonts w:ascii="Verdana" w:hAnsi="Verdana" w:cs="Times New Roman"/>
                <w:noProof/>
                <w:sz w:val="20"/>
                <w:szCs w:val="20"/>
                <w:lang w:eastAsia="uk-UA"/>
              </w:rPr>
            </w:pPr>
            <w:r>
              <w:rPr>
                <w:noProof/>
                <w:lang w:eastAsia="uk-UA"/>
              </w:rPr>
              <w:drawing>
                <wp:inline distT="0" distB="0" distL="0" distR="0" wp14:anchorId="58F721FB" wp14:editId="1BDF8243">
                  <wp:extent cx="2159635" cy="1618615"/>
                  <wp:effectExtent l="0" t="0" r="0" b="635"/>
                  <wp:docPr id="593" name="Рисунок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Рисунок 593"/>
                          <pic:cNvPicPr>
                            <a:picLocks noChangeAspect="1"/>
                          </pic:cNvPicPr>
                        </pic:nvPicPr>
                        <pic:blipFill>
                          <a:blip r:embed="rId555">
                            <a:extLst>
                              <a:ext uri="{BEBA8EAE-BF5A-486C-A8C5-ECC9F3942E4B}">
                                <a14:imgProps xmlns:a14="http://schemas.microsoft.com/office/drawing/2010/main">
                                  <a14:imgLayer r:embed="rId556">
                                    <a14:imgEffect>
                                      <a14:colorTemperature colorTemp="8835"/>
                                    </a14:imgEffect>
                                    <a14:imgEffect>
                                      <a14:saturation sat="102000"/>
                                    </a14:imgEffect>
                                    <a14:imgEffect>
                                      <a14:brightnessContrast bright="2000"/>
                                    </a14:imgEffect>
                                  </a14:imgLayer>
                                </a14:imgProps>
                              </a:ext>
                              <a:ext uri="{28A0092B-C50C-407E-A947-70E740481C1C}">
                                <a14:useLocalDpi xmlns:a14="http://schemas.microsoft.com/office/drawing/2010/main" val="0"/>
                              </a:ext>
                            </a:extLst>
                          </a:blip>
                          <a:srcRect/>
                          <a:stretch>
                            <a:fillRect/>
                          </a:stretch>
                        </pic:blipFill>
                        <pic:spPr bwMode="auto">
                          <a:xfrm>
                            <a:off x="0" y="0"/>
                            <a:ext cx="2159635" cy="1618615"/>
                          </a:xfrm>
                          <a:prstGeom prst="rect">
                            <a:avLst/>
                          </a:prstGeom>
                          <a:noFill/>
                          <a:ln>
                            <a:noFill/>
                          </a:ln>
                        </pic:spPr>
                      </pic:pic>
                    </a:graphicData>
                  </a:graphic>
                </wp:inline>
              </w:drawing>
            </w:r>
          </w:p>
        </w:tc>
        <w:tc>
          <w:tcPr>
            <w:tcW w:w="6426" w:type="dxa"/>
          </w:tcPr>
          <w:p w14:paraId="6D6A2CF4" w14:textId="29286161" w:rsidR="00D16726" w:rsidRDefault="00D16726" w:rsidP="00D16726">
            <w:pPr>
              <w:jc w:val="both"/>
              <w:rPr>
                <w:rFonts w:ascii="Verdana" w:hAnsi="Verdana"/>
                <w:b/>
                <w:color w:val="FF0000"/>
                <w:sz w:val="20"/>
                <w:szCs w:val="20"/>
                <w:lang w:eastAsia="ru-RU"/>
              </w:rPr>
            </w:pPr>
            <w:r w:rsidRPr="00F2283B">
              <w:rPr>
                <w:rFonts w:ascii="Verdana" w:hAnsi="Verdana"/>
                <w:b/>
                <w:color w:val="FF0000"/>
                <w:sz w:val="20"/>
                <w:szCs w:val="20"/>
                <w:lang w:eastAsia="ru-RU"/>
              </w:rPr>
              <w:t>Каліфорнійський тюльпан</w:t>
            </w:r>
          </w:p>
          <w:p w14:paraId="73679AC0" w14:textId="77777777" w:rsidR="00D16726" w:rsidRDefault="00D16726" w:rsidP="00D16726">
            <w:pPr>
              <w:jc w:val="both"/>
              <w:rPr>
                <w:rFonts w:ascii="Verdana" w:hAnsi="Verdana"/>
                <w:sz w:val="20"/>
                <w:szCs w:val="20"/>
                <w:lang w:eastAsia="ru-RU"/>
              </w:rPr>
            </w:pPr>
            <w:r>
              <w:rPr>
                <w:rFonts w:ascii="Verdana" w:hAnsi="Verdana"/>
                <w:sz w:val="20"/>
                <w:szCs w:val="20"/>
                <w:lang w:eastAsia="ru-RU"/>
              </w:rPr>
              <w:t xml:space="preserve">Сорт ще називають </w:t>
            </w:r>
            <w:r w:rsidRPr="00A21FEF">
              <w:rPr>
                <w:rFonts w:ascii="Verdana" w:hAnsi="Verdana"/>
                <w:sz w:val="20"/>
                <w:szCs w:val="20"/>
                <w:lang w:eastAsia="ru-RU"/>
              </w:rPr>
              <w:t>Kalifornia tulip</w:t>
            </w:r>
            <w:r>
              <w:rPr>
                <w:rFonts w:ascii="Verdana" w:hAnsi="Verdana"/>
                <w:sz w:val="20"/>
                <w:szCs w:val="20"/>
                <w:lang w:eastAsia="ru-RU"/>
              </w:rPr>
              <w:t>. Суперсорт, з неймовірно красивими плодами і фантастичною врожайністю. Кущі висотою 1,5–1,7 м є окрасою городу, плодоносять до заморозків. Зав</w:t>
            </w:r>
            <w:r w:rsidRPr="002D1E78">
              <w:rPr>
                <w:rFonts w:ascii="Verdana" w:hAnsi="Verdana"/>
                <w:sz w:val="20"/>
                <w:szCs w:val="20"/>
                <w:lang w:val="ru-RU" w:eastAsia="ru-RU"/>
              </w:rPr>
              <w:t>’</w:t>
            </w:r>
            <w:r>
              <w:rPr>
                <w:rFonts w:ascii="Verdana" w:hAnsi="Verdana"/>
                <w:sz w:val="20"/>
                <w:szCs w:val="20"/>
                <w:lang w:eastAsia="ru-RU"/>
              </w:rPr>
              <w:t>язуваність ідеальна. Плоди формою нагадують бутон тюльпана, що не розкрився, з ребрами вздовж плоду. Колір золотисто-оранжевий із рожевим рум’янцем, маса 100–270, окремі до 300 г. Не сухі, в плодах є гель, соку небагато, стінки плодів товсті, є невеликі порожнини із-за ребристості. Смак дуже гарний, відчутна солодкість, кислинка незначна. Такі томати добре консервувати, в’ялити, фарширувати і готувати густі соуси та пасти. Улюбленець!</w:t>
            </w:r>
          </w:p>
          <w:p w14:paraId="4B39074A" w14:textId="321371A9" w:rsidR="00D16726" w:rsidRPr="00A21FEF"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74B7E6F" w14:textId="77777777" w:rsidTr="00D75CB6">
        <w:tc>
          <w:tcPr>
            <w:tcW w:w="715" w:type="dxa"/>
          </w:tcPr>
          <w:p w14:paraId="59E7DBEC" w14:textId="244B7F43"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12</w:t>
            </w:r>
            <w:r>
              <w:rPr>
                <w:rFonts w:ascii="Verdana" w:hAnsi="Verdana" w:cs="Times New Roman"/>
                <w:b/>
                <w:sz w:val="20"/>
                <w:szCs w:val="20"/>
              </w:rPr>
              <w:t>.</w:t>
            </w:r>
          </w:p>
        </w:tc>
        <w:tc>
          <w:tcPr>
            <w:tcW w:w="3621" w:type="dxa"/>
          </w:tcPr>
          <w:p w14:paraId="2EECCCA5" w14:textId="0FD70D1B" w:rsidR="00D16726" w:rsidRPr="00856C25" w:rsidRDefault="00D16726" w:rsidP="00D16726">
            <w:pPr>
              <w:jc w:val="both"/>
              <w:rPr>
                <w:rFonts w:ascii="Verdana" w:hAnsi="Verdana" w:cs="Times New Roman"/>
                <w:noProof/>
                <w:sz w:val="20"/>
                <w:szCs w:val="20"/>
                <w:lang w:eastAsia="uk-UA"/>
              </w:rPr>
            </w:pPr>
            <w:r>
              <w:rPr>
                <w:noProof/>
                <w:lang w:eastAsia="uk-UA"/>
              </w:rPr>
              <w:drawing>
                <wp:inline distT="0" distB="0" distL="0" distR="0" wp14:anchorId="5834706D" wp14:editId="71890361">
                  <wp:extent cx="2160000" cy="1583168"/>
                  <wp:effectExtent l="0" t="0" r="0" b="0"/>
                  <wp:docPr id="592" name="Рисунок 592" descr="C:\Users\Олександр\AppData\Local\Microsoft\Windows\INetCacheContent.Word\Канадское наслед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лександр\AppData\Local\Microsoft\Windows\INetCacheContent.Word\Канадское наследие.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6" w:type="dxa"/>
          </w:tcPr>
          <w:p w14:paraId="4D739C99" w14:textId="73F91E2A" w:rsidR="00D16726" w:rsidRPr="002D504F" w:rsidRDefault="00D16726" w:rsidP="00D16726">
            <w:pPr>
              <w:jc w:val="both"/>
              <w:rPr>
                <w:rFonts w:ascii="Verdana" w:hAnsi="Verdana"/>
                <w:b/>
                <w:color w:val="0000FF"/>
                <w:sz w:val="20"/>
                <w:szCs w:val="20"/>
                <w:lang w:val="ru-RU" w:eastAsia="ru-RU"/>
              </w:rPr>
            </w:pPr>
            <w:r w:rsidRPr="00F1676C">
              <w:rPr>
                <w:rFonts w:ascii="Verdana" w:hAnsi="Verdana"/>
                <w:b/>
                <w:color w:val="FF0000"/>
                <w:sz w:val="20"/>
                <w:szCs w:val="20"/>
                <w:lang w:eastAsia="ru-RU"/>
              </w:rPr>
              <w:t xml:space="preserve">Канадська спадщина </w:t>
            </w:r>
            <w:r w:rsidRPr="002D504F">
              <w:rPr>
                <w:rFonts w:ascii="Verdana" w:hAnsi="Verdana"/>
                <w:b/>
                <w:color w:val="006600"/>
                <w:sz w:val="20"/>
                <w:szCs w:val="20"/>
                <w:lang w:eastAsia="ru-RU"/>
              </w:rPr>
              <w:t>(Канадское наследие)</w:t>
            </w:r>
          </w:p>
          <w:p w14:paraId="77414A0D" w14:textId="2A99240C" w:rsidR="00D16726" w:rsidRDefault="00D16726" w:rsidP="00D16726">
            <w:pPr>
              <w:jc w:val="both"/>
              <w:rPr>
                <w:rFonts w:ascii="Verdana" w:hAnsi="Verdana"/>
                <w:sz w:val="20"/>
                <w:szCs w:val="20"/>
                <w:lang w:eastAsia="ru-RU"/>
              </w:rPr>
            </w:pPr>
            <w:r>
              <w:rPr>
                <w:rFonts w:ascii="Verdana" w:hAnsi="Verdana"/>
                <w:sz w:val="20"/>
                <w:szCs w:val="20"/>
                <w:lang w:eastAsia="ru-RU"/>
              </w:rPr>
              <w:t>Прекрасний і популярний серед овочівників сорт з назвою «Канадское наследие» («Канада»), але назва умовна. Середньопізній, урожайний сорт для відкритого і закритого ґрунту, кущі високі, 1,7–2 м. Плоди серцевидної форми, красиві, жовто-оранжеві, з червоними мазками та рум’янцем, масою 120–430 г. Всередині теж двокольорові, м’ясисті та соковиті. Смак – надзвичайний, дуже солодкий, фруктовий, кислинка зовсім невелика. Улюбленець!</w:t>
            </w:r>
          </w:p>
          <w:p w14:paraId="242D6C88" w14:textId="1D7DFF88" w:rsidR="00D16726" w:rsidRPr="00CB0753" w:rsidRDefault="00DF1637" w:rsidP="00D16726">
            <w:pPr>
              <w:jc w:val="both"/>
              <w:rPr>
                <w:b/>
                <w:lang w:eastAsia="ru-RU"/>
              </w:rPr>
            </w:pPr>
            <w:r>
              <w:rPr>
                <w:rFonts w:ascii="Verdana" w:hAnsi="Verdana"/>
                <w:b/>
                <w:color w:val="2F5496" w:themeColor="accent5" w:themeShade="BF"/>
                <w:sz w:val="20"/>
                <w:szCs w:val="20"/>
                <w:lang w:eastAsia="ru-RU"/>
              </w:rPr>
              <w:t>27 грн.</w:t>
            </w:r>
          </w:p>
        </w:tc>
      </w:tr>
      <w:tr w:rsidR="00E41009" w:rsidRPr="00C02873" w14:paraId="4B5195F9" w14:textId="77777777" w:rsidTr="00D75CB6">
        <w:tc>
          <w:tcPr>
            <w:tcW w:w="715" w:type="dxa"/>
          </w:tcPr>
          <w:p w14:paraId="2CC67E51" w14:textId="6C6031B5" w:rsidR="0035148E" w:rsidRDefault="00915D6C" w:rsidP="00D16726">
            <w:pPr>
              <w:jc w:val="center"/>
              <w:rPr>
                <w:rFonts w:ascii="Verdana" w:hAnsi="Verdana" w:cs="Times New Roman"/>
                <w:b/>
                <w:sz w:val="20"/>
                <w:szCs w:val="20"/>
              </w:rPr>
            </w:pPr>
            <w:r>
              <w:rPr>
                <w:rFonts w:ascii="Verdana" w:hAnsi="Verdana" w:cs="Times New Roman"/>
                <w:b/>
                <w:sz w:val="20"/>
                <w:szCs w:val="20"/>
              </w:rPr>
              <w:t>513.</w:t>
            </w:r>
          </w:p>
        </w:tc>
        <w:tc>
          <w:tcPr>
            <w:tcW w:w="3621" w:type="dxa"/>
          </w:tcPr>
          <w:p w14:paraId="55E8B254" w14:textId="394C0E7D" w:rsidR="0035148E" w:rsidRDefault="006D0A1C" w:rsidP="00D16726">
            <w:pPr>
              <w:jc w:val="both"/>
              <w:rPr>
                <w:noProof/>
                <w:lang w:eastAsia="uk-UA"/>
              </w:rPr>
            </w:pPr>
            <w:r>
              <w:rPr>
                <w:noProof/>
              </w:rPr>
              <w:drawing>
                <wp:inline distT="0" distB="0" distL="0" distR="0" wp14:anchorId="3333CCB4" wp14:editId="7B8414BB">
                  <wp:extent cx="2160000" cy="1615512"/>
                  <wp:effectExtent l="0" t="0" r="0" b="3810"/>
                  <wp:docPr id="8155968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5488C23" w14:textId="77777777" w:rsidR="0035148E" w:rsidRDefault="0035148E" w:rsidP="00D16726">
            <w:pPr>
              <w:jc w:val="both"/>
              <w:rPr>
                <w:rFonts w:ascii="Verdana" w:hAnsi="Verdana"/>
                <w:b/>
                <w:color w:val="FF0000"/>
                <w:sz w:val="20"/>
                <w:szCs w:val="20"/>
                <w:lang w:eastAsia="ru-RU"/>
              </w:rPr>
            </w:pPr>
            <w:r w:rsidRPr="0035148E">
              <w:rPr>
                <w:rFonts w:ascii="Verdana" w:hAnsi="Verdana"/>
                <w:b/>
                <w:color w:val="FF0000"/>
                <w:sz w:val="20"/>
                <w:szCs w:val="20"/>
                <w:lang w:eastAsia="ru-RU"/>
              </w:rPr>
              <w:t>Карпатська ватра</w:t>
            </w:r>
            <w:r w:rsidR="007B7ECD">
              <w:rPr>
                <w:rFonts w:ascii="Verdana" w:hAnsi="Verdana"/>
                <w:b/>
                <w:color w:val="FF0000"/>
                <w:sz w:val="20"/>
                <w:szCs w:val="20"/>
                <w:lang w:eastAsia="ru-RU"/>
              </w:rPr>
              <w:t xml:space="preserve">          </w:t>
            </w:r>
            <w:r w:rsidR="00091202">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1C246755" w14:textId="77777777" w:rsidR="00091202" w:rsidRDefault="00091202" w:rsidP="00091202">
            <w:pPr>
              <w:jc w:val="both"/>
              <w:rPr>
                <w:rFonts w:ascii="Verdana" w:hAnsi="Verdana"/>
                <w:sz w:val="20"/>
                <w:szCs w:val="20"/>
                <w:lang w:eastAsia="ru-RU"/>
              </w:rPr>
            </w:pPr>
            <w:r>
              <w:rPr>
                <w:rFonts w:ascii="Verdana" w:hAnsi="Verdana"/>
                <w:sz w:val="20"/>
                <w:szCs w:val="20"/>
                <w:lang w:eastAsia="ru-RU"/>
              </w:rPr>
              <w:t>Новий сорт</w:t>
            </w:r>
            <w:r w:rsidR="00760606">
              <w:rPr>
                <w:rFonts w:ascii="Verdana" w:hAnsi="Verdana"/>
                <w:sz w:val="20"/>
                <w:szCs w:val="20"/>
                <w:lang w:eastAsia="ru-RU"/>
              </w:rPr>
              <w:t xml:space="preserve"> </w:t>
            </w:r>
            <w:r>
              <w:rPr>
                <w:rFonts w:ascii="Verdana" w:hAnsi="Verdana"/>
                <w:sz w:val="20"/>
                <w:szCs w:val="20"/>
                <w:lang w:eastAsia="ru-RU"/>
              </w:rPr>
              <w:t xml:space="preserve">від українського селекціонера Олексія Кулика, </w:t>
            </w:r>
            <w:r w:rsidR="00760606">
              <w:rPr>
                <w:rFonts w:ascii="Verdana" w:hAnsi="Verdana"/>
                <w:sz w:val="20"/>
                <w:szCs w:val="20"/>
                <w:lang w:eastAsia="ru-RU"/>
              </w:rPr>
              <w:t xml:space="preserve">випущений у світ 2024 року та </w:t>
            </w:r>
            <w:r>
              <w:rPr>
                <w:rFonts w:ascii="Verdana" w:hAnsi="Verdana"/>
                <w:sz w:val="20"/>
                <w:szCs w:val="20"/>
                <w:lang w:eastAsia="ru-RU"/>
              </w:rPr>
              <w:t>відноситься до серії «Моя Україна». Середньостиглий, врожайність вагома. Висота рослин 1,5–1,7 м. Плоди округлоплоскі, золотисто-оранжеві, з червоно-рожевим рум</w:t>
            </w:r>
            <w:r w:rsidRPr="00760606">
              <w:rPr>
                <w:rFonts w:ascii="Verdana" w:hAnsi="Verdana"/>
                <w:sz w:val="20"/>
                <w:szCs w:val="20"/>
                <w:lang w:eastAsia="ru-RU"/>
              </w:rPr>
              <w:t>’</w:t>
            </w:r>
            <w:r>
              <w:rPr>
                <w:rFonts w:ascii="Verdana" w:hAnsi="Verdana"/>
                <w:sz w:val="20"/>
                <w:szCs w:val="20"/>
                <w:lang w:eastAsia="ru-RU"/>
              </w:rPr>
              <w:t xml:space="preserve">янцем та легким антоціановим напиленням, важать 100–190 г. Міцні, з </w:t>
            </w:r>
            <w:r w:rsidR="00760606">
              <w:rPr>
                <w:rFonts w:ascii="Verdana" w:hAnsi="Verdana"/>
                <w:sz w:val="20"/>
                <w:szCs w:val="20"/>
                <w:lang w:eastAsia="ru-RU"/>
              </w:rPr>
              <w:t>товстою оболонкою, соковиті, смак чудовий, приємний, дуже солодкий, з невеликою кислинкою. Улюблені!</w:t>
            </w:r>
          </w:p>
          <w:p w14:paraId="5B0E369A" w14:textId="4F85F1D0" w:rsidR="00062C41" w:rsidRPr="00091202" w:rsidRDefault="00DF1637" w:rsidP="0009120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84545B5" w14:textId="77777777" w:rsidTr="00D75CB6">
        <w:tc>
          <w:tcPr>
            <w:tcW w:w="715" w:type="dxa"/>
          </w:tcPr>
          <w:p w14:paraId="5D187FC2" w14:textId="3016ED6E"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14</w:t>
            </w:r>
            <w:r>
              <w:rPr>
                <w:rFonts w:ascii="Verdana" w:hAnsi="Verdana" w:cs="Times New Roman"/>
                <w:b/>
                <w:sz w:val="20"/>
                <w:szCs w:val="20"/>
              </w:rPr>
              <w:t>.</w:t>
            </w:r>
          </w:p>
        </w:tc>
        <w:tc>
          <w:tcPr>
            <w:tcW w:w="3621" w:type="dxa"/>
          </w:tcPr>
          <w:p w14:paraId="0FEA0FD8" w14:textId="6B642279" w:rsidR="00D16726" w:rsidRDefault="00D16726" w:rsidP="00D16726">
            <w:pPr>
              <w:jc w:val="both"/>
              <w:rPr>
                <w:noProof/>
                <w:lang w:eastAsia="uk-UA"/>
              </w:rPr>
            </w:pPr>
            <w:r>
              <w:rPr>
                <w:noProof/>
              </w:rPr>
              <w:drawing>
                <wp:inline distT="0" distB="0" distL="0" distR="0" wp14:anchorId="38BB645C" wp14:editId="7E011220">
                  <wp:extent cx="2160000" cy="1609529"/>
                  <wp:effectExtent l="0" t="0" r="0" b="0"/>
                  <wp:docPr id="63383545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160000" cy="1609529"/>
                          </a:xfrm>
                          <a:prstGeom prst="rect">
                            <a:avLst/>
                          </a:prstGeom>
                          <a:noFill/>
                          <a:ln>
                            <a:noFill/>
                          </a:ln>
                        </pic:spPr>
                      </pic:pic>
                    </a:graphicData>
                  </a:graphic>
                </wp:inline>
              </w:drawing>
            </w:r>
          </w:p>
        </w:tc>
        <w:tc>
          <w:tcPr>
            <w:tcW w:w="6426" w:type="dxa"/>
          </w:tcPr>
          <w:p w14:paraId="72A9E3BF" w14:textId="46F1E01B"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Кизил Тау</w:t>
            </w:r>
          </w:p>
          <w:p w14:paraId="2B928ECC" w14:textId="7AE05482" w:rsidR="00D16726" w:rsidRDefault="00D16726" w:rsidP="00D16726">
            <w:pPr>
              <w:jc w:val="both"/>
              <w:rPr>
                <w:rFonts w:ascii="Verdana" w:hAnsi="Verdana"/>
                <w:sz w:val="20"/>
                <w:szCs w:val="20"/>
                <w:lang w:eastAsia="ru-RU"/>
              </w:rPr>
            </w:pPr>
            <w:r>
              <w:rPr>
                <w:rFonts w:ascii="Verdana" w:hAnsi="Verdana"/>
                <w:sz w:val="20"/>
                <w:szCs w:val="20"/>
                <w:lang w:eastAsia="ru-RU"/>
              </w:rPr>
              <w:t>Прекрасний сорт селекції Геннадія Аліфірова, Алмати. Середньостиглий, високоврожайний. Рослини стрункі, з некрупним листям, висотою 1,8–2 м. Плоди – красиві червоні серця, трапляються більш видовжені та зі злегка загнутим носиком. Томати важать 150–400 г, можуть бути і крупніші. Всередині червоні з рожевим відтінком, щільні, м</w:t>
            </w:r>
            <w:r w:rsidRPr="004D711F">
              <w:rPr>
                <w:rFonts w:ascii="Verdana" w:hAnsi="Verdana"/>
                <w:sz w:val="20"/>
                <w:szCs w:val="20"/>
                <w:lang w:eastAsia="ru-RU"/>
              </w:rPr>
              <w:t>’</w:t>
            </w:r>
            <w:r>
              <w:rPr>
                <w:rFonts w:ascii="Verdana" w:hAnsi="Verdana"/>
                <w:sz w:val="20"/>
                <w:szCs w:val="20"/>
                <w:lang w:eastAsia="ru-RU"/>
              </w:rPr>
              <w:t>ясисті, є і сік, але насіння мало. Смак чудовий, солодкий, з невеличкою кислинкою. Для столу, в салат, в соуси і кетчупи – скрізь будуть ідеальні. Улюбленець!</w:t>
            </w:r>
          </w:p>
          <w:p w14:paraId="216E8732" w14:textId="2667DA26" w:rsidR="00D16726" w:rsidRPr="004D711F"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F4908B9" w14:textId="77777777" w:rsidTr="00D75CB6">
        <w:tc>
          <w:tcPr>
            <w:tcW w:w="715" w:type="dxa"/>
          </w:tcPr>
          <w:p w14:paraId="64CD67F2" w14:textId="039A6AFD"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15</w:t>
            </w:r>
            <w:r>
              <w:rPr>
                <w:rFonts w:ascii="Verdana" w:hAnsi="Verdana" w:cs="Times New Roman"/>
                <w:b/>
                <w:sz w:val="20"/>
                <w:szCs w:val="20"/>
              </w:rPr>
              <w:t>.</w:t>
            </w:r>
          </w:p>
        </w:tc>
        <w:tc>
          <w:tcPr>
            <w:tcW w:w="3621" w:type="dxa"/>
          </w:tcPr>
          <w:p w14:paraId="379A8A2E" w14:textId="249DE97A" w:rsidR="00D16726" w:rsidRDefault="00D16726" w:rsidP="00D16726">
            <w:pPr>
              <w:jc w:val="both"/>
              <w:rPr>
                <w:noProof/>
              </w:rPr>
            </w:pPr>
            <w:r>
              <w:rPr>
                <w:noProof/>
              </w:rPr>
              <w:drawing>
                <wp:inline distT="0" distB="0" distL="0" distR="0" wp14:anchorId="4499CA47" wp14:editId="1EDFAD95">
                  <wp:extent cx="2160000" cy="1577760"/>
                  <wp:effectExtent l="0" t="0" r="0" b="3810"/>
                  <wp:docPr id="14060198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p w14:paraId="3719A8C0" w14:textId="6F5C8747" w:rsidR="00D16726" w:rsidRDefault="00D16726" w:rsidP="00D16726">
            <w:pPr>
              <w:spacing w:before="20"/>
              <w:jc w:val="both"/>
              <w:rPr>
                <w:noProof/>
                <w:lang w:eastAsia="uk-UA"/>
              </w:rPr>
            </w:pPr>
            <w:r>
              <w:rPr>
                <w:noProof/>
              </w:rPr>
              <w:drawing>
                <wp:inline distT="0" distB="0" distL="0" distR="0" wp14:anchorId="4BBEA840" wp14:editId="6C498A05">
                  <wp:extent cx="2159635" cy="1439545"/>
                  <wp:effectExtent l="0" t="0" r="0" b="8255"/>
                  <wp:docPr id="11510285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28594" name="Рисунок 12"/>
                          <pic:cNvPicPr>
                            <a:picLocks noChangeAspect="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159635" cy="1439545"/>
                          </a:xfrm>
                          <a:prstGeom prst="rect">
                            <a:avLst/>
                          </a:prstGeom>
                          <a:noFill/>
                          <a:ln>
                            <a:noFill/>
                          </a:ln>
                        </pic:spPr>
                      </pic:pic>
                    </a:graphicData>
                  </a:graphic>
                </wp:inline>
              </w:drawing>
            </w:r>
          </w:p>
        </w:tc>
        <w:tc>
          <w:tcPr>
            <w:tcW w:w="6426" w:type="dxa"/>
          </w:tcPr>
          <w:p w14:paraId="3D0CD31C" w14:textId="3041627A" w:rsidR="00D16726" w:rsidRDefault="00D16726" w:rsidP="00D16726">
            <w:pPr>
              <w:jc w:val="both"/>
              <w:rPr>
                <w:rFonts w:ascii="Verdana" w:hAnsi="Verdana"/>
                <w:b/>
                <w:color w:val="FF0000"/>
                <w:sz w:val="20"/>
                <w:szCs w:val="20"/>
                <w:lang w:eastAsia="ru-RU"/>
              </w:rPr>
            </w:pPr>
            <w:r w:rsidRPr="00395A1D">
              <w:rPr>
                <w:rFonts w:ascii="Verdana" w:hAnsi="Verdana"/>
                <w:b/>
                <w:color w:val="FF0000"/>
                <w:sz w:val="20"/>
                <w:szCs w:val="20"/>
                <w:lang w:eastAsia="ru-RU"/>
              </w:rPr>
              <w:t xml:space="preserve">Кизил </w:t>
            </w:r>
            <w:r>
              <w:rPr>
                <w:rFonts w:ascii="Verdana" w:hAnsi="Verdana"/>
                <w:b/>
                <w:color w:val="FF0000"/>
                <w:sz w:val="20"/>
                <w:szCs w:val="20"/>
                <w:lang w:eastAsia="ru-RU"/>
              </w:rPr>
              <w:t>Т</w:t>
            </w:r>
            <w:r w:rsidRPr="00395A1D">
              <w:rPr>
                <w:rFonts w:ascii="Verdana" w:hAnsi="Verdana"/>
                <w:b/>
                <w:color w:val="FF0000"/>
                <w:sz w:val="20"/>
                <w:szCs w:val="20"/>
                <w:lang w:eastAsia="ru-RU"/>
              </w:rPr>
              <w:t>ау</w:t>
            </w:r>
            <w:r>
              <w:rPr>
                <w:rFonts w:ascii="Verdana" w:hAnsi="Verdana"/>
                <w:b/>
                <w:color w:val="FF0000"/>
                <w:sz w:val="20"/>
                <w:szCs w:val="20"/>
                <w:lang w:eastAsia="ru-RU"/>
              </w:rPr>
              <w:t xml:space="preserve">                                                    </w:t>
            </w:r>
            <w:r>
              <w:rPr>
                <w:rFonts w:ascii="Verdana" w:hAnsi="Verdana"/>
                <w:i/>
                <w:sz w:val="20"/>
                <w:szCs w:val="20"/>
                <w:shd w:val="clear" w:color="auto" w:fill="F7CAAC" w:themeFill="accent2" w:themeFillTint="66"/>
                <w:lang w:eastAsia="ru-RU"/>
              </w:rPr>
              <w:t>Назва умовна</w:t>
            </w:r>
          </w:p>
          <w:p w14:paraId="7C324556" w14:textId="78AA1855" w:rsidR="00D16726" w:rsidRDefault="00D16726" w:rsidP="00D16726">
            <w:pPr>
              <w:jc w:val="both"/>
              <w:rPr>
                <w:rFonts w:ascii="Verdana" w:hAnsi="Verdana"/>
                <w:i/>
                <w:iCs/>
                <w:sz w:val="16"/>
                <w:szCs w:val="16"/>
                <w:lang w:eastAsia="ru-RU"/>
              </w:rPr>
            </w:pPr>
            <w:r w:rsidRPr="00793458">
              <w:rPr>
                <w:rFonts w:ascii="Verdana" w:hAnsi="Verdana"/>
                <w:i/>
                <w:iCs/>
                <w:sz w:val="16"/>
                <w:szCs w:val="16"/>
                <w:lang w:eastAsia="ru-RU"/>
              </w:rPr>
              <w:t xml:space="preserve">Вирощував цей сорт </w:t>
            </w:r>
            <w:r>
              <w:rPr>
                <w:rFonts w:ascii="Verdana" w:hAnsi="Verdana"/>
                <w:i/>
                <w:iCs/>
                <w:sz w:val="16"/>
                <w:szCs w:val="16"/>
                <w:lang w:eastAsia="ru-RU"/>
              </w:rPr>
              <w:t xml:space="preserve">вперше в 2023 році </w:t>
            </w:r>
            <w:r w:rsidRPr="00793458">
              <w:rPr>
                <w:rFonts w:ascii="Verdana" w:hAnsi="Verdana"/>
                <w:i/>
                <w:iCs/>
                <w:sz w:val="16"/>
                <w:szCs w:val="16"/>
                <w:lang w:eastAsia="ru-RU"/>
              </w:rPr>
              <w:t xml:space="preserve">як «Кизил Тау» селекції Г. Аліфірова. При цьому майже всі характеристики співпали з справжнім «Кизил Тау», крім однієї – кольору плодів. Вони були не червоними, а рожевими. З легким червоним відтінком, але все-таки рожевими. І при цьому всі 3 рослини дали практично однакові плоди. Я не знаю, що це – пересорт, чи сорт іще проявляє нестабільність. Але плоди настільки сподобалися, що вирішив </w:t>
            </w:r>
            <w:r>
              <w:rPr>
                <w:rFonts w:ascii="Verdana" w:hAnsi="Verdana"/>
                <w:i/>
                <w:iCs/>
                <w:sz w:val="16"/>
                <w:szCs w:val="16"/>
                <w:lang w:eastAsia="ru-RU"/>
              </w:rPr>
              <w:t>внести сорт в каталог, а не вибраковувати</w:t>
            </w:r>
            <w:r w:rsidRPr="00793458">
              <w:rPr>
                <w:rFonts w:ascii="Verdana" w:hAnsi="Verdana"/>
                <w:i/>
                <w:iCs/>
                <w:sz w:val="16"/>
                <w:szCs w:val="16"/>
                <w:lang w:eastAsia="ru-RU"/>
              </w:rPr>
              <w:t>, як дію в подібних випадках. Хто захоче теж виростити, вказуйте його серед подарункових сортів. Але прошу плоди використовувати лише для власних потреб, а не для розповсюдження насіння.</w:t>
            </w:r>
          </w:p>
          <w:p w14:paraId="7E7A5B46" w14:textId="0AE40878" w:rsidR="00D16726" w:rsidRPr="00793458" w:rsidRDefault="00D16726" w:rsidP="00D16726">
            <w:pPr>
              <w:jc w:val="both"/>
              <w:rPr>
                <w:rFonts w:ascii="Verdana" w:hAnsi="Verdana"/>
                <w:i/>
                <w:iCs/>
                <w:sz w:val="16"/>
                <w:szCs w:val="16"/>
                <w:lang w:eastAsia="ru-RU"/>
              </w:rPr>
            </w:pPr>
            <w:r>
              <w:rPr>
                <w:rFonts w:ascii="Verdana" w:hAnsi="Verdana"/>
                <w:i/>
                <w:iCs/>
                <w:sz w:val="16"/>
                <w:szCs w:val="16"/>
                <w:lang w:eastAsia="ru-RU"/>
              </w:rPr>
              <w:t>В 2024 році сорт знову себе чудово показав, тому вирішив залишити його в колекції</w:t>
            </w:r>
          </w:p>
          <w:p w14:paraId="168ABBB2" w14:textId="494C0CC6" w:rsidR="00D16726" w:rsidRDefault="00D16726" w:rsidP="00D16726">
            <w:pPr>
              <w:jc w:val="both"/>
              <w:rPr>
                <w:rFonts w:ascii="Verdana" w:hAnsi="Verdana"/>
                <w:sz w:val="20"/>
                <w:szCs w:val="20"/>
                <w:lang w:eastAsia="ru-RU"/>
              </w:rPr>
            </w:pPr>
            <w:r>
              <w:rPr>
                <w:rFonts w:ascii="Verdana" w:hAnsi="Verdana"/>
                <w:sz w:val="20"/>
                <w:szCs w:val="20"/>
                <w:lang w:eastAsia="ru-RU"/>
              </w:rPr>
              <w:t xml:space="preserve">Чудовий, середньостиглий, досить врожайний сорт. Рослини високі – 1,6–1,9 м. Плоди дуже красивої форми – видовжено-серцевидні, з загнутими носиками. </w:t>
            </w:r>
            <w:r w:rsidRPr="00FD1E4D">
              <w:rPr>
                <w:rFonts w:ascii="Verdana" w:hAnsi="Verdana"/>
                <w:b/>
                <w:bCs/>
                <w:sz w:val="20"/>
                <w:szCs w:val="20"/>
                <w:lang w:eastAsia="ru-RU"/>
              </w:rPr>
              <w:t>Колір насичено-рожевий</w:t>
            </w:r>
            <w:r>
              <w:rPr>
                <w:rFonts w:ascii="Verdana" w:hAnsi="Verdana"/>
                <w:sz w:val="20"/>
                <w:szCs w:val="20"/>
                <w:lang w:eastAsia="ru-RU"/>
              </w:rPr>
              <w:t>, з легким червоним відтінком. Невеличкі та крупні, масою 150–600 г. Плоди дуже якісні, щільні, м</w:t>
            </w:r>
            <w:r w:rsidRPr="00FD1E4D">
              <w:rPr>
                <w:rFonts w:ascii="Verdana" w:hAnsi="Verdana"/>
                <w:sz w:val="20"/>
                <w:szCs w:val="20"/>
                <w:lang w:eastAsia="ru-RU"/>
              </w:rPr>
              <w:t>’</w:t>
            </w:r>
            <w:r>
              <w:rPr>
                <w:rFonts w:ascii="Verdana" w:hAnsi="Verdana"/>
                <w:sz w:val="20"/>
                <w:szCs w:val="20"/>
                <w:lang w:eastAsia="ru-RU"/>
              </w:rPr>
              <w:t>ясисті, є і сік. Смак відмінний, солодкий, кислоти небагато. Для вживання свіжими, салатів та переробки.</w:t>
            </w:r>
          </w:p>
          <w:p w14:paraId="6E6B8E8F" w14:textId="62784757" w:rsidR="00D16726" w:rsidRPr="00980CC7" w:rsidRDefault="00D16726" w:rsidP="00D16726">
            <w:pPr>
              <w:jc w:val="both"/>
              <w:rPr>
                <w:rFonts w:ascii="Verdana" w:hAnsi="Verdana"/>
                <w:sz w:val="20"/>
                <w:szCs w:val="20"/>
                <w:lang w:eastAsia="ru-RU"/>
              </w:rPr>
            </w:pPr>
            <w:r>
              <w:rPr>
                <w:rFonts w:ascii="Verdana" w:hAnsi="Verdana"/>
                <w:b/>
                <w:color w:val="2F5496" w:themeColor="accent5" w:themeShade="BF"/>
                <w:sz w:val="20"/>
                <w:szCs w:val="20"/>
                <w:lang w:eastAsia="ru-RU"/>
              </w:rPr>
              <w:t>Подарунковий.</w:t>
            </w:r>
          </w:p>
        </w:tc>
      </w:tr>
      <w:tr w:rsidR="006D0A1C" w:rsidRPr="00C02873" w14:paraId="59B72142" w14:textId="77777777" w:rsidTr="00D75CB6">
        <w:tc>
          <w:tcPr>
            <w:tcW w:w="715" w:type="dxa"/>
          </w:tcPr>
          <w:p w14:paraId="24C657FE" w14:textId="1DDC985A"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16</w:t>
            </w:r>
            <w:r>
              <w:rPr>
                <w:rFonts w:ascii="Verdana" w:hAnsi="Verdana" w:cs="Times New Roman"/>
                <w:b/>
                <w:sz w:val="20"/>
                <w:szCs w:val="20"/>
              </w:rPr>
              <w:t>.</w:t>
            </w:r>
          </w:p>
        </w:tc>
        <w:tc>
          <w:tcPr>
            <w:tcW w:w="3621" w:type="dxa"/>
          </w:tcPr>
          <w:p w14:paraId="682A74ED" w14:textId="21100E28" w:rsidR="00D16726" w:rsidRPr="00856C25" w:rsidRDefault="00D16726" w:rsidP="00D16726">
            <w:pPr>
              <w:jc w:val="center"/>
              <w:rPr>
                <w:rFonts w:ascii="Verdana" w:hAnsi="Verdana" w:cs="Times New Roman"/>
                <w:noProof/>
                <w:sz w:val="20"/>
                <w:szCs w:val="20"/>
                <w:lang w:eastAsia="uk-UA"/>
              </w:rPr>
            </w:pPr>
            <w:r>
              <w:rPr>
                <w:noProof/>
                <w:lang w:eastAsia="uk-UA"/>
              </w:rPr>
              <w:drawing>
                <wp:inline distT="0" distB="0" distL="0" distR="0" wp14:anchorId="5076F468" wp14:editId="46DEFF95">
                  <wp:extent cx="1755134" cy="2160000"/>
                  <wp:effectExtent l="0" t="0" r="0" b="0"/>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1755134" cy="2160000"/>
                          </a:xfrm>
                          <a:prstGeom prst="rect">
                            <a:avLst/>
                          </a:prstGeom>
                          <a:noFill/>
                          <a:ln>
                            <a:noFill/>
                          </a:ln>
                        </pic:spPr>
                      </pic:pic>
                    </a:graphicData>
                  </a:graphic>
                </wp:inline>
              </w:drawing>
            </w:r>
          </w:p>
        </w:tc>
        <w:tc>
          <w:tcPr>
            <w:tcW w:w="6426" w:type="dxa"/>
          </w:tcPr>
          <w:p w14:paraId="20347BBC" w14:textId="63849102" w:rsidR="00D16726" w:rsidRDefault="00D16726" w:rsidP="00D16726">
            <w:pPr>
              <w:jc w:val="both"/>
              <w:rPr>
                <w:rFonts w:ascii="Verdana" w:hAnsi="Verdana"/>
                <w:b/>
                <w:color w:val="FF0000"/>
                <w:sz w:val="20"/>
                <w:szCs w:val="20"/>
                <w:lang w:eastAsia="ru-RU"/>
              </w:rPr>
            </w:pPr>
            <w:r w:rsidRPr="00F2283B">
              <w:rPr>
                <w:rFonts w:ascii="Verdana" w:hAnsi="Verdana"/>
                <w:b/>
                <w:color w:val="FF0000"/>
                <w:sz w:val="20"/>
                <w:szCs w:val="20"/>
                <w:lang w:eastAsia="ru-RU"/>
              </w:rPr>
              <w:t xml:space="preserve">Киянка </w:t>
            </w:r>
            <w:r w:rsidRPr="002D1E78">
              <w:rPr>
                <w:rFonts w:ascii="Verdana" w:hAnsi="Verdana"/>
                <w:b/>
                <w:color w:val="006600"/>
                <w:sz w:val="20"/>
                <w:szCs w:val="20"/>
                <w:lang w:eastAsia="ru-RU"/>
              </w:rPr>
              <w:t>(Киевлянка)</w:t>
            </w:r>
          </w:p>
          <w:p w14:paraId="2A9DE896"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Суперсорт української селекції, ідеально підійде для теплиць, але і у відкритому ґрунті на півночі України показав себе якнайкраще, висота кущів була 1,7–1,9 м. Суперврожайний, середньостиглий, основний урожай віддає до кінця сезону. Плоди рожеві, красиві, більшість має форму крупних слив, але є і округлі, й бочковидні, й ледь серцевидні, особливо на нижніх китицях. Більшість плодів має масу 200–400 г, окремі крупніші, найбільший плід (приплюснутий) важив 805 г. Смак теж сподобався: відмінний, гарно збалансований, є і солодкість, і невелика гармонійна кислинка. Плоди гарної якості, м</w:t>
            </w:r>
            <w:r w:rsidRPr="00765008">
              <w:rPr>
                <w:rFonts w:ascii="Verdana" w:hAnsi="Verdana"/>
                <w:sz w:val="20"/>
                <w:szCs w:val="20"/>
                <w:lang w:eastAsia="ru-RU"/>
              </w:rPr>
              <w:t>’</w:t>
            </w:r>
            <w:r>
              <w:rPr>
                <w:rFonts w:ascii="Verdana" w:hAnsi="Verdana"/>
                <w:sz w:val="20"/>
                <w:szCs w:val="20"/>
                <w:lang w:eastAsia="ru-RU"/>
              </w:rPr>
              <w:t>ясисті та в міру щільні, добра транспортабельність. Улюбленець!</w:t>
            </w:r>
          </w:p>
          <w:p w14:paraId="3FD49724" w14:textId="2A849A2D" w:rsidR="00D16726" w:rsidRPr="00765008"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9F13661" w14:textId="77777777" w:rsidTr="00D75CB6">
        <w:tc>
          <w:tcPr>
            <w:tcW w:w="715" w:type="dxa"/>
          </w:tcPr>
          <w:p w14:paraId="07F43273" w14:textId="29A2DA07"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17</w:t>
            </w:r>
            <w:r>
              <w:rPr>
                <w:rFonts w:ascii="Verdana" w:hAnsi="Verdana" w:cs="Times New Roman"/>
                <w:b/>
                <w:sz w:val="20"/>
                <w:szCs w:val="20"/>
              </w:rPr>
              <w:t>.</w:t>
            </w:r>
          </w:p>
        </w:tc>
        <w:tc>
          <w:tcPr>
            <w:tcW w:w="3621" w:type="dxa"/>
          </w:tcPr>
          <w:p w14:paraId="3E4010B6" w14:textId="26070F21" w:rsidR="00D16726" w:rsidRDefault="00D16726" w:rsidP="00D16726">
            <w:pPr>
              <w:jc w:val="both"/>
              <w:rPr>
                <w:noProof/>
                <w:lang w:eastAsia="uk-UA"/>
              </w:rPr>
            </w:pPr>
            <w:r>
              <w:rPr>
                <w:noProof/>
              </w:rPr>
              <w:drawing>
                <wp:inline distT="0" distB="0" distL="0" distR="0" wp14:anchorId="734A49E2" wp14:editId="3E02BC26">
                  <wp:extent cx="2160000" cy="1567645"/>
                  <wp:effectExtent l="0" t="0" r="0" b="0"/>
                  <wp:docPr id="10034835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26" w:type="dxa"/>
          </w:tcPr>
          <w:p w14:paraId="410009D5" w14:textId="20D84ABD"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Колядник</w:t>
            </w:r>
          </w:p>
          <w:p w14:paraId="1E74D27A" w14:textId="062F30C9" w:rsidR="00D16726" w:rsidRDefault="00D16726" w:rsidP="00D16726">
            <w:pPr>
              <w:jc w:val="both"/>
              <w:rPr>
                <w:rFonts w:ascii="Verdana" w:hAnsi="Verdana"/>
                <w:sz w:val="20"/>
                <w:szCs w:val="20"/>
                <w:lang w:eastAsia="ru-RU"/>
              </w:rPr>
            </w:pPr>
            <w:r w:rsidRPr="00C46965">
              <w:rPr>
                <w:rFonts w:ascii="Verdana" w:hAnsi="Verdana"/>
                <w:sz w:val="20"/>
                <w:szCs w:val="20"/>
                <w:lang w:eastAsia="ru-RU"/>
              </w:rPr>
              <w:t>Високоврожайний</w:t>
            </w:r>
            <w:r>
              <w:rPr>
                <w:rFonts w:ascii="Verdana" w:hAnsi="Verdana"/>
                <w:sz w:val="20"/>
                <w:szCs w:val="20"/>
                <w:lang w:eastAsia="ru-RU"/>
              </w:rPr>
              <w:t>, пізньостиглий сорт для тривалого зберігання (3-4 місяці)</w:t>
            </w:r>
            <w:r w:rsidRPr="00C46965">
              <w:rPr>
                <w:rFonts w:ascii="Verdana" w:hAnsi="Verdana"/>
                <w:sz w:val="20"/>
                <w:szCs w:val="20"/>
                <w:lang w:eastAsia="ru-RU"/>
              </w:rPr>
              <w:t xml:space="preserve">. </w:t>
            </w:r>
            <w:r>
              <w:rPr>
                <w:rFonts w:ascii="Verdana" w:hAnsi="Verdana"/>
                <w:sz w:val="20"/>
                <w:szCs w:val="20"/>
                <w:lang w:eastAsia="ru-RU"/>
              </w:rPr>
              <w:t xml:space="preserve">Рослини мають висоту 1,5–1,8 м. </w:t>
            </w:r>
            <w:r w:rsidRPr="00C46965">
              <w:rPr>
                <w:rFonts w:ascii="Verdana" w:hAnsi="Verdana"/>
                <w:sz w:val="20"/>
                <w:szCs w:val="20"/>
                <w:lang w:eastAsia="ru-RU"/>
              </w:rPr>
              <w:t xml:space="preserve">Симпатичні, округло-серцеподібні плоди </w:t>
            </w:r>
            <w:r>
              <w:rPr>
                <w:rFonts w:ascii="Verdana" w:hAnsi="Verdana"/>
                <w:sz w:val="20"/>
                <w:szCs w:val="20"/>
                <w:lang w:eastAsia="ru-RU"/>
              </w:rPr>
              <w:t>оранжевого кольору,</w:t>
            </w:r>
            <w:r w:rsidRPr="00C46965">
              <w:rPr>
                <w:rFonts w:ascii="Verdana" w:hAnsi="Verdana"/>
                <w:sz w:val="20"/>
                <w:szCs w:val="20"/>
                <w:lang w:eastAsia="ru-RU"/>
              </w:rPr>
              <w:t xml:space="preserve"> добре зберігаються на кущах</w:t>
            </w:r>
            <w:r>
              <w:rPr>
                <w:rFonts w:ascii="Verdana" w:hAnsi="Verdana"/>
                <w:sz w:val="20"/>
                <w:szCs w:val="20"/>
                <w:lang w:eastAsia="ru-RU"/>
              </w:rPr>
              <w:t>, їх маса 70–100 г. Порівняно</w:t>
            </w:r>
            <w:r w:rsidRPr="00C46965">
              <w:rPr>
                <w:rFonts w:ascii="Verdana" w:hAnsi="Verdana"/>
                <w:sz w:val="20"/>
                <w:szCs w:val="20"/>
                <w:lang w:eastAsia="ru-RU"/>
              </w:rPr>
              <w:t xml:space="preserve"> з багатьм</w:t>
            </w:r>
            <w:r>
              <w:rPr>
                <w:rFonts w:ascii="Verdana" w:hAnsi="Verdana"/>
                <w:sz w:val="20"/>
                <w:szCs w:val="20"/>
                <w:lang w:eastAsia="ru-RU"/>
              </w:rPr>
              <w:t>а</w:t>
            </w:r>
            <w:r w:rsidRPr="00C46965">
              <w:rPr>
                <w:rFonts w:ascii="Verdana" w:hAnsi="Verdana"/>
                <w:sz w:val="20"/>
                <w:szCs w:val="20"/>
                <w:lang w:eastAsia="ru-RU"/>
              </w:rPr>
              <w:t xml:space="preserve"> подібними «осінніми» сортами мають гарн</w:t>
            </w:r>
            <w:r>
              <w:rPr>
                <w:rFonts w:ascii="Verdana" w:hAnsi="Verdana"/>
                <w:sz w:val="20"/>
                <w:szCs w:val="20"/>
                <w:lang w:eastAsia="ru-RU"/>
              </w:rPr>
              <w:t>ий смак</w:t>
            </w:r>
            <w:r w:rsidRPr="00C46965">
              <w:rPr>
                <w:rFonts w:ascii="Verdana" w:hAnsi="Verdana"/>
                <w:sz w:val="20"/>
                <w:szCs w:val="20"/>
                <w:lang w:eastAsia="ru-RU"/>
              </w:rPr>
              <w:t>.</w:t>
            </w:r>
            <w:r>
              <w:rPr>
                <w:rFonts w:ascii="Verdana" w:hAnsi="Verdana"/>
                <w:sz w:val="20"/>
                <w:szCs w:val="20"/>
                <w:lang w:eastAsia="ru-RU"/>
              </w:rPr>
              <w:t xml:space="preserve"> Не розтріскуються, щільні, всередині рожево-червоні. </w:t>
            </w:r>
            <w:r w:rsidRPr="00C46965">
              <w:rPr>
                <w:rFonts w:ascii="Verdana" w:hAnsi="Verdana"/>
                <w:sz w:val="20"/>
                <w:szCs w:val="20"/>
                <w:lang w:eastAsia="ru-RU"/>
              </w:rPr>
              <w:t>Рекоменду</w:t>
            </w:r>
            <w:r>
              <w:rPr>
                <w:rFonts w:ascii="Verdana" w:hAnsi="Verdana"/>
                <w:sz w:val="20"/>
                <w:szCs w:val="20"/>
                <w:lang w:eastAsia="ru-RU"/>
              </w:rPr>
              <w:t>ю</w:t>
            </w:r>
            <w:r w:rsidRPr="00C46965">
              <w:rPr>
                <w:rFonts w:ascii="Verdana" w:hAnsi="Verdana"/>
                <w:sz w:val="20"/>
                <w:szCs w:val="20"/>
                <w:lang w:eastAsia="ru-RU"/>
              </w:rPr>
              <w:t>ться для тривалого зберігання, консервування та переробки.</w:t>
            </w:r>
            <w:r>
              <w:rPr>
                <w:rFonts w:ascii="Verdana" w:hAnsi="Verdana"/>
                <w:sz w:val="20"/>
                <w:szCs w:val="20"/>
                <w:lang w:eastAsia="ru-RU"/>
              </w:rPr>
              <w:t xml:space="preserve"> Улюблені!</w:t>
            </w:r>
          </w:p>
          <w:p w14:paraId="3ACDF307" w14:textId="05523EFA" w:rsidR="00D16726" w:rsidRPr="00C46965"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500F398" w14:textId="77777777" w:rsidTr="00D75CB6">
        <w:tc>
          <w:tcPr>
            <w:tcW w:w="715" w:type="dxa"/>
          </w:tcPr>
          <w:p w14:paraId="7ABDE258" w14:textId="10800043" w:rsidR="00D16726" w:rsidRDefault="00D16726" w:rsidP="00D16726">
            <w:pPr>
              <w:jc w:val="center"/>
              <w:rPr>
                <w:rFonts w:ascii="Verdana" w:hAnsi="Verdana" w:cs="Times New Roman"/>
                <w:b/>
                <w:sz w:val="20"/>
                <w:szCs w:val="20"/>
              </w:rPr>
            </w:pPr>
            <w:r>
              <w:rPr>
                <w:rFonts w:ascii="Verdana" w:hAnsi="Verdana" w:cs="Times New Roman"/>
                <w:b/>
                <w:sz w:val="20"/>
                <w:szCs w:val="20"/>
              </w:rPr>
              <w:t>51</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61A146DF" w14:textId="77777777" w:rsidR="00D16726" w:rsidRPr="00162345" w:rsidRDefault="00D16726" w:rsidP="00D16726">
            <w:pPr>
              <w:jc w:val="both"/>
              <w:rPr>
                <w:rFonts w:ascii="Verdana" w:hAnsi="Verdana" w:cs="Times New Roman"/>
                <w:noProof/>
                <w:sz w:val="20"/>
                <w:szCs w:val="20"/>
                <w:lang w:eastAsia="uk-UA"/>
              </w:rPr>
            </w:pPr>
            <w:r>
              <w:rPr>
                <w:noProof/>
                <w:lang w:eastAsia="uk-UA"/>
              </w:rPr>
              <w:drawing>
                <wp:inline distT="0" distB="0" distL="0" distR="0" wp14:anchorId="6C15E2A5" wp14:editId="1EA4C469">
                  <wp:extent cx="2160000" cy="1610636"/>
                  <wp:effectExtent l="0" t="0" r="0" b="889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160000" cy="1610636"/>
                          </a:xfrm>
                          <a:prstGeom prst="rect">
                            <a:avLst/>
                          </a:prstGeom>
                          <a:noFill/>
                          <a:ln>
                            <a:noFill/>
                          </a:ln>
                        </pic:spPr>
                      </pic:pic>
                    </a:graphicData>
                  </a:graphic>
                </wp:inline>
              </w:drawing>
            </w:r>
          </w:p>
        </w:tc>
        <w:tc>
          <w:tcPr>
            <w:tcW w:w="6426" w:type="dxa"/>
          </w:tcPr>
          <w:p w14:paraId="0328D16D" w14:textId="61D78088" w:rsidR="00D16726" w:rsidRPr="00F1676C" w:rsidRDefault="00D16726" w:rsidP="00D16726">
            <w:pPr>
              <w:jc w:val="both"/>
              <w:rPr>
                <w:rFonts w:ascii="Verdana" w:hAnsi="Verdana"/>
                <w:b/>
                <w:color w:val="FF0000"/>
                <w:spacing w:val="-2"/>
                <w:sz w:val="20"/>
                <w:szCs w:val="20"/>
                <w:lang w:val="ru-RU" w:eastAsia="ru-RU"/>
              </w:rPr>
            </w:pPr>
            <w:r w:rsidRPr="00F1676C">
              <w:rPr>
                <w:rFonts w:ascii="Verdana" w:hAnsi="Verdana"/>
                <w:b/>
                <w:color w:val="FF0000"/>
                <w:spacing w:val="-2"/>
                <w:sz w:val="20"/>
                <w:szCs w:val="20"/>
                <w:lang w:eastAsia="ru-RU"/>
              </w:rPr>
              <w:t>Корейський довгоплідний</w:t>
            </w:r>
          </w:p>
          <w:p w14:paraId="4FF6F21A" w14:textId="61684630" w:rsidR="00D16726" w:rsidRDefault="00D16726" w:rsidP="00D16726">
            <w:pPr>
              <w:spacing w:line="235" w:lineRule="auto"/>
              <w:jc w:val="both"/>
              <w:rPr>
                <w:rFonts w:ascii="Verdana" w:hAnsi="Verdana"/>
                <w:sz w:val="20"/>
                <w:szCs w:val="20"/>
                <w:lang w:eastAsia="ru-RU"/>
              </w:rPr>
            </w:pPr>
            <w:r>
              <w:rPr>
                <w:rFonts w:ascii="Verdana" w:hAnsi="Verdana"/>
                <w:sz w:val="20"/>
                <w:szCs w:val="20"/>
                <w:lang w:val="ru-RU" w:eastAsia="ru-RU"/>
              </w:rPr>
              <w:t>Супер</w:t>
            </w:r>
            <w:r>
              <w:rPr>
                <w:rFonts w:ascii="Verdana" w:hAnsi="Verdana"/>
                <w:sz w:val="20"/>
                <w:szCs w:val="20"/>
                <w:lang w:eastAsia="ru-RU"/>
              </w:rPr>
              <w:t>сорт. Середньостиглий, кущ висотою 1,5–</w:t>
            </w:r>
            <w:r w:rsidRPr="007043C2">
              <w:rPr>
                <w:rFonts w:ascii="Verdana" w:hAnsi="Verdana"/>
                <w:sz w:val="20"/>
                <w:szCs w:val="20"/>
                <w:lang w:eastAsia="ru-RU"/>
              </w:rPr>
              <w:t>1,8</w:t>
            </w:r>
            <w:r>
              <w:rPr>
                <w:rFonts w:ascii="Verdana" w:hAnsi="Verdana"/>
                <w:sz w:val="20"/>
                <w:szCs w:val="20"/>
                <w:lang w:eastAsia="ru-RU"/>
              </w:rPr>
              <w:t> м ф</w:t>
            </w:r>
            <w:r w:rsidRPr="007043C2">
              <w:rPr>
                <w:rFonts w:ascii="Verdana" w:hAnsi="Verdana"/>
                <w:sz w:val="20"/>
                <w:szCs w:val="20"/>
                <w:lang w:eastAsia="ru-RU"/>
              </w:rPr>
              <w:t>о</w:t>
            </w:r>
            <w:r>
              <w:rPr>
                <w:rFonts w:ascii="Verdana" w:hAnsi="Verdana"/>
                <w:sz w:val="20"/>
                <w:szCs w:val="20"/>
                <w:lang w:eastAsia="ru-RU"/>
              </w:rPr>
              <w:t>рмує плоди досить незвичайної, подовжено-циліндричн</w:t>
            </w:r>
            <w:r w:rsidRPr="007043C2">
              <w:rPr>
                <w:rFonts w:ascii="Verdana" w:hAnsi="Verdana"/>
                <w:sz w:val="20"/>
                <w:szCs w:val="20"/>
                <w:lang w:eastAsia="ru-RU"/>
              </w:rPr>
              <w:t>ої форми з витончено загнутим носиком. Тома</w:t>
            </w:r>
            <w:r>
              <w:rPr>
                <w:rFonts w:ascii="Verdana" w:hAnsi="Verdana"/>
                <w:sz w:val="20"/>
                <w:szCs w:val="20"/>
                <w:lang w:eastAsia="ru-RU"/>
              </w:rPr>
              <w:t>ти малиново-рожеві</w:t>
            </w:r>
            <w:r w:rsidRPr="007043C2">
              <w:rPr>
                <w:rFonts w:ascii="Verdana" w:hAnsi="Verdana"/>
                <w:sz w:val="20"/>
                <w:szCs w:val="20"/>
                <w:lang w:eastAsia="ru-RU"/>
              </w:rPr>
              <w:t>, досить щільні, стійкі до розтріскування, чудового</w:t>
            </w:r>
            <w:r>
              <w:rPr>
                <w:rFonts w:ascii="Verdana" w:hAnsi="Verdana"/>
                <w:sz w:val="20"/>
                <w:szCs w:val="20"/>
                <w:lang w:eastAsia="ru-RU"/>
              </w:rPr>
              <w:t>, насиченого, солодкого смаку. Маса плодів – 150–</w:t>
            </w:r>
            <w:r w:rsidRPr="007043C2">
              <w:rPr>
                <w:rFonts w:ascii="Verdana" w:hAnsi="Verdana"/>
                <w:sz w:val="20"/>
                <w:szCs w:val="20"/>
                <w:lang w:eastAsia="ru-RU"/>
              </w:rPr>
              <w:t>250</w:t>
            </w:r>
            <w:r>
              <w:rPr>
                <w:rFonts w:ascii="Verdana" w:hAnsi="Verdana"/>
                <w:sz w:val="20"/>
                <w:szCs w:val="20"/>
                <w:lang w:eastAsia="ru-RU"/>
              </w:rPr>
              <w:t> г, перші</w:t>
            </w:r>
            <w:r w:rsidRPr="007043C2">
              <w:rPr>
                <w:rFonts w:ascii="Verdana" w:hAnsi="Verdana"/>
                <w:sz w:val="20"/>
                <w:szCs w:val="20"/>
                <w:lang w:eastAsia="ru-RU"/>
              </w:rPr>
              <w:t xml:space="preserve"> мо</w:t>
            </w:r>
            <w:r>
              <w:rPr>
                <w:rFonts w:ascii="Verdana" w:hAnsi="Verdana"/>
                <w:sz w:val="20"/>
                <w:szCs w:val="20"/>
                <w:lang w:eastAsia="ru-RU"/>
              </w:rPr>
              <w:t>жуть бути подовжено-серцеподібними та ще більшими. Високоврожайний, з тривалим періодом плодоношення. Супер-улюбленець!</w:t>
            </w:r>
          </w:p>
          <w:p w14:paraId="4FB2AF6E" w14:textId="189DC5FD" w:rsidR="00D16726" w:rsidRPr="007043C2" w:rsidRDefault="00DF1637" w:rsidP="00D16726">
            <w:pPr>
              <w:spacing w:line="235" w:lineRule="auto"/>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8F98EC4" w14:textId="77777777" w:rsidTr="00D75CB6">
        <w:tc>
          <w:tcPr>
            <w:tcW w:w="715" w:type="dxa"/>
          </w:tcPr>
          <w:p w14:paraId="2EF24A0E" w14:textId="45C65A91"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51</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200FC80A" w14:textId="30D50240" w:rsidR="00D16726" w:rsidRDefault="00D16726" w:rsidP="00D16726">
            <w:pPr>
              <w:jc w:val="both"/>
              <w:rPr>
                <w:noProof/>
                <w:lang w:eastAsia="uk-UA"/>
              </w:rPr>
            </w:pPr>
            <w:r>
              <w:rPr>
                <w:noProof/>
              </w:rPr>
              <w:drawing>
                <wp:inline distT="0" distB="0" distL="0" distR="0" wp14:anchorId="7B95CBFA" wp14:editId="7ADA756E">
                  <wp:extent cx="2160000" cy="1603546"/>
                  <wp:effectExtent l="0" t="0" r="0" b="0"/>
                  <wp:docPr id="13281574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284DE23F" w14:textId="356B83AC" w:rsidR="00D16726" w:rsidRDefault="00D16726" w:rsidP="00D16726">
            <w:pPr>
              <w:jc w:val="both"/>
              <w:rPr>
                <w:rFonts w:ascii="Verdana" w:hAnsi="Verdana"/>
                <w:b/>
                <w:color w:val="FF0000"/>
                <w:spacing w:val="-2"/>
                <w:sz w:val="20"/>
                <w:szCs w:val="20"/>
                <w:lang w:eastAsia="ru-RU"/>
              </w:rPr>
            </w:pPr>
            <w:r>
              <w:rPr>
                <w:rFonts w:ascii="Verdana" w:hAnsi="Verdana"/>
                <w:b/>
                <w:color w:val="FF0000"/>
                <w:spacing w:val="-2"/>
                <w:sz w:val="20"/>
                <w:szCs w:val="20"/>
                <w:lang w:eastAsia="ru-RU"/>
              </w:rPr>
              <w:t>Красн</w:t>
            </w:r>
            <w:r>
              <w:rPr>
                <w:rFonts w:ascii="Verdana" w:hAnsi="Verdana"/>
                <w:b/>
                <w:color w:val="FF0000"/>
                <w:spacing w:val="-2"/>
                <w:sz w:val="20"/>
                <w:szCs w:val="20"/>
                <w:lang w:val="ru-RU" w:eastAsia="ru-RU"/>
              </w:rPr>
              <w:t xml:space="preserve">ый комар </w:t>
            </w:r>
            <w:r w:rsidRPr="00BD52DC">
              <w:rPr>
                <w:rFonts w:ascii="Verdana" w:hAnsi="Verdana"/>
                <w:b/>
                <w:color w:val="0000FF"/>
                <w:spacing w:val="-2"/>
                <w:sz w:val="20"/>
                <w:szCs w:val="20"/>
                <w:lang w:val="ru-RU" w:eastAsia="ru-RU"/>
              </w:rPr>
              <w:t>(</w:t>
            </w:r>
            <w:r w:rsidRPr="00BD52DC">
              <w:rPr>
                <w:rFonts w:ascii="Verdana" w:hAnsi="Verdana"/>
                <w:b/>
                <w:color w:val="0000FF"/>
                <w:spacing w:val="-2"/>
                <w:sz w:val="20"/>
                <w:szCs w:val="20"/>
                <w:lang w:eastAsia="ru-RU"/>
              </w:rPr>
              <w:t>Червоний комар</w:t>
            </w:r>
            <w:r w:rsidRPr="00BD52DC">
              <w:rPr>
                <w:rFonts w:ascii="Verdana" w:hAnsi="Verdana"/>
                <w:b/>
                <w:color w:val="0000FF"/>
                <w:spacing w:val="-2"/>
                <w:sz w:val="20"/>
                <w:szCs w:val="20"/>
                <w:lang w:val="ru-RU" w:eastAsia="ru-RU"/>
              </w:rPr>
              <w:t>)</w:t>
            </w:r>
          </w:p>
          <w:p w14:paraId="006A90C2" w14:textId="32E4D1FC" w:rsidR="00D16726" w:rsidRPr="00046C34" w:rsidRDefault="00D16726" w:rsidP="00D16726">
            <w:pPr>
              <w:jc w:val="both"/>
              <w:rPr>
                <w:rFonts w:ascii="Verdana" w:hAnsi="Verdana"/>
                <w:sz w:val="20"/>
                <w:szCs w:val="20"/>
                <w:lang w:eastAsia="ru-RU"/>
              </w:rPr>
            </w:pPr>
            <w:r>
              <w:rPr>
                <w:rFonts w:ascii="Verdana" w:hAnsi="Verdana"/>
                <w:sz w:val="20"/>
                <w:szCs w:val="20"/>
                <w:lang w:eastAsia="ru-RU"/>
              </w:rPr>
              <w:t xml:space="preserve">Середньостиглий, високоврожайний сорт. Історію його встановити не вдалося, в описі вказують, що </w:t>
            </w:r>
            <w:r>
              <w:rPr>
                <w:rFonts w:ascii="Verdana" w:hAnsi="Verdana"/>
                <w:sz w:val="20"/>
                <w:szCs w:val="20"/>
                <w:lang w:val="ru-RU" w:eastAsia="ru-RU"/>
              </w:rPr>
              <w:t xml:space="preserve">сорт </w:t>
            </w:r>
            <w:r>
              <w:rPr>
                <w:rFonts w:ascii="Verdana" w:hAnsi="Verdana"/>
                <w:sz w:val="20"/>
                <w:szCs w:val="20"/>
                <w:lang w:eastAsia="ru-RU"/>
              </w:rPr>
              <w:t>з колекції В. Аліфірова. Кущі висотою 1,5–1,7 м. Плоди червоні, округлоплоскі, злегка ребристі, масою 200–500 г. М</w:t>
            </w:r>
            <w:r w:rsidRPr="00046C34">
              <w:rPr>
                <w:rFonts w:ascii="Verdana" w:hAnsi="Verdana"/>
                <w:sz w:val="20"/>
                <w:szCs w:val="20"/>
                <w:lang w:eastAsia="ru-RU"/>
              </w:rPr>
              <w:t>’</w:t>
            </w:r>
            <w:r>
              <w:rPr>
                <w:rFonts w:ascii="Verdana" w:hAnsi="Verdana"/>
                <w:sz w:val="20"/>
                <w:szCs w:val="20"/>
                <w:lang w:eastAsia="ru-RU"/>
              </w:rPr>
              <w:t xml:space="preserve">ясисті, смак відмінний, солодкий, </w:t>
            </w:r>
            <w:r w:rsidRPr="00046C34">
              <w:rPr>
                <w:rFonts w:ascii="Verdana" w:hAnsi="Verdana"/>
                <w:sz w:val="20"/>
                <w:szCs w:val="20"/>
                <w:lang w:eastAsia="ru-RU"/>
              </w:rPr>
              <w:t>з кислинкою.</w:t>
            </w:r>
          </w:p>
          <w:p w14:paraId="1879F004" w14:textId="4911DE27" w:rsidR="00D16726" w:rsidRPr="00BD52DC" w:rsidRDefault="00DF1637" w:rsidP="00D16726">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3E4FE4B8" w14:textId="77777777" w:rsidTr="00D75CB6">
        <w:tc>
          <w:tcPr>
            <w:tcW w:w="715" w:type="dxa"/>
          </w:tcPr>
          <w:p w14:paraId="117BB70A" w14:textId="4B38F1AC"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20</w:t>
            </w:r>
            <w:r>
              <w:rPr>
                <w:rFonts w:ascii="Verdana" w:hAnsi="Verdana" w:cs="Times New Roman"/>
                <w:b/>
                <w:sz w:val="20"/>
                <w:szCs w:val="20"/>
              </w:rPr>
              <w:t>.</w:t>
            </w:r>
          </w:p>
        </w:tc>
        <w:tc>
          <w:tcPr>
            <w:tcW w:w="3621" w:type="dxa"/>
          </w:tcPr>
          <w:p w14:paraId="5229ACD6" w14:textId="7F6EDCD1" w:rsidR="00D16726" w:rsidRDefault="00D16726" w:rsidP="00D16726">
            <w:pPr>
              <w:jc w:val="both"/>
              <w:rPr>
                <w:noProof/>
                <w:lang w:eastAsia="uk-UA"/>
              </w:rPr>
            </w:pPr>
            <w:r>
              <w:rPr>
                <w:noProof/>
              </w:rPr>
              <w:drawing>
                <wp:inline distT="0" distB="0" distL="0" distR="0" wp14:anchorId="024460F0" wp14:editId="11E0D52F">
                  <wp:extent cx="2160000" cy="1550248"/>
                  <wp:effectExtent l="0" t="0" r="0" b="0"/>
                  <wp:docPr id="143747020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2160000" cy="1550248"/>
                          </a:xfrm>
                          <a:prstGeom prst="rect">
                            <a:avLst/>
                          </a:prstGeom>
                          <a:noFill/>
                          <a:ln>
                            <a:noFill/>
                          </a:ln>
                        </pic:spPr>
                      </pic:pic>
                    </a:graphicData>
                  </a:graphic>
                </wp:inline>
              </w:drawing>
            </w:r>
          </w:p>
        </w:tc>
        <w:tc>
          <w:tcPr>
            <w:tcW w:w="6426" w:type="dxa"/>
          </w:tcPr>
          <w:p w14:paraId="09634B1D" w14:textId="4BC0994A" w:rsidR="00D16726" w:rsidRDefault="00D16726" w:rsidP="00D16726">
            <w:pPr>
              <w:jc w:val="both"/>
              <w:rPr>
                <w:rFonts w:ascii="Verdana" w:hAnsi="Verdana"/>
                <w:b/>
                <w:color w:val="FF0000"/>
                <w:spacing w:val="-2"/>
                <w:sz w:val="20"/>
                <w:szCs w:val="20"/>
                <w:lang w:eastAsia="ru-RU"/>
              </w:rPr>
            </w:pPr>
            <w:r w:rsidRPr="00395A1D">
              <w:rPr>
                <w:rFonts w:ascii="Verdana" w:hAnsi="Verdana"/>
                <w:b/>
                <w:color w:val="FF0000"/>
                <w:spacing w:val="-2"/>
                <w:sz w:val="20"/>
                <w:szCs w:val="20"/>
                <w:lang w:eastAsia="ru-RU"/>
              </w:rPr>
              <w:t>Лапоть оранжевий (Lapot orange)</w:t>
            </w:r>
          </w:p>
          <w:p w14:paraId="1C77EB73" w14:textId="0F9E9AD1" w:rsidR="00D16726" w:rsidRDefault="00D16726" w:rsidP="00D16726">
            <w:pPr>
              <w:jc w:val="both"/>
              <w:rPr>
                <w:rFonts w:ascii="Verdana" w:hAnsi="Verdana"/>
                <w:sz w:val="20"/>
                <w:szCs w:val="20"/>
                <w:lang w:eastAsia="ru-RU"/>
              </w:rPr>
            </w:pPr>
            <w:r>
              <w:rPr>
                <w:rFonts w:ascii="Verdana" w:hAnsi="Verdana"/>
                <w:sz w:val="20"/>
                <w:szCs w:val="20"/>
                <w:lang w:eastAsia="ru-RU"/>
              </w:rPr>
              <w:t>Дуже рідкісний сорт, історія його невідома. Урожайний, середньостиглий. Рослини мають висоту близько 1,5–1,8 м. Плоди оранжеві, форма овальна та сливовидна, іноді з тенденцією до грушовидної. Важать 150–300 г, за описом сорту можуть бути більшими. Щільні, м</w:t>
            </w:r>
            <w:r w:rsidRPr="006C45CA">
              <w:rPr>
                <w:rFonts w:ascii="Verdana" w:hAnsi="Verdana"/>
                <w:sz w:val="20"/>
                <w:szCs w:val="20"/>
                <w:lang w:eastAsia="ru-RU"/>
              </w:rPr>
              <w:t>’</w:t>
            </w:r>
            <w:r>
              <w:rPr>
                <w:rFonts w:ascii="Verdana" w:hAnsi="Verdana"/>
                <w:sz w:val="20"/>
                <w:szCs w:val="20"/>
                <w:lang w:eastAsia="ru-RU"/>
              </w:rPr>
              <w:t>ясисті, насіння містять небагато. Смак відмінний, з солодкістю та кислинкою.</w:t>
            </w:r>
          </w:p>
          <w:p w14:paraId="46A82AE9" w14:textId="6B9DFA76" w:rsidR="00D16726" w:rsidRPr="006C45CA"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p w14:paraId="23D85C0B" w14:textId="72C8CD09" w:rsidR="00D16726" w:rsidRPr="006C45CA" w:rsidRDefault="00D16726" w:rsidP="00D16726">
            <w:pPr>
              <w:rPr>
                <w:rFonts w:ascii="Verdana" w:hAnsi="Verdana"/>
                <w:sz w:val="20"/>
                <w:szCs w:val="20"/>
                <w:lang w:eastAsia="ru-RU"/>
              </w:rPr>
            </w:pPr>
          </w:p>
        </w:tc>
      </w:tr>
      <w:tr w:rsidR="006D0A1C" w:rsidRPr="00C02873" w14:paraId="5B971CDB" w14:textId="77777777" w:rsidTr="00D75CB6">
        <w:tc>
          <w:tcPr>
            <w:tcW w:w="715" w:type="dxa"/>
          </w:tcPr>
          <w:p w14:paraId="3D6111D0" w14:textId="210EAFC1"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21</w:t>
            </w:r>
            <w:r>
              <w:rPr>
                <w:rFonts w:ascii="Verdana" w:hAnsi="Verdana" w:cs="Times New Roman"/>
                <w:b/>
                <w:sz w:val="20"/>
                <w:szCs w:val="20"/>
              </w:rPr>
              <w:t>.</w:t>
            </w:r>
          </w:p>
        </w:tc>
        <w:tc>
          <w:tcPr>
            <w:tcW w:w="3621" w:type="dxa"/>
          </w:tcPr>
          <w:p w14:paraId="4FF51B06" w14:textId="6B62F5ED" w:rsidR="00D16726" w:rsidRDefault="00D16726" w:rsidP="00D16726">
            <w:pPr>
              <w:jc w:val="both"/>
              <w:rPr>
                <w:noProof/>
                <w:lang w:eastAsia="uk-UA"/>
              </w:rPr>
            </w:pPr>
            <w:r>
              <w:rPr>
                <w:noProof/>
                <w:lang w:eastAsia="uk-UA"/>
              </w:rPr>
              <w:drawing>
                <wp:inline distT="0" distB="0" distL="0" distR="0" wp14:anchorId="044F78E8" wp14:editId="45CECFA8">
                  <wp:extent cx="2160000" cy="1598592"/>
                  <wp:effectExtent l="0" t="0" r="0" b="190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160000" cy="1598592"/>
                          </a:xfrm>
                          <a:prstGeom prst="rect">
                            <a:avLst/>
                          </a:prstGeom>
                          <a:noFill/>
                          <a:ln>
                            <a:noFill/>
                          </a:ln>
                        </pic:spPr>
                      </pic:pic>
                    </a:graphicData>
                  </a:graphic>
                </wp:inline>
              </w:drawing>
            </w:r>
          </w:p>
        </w:tc>
        <w:tc>
          <w:tcPr>
            <w:tcW w:w="6426" w:type="dxa"/>
          </w:tcPr>
          <w:p w14:paraId="0A8B96A6" w14:textId="3AF664EF"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 xml:space="preserve">Ларискино сердце </w:t>
            </w:r>
            <w:r w:rsidRPr="00BF1904">
              <w:rPr>
                <w:rFonts w:ascii="Verdana" w:hAnsi="Verdana"/>
                <w:b/>
                <w:color w:val="0000FF"/>
                <w:sz w:val="20"/>
                <w:szCs w:val="20"/>
                <w:lang w:eastAsia="ru-RU"/>
              </w:rPr>
              <w:t>(Ларискине серце)</w:t>
            </w:r>
          </w:p>
          <w:p w14:paraId="35518AAD" w14:textId="77777777" w:rsidR="00D16726" w:rsidRDefault="00D16726" w:rsidP="00D16726">
            <w:pPr>
              <w:jc w:val="both"/>
              <w:rPr>
                <w:rFonts w:ascii="Verdana" w:hAnsi="Verdana"/>
                <w:sz w:val="20"/>
                <w:szCs w:val="20"/>
                <w:lang w:eastAsia="ru-RU"/>
              </w:rPr>
            </w:pPr>
            <w:r>
              <w:rPr>
                <w:rFonts w:ascii="Verdana" w:hAnsi="Verdana"/>
                <w:sz w:val="20"/>
                <w:szCs w:val="20"/>
                <w:lang w:eastAsia="ru-RU"/>
              </w:rPr>
              <w:t xml:space="preserve">Чудовий, старовинний сімейний сорт, середньоранній. Дуже висока врожайність і тривалий період плодоношення. Високі (1,4–1,6 м), слабооблистнені кущі. </w:t>
            </w:r>
            <w:r w:rsidRPr="00BF1904">
              <w:rPr>
                <w:rFonts w:ascii="Verdana" w:hAnsi="Verdana"/>
                <w:sz w:val="20"/>
                <w:szCs w:val="20"/>
                <w:lang w:eastAsia="ru-RU"/>
              </w:rPr>
              <w:t xml:space="preserve">Плоди вирівняні, дуже красивої, правильної серцеподібної форми, рожевого кольору, </w:t>
            </w:r>
            <w:r>
              <w:rPr>
                <w:rFonts w:ascii="Verdana" w:hAnsi="Verdana"/>
                <w:sz w:val="20"/>
                <w:szCs w:val="20"/>
                <w:lang w:eastAsia="ru-RU"/>
              </w:rPr>
              <w:t>масою 150–300 г.</w:t>
            </w:r>
            <w:r w:rsidRPr="00BF1904">
              <w:rPr>
                <w:rFonts w:ascii="Verdana" w:hAnsi="Verdana"/>
                <w:sz w:val="20"/>
                <w:szCs w:val="20"/>
                <w:lang w:eastAsia="ru-RU"/>
              </w:rPr>
              <w:t xml:space="preserve"> </w:t>
            </w:r>
            <w:r>
              <w:rPr>
                <w:rFonts w:ascii="Verdana" w:hAnsi="Verdana"/>
                <w:sz w:val="20"/>
                <w:szCs w:val="20"/>
                <w:lang w:eastAsia="ru-RU"/>
              </w:rPr>
              <w:t>С</w:t>
            </w:r>
            <w:r w:rsidRPr="00BF1904">
              <w:rPr>
                <w:rFonts w:ascii="Verdana" w:hAnsi="Verdana"/>
                <w:sz w:val="20"/>
                <w:szCs w:val="20"/>
                <w:lang w:eastAsia="ru-RU"/>
              </w:rPr>
              <w:t>олодкі, ароматні та дуже смачні</w:t>
            </w:r>
            <w:r>
              <w:rPr>
                <w:rFonts w:ascii="Verdana" w:hAnsi="Verdana"/>
                <w:sz w:val="20"/>
                <w:szCs w:val="20"/>
                <w:lang w:eastAsia="ru-RU"/>
              </w:rPr>
              <w:t>. Улюблений!</w:t>
            </w:r>
          </w:p>
          <w:p w14:paraId="091A9371" w14:textId="288E2F83" w:rsidR="00D16726" w:rsidRPr="000E1551" w:rsidRDefault="00DF1637" w:rsidP="00D16726">
            <w:pPr>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8738A63" w14:textId="77777777" w:rsidTr="00D75CB6">
        <w:tc>
          <w:tcPr>
            <w:tcW w:w="715" w:type="dxa"/>
          </w:tcPr>
          <w:p w14:paraId="52FA8823" w14:textId="5F1D4199"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22</w:t>
            </w:r>
            <w:r>
              <w:rPr>
                <w:rFonts w:ascii="Verdana" w:hAnsi="Verdana" w:cs="Times New Roman"/>
                <w:b/>
                <w:sz w:val="20"/>
                <w:szCs w:val="20"/>
              </w:rPr>
              <w:t>.</w:t>
            </w:r>
          </w:p>
        </w:tc>
        <w:tc>
          <w:tcPr>
            <w:tcW w:w="3621" w:type="dxa"/>
          </w:tcPr>
          <w:p w14:paraId="70457B28" w14:textId="0297993D" w:rsidR="00D16726" w:rsidRDefault="00D16726" w:rsidP="00D16726">
            <w:pPr>
              <w:jc w:val="both"/>
              <w:rPr>
                <w:noProof/>
                <w:lang w:eastAsia="uk-UA"/>
              </w:rPr>
            </w:pPr>
            <w:r>
              <w:rPr>
                <w:noProof/>
              </w:rPr>
              <w:drawing>
                <wp:inline distT="0" distB="0" distL="0" distR="0" wp14:anchorId="6AB40CBC" wp14:editId="33F04DD2">
                  <wp:extent cx="2160000" cy="1513795"/>
                  <wp:effectExtent l="0" t="0" r="0" b="0"/>
                  <wp:docPr id="8088377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160000" cy="1513795"/>
                          </a:xfrm>
                          <a:prstGeom prst="rect">
                            <a:avLst/>
                          </a:prstGeom>
                          <a:noFill/>
                          <a:ln>
                            <a:noFill/>
                          </a:ln>
                        </pic:spPr>
                      </pic:pic>
                    </a:graphicData>
                  </a:graphic>
                </wp:inline>
              </w:drawing>
            </w:r>
          </w:p>
        </w:tc>
        <w:tc>
          <w:tcPr>
            <w:tcW w:w="6426" w:type="dxa"/>
          </w:tcPr>
          <w:p w14:paraId="5CF522A6" w14:textId="4775D3BE"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Легенда Тарасенко</w:t>
            </w:r>
          </w:p>
          <w:p w14:paraId="5BE60963" w14:textId="37EEE40F" w:rsidR="00D16726" w:rsidRDefault="00D16726" w:rsidP="00D16726">
            <w:pPr>
              <w:jc w:val="both"/>
              <w:rPr>
                <w:rFonts w:ascii="Verdana" w:hAnsi="Verdana"/>
                <w:sz w:val="20"/>
                <w:szCs w:val="20"/>
                <w:lang w:eastAsia="ru-RU"/>
              </w:rPr>
            </w:pPr>
            <w:r>
              <w:rPr>
                <w:rFonts w:ascii="Verdana" w:hAnsi="Verdana"/>
                <w:sz w:val="20"/>
                <w:szCs w:val="20"/>
                <w:lang w:eastAsia="ru-RU"/>
              </w:rPr>
              <w:t>Друга назва – Надія Тарасенко. Це останній сорт, який створив Феодосій Макарович Тарасенко. Середньостиглий, високоврожайний. Кущ висотою близько 2 м, доцільно формувати у 2 стебла. Плоди – червоні овально-витягнуті сливки з носиком, зібрані у складні китиці до 20–30 штук у кожній. Маса плодів становить 50–70 г (за описом сорту до 100). Вони гладенькі, глянцеві, щільні, доброго смаку. Ідеальні для консервації. Улюблений!</w:t>
            </w:r>
          </w:p>
          <w:p w14:paraId="3492A292" w14:textId="296DC48A" w:rsidR="00D16726" w:rsidRPr="00856E03"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1544BE8" w14:textId="77777777" w:rsidTr="00D75CB6">
        <w:tc>
          <w:tcPr>
            <w:tcW w:w="715" w:type="dxa"/>
          </w:tcPr>
          <w:p w14:paraId="528C65FA" w14:textId="3A4562F7"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23</w:t>
            </w:r>
            <w:r>
              <w:rPr>
                <w:rFonts w:ascii="Verdana" w:hAnsi="Verdana" w:cs="Times New Roman"/>
                <w:b/>
                <w:sz w:val="20"/>
                <w:szCs w:val="20"/>
              </w:rPr>
              <w:t>.</w:t>
            </w:r>
          </w:p>
        </w:tc>
        <w:tc>
          <w:tcPr>
            <w:tcW w:w="3621" w:type="dxa"/>
          </w:tcPr>
          <w:p w14:paraId="6F3109C0" w14:textId="60A6092B" w:rsidR="00D16726" w:rsidRPr="00856C25" w:rsidRDefault="00D16726" w:rsidP="00D16726">
            <w:pPr>
              <w:jc w:val="both"/>
              <w:rPr>
                <w:rFonts w:ascii="Verdana" w:hAnsi="Verdana" w:cs="Times New Roman"/>
                <w:noProof/>
                <w:sz w:val="20"/>
                <w:szCs w:val="20"/>
                <w:lang w:eastAsia="uk-UA"/>
              </w:rPr>
            </w:pPr>
            <w:r>
              <w:rPr>
                <w:noProof/>
                <w:lang w:eastAsia="uk-UA"/>
              </w:rPr>
              <w:drawing>
                <wp:inline distT="0" distB="0" distL="0" distR="0" wp14:anchorId="6FD0B24B" wp14:editId="01E709C1">
                  <wp:extent cx="2160000" cy="1435838"/>
                  <wp:effectExtent l="0" t="0" r="0" b="0"/>
                  <wp:docPr id="595" name="Рисунок 595" descr="C:\Users\Олександр\AppData\Local\Microsoft\Windows\INetCacheContent.Word\Лискин ні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Олександр\AppData\Local\Microsoft\Windows\INetCacheContent.Word\Лискин ніс.jpg"/>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160000" cy="1435838"/>
                          </a:xfrm>
                          <a:prstGeom prst="rect">
                            <a:avLst/>
                          </a:prstGeom>
                          <a:noFill/>
                          <a:ln>
                            <a:noFill/>
                          </a:ln>
                        </pic:spPr>
                      </pic:pic>
                    </a:graphicData>
                  </a:graphic>
                </wp:inline>
              </w:drawing>
            </w:r>
          </w:p>
        </w:tc>
        <w:tc>
          <w:tcPr>
            <w:tcW w:w="6426" w:type="dxa"/>
          </w:tcPr>
          <w:p w14:paraId="507C986B" w14:textId="18AD7408" w:rsidR="00D16726" w:rsidRPr="00BB5A77" w:rsidRDefault="00D16726" w:rsidP="00D16726">
            <w:pPr>
              <w:jc w:val="both"/>
              <w:rPr>
                <w:rFonts w:ascii="Verdana" w:hAnsi="Verdana"/>
                <w:b/>
                <w:color w:val="FF0000"/>
                <w:sz w:val="20"/>
                <w:szCs w:val="20"/>
                <w:lang w:val="ru-RU" w:eastAsia="ru-RU"/>
              </w:rPr>
            </w:pPr>
            <w:r w:rsidRPr="00BB5A77">
              <w:rPr>
                <w:rFonts w:ascii="Verdana" w:hAnsi="Verdana"/>
                <w:b/>
                <w:color w:val="FF0000"/>
                <w:sz w:val="20"/>
                <w:szCs w:val="20"/>
                <w:lang w:eastAsia="ru-RU"/>
              </w:rPr>
              <w:t>Л</w:t>
            </w:r>
            <w:r w:rsidRPr="00BB5A77">
              <w:rPr>
                <w:rFonts w:ascii="Verdana" w:hAnsi="Verdana"/>
                <w:b/>
                <w:color w:val="FF0000"/>
                <w:sz w:val="20"/>
                <w:szCs w:val="20"/>
                <w:lang w:val="ru-RU" w:eastAsia="ru-RU"/>
              </w:rPr>
              <w:t>искин нос (Оранжевое сердце</w:t>
            </w:r>
            <w:r>
              <w:rPr>
                <w:rFonts w:ascii="Verdana" w:hAnsi="Verdana"/>
                <w:b/>
                <w:color w:val="FF0000"/>
                <w:sz w:val="20"/>
                <w:szCs w:val="20"/>
                <w:lang w:val="ru-RU" w:eastAsia="ru-RU"/>
              </w:rPr>
              <w:t>)</w:t>
            </w:r>
          </w:p>
          <w:p w14:paraId="106B5A75" w14:textId="54397C1B" w:rsidR="00D16726" w:rsidRDefault="00D16726" w:rsidP="00D16726">
            <w:pPr>
              <w:jc w:val="both"/>
              <w:rPr>
                <w:rFonts w:ascii="Verdana" w:hAnsi="Verdana"/>
                <w:b/>
                <w:color w:val="0000FF"/>
                <w:sz w:val="20"/>
                <w:szCs w:val="20"/>
                <w:lang w:eastAsia="ru-RU"/>
              </w:rPr>
            </w:pPr>
            <w:r w:rsidRPr="00531167">
              <w:rPr>
                <w:rFonts w:ascii="Verdana" w:hAnsi="Verdana"/>
                <w:b/>
                <w:color w:val="0000FF"/>
                <w:sz w:val="20"/>
                <w:szCs w:val="20"/>
                <w:lang w:eastAsia="ru-RU"/>
              </w:rPr>
              <w:t>Лискин ніс</w:t>
            </w:r>
            <w:r>
              <w:rPr>
                <w:rFonts w:ascii="Verdana" w:hAnsi="Verdana"/>
                <w:b/>
                <w:color w:val="0000FF"/>
                <w:sz w:val="20"/>
                <w:szCs w:val="20"/>
                <w:lang w:eastAsia="ru-RU"/>
              </w:rPr>
              <w:t xml:space="preserve"> (Оранжеве серце)</w:t>
            </w:r>
          </w:p>
          <w:p w14:paraId="6F23A581" w14:textId="31B87169" w:rsidR="00D16726" w:rsidRDefault="00D16726" w:rsidP="00D16726">
            <w:pPr>
              <w:jc w:val="both"/>
              <w:rPr>
                <w:rFonts w:ascii="Verdana" w:hAnsi="Verdana"/>
                <w:sz w:val="20"/>
                <w:szCs w:val="20"/>
                <w:lang w:eastAsia="ru-RU"/>
              </w:rPr>
            </w:pPr>
            <w:r>
              <w:rPr>
                <w:rFonts w:ascii="Verdana" w:hAnsi="Verdana"/>
                <w:sz w:val="20"/>
                <w:szCs w:val="20"/>
                <w:lang w:val="ru-RU" w:eastAsia="ru-RU"/>
              </w:rPr>
              <w:t>Чудо-</w:t>
            </w:r>
            <w:r>
              <w:rPr>
                <w:rFonts w:ascii="Verdana" w:hAnsi="Verdana"/>
                <w:sz w:val="20"/>
                <w:szCs w:val="20"/>
                <w:lang w:eastAsia="ru-RU"/>
              </w:rPr>
              <w:t>сорт, «Лискин ніс» – його народна назва, «Оранжеве серце» – офіційна. Середньостиглий, високоврожайний, кущі близько 2 м. Плоди дуже красиві, яскраво-оранжеві, серцевидні, часто видовжені й з гострим носиком, особливо на верхніх ярусах. Маса плодів 180–400 г, деякі більші, найкрупніший важив 545 г. М’якоть ніжна, дуже смачна, солодка, з гармонічною кислинкою. Улюбленець!</w:t>
            </w:r>
          </w:p>
          <w:p w14:paraId="2A3528A3" w14:textId="3BD1A233" w:rsidR="00D16726" w:rsidRPr="00CB0753" w:rsidRDefault="00DF1637" w:rsidP="00D16726">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r w:rsidR="00D16726" w:rsidRPr="00CB0753">
              <w:rPr>
                <w:rFonts w:ascii="Verdana" w:hAnsi="Verdana"/>
                <w:b/>
                <w:color w:val="2F5496" w:themeColor="accent5" w:themeShade="BF"/>
                <w:sz w:val="20"/>
                <w:szCs w:val="20"/>
                <w:lang w:eastAsia="ru-RU"/>
              </w:rPr>
              <w:t xml:space="preserve"> </w:t>
            </w:r>
          </w:p>
        </w:tc>
      </w:tr>
      <w:tr w:rsidR="006D0A1C" w:rsidRPr="00C02873" w14:paraId="4385C668" w14:textId="77777777" w:rsidTr="00D75CB6">
        <w:tc>
          <w:tcPr>
            <w:tcW w:w="715" w:type="dxa"/>
          </w:tcPr>
          <w:p w14:paraId="5B8509CE" w14:textId="51CF6721"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24</w:t>
            </w:r>
            <w:r>
              <w:rPr>
                <w:rFonts w:ascii="Verdana" w:hAnsi="Verdana" w:cs="Times New Roman"/>
                <w:b/>
                <w:sz w:val="20"/>
                <w:szCs w:val="20"/>
              </w:rPr>
              <w:t>.</w:t>
            </w:r>
          </w:p>
        </w:tc>
        <w:tc>
          <w:tcPr>
            <w:tcW w:w="3621" w:type="dxa"/>
          </w:tcPr>
          <w:p w14:paraId="19D6168E" w14:textId="28BC13D2" w:rsidR="00D16726" w:rsidRDefault="00D16726" w:rsidP="00D16726">
            <w:pPr>
              <w:jc w:val="both"/>
              <w:rPr>
                <w:noProof/>
                <w:lang w:eastAsia="uk-UA"/>
              </w:rPr>
            </w:pPr>
            <w:r>
              <w:rPr>
                <w:noProof/>
              </w:rPr>
              <w:drawing>
                <wp:inline distT="0" distB="0" distL="0" distR="0" wp14:anchorId="390B288E" wp14:editId="248CFB98">
                  <wp:extent cx="2160000" cy="1597562"/>
                  <wp:effectExtent l="0" t="0" r="0" b="3175"/>
                  <wp:docPr id="128498580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160000" cy="1597562"/>
                          </a:xfrm>
                          <a:prstGeom prst="rect">
                            <a:avLst/>
                          </a:prstGeom>
                          <a:noFill/>
                          <a:ln>
                            <a:noFill/>
                          </a:ln>
                        </pic:spPr>
                      </pic:pic>
                    </a:graphicData>
                  </a:graphic>
                </wp:inline>
              </w:drawing>
            </w:r>
          </w:p>
        </w:tc>
        <w:tc>
          <w:tcPr>
            <w:tcW w:w="6426" w:type="dxa"/>
          </w:tcPr>
          <w:p w14:paraId="0198F43A" w14:textId="3B02A959"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Локомотив</w:t>
            </w:r>
          </w:p>
          <w:p w14:paraId="6C77BF50" w14:textId="0B6C3196" w:rsidR="00D16726" w:rsidRDefault="00D16726" w:rsidP="00D16726">
            <w:pPr>
              <w:jc w:val="both"/>
              <w:rPr>
                <w:rFonts w:ascii="Verdana" w:hAnsi="Verdana"/>
                <w:sz w:val="20"/>
                <w:szCs w:val="20"/>
                <w:lang w:eastAsia="ru-RU"/>
              </w:rPr>
            </w:pPr>
            <w:r>
              <w:rPr>
                <w:rFonts w:ascii="Verdana" w:hAnsi="Verdana"/>
                <w:sz w:val="20"/>
                <w:szCs w:val="20"/>
                <w:lang w:eastAsia="ru-RU"/>
              </w:rPr>
              <w:t>Середньостиглий, високоврожайний сорт. Кущі високі, 1,5–1,7 м. Плід – червона видовжена сливка з маленьким носиком, масою 80–120 г. Дуже щільні, міцні, лежкі та транспортабельні, практично не розтріскуються і мають красивий зовнішній вигляд. Смак плодів гарний, томатний, збалансований, вони чудові для консервації. Прекрасний сорт!</w:t>
            </w:r>
          </w:p>
          <w:p w14:paraId="452BFC95" w14:textId="176FD471" w:rsidR="00D16726" w:rsidRPr="004B0529"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099BCE7" w14:textId="77777777" w:rsidTr="00D75CB6">
        <w:tc>
          <w:tcPr>
            <w:tcW w:w="715" w:type="dxa"/>
          </w:tcPr>
          <w:p w14:paraId="6F1636BB" w14:textId="7AB857E5"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25</w:t>
            </w:r>
            <w:r>
              <w:rPr>
                <w:rFonts w:ascii="Verdana" w:hAnsi="Verdana" w:cs="Times New Roman"/>
                <w:b/>
                <w:sz w:val="20"/>
                <w:szCs w:val="20"/>
              </w:rPr>
              <w:t>.</w:t>
            </w:r>
          </w:p>
        </w:tc>
        <w:tc>
          <w:tcPr>
            <w:tcW w:w="3621" w:type="dxa"/>
          </w:tcPr>
          <w:p w14:paraId="423E8D0F" w14:textId="17A49F63" w:rsidR="00D16726" w:rsidRDefault="00D16726" w:rsidP="00D16726">
            <w:pPr>
              <w:jc w:val="both"/>
              <w:rPr>
                <w:noProof/>
                <w:lang w:eastAsia="uk-UA"/>
              </w:rPr>
            </w:pPr>
            <w:r>
              <w:rPr>
                <w:noProof/>
                <w:lang w:eastAsia="uk-UA"/>
              </w:rPr>
              <w:drawing>
                <wp:inline distT="0" distB="0" distL="0" distR="0" wp14:anchorId="2D6EFECF" wp14:editId="0A6990FF">
                  <wp:extent cx="2160000" cy="1586315"/>
                  <wp:effectExtent l="0" t="0" r="0"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1">
                            <a:extLst>
                              <a:ext uri="{BEBA8EAE-BF5A-486C-A8C5-ECC9F3942E4B}">
                                <a14:imgProps xmlns:a14="http://schemas.microsoft.com/office/drawing/2010/main">
                                  <a14:imgLayer r:embed="rId572">
                                    <a14:imgEffect>
                                      <a14:colorTemperature colorTemp="9259"/>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86315"/>
                          </a:xfrm>
                          <a:prstGeom prst="rect">
                            <a:avLst/>
                          </a:prstGeom>
                          <a:noFill/>
                          <a:ln>
                            <a:noFill/>
                          </a:ln>
                        </pic:spPr>
                      </pic:pic>
                    </a:graphicData>
                  </a:graphic>
                </wp:inline>
              </w:drawing>
            </w:r>
          </w:p>
        </w:tc>
        <w:tc>
          <w:tcPr>
            <w:tcW w:w="6426" w:type="dxa"/>
          </w:tcPr>
          <w:p w14:paraId="6449ADFF" w14:textId="5299CBCA"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 xml:space="preserve">Лорд Минусинский </w:t>
            </w:r>
            <w:r w:rsidRPr="006269DC">
              <w:rPr>
                <w:rFonts w:ascii="Verdana" w:hAnsi="Verdana"/>
                <w:b/>
                <w:color w:val="0000FF"/>
                <w:sz w:val="20"/>
                <w:szCs w:val="20"/>
                <w:lang w:eastAsia="ru-RU"/>
              </w:rPr>
              <w:t>(Лорд Мінусинський)</w:t>
            </w:r>
          </w:p>
          <w:p w14:paraId="1AC23261" w14:textId="77777777" w:rsidR="00D16726" w:rsidRDefault="00D16726" w:rsidP="00D16726">
            <w:pPr>
              <w:jc w:val="both"/>
              <w:rPr>
                <w:rFonts w:ascii="Verdana" w:hAnsi="Verdana"/>
                <w:sz w:val="20"/>
                <w:szCs w:val="20"/>
                <w:lang w:eastAsia="ru-RU"/>
              </w:rPr>
            </w:pPr>
            <w:r w:rsidRPr="006269DC">
              <w:rPr>
                <w:rFonts w:ascii="Verdana" w:hAnsi="Verdana"/>
                <w:sz w:val="20"/>
                <w:szCs w:val="20"/>
                <w:lang w:eastAsia="ru-RU"/>
              </w:rPr>
              <w:t xml:space="preserve">Середньостиглий аматорський сорт томату з Мінусинська. </w:t>
            </w:r>
            <w:r>
              <w:rPr>
                <w:rFonts w:ascii="Verdana" w:hAnsi="Verdana"/>
                <w:sz w:val="20"/>
                <w:szCs w:val="20"/>
                <w:lang w:eastAsia="ru-RU"/>
              </w:rPr>
              <w:t>Дуже</w:t>
            </w:r>
            <w:r w:rsidRPr="006269DC">
              <w:rPr>
                <w:rFonts w:ascii="Verdana" w:hAnsi="Verdana"/>
                <w:sz w:val="20"/>
                <w:szCs w:val="20"/>
                <w:lang w:eastAsia="ru-RU"/>
              </w:rPr>
              <w:t xml:space="preserve"> врожайний, кущ заввишки </w:t>
            </w:r>
            <w:r>
              <w:rPr>
                <w:rFonts w:ascii="Verdana" w:hAnsi="Verdana"/>
                <w:sz w:val="20"/>
                <w:szCs w:val="20"/>
                <w:lang w:eastAsia="ru-RU"/>
              </w:rPr>
              <w:t>1,4–1,7 м</w:t>
            </w:r>
            <w:r w:rsidRPr="006269DC">
              <w:rPr>
                <w:rFonts w:ascii="Verdana" w:hAnsi="Verdana"/>
                <w:sz w:val="20"/>
                <w:szCs w:val="20"/>
                <w:lang w:eastAsia="ru-RU"/>
              </w:rPr>
              <w:t>. Плоди ви</w:t>
            </w:r>
            <w:r>
              <w:rPr>
                <w:rFonts w:ascii="Verdana" w:hAnsi="Verdana"/>
                <w:sz w:val="20"/>
                <w:szCs w:val="20"/>
                <w:lang w:eastAsia="ru-RU"/>
              </w:rPr>
              <w:softHyphen/>
            </w:r>
            <w:r w:rsidRPr="006269DC">
              <w:rPr>
                <w:rFonts w:ascii="Verdana" w:hAnsi="Verdana"/>
                <w:sz w:val="20"/>
                <w:szCs w:val="20"/>
                <w:lang w:eastAsia="ru-RU"/>
              </w:rPr>
              <w:t xml:space="preserve">тягнутої овальної форми, рівні та гладкі, </w:t>
            </w:r>
            <w:r>
              <w:rPr>
                <w:rFonts w:ascii="Verdana" w:hAnsi="Verdana"/>
                <w:sz w:val="20"/>
                <w:szCs w:val="20"/>
                <w:lang w:eastAsia="ru-RU"/>
              </w:rPr>
              <w:t>оранж</w:t>
            </w:r>
            <w:r w:rsidRPr="006269DC">
              <w:rPr>
                <w:rFonts w:ascii="Verdana" w:hAnsi="Verdana"/>
                <w:sz w:val="20"/>
                <w:szCs w:val="20"/>
                <w:lang w:eastAsia="ru-RU"/>
              </w:rPr>
              <w:t>евого кольору, помірно щільні, масою 150</w:t>
            </w:r>
            <w:r>
              <w:rPr>
                <w:rFonts w:ascii="Verdana" w:hAnsi="Verdana"/>
                <w:sz w:val="20"/>
                <w:szCs w:val="20"/>
                <w:lang w:eastAsia="ru-RU"/>
              </w:rPr>
              <w:t>–3</w:t>
            </w:r>
            <w:r w:rsidRPr="006269DC">
              <w:rPr>
                <w:rFonts w:ascii="Verdana" w:hAnsi="Verdana"/>
                <w:sz w:val="20"/>
                <w:szCs w:val="20"/>
                <w:lang w:eastAsia="ru-RU"/>
              </w:rPr>
              <w:t>00</w:t>
            </w:r>
            <w:r>
              <w:rPr>
                <w:rFonts w:ascii="Verdana" w:hAnsi="Verdana"/>
                <w:sz w:val="20"/>
                <w:szCs w:val="20"/>
                <w:lang w:eastAsia="ru-RU"/>
              </w:rPr>
              <w:t> </w:t>
            </w:r>
            <w:r w:rsidRPr="006269DC">
              <w:rPr>
                <w:rFonts w:ascii="Verdana" w:hAnsi="Verdana"/>
                <w:sz w:val="20"/>
                <w:szCs w:val="20"/>
                <w:lang w:eastAsia="ru-RU"/>
              </w:rPr>
              <w:t xml:space="preserve">г. </w:t>
            </w:r>
            <w:r>
              <w:rPr>
                <w:rFonts w:ascii="Verdana" w:hAnsi="Verdana"/>
                <w:sz w:val="20"/>
                <w:szCs w:val="20"/>
                <w:lang w:eastAsia="ru-RU"/>
              </w:rPr>
              <w:t xml:space="preserve">На першій китиці частина плодів має форму пухлих слив і важить до 700 г. </w:t>
            </w:r>
            <w:r w:rsidRPr="006269DC">
              <w:rPr>
                <w:rFonts w:ascii="Verdana" w:hAnsi="Verdana"/>
                <w:sz w:val="20"/>
                <w:szCs w:val="20"/>
                <w:lang w:eastAsia="ru-RU"/>
              </w:rPr>
              <w:t>М’якуш у розрізі зернистий, цукристий, відмінної консистенції. Помідори дуже м’ясисті, з малою кількістю соку, солодкі, чудового смаку.</w:t>
            </w:r>
            <w:r>
              <w:rPr>
                <w:rFonts w:ascii="Verdana" w:hAnsi="Verdana"/>
                <w:sz w:val="20"/>
                <w:szCs w:val="20"/>
                <w:lang w:eastAsia="ru-RU"/>
              </w:rPr>
              <w:t xml:space="preserve"> Чудовий сорт!</w:t>
            </w:r>
          </w:p>
          <w:p w14:paraId="74B64C4B" w14:textId="005BB706" w:rsidR="00D16726" w:rsidRPr="006269DC"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A401F8A" w14:textId="77777777" w:rsidTr="00D75CB6">
        <w:tc>
          <w:tcPr>
            <w:tcW w:w="715" w:type="dxa"/>
          </w:tcPr>
          <w:p w14:paraId="79EC562E" w14:textId="5C161E33" w:rsidR="00D16726" w:rsidRDefault="00D16726" w:rsidP="00D16726">
            <w:pPr>
              <w:jc w:val="center"/>
              <w:rPr>
                <w:rFonts w:ascii="Verdana" w:hAnsi="Verdana" w:cs="Times New Roman"/>
                <w:b/>
                <w:sz w:val="20"/>
                <w:szCs w:val="20"/>
              </w:rPr>
            </w:pPr>
            <w:r>
              <w:rPr>
                <w:rFonts w:ascii="Verdana" w:hAnsi="Verdana" w:cs="Times New Roman"/>
                <w:b/>
                <w:sz w:val="20"/>
                <w:szCs w:val="20"/>
              </w:rPr>
              <w:t>52</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7AB31E1D" w14:textId="1F6897A4" w:rsidR="00D16726" w:rsidRDefault="00D16726" w:rsidP="00D16726">
            <w:pPr>
              <w:jc w:val="both"/>
              <w:rPr>
                <w:noProof/>
                <w:lang w:eastAsia="uk-UA"/>
              </w:rPr>
            </w:pPr>
            <w:r>
              <w:rPr>
                <w:noProof/>
              </w:rPr>
              <w:drawing>
                <wp:inline distT="0" distB="0" distL="0" distR="0" wp14:anchorId="4682EF5E" wp14:editId="216A3E1E">
                  <wp:extent cx="2160000" cy="1512269"/>
                  <wp:effectExtent l="0" t="0" r="0" b="0"/>
                  <wp:docPr id="20500276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2160000" cy="1512269"/>
                          </a:xfrm>
                          <a:prstGeom prst="rect">
                            <a:avLst/>
                          </a:prstGeom>
                          <a:noFill/>
                          <a:ln>
                            <a:noFill/>
                          </a:ln>
                        </pic:spPr>
                      </pic:pic>
                    </a:graphicData>
                  </a:graphic>
                </wp:inline>
              </w:drawing>
            </w:r>
          </w:p>
        </w:tc>
        <w:tc>
          <w:tcPr>
            <w:tcW w:w="6426" w:type="dxa"/>
          </w:tcPr>
          <w:p w14:paraId="2B5116F1" w14:textId="2574DDF8" w:rsidR="00D16726" w:rsidRDefault="00D16726" w:rsidP="00D16726">
            <w:pPr>
              <w:jc w:val="both"/>
              <w:rPr>
                <w:rFonts w:ascii="Verdana" w:hAnsi="Verdana"/>
                <w:b/>
                <w:color w:val="FF0000"/>
                <w:sz w:val="20"/>
                <w:szCs w:val="20"/>
                <w:lang w:eastAsia="ru-RU"/>
              </w:rPr>
            </w:pPr>
            <w:r w:rsidRPr="00395A1D">
              <w:rPr>
                <w:rFonts w:ascii="Verdana" w:hAnsi="Verdana"/>
                <w:b/>
                <w:color w:val="FF0000"/>
                <w:sz w:val="20"/>
                <w:szCs w:val="20"/>
                <w:lang w:eastAsia="ru-RU"/>
              </w:rPr>
              <w:t xml:space="preserve">Медовый гребень </w:t>
            </w:r>
            <w:r w:rsidRPr="007831A8">
              <w:rPr>
                <w:rFonts w:ascii="Verdana" w:hAnsi="Verdana"/>
                <w:b/>
                <w:color w:val="0000FF"/>
                <w:sz w:val="20"/>
                <w:szCs w:val="20"/>
                <w:lang w:eastAsia="ru-RU"/>
              </w:rPr>
              <w:t>(Медовий гребінь)</w:t>
            </w:r>
          </w:p>
          <w:p w14:paraId="6B194F2D" w14:textId="5D749FF1" w:rsidR="00D16726" w:rsidRDefault="00D16726" w:rsidP="00D16726">
            <w:pPr>
              <w:jc w:val="both"/>
              <w:rPr>
                <w:rFonts w:ascii="Verdana" w:hAnsi="Verdana"/>
                <w:sz w:val="20"/>
                <w:szCs w:val="20"/>
                <w:lang w:eastAsia="ru-RU"/>
              </w:rPr>
            </w:pPr>
            <w:r>
              <w:rPr>
                <w:rFonts w:ascii="Verdana" w:hAnsi="Verdana"/>
                <w:sz w:val="20"/>
                <w:szCs w:val="20"/>
                <w:lang w:eastAsia="ru-RU"/>
              </w:rPr>
              <w:t xml:space="preserve">Сорт Софії Саакової. Батьки – </w:t>
            </w:r>
            <w:r w:rsidRPr="007831A8">
              <w:rPr>
                <w:rFonts w:ascii="Verdana" w:hAnsi="Verdana"/>
                <w:sz w:val="20"/>
                <w:szCs w:val="20"/>
                <w:lang w:eastAsia="ru-RU"/>
              </w:rPr>
              <w:t>Chalilis +</w:t>
            </w:r>
            <w:r>
              <w:rPr>
                <w:rFonts w:ascii="Verdana" w:hAnsi="Verdana"/>
                <w:sz w:val="20"/>
                <w:szCs w:val="20"/>
                <w:lang w:eastAsia="ru-RU"/>
              </w:rPr>
              <w:t xml:space="preserve"> </w:t>
            </w:r>
            <w:r w:rsidRPr="007831A8">
              <w:rPr>
                <w:rFonts w:ascii="Verdana" w:hAnsi="Verdana"/>
                <w:sz w:val="20"/>
                <w:szCs w:val="20"/>
                <w:lang w:eastAsia="ru-RU"/>
              </w:rPr>
              <w:t>Kozula</w:t>
            </w:r>
            <w:r>
              <w:rPr>
                <w:rFonts w:ascii="Verdana" w:hAnsi="Verdana"/>
                <w:sz w:val="20"/>
                <w:szCs w:val="20"/>
                <w:lang w:eastAsia="ru-RU"/>
              </w:rPr>
              <w:t> </w:t>
            </w:r>
            <w:r w:rsidRPr="007831A8">
              <w:rPr>
                <w:rFonts w:ascii="Verdana" w:hAnsi="Verdana"/>
                <w:sz w:val="20"/>
                <w:szCs w:val="20"/>
                <w:lang w:eastAsia="ru-RU"/>
              </w:rPr>
              <w:t>141</w:t>
            </w:r>
            <w:r>
              <w:rPr>
                <w:rFonts w:ascii="Verdana" w:hAnsi="Verdana"/>
                <w:sz w:val="20"/>
                <w:szCs w:val="20"/>
                <w:lang w:eastAsia="ru-RU"/>
              </w:rPr>
              <w:t>. Гарна врожайність, середньостиглий. Міцні рослини, їх висота близько 1,8 м. Плоди – красиві, яскраві біколори, жовтого кольору з рожевою засмагою. Гребневидні та округло-грушовидні, з ребристістю від плодоніжки. Важили 250–500 г та більше, а найкрупніший – 710. Чудовий, дуже солодкий смак, яскраво виражений, з легкою кислинкою. Досить щільні. Сорт хворобостійкий. Улюбленець!</w:t>
            </w:r>
          </w:p>
          <w:p w14:paraId="44974508" w14:textId="7CDE6C33" w:rsidR="00D16726" w:rsidRPr="007831A8"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231E3F8" w14:textId="77777777" w:rsidTr="00D75CB6">
        <w:tc>
          <w:tcPr>
            <w:tcW w:w="715" w:type="dxa"/>
          </w:tcPr>
          <w:p w14:paraId="1FCCBAEC" w14:textId="028A3BE2" w:rsidR="00D16726" w:rsidRDefault="00D16726" w:rsidP="00D16726">
            <w:pPr>
              <w:jc w:val="center"/>
              <w:rPr>
                <w:rFonts w:ascii="Verdana" w:hAnsi="Verdana" w:cs="Times New Roman"/>
                <w:b/>
                <w:sz w:val="20"/>
                <w:szCs w:val="20"/>
              </w:rPr>
            </w:pPr>
            <w:r>
              <w:rPr>
                <w:rFonts w:ascii="Verdana" w:hAnsi="Verdana" w:cs="Times New Roman"/>
                <w:b/>
                <w:sz w:val="20"/>
                <w:szCs w:val="20"/>
              </w:rPr>
              <w:t>52</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0C2BBC17" w14:textId="207AFA5B" w:rsidR="00D16726" w:rsidRPr="00856C25" w:rsidRDefault="00D16726" w:rsidP="00D16726">
            <w:pPr>
              <w:jc w:val="both"/>
              <w:rPr>
                <w:rFonts w:ascii="Verdana" w:hAnsi="Verdana" w:cs="Times New Roman"/>
                <w:noProof/>
                <w:sz w:val="20"/>
                <w:szCs w:val="20"/>
                <w:lang w:eastAsia="uk-UA"/>
              </w:rPr>
            </w:pPr>
            <w:r>
              <w:rPr>
                <w:noProof/>
                <w:lang w:eastAsia="uk-UA"/>
              </w:rPr>
              <w:drawing>
                <wp:inline distT="0" distB="0" distL="0" distR="0" wp14:anchorId="21581432" wp14:editId="13C24FC5">
                  <wp:extent cx="2162175" cy="1581150"/>
                  <wp:effectExtent l="0" t="0" r="0" b="0"/>
                  <wp:docPr id="28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162175" cy="1581150"/>
                          </a:xfrm>
                          <a:prstGeom prst="rect">
                            <a:avLst/>
                          </a:prstGeom>
                          <a:noFill/>
                          <a:ln>
                            <a:noFill/>
                          </a:ln>
                        </pic:spPr>
                      </pic:pic>
                    </a:graphicData>
                  </a:graphic>
                </wp:inline>
              </w:drawing>
            </w:r>
          </w:p>
        </w:tc>
        <w:tc>
          <w:tcPr>
            <w:tcW w:w="6426" w:type="dxa"/>
          </w:tcPr>
          <w:p w14:paraId="130016FE" w14:textId="18304062" w:rsidR="00D16726" w:rsidRDefault="00D16726" w:rsidP="00D16726">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Мила </w:t>
            </w:r>
            <w:r>
              <w:rPr>
                <w:rFonts w:ascii="Verdana" w:hAnsi="Verdana"/>
                <w:b/>
                <w:color w:val="0000FF"/>
                <w:sz w:val="20"/>
                <w:szCs w:val="20"/>
                <w:lang w:val="ru-RU" w:eastAsia="ru-RU"/>
              </w:rPr>
              <w:t>(Міла)</w:t>
            </w:r>
          </w:p>
          <w:p w14:paraId="428E4B2F"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Середньостиглий, дуже врожайний сорт, плодоношення до заморозків. Кущі висотою 1,6–1,8 м, середньооблистнені, з великою кількістю красивих китиць. Плоди насичено-оранжевого кольору, привабливої видовжено-грушовидної форми, масою 60–110, окремі до 150 г. Щільні, м’ясисті, лежкі, при дозріванні можуть довгий час зберігатися на кущах. Смак гарний, десертний, із солодкістю та помірною кислинкою. Відмінно підходять для консервації.</w:t>
            </w:r>
          </w:p>
          <w:p w14:paraId="6E35F43B" w14:textId="547C4D68" w:rsidR="00D16726" w:rsidRPr="00CB0753" w:rsidRDefault="00DF1637" w:rsidP="00D16726">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6D06DD62" w14:textId="77777777" w:rsidTr="00D75CB6">
        <w:tc>
          <w:tcPr>
            <w:tcW w:w="715" w:type="dxa"/>
          </w:tcPr>
          <w:p w14:paraId="32281F8C" w14:textId="72890385" w:rsidR="00D16726" w:rsidRDefault="00D16726" w:rsidP="00D16726">
            <w:pPr>
              <w:jc w:val="center"/>
              <w:rPr>
                <w:rFonts w:ascii="Verdana" w:hAnsi="Verdana" w:cs="Times New Roman"/>
                <w:b/>
                <w:sz w:val="20"/>
                <w:szCs w:val="20"/>
              </w:rPr>
            </w:pPr>
            <w:r>
              <w:rPr>
                <w:rFonts w:ascii="Verdana" w:hAnsi="Verdana" w:cs="Times New Roman"/>
                <w:b/>
                <w:sz w:val="20"/>
                <w:szCs w:val="20"/>
              </w:rPr>
              <w:t>52</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484F1659" w14:textId="735EE725" w:rsidR="00D16726" w:rsidRDefault="00D16726" w:rsidP="00D16726">
            <w:pPr>
              <w:jc w:val="both"/>
              <w:rPr>
                <w:noProof/>
                <w:lang w:eastAsia="uk-UA"/>
              </w:rPr>
            </w:pPr>
            <w:r>
              <w:rPr>
                <w:noProof/>
                <w:lang w:eastAsia="uk-UA"/>
              </w:rPr>
              <w:drawing>
                <wp:inline distT="0" distB="0" distL="0" distR="0" wp14:anchorId="1AD66E7B" wp14:editId="2F5917DC">
                  <wp:extent cx="2160000" cy="1449572"/>
                  <wp:effectExtent l="0" t="0" r="0" b="0"/>
                  <wp:docPr id="596" name="Рисунок 596" descr="C:\Users\Олександр\AppData\Local\Microsoft\Windows\INetCacheContent.Word\Мінусинський гіг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Олександр\AppData\Local\Microsoft\Windows\INetCacheContent.Word\Мінусинський гігант.jpg"/>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160000" cy="1449572"/>
                          </a:xfrm>
                          <a:prstGeom prst="rect">
                            <a:avLst/>
                          </a:prstGeom>
                          <a:noFill/>
                          <a:ln>
                            <a:noFill/>
                          </a:ln>
                        </pic:spPr>
                      </pic:pic>
                    </a:graphicData>
                  </a:graphic>
                </wp:inline>
              </w:drawing>
            </w:r>
          </w:p>
        </w:tc>
        <w:tc>
          <w:tcPr>
            <w:tcW w:w="6426" w:type="dxa"/>
          </w:tcPr>
          <w:p w14:paraId="07F52F16" w14:textId="77777777" w:rsidR="00D16726" w:rsidRDefault="00D16726" w:rsidP="00D16726">
            <w:pPr>
              <w:jc w:val="both"/>
              <w:rPr>
                <w:rFonts w:ascii="Verdana" w:hAnsi="Verdana"/>
                <w:b/>
                <w:color w:val="0000FF"/>
                <w:sz w:val="20"/>
                <w:szCs w:val="20"/>
                <w:lang w:val="ru-RU" w:eastAsia="ru-RU"/>
              </w:rPr>
            </w:pPr>
            <w:r w:rsidRPr="00224FB0">
              <w:rPr>
                <w:rFonts w:ascii="Verdana" w:hAnsi="Verdana"/>
                <w:b/>
                <w:color w:val="FF0000"/>
                <w:sz w:val="20"/>
                <w:szCs w:val="20"/>
                <w:lang w:val="ru-RU" w:eastAsia="ru-RU"/>
              </w:rPr>
              <w:t>Минусинский гигант</w:t>
            </w:r>
            <w:r w:rsidRPr="00224FB0">
              <w:rPr>
                <w:rFonts w:ascii="Verdana" w:hAnsi="Verdana"/>
                <w:b/>
                <w:color w:val="FF0000"/>
                <w:sz w:val="20"/>
                <w:szCs w:val="20"/>
                <w:lang w:eastAsia="ru-RU"/>
              </w:rPr>
              <w:t xml:space="preserve"> </w:t>
            </w:r>
            <w:r>
              <w:rPr>
                <w:rFonts w:ascii="Verdana" w:hAnsi="Verdana"/>
                <w:b/>
                <w:color w:val="0000FF"/>
                <w:sz w:val="20"/>
                <w:szCs w:val="20"/>
                <w:lang w:eastAsia="ru-RU"/>
              </w:rPr>
              <w:t>(</w:t>
            </w:r>
            <w:r w:rsidRPr="00531167">
              <w:rPr>
                <w:rFonts w:ascii="Verdana" w:hAnsi="Verdana"/>
                <w:b/>
                <w:color w:val="0000FF"/>
                <w:sz w:val="20"/>
                <w:szCs w:val="20"/>
                <w:lang w:eastAsia="ru-RU"/>
              </w:rPr>
              <w:t>Мінусинський гігант</w:t>
            </w:r>
            <w:r>
              <w:rPr>
                <w:rFonts w:ascii="Verdana" w:hAnsi="Verdana"/>
                <w:b/>
                <w:color w:val="0000FF"/>
                <w:sz w:val="20"/>
                <w:szCs w:val="20"/>
                <w:lang w:eastAsia="ru-RU"/>
              </w:rPr>
              <w:t>)</w:t>
            </w:r>
          </w:p>
          <w:p w14:paraId="641C2280" w14:textId="77777777" w:rsidR="00D16726" w:rsidRDefault="00D16726" w:rsidP="00D16726">
            <w:pPr>
              <w:jc w:val="both"/>
              <w:rPr>
                <w:rFonts w:ascii="Verdana" w:hAnsi="Verdana"/>
                <w:sz w:val="20"/>
                <w:szCs w:val="20"/>
                <w:lang w:eastAsia="ru-RU"/>
              </w:rPr>
            </w:pPr>
            <w:r w:rsidRPr="0083266D">
              <w:rPr>
                <w:rFonts w:ascii="Verdana" w:hAnsi="Verdana"/>
                <w:sz w:val="20"/>
                <w:szCs w:val="20"/>
                <w:lang w:eastAsia="ru-RU"/>
              </w:rPr>
              <w:t>Середньостиглий сорт, суперурожайний. Кущі висотою</w:t>
            </w:r>
            <w:r>
              <w:rPr>
                <w:rFonts w:ascii="Verdana" w:hAnsi="Verdana"/>
                <w:sz w:val="20"/>
                <w:szCs w:val="20"/>
                <w:lang w:val="ru-RU" w:eastAsia="ru-RU"/>
              </w:rPr>
              <w:t xml:space="preserve"> 1,4</w:t>
            </w:r>
            <w:r>
              <w:rPr>
                <w:rFonts w:ascii="Verdana" w:hAnsi="Verdana"/>
                <w:sz w:val="20"/>
                <w:szCs w:val="20"/>
                <w:lang w:eastAsia="ru-RU"/>
              </w:rPr>
              <w:t>–1,7 м добре навантажені дуже крупними томатами, в нас маса становила 250–500 г, за описом сорту можуть досягати 1 кг. Плоди червоні, плоскоокруглі, м</w:t>
            </w:r>
            <w:r w:rsidRPr="001D5825">
              <w:rPr>
                <w:rFonts w:ascii="Verdana" w:hAnsi="Verdana"/>
                <w:sz w:val="20"/>
                <w:szCs w:val="20"/>
                <w:lang w:val="ru-RU" w:eastAsia="ru-RU"/>
              </w:rPr>
              <w:t>’</w:t>
            </w:r>
            <w:r>
              <w:rPr>
                <w:rFonts w:ascii="Verdana" w:hAnsi="Verdana"/>
                <w:sz w:val="20"/>
                <w:szCs w:val="20"/>
                <w:lang w:eastAsia="ru-RU"/>
              </w:rPr>
              <w:t>ясисті, приємно вразили прекрасним, дуже солодким, насиченим помідорним смаком. Улюблений!</w:t>
            </w:r>
          </w:p>
          <w:p w14:paraId="1D194208" w14:textId="3BA65EF3" w:rsidR="00D16726" w:rsidRPr="00950331"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517916E" w14:textId="77777777" w:rsidTr="00D75CB6">
        <w:tc>
          <w:tcPr>
            <w:tcW w:w="715" w:type="dxa"/>
          </w:tcPr>
          <w:p w14:paraId="44C7CCAE" w14:textId="28AB9248" w:rsidR="00D16726" w:rsidRDefault="00D16726" w:rsidP="00D16726">
            <w:pPr>
              <w:jc w:val="center"/>
              <w:rPr>
                <w:rFonts w:ascii="Verdana" w:hAnsi="Verdana" w:cs="Times New Roman"/>
                <w:b/>
                <w:sz w:val="20"/>
                <w:szCs w:val="20"/>
              </w:rPr>
            </w:pPr>
            <w:r>
              <w:rPr>
                <w:rFonts w:ascii="Verdana" w:hAnsi="Verdana" w:cs="Times New Roman"/>
                <w:b/>
                <w:sz w:val="20"/>
                <w:szCs w:val="20"/>
              </w:rPr>
              <w:t>52</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4003F6FE" w14:textId="04CD678E" w:rsidR="00D16726" w:rsidRDefault="00D16726" w:rsidP="00D16726">
            <w:pPr>
              <w:jc w:val="both"/>
              <w:rPr>
                <w:noProof/>
                <w:lang w:eastAsia="uk-UA"/>
              </w:rPr>
            </w:pPr>
            <w:r>
              <w:rPr>
                <w:noProof/>
              </w:rPr>
              <w:drawing>
                <wp:inline distT="0" distB="0" distL="0" distR="0" wp14:anchorId="762AE1DD" wp14:editId="3CC7225F">
                  <wp:extent cx="2160000" cy="1567645"/>
                  <wp:effectExtent l="0" t="0" r="0" b="0"/>
                  <wp:docPr id="16743592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26" w:type="dxa"/>
          </w:tcPr>
          <w:p w14:paraId="1BF06EEF" w14:textId="4F847E06" w:rsidR="00D16726" w:rsidRPr="00E27200" w:rsidRDefault="00D16726" w:rsidP="00E27200">
            <w:pPr>
              <w:jc w:val="both"/>
              <w:rPr>
                <w:rFonts w:ascii="Verdana" w:hAnsi="Verdana"/>
                <w:b/>
                <w:color w:val="0000FF"/>
                <w:sz w:val="20"/>
                <w:szCs w:val="20"/>
                <w:lang w:eastAsia="ru-RU"/>
              </w:rPr>
            </w:pPr>
            <w:r w:rsidRPr="00E27200">
              <w:rPr>
                <w:rFonts w:ascii="Verdana" w:hAnsi="Verdana"/>
                <w:b/>
                <w:color w:val="FF0000"/>
                <w:sz w:val="20"/>
                <w:szCs w:val="20"/>
                <w:lang w:val="ru-RU" w:eastAsia="ru-RU"/>
              </w:rPr>
              <w:t xml:space="preserve">Минусинский малиновый </w:t>
            </w:r>
            <w:r w:rsidRPr="00E27200">
              <w:rPr>
                <w:rFonts w:ascii="Verdana" w:hAnsi="Verdana"/>
                <w:b/>
                <w:color w:val="0000FF"/>
                <w:sz w:val="20"/>
                <w:szCs w:val="20"/>
                <w:lang w:eastAsia="ru-RU"/>
              </w:rPr>
              <w:t>(Мінусинський малиновий)</w:t>
            </w:r>
          </w:p>
          <w:p w14:paraId="7033BFD9" w14:textId="0143C1C2" w:rsidR="00D16726" w:rsidRDefault="00D16726" w:rsidP="00D16726">
            <w:pPr>
              <w:jc w:val="both"/>
              <w:rPr>
                <w:rFonts w:ascii="Verdana" w:hAnsi="Verdana"/>
                <w:sz w:val="20"/>
                <w:szCs w:val="20"/>
                <w:lang w:eastAsia="ru-RU"/>
              </w:rPr>
            </w:pPr>
            <w:r w:rsidRPr="00D22A7D">
              <w:rPr>
                <w:rFonts w:ascii="Verdana" w:hAnsi="Verdana"/>
                <w:sz w:val="20"/>
                <w:szCs w:val="20"/>
                <w:lang w:eastAsia="ru-RU"/>
              </w:rPr>
              <w:t xml:space="preserve">Сорт урожайний, середньостиглий. </w:t>
            </w:r>
            <w:r>
              <w:rPr>
                <w:rFonts w:ascii="Verdana" w:hAnsi="Verdana"/>
                <w:sz w:val="20"/>
                <w:szCs w:val="20"/>
                <w:lang w:eastAsia="ru-RU"/>
              </w:rPr>
              <w:t>Рослини потужні, висотою близько 1,8 м. Плоди широкоокруглі, малинові, великі та дуже великі, масою 250–550 г. М</w:t>
            </w:r>
            <w:r w:rsidRPr="00046C34">
              <w:rPr>
                <w:rFonts w:ascii="Verdana" w:hAnsi="Verdana"/>
                <w:sz w:val="20"/>
                <w:szCs w:val="20"/>
                <w:lang w:eastAsia="ru-RU"/>
              </w:rPr>
              <w:t>’</w:t>
            </w:r>
            <w:r>
              <w:rPr>
                <w:rFonts w:ascii="Verdana" w:hAnsi="Verdana"/>
                <w:sz w:val="20"/>
                <w:szCs w:val="20"/>
                <w:lang w:eastAsia="ru-RU"/>
              </w:rPr>
              <w:t>ясисті, в міру щільні та соковиті, ароматні. Мають відмінний смак, з гарним співвідношенням солодкості та кислинки.</w:t>
            </w:r>
          </w:p>
          <w:p w14:paraId="7327488F" w14:textId="16D5956B" w:rsidR="00D16726" w:rsidRPr="00D22A7D"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D2CAD87" w14:textId="77777777" w:rsidTr="00D75CB6">
        <w:tc>
          <w:tcPr>
            <w:tcW w:w="715" w:type="dxa"/>
          </w:tcPr>
          <w:p w14:paraId="39F1BE3C" w14:textId="6F0A6AAB"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30</w:t>
            </w:r>
            <w:r>
              <w:rPr>
                <w:rFonts w:ascii="Verdana" w:hAnsi="Verdana" w:cs="Times New Roman"/>
                <w:b/>
                <w:sz w:val="20"/>
                <w:szCs w:val="20"/>
              </w:rPr>
              <w:t>.</w:t>
            </w:r>
          </w:p>
        </w:tc>
        <w:tc>
          <w:tcPr>
            <w:tcW w:w="3621" w:type="dxa"/>
          </w:tcPr>
          <w:p w14:paraId="0A1BD912" w14:textId="15BB40C3" w:rsidR="00D16726" w:rsidRDefault="00D16726" w:rsidP="00D16726">
            <w:pPr>
              <w:jc w:val="both"/>
              <w:rPr>
                <w:noProof/>
                <w:lang w:eastAsia="uk-UA"/>
              </w:rPr>
            </w:pPr>
            <w:r>
              <w:rPr>
                <w:noProof/>
              </w:rPr>
              <w:drawing>
                <wp:inline distT="0" distB="0" distL="0" distR="0" wp14:anchorId="6251BA10" wp14:editId="37A004CD">
                  <wp:extent cx="2160000" cy="1584638"/>
                  <wp:effectExtent l="0" t="0" r="0" b="0"/>
                  <wp:docPr id="19640033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23301E5A" w14:textId="518F0AE5" w:rsidR="00D16726" w:rsidRPr="00774CAD" w:rsidRDefault="00D16726" w:rsidP="00D16726">
            <w:pPr>
              <w:jc w:val="both"/>
              <w:rPr>
                <w:rFonts w:ascii="Verdana" w:hAnsi="Verdana"/>
                <w:b/>
                <w:color w:val="FF0000"/>
                <w:sz w:val="20"/>
                <w:szCs w:val="20"/>
                <w:lang w:eastAsia="ru-RU"/>
              </w:rPr>
            </w:pPr>
            <w:r w:rsidRPr="00774CAD">
              <w:rPr>
                <w:rFonts w:ascii="Verdana" w:hAnsi="Verdana"/>
                <w:b/>
                <w:color w:val="FF0000"/>
                <w:sz w:val="20"/>
                <w:szCs w:val="20"/>
                <w:lang w:eastAsia="ru-RU"/>
              </w:rPr>
              <w:t>Минусинский от старожилов крупный</w:t>
            </w:r>
          </w:p>
          <w:p w14:paraId="3942B4B6" w14:textId="77777777" w:rsidR="00D16726" w:rsidRDefault="00D16726" w:rsidP="00D16726">
            <w:pPr>
              <w:jc w:val="both"/>
              <w:rPr>
                <w:rFonts w:ascii="Verdana" w:hAnsi="Verdana"/>
                <w:b/>
                <w:color w:val="0000FF"/>
                <w:sz w:val="20"/>
                <w:szCs w:val="20"/>
                <w:lang w:eastAsia="ru-RU"/>
              </w:rPr>
            </w:pPr>
            <w:r w:rsidRPr="00774CAD">
              <w:rPr>
                <w:rFonts w:ascii="Verdana" w:hAnsi="Verdana"/>
                <w:b/>
                <w:color w:val="0000FF"/>
                <w:sz w:val="20"/>
                <w:szCs w:val="20"/>
                <w:lang w:eastAsia="ru-RU"/>
              </w:rPr>
              <w:t>(Мінусинський від старожилів крупний)</w:t>
            </w:r>
            <w:r>
              <w:rPr>
                <w:rFonts w:ascii="Verdana" w:hAnsi="Verdana"/>
                <w:b/>
                <w:color w:val="FF0000"/>
                <w:sz w:val="20"/>
                <w:szCs w:val="20"/>
                <w:lang w:val="ru-RU" w:eastAsia="ru-RU"/>
              </w:rPr>
              <w:t xml:space="preserve">   </w:t>
            </w:r>
          </w:p>
          <w:p w14:paraId="63928DEF" w14:textId="03C717B4" w:rsidR="00D16726" w:rsidRDefault="00D16726" w:rsidP="00D16726">
            <w:pPr>
              <w:jc w:val="both"/>
              <w:rPr>
                <w:rFonts w:ascii="Verdana" w:hAnsi="Verdana"/>
                <w:sz w:val="20"/>
                <w:szCs w:val="20"/>
                <w:lang w:eastAsia="ru-RU"/>
              </w:rPr>
            </w:pPr>
            <w:r w:rsidRPr="00774CAD">
              <w:rPr>
                <w:rFonts w:ascii="Verdana" w:hAnsi="Verdana"/>
                <w:sz w:val="20"/>
                <w:szCs w:val="20"/>
                <w:lang w:eastAsia="ru-RU"/>
              </w:rPr>
              <w:t xml:space="preserve">Дуже гарний, </w:t>
            </w:r>
            <w:r>
              <w:rPr>
                <w:rFonts w:ascii="Verdana" w:hAnsi="Verdana"/>
                <w:sz w:val="20"/>
                <w:szCs w:val="20"/>
                <w:lang w:eastAsia="ru-RU"/>
              </w:rPr>
              <w:t>старовинний, ранній та досить урожайний сорт. Серед високорослих сортів починає плодоносити чи не найраніше. Висота кущів 1,5–1,7 м. Плоди – червоні, серцевидні, переважно гіганти, масою від 350 г до 1 кг (в нас найбільший важив 920 г). М</w:t>
            </w:r>
            <w:r w:rsidRPr="0045391E">
              <w:rPr>
                <w:rFonts w:ascii="Verdana" w:hAnsi="Verdana"/>
                <w:sz w:val="20"/>
                <w:szCs w:val="20"/>
                <w:lang w:eastAsia="ru-RU"/>
              </w:rPr>
              <w:t>’</w:t>
            </w:r>
            <w:r>
              <w:rPr>
                <w:rFonts w:ascii="Verdana" w:hAnsi="Verdana"/>
                <w:sz w:val="20"/>
                <w:szCs w:val="20"/>
                <w:lang w:eastAsia="ru-RU"/>
              </w:rPr>
              <w:t>ясисті, соковиті, ароматні, дуже смачні, солодкі, з кислинкою.</w:t>
            </w:r>
          </w:p>
          <w:p w14:paraId="69632FC6" w14:textId="022AD9BB" w:rsidR="00D16726" w:rsidRPr="0045391E"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185469" w14:textId="77777777" w:rsidTr="00D75CB6">
        <w:tc>
          <w:tcPr>
            <w:tcW w:w="715" w:type="dxa"/>
          </w:tcPr>
          <w:p w14:paraId="27E419BB" w14:textId="07D973A2"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31</w:t>
            </w:r>
            <w:r>
              <w:rPr>
                <w:rFonts w:ascii="Verdana" w:hAnsi="Verdana" w:cs="Times New Roman"/>
                <w:b/>
                <w:sz w:val="20"/>
                <w:szCs w:val="20"/>
              </w:rPr>
              <w:t>.</w:t>
            </w:r>
          </w:p>
        </w:tc>
        <w:tc>
          <w:tcPr>
            <w:tcW w:w="3621" w:type="dxa"/>
          </w:tcPr>
          <w:p w14:paraId="74BBD3E0" w14:textId="3B64E27A" w:rsidR="00D16726" w:rsidRDefault="00D16726" w:rsidP="00D16726">
            <w:pPr>
              <w:jc w:val="both"/>
              <w:rPr>
                <w:noProof/>
                <w:lang w:eastAsia="uk-UA"/>
              </w:rPr>
            </w:pPr>
            <w:r>
              <w:rPr>
                <w:noProof/>
                <w:lang w:eastAsia="uk-UA"/>
              </w:rPr>
              <w:drawing>
                <wp:inline distT="0" distB="0" distL="0" distR="0" wp14:anchorId="139DD577" wp14:editId="1480DFDE">
                  <wp:extent cx="2160000" cy="1574039"/>
                  <wp:effectExtent l="0" t="0" r="0" b="762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8">
                            <a:extLst>
                              <a:ext uri="{BEBA8EAE-BF5A-486C-A8C5-ECC9F3942E4B}">
                                <a14:imgProps xmlns:a14="http://schemas.microsoft.com/office/drawing/2010/main">
                                  <a14:imgLayer r:embed="rId579">
                                    <a14:imgEffect>
                                      <a14:colorTemperature colorTemp="8364"/>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74039"/>
                          </a:xfrm>
                          <a:prstGeom prst="rect">
                            <a:avLst/>
                          </a:prstGeom>
                          <a:noFill/>
                          <a:ln>
                            <a:noFill/>
                          </a:ln>
                        </pic:spPr>
                      </pic:pic>
                    </a:graphicData>
                  </a:graphic>
                </wp:inline>
              </w:drawing>
            </w:r>
          </w:p>
        </w:tc>
        <w:tc>
          <w:tcPr>
            <w:tcW w:w="6426" w:type="dxa"/>
          </w:tcPr>
          <w:p w14:paraId="2620FF47" w14:textId="6752EF9E" w:rsidR="00D16726" w:rsidRDefault="00D16726" w:rsidP="00D16726">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Минусинское манго </w:t>
            </w:r>
            <w:r w:rsidRPr="00DF1810">
              <w:rPr>
                <w:rFonts w:ascii="Verdana" w:hAnsi="Verdana"/>
                <w:b/>
                <w:color w:val="0000FF"/>
                <w:sz w:val="20"/>
                <w:szCs w:val="20"/>
                <w:lang w:val="ru-RU" w:eastAsia="ru-RU"/>
              </w:rPr>
              <w:t>(Мінусинське манго)</w:t>
            </w:r>
          </w:p>
          <w:p w14:paraId="4FC1E09E"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Середньостиглий, суперврожайний сорт із неймовірно смачними плодами! Кущі мають висоту 1,6–1,8 м, потужні. Плоди високо-плоско-округлої форми, насичено-жовтого кольору, іноді з рожевими промінцями на вершині. Плоди важили 200–500 г, можливо, можуть бути більшими. М</w:t>
            </w:r>
            <w:r w:rsidRPr="00DF710E">
              <w:rPr>
                <w:rFonts w:ascii="Verdana" w:hAnsi="Verdana"/>
                <w:sz w:val="20"/>
                <w:szCs w:val="20"/>
                <w:lang w:eastAsia="ru-RU"/>
              </w:rPr>
              <w:t>’</w:t>
            </w:r>
            <w:r>
              <w:rPr>
                <w:rFonts w:ascii="Verdana" w:hAnsi="Verdana"/>
                <w:sz w:val="20"/>
                <w:szCs w:val="20"/>
                <w:lang w:eastAsia="ru-RU"/>
              </w:rPr>
              <w:t>ясисті, соковиті, солодкі, мають надзвичайний, ніжний, вишуканий, з легкою кислинкою смак, який дійсно нагадує тропічний фрукт. Улюбленець!</w:t>
            </w:r>
          </w:p>
          <w:p w14:paraId="64BC3A60" w14:textId="3F377AD7" w:rsidR="00D16726" w:rsidRPr="00DF710E"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A6D62A2" w14:textId="77777777" w:rsidTr="00D75CB6">
        <w:tc>
          <w:tcPr>
            <w:tcW w:w="715" w:type="dxa"/>
          </w:tcPr>
          <w:p w14:paraId="6D3D83A7" w14:textId="5A5CFB6C"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32</w:t>
            </w:r>
            <w:r>
              <w:rPr>
                <w:rFonts w:ascii="Verdana" w:hAnsi="Verdana" w:cs="Times New Roman"/>
                <w:b/>
                <w:sz w:val="20"/>
                <w:szCs w:val="20"/>
              </w:rPr>
              <w:t>.</w:t>
            </w:r>
          </w:p>
        </w:tc>
        <w:tc>
          <w:tcPr>
            <w:tcW w:w="3621" w:type="dxa"/>
          </w:tcPr>
          <w:p w14:paraId="6BF097CC" w14:textId="575604E0" w:rsidR="00D16726" w:rsidRDefault="00D16726" w:rsidP="00D16726">
            <w:pPr>
              <w:jc w:val="both"/>
              <w:rPr>
                <w:noProof/>
              </w:rPr>
            </w:pPr>
            <w:r>
              <w:rPr>
                <w:noProof/>
                <w:lang w:eastAsia="uk-UA"/>
              </w:rPr>
              <w:drawing>
                <wp:inline distT="0" distB="0" distL="0" distR="0" wp14:anchorId="7CF835C1" wp14:editId="25F1D5E5">
                  <wp:extent cx="2160000" cy="1526897"/>
                  <wp:effectExtent l="0" t="0" r="0" b="0"/>
                  <wp:docPr id="272"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6" w:type="dxa"/>
          </w:tcPr>
          <w:p w14:paraId="1AC5F51B" w14:textId="52E8666C" w:rsidR="00D16726" w:rsidRDefault="00D16726" w:rsidP="00D16726">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Момини сълзи </w:t>
            </w:r>
            <w:r>
              <w:rPr>
                <w:rFonts w:ascii="Verdana" w:hAnsi="Verdana"/>
                <w:b/>
                <w:color w:val="0000FF"/>
                <w:sz w:val="20"/>
                <w:szCs w:val="20"/>
                <w:lang w:val="ru-RU" w:eastAsia="ru-RU"/>
              </w:rPr>
              <w:t>(Дівочі сльози)</w:t>
            </w:r>
          </w:p>
          <w:p w14:paraId="703C9B84"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Середньостиглий, високоврожайний сорт із Болгарії. Перекладається «Конвалія», але відомий як «Дівочі сльози». Рослини потужні, висота 1,7–1,9 м. Плоди – яскраво-червоні серця, часто дещо видовжені, масою 250–600 г, а за описом сорту до 1 кг. В розрізі рожево-червоні, багатокамерні, м</w:t>
            </w:r>
            <w:r w:rsidRPr="00965493">
              <w:rPr>
                <w:rFonts w:ascii="Verdana" w:hAnsi="Verdana"/>
                <w:sz w:val="20"/>
                <w:szCs w:val="20"/>
                <w:lang w:eastAsia="ru-RU"/>
              </w:rPr>
              <w:t>’</w:t>
            </w:r>
            <w:r>
              <w:rPr>
                <w:rFonts w:ascii="Verdana" w:hAnsi="Verdana"/>
                <w:sz w:val="20"/>
                <w:szCs w:val="20"/>
                <w:lang w:eastAsia="ru-RU"/>
              </w:rPr>
              <w:t>якоть середньої щільності. Смак відмінний, надзвичайно приємний, солодкий, з чудовим поєднанням солодкості й кислинки. Улюбленець!</w:t>
            </w:r>
          </w:p>
          <w:p w14:paraId="07FC7050" w14:textId="470ABFDB" w:rsidR="00D16726" w:rsidRPr="00E571A4" w:rsidRDefault="00DF1637" w:rsidP="00D16726">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22BE2B2A" w14:textId="77777777" w:rsidTr="00D75CB6">
        <w:tc>
          <w:tcPr>
            <w:tcW w:w="715" w:type="dxa"/>
          </w:tcPr>
          <w:p w14:paraId="4171E67C" w14:textId="0D8DD549"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33</w:t>
            </w:r>
            <w:r>
              <w:rPr>
                <w:rFonts w:ascii="Verdana" w:hAnsi="Verdana" w:cs="Times New Roman"/>
                <w:b/>
                <w:sz w:val="20"/>
                <w:szCs w:val="20"/>
              </w:rPr>
              <w:t>.</w:t>
            </w:r>
          </w:p>
        </w:tc>
        <w:tc>
          <w:tcPr>
            <w:tcW w:w="3621" w:type="dxa"/>
          </w:tcPr>
          <w:p w14:paraId="49A3F132" w14:textId="2BB20BD6" w:rsidR="00D16726" w:rsidRDefault="00D16726" w:rsidP="00D16726">
            <w:pPr>
              <w:jc w:val="both"/>
              <w:rPr>
                <w:noProof/>
                <w:lang w:eastAsia="uk-UA"/>
              </w:rPr>
            </w:pPr>
            <w:r>
              <w:rPr>
                <w:noProof/>
              </w:rPr>
              <w:drawing>
                <wp:inline distT="0" distB="0" distL="0" distR="0" wp14:anchorId="739CB0F6" wp14:editId="431E143D">
                  <wp:extent cx="2160000" cy="1512269"/>
                  <wp:effectExtent l="0" t="0" r="0" b="0"/>
                  <wp:docPr id="17809001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2160000" cy="1512269"/>
                          </a:xfrm>
                          <a:prstGeom prst="rect">
                            <a:avLst/>
                          </a:prstGeom>
                          <a:noFill/>
                          <a:ln>
                            <a:noFill/>
                          </a:ln>
                        </pic:spPr>
                      </pic:pic>
                    </a:graphicData>
                  </a:graphic>
                </wp:inline>
              </w:drawing>
            </w:r>
          </w:p>
        </w:tc>
        <w:tc>
          <w:tcPr>
            <w:tcW w:w="6426" w:type="dxa"/>
          </w:tcPr>
          <w:p w14:paraId="423A8E51" w14:textId="4F921268"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Ніка</w:t>
            </w:r>
          </w:p>
          <w:p w14:paraId="7E2CB27A" w14:textId="039768B4" w:rsidR="00D16726" w:rsidRDefault="00D16726" w:rsidP="00D16726">
            <w:pPr>
              <w:jc w:val="both"/>
              <w:rPr>
                <w:rFonts w:ascii="Verdana" w:hAnsi="Verdana"/>
                <w:sz w:val="20"/>
                <w:szCs w:val="20"/>
                <w:lang w:eastAsia="ru-RU"/>
              </w:rPr>
            </w:pPr>
            <w:r>
              <w:rPr>
                <w:rFonts w:ascii="Verdana" w:hAnsi="Verdana"/>
                <w:sz w:val="20"/>
                <w:szCs w:val="20"/>
                <w:lang w:eastAsia="ru-RU"/>
              </w:rPr>
              <w:t xml:space="preserve">Чудесний сорт української селекції від Олексія Кулика. Високоврожайний, середнього терміну достигання. Кущі потужні, висотою 1,4–1,7 м, з великою кількістю круглих, жовто-рожевих плодів-біколорів. Вирівняні по розміру, їх маса 40–70 г. </w:t>
            </w:r>
            <w:r w:rsidRPr="00672746">
              <w:rPr>
                <w:rFonts w:ascii="Verdana" w:hAnsi="Verdana"/>
                <w:sz w:val="20"/>
                <w:szCs w:val="20"/>
                <w:lang w:eastAsia="ru-RU"/>
              </w:rPr>
              <w:t>Дуже м’ясисті, щільні, без тріщин, плям, хвороб і гнилі,</w:t>
            </w:r>
            <w:r>
              <w:rPr>
                <w:rFonts w:ascii="Verdana" w:hAnsi="Verdana"/>
                <w:sz w:val="20"/>
                <w:szCs w:val="20"/>
                <w:lang w:eastAsia="ru-RU"/>
              </w:rPr>
              <w:t xml:space="preserve"> </w:t>
            </w:r>
            <w:r w:rsidRPr="00672746">
              <w:rPr>
                <w:rFonts w:ascii="Verdana" w:hAnsi="Verdana"/>
                <w:sz w:val="20"/>
                <w:szCs w:val="20"/>
                <w:lang w:eastAsia="ru-RU"/>
              </w:rPr>
              <w:t>чудового товарного виду</w:t>
            </w:r>
            <w:r>
              <w:rPr>
                <w:rFonts w:ascii="Verdana" w:hAnsi="Verdana"/>
                <w:sz w:val="20"/>
                <w:szCs w:val="20"/>
                <w:lang w:eastAsia="ru-RU"/>
              </w:rPr>
              <w:t>, довго зберігають</w:t>
            </w:r>
            <w:r>
              <w:rPr>
                <w:rFonts w:ascii="Verdana" w:hAnsi="Verdana"/>
                <w:sz w:val="20"/>
                <w:szCs w:val="20"/>
                <w:lang w:eastAsia="ru-RU"/>
              </w:rPr>
              <w:softHyphen/>
              <w:t>ся. Смак відмінний, дуже солодкий і малокислотний, наче медовий. Гарні для їжі та переробки, ідеальні для консервації. Улюблений!</w:t>
            </w:r>
          </w:p>
          <w:p w14:paraId="3168F650" w14:textId="797F911C" w:rsidR="00D16726" w:rsidRPr="000612B5"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94028C5" w14:textId="77777777" w:rsidTr="00D75CB6">
        <w:tc>
          <w:tcPr>
            <w:tcW w:w="715" w:type="dxa"/>
          </w:tcPr>
          <w:p w14:paraId="228C5C2A" w14:textId="7BDB5980"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34</w:t>
            </w:r>
            <w:r>
              <w:rPr>
                <w:rFonts w:ascii="Verdana" w:hAnsi="Verdana" w:cs="Times New Roman"/>
                <w:b/>
                <w:sz w:val="20"/>
                <w:szCs w:val="20"/>
              </w:rPr>
              <w:t>.</w:t>
            </w:r>
          </w:p>
        </w:tc>
        <w:tc>
          <w:tcPr>
            <w:tcW w:w="3621" w:type="dxa"/>
          </w:tcPr>
          <w:p w14:paraId="7DB876DE" w14:textId="57FFF35F" w:rsidR="00D16726" w:rsidRDefault="00D16726" w:rsidP="00D16726">
            <w:pPr>
              <w:jc w:val="both"/>
              <w:rPr>
                <w:noProof/>
              </w:rPr>
            </w:pPr>
            <w:r>
              <w:rPr>
                <w:noProof/>
                <w:lang w:eastAsia="uk-UA"/>
              </w:rPr>
              <w:drawing>
                <wp:inline distT="0" distB="0" distL="0" distR="0" wp14:anchorId="548D2A2F" wp14:editId="5521D0E6">
                  <wp:extent cx="2160000" cy="1601379"/>
                  <wp:effectExtent l="0" t="0" r="0" b="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6" w:type="dxa"/>
          </w:tcPr>
          <w:p w14:paraId="4A339F34" w14:textId="520F8F71" w:rsidR="00D16726" w:rsidRDefault="00D16726" w:rsidP="00D16726">
            <w:pPr>
              <w:jc w:val="both"/>
              <w:rPr>
                <w:rFonts w:ascii="Verdana" w:hAnsi="Verdana"/>
                <w:b/>
                <w:color w:val="0000FF"/>
                <w:sz w:val="20"/>
                <w:szCs w:val="20"/>
                <w:lang w:eastAsia="ru-RU"/>
              </w:rPr>
            </w:pPr>
            <w:r w:rsidRPr="007518C1">
              <w:rPr>
                <w:rFonts w:ascii="Verdana" w:hAnsi="Verdana"/>
                <w:b/>
                <w:color w:val="FF0000"/>
                <w:sz w:val="20"/>
                <w:szCs w:val="20"/>
                <w:lang w:val="ru-RU" w:eastAsia="ru-RU"/>
              </w:rPr>
              <w:t>Ночная свеча</w:t>
            </w:r>
            <w:r w:rsidRPr="007518C1">
              <w:rPr>
                <w:rFonts w:ascii="Verdana" w:hAnsi="Verdana"/>
                <w:b/>
                <w:color w:val="FF0000"/>
                <w:sz w:val="20"/>
                <w:szCs w:val="20"/>
                <w:lang w:eastAsia="ru-RU"/>
              </w:rPr>
              <w:t xml:space="preserve"> </w:t>
            </w:r>
            <w:r>
              <w:rPr>
                <w:rFonts w:ascii="Verdana" w:hAnsi="Verdana"/>
                <w:b/>
                <w:color w:val="0000FF"/>
                <w:sz w:val="20"/>
                <w:szCs w:val="20"/>
                <w:lang w:eastAsia="ru-RU"/>
              </w:rPr>
              <w:t>(</w:t>
            </w:r>
            <w:r w:rsidRPr="005440C1">
              <w:rPr>
                <w:rFonts w:ascii="Verdana" w:hAnsi="Verdana"/>
                <w:b/>
                <w:color w:val="0000FF"/>
                <w:sz w:val="20"/>
                <w:szCs w:val="20"/>
                <w:lang w:eastAsia="ru-RU"/>
              </w:rPr>
              <w:t>Нічна свічка</w:t>
            </w:r>
            <w:r>
              <w:rPr>
                <w:rFonts w:ascii="Verdana" w:hAnsi="Verdana"/>
                <w:b/>
                <w:color w:val="0000FF"/>
                <w:sz w:val="20"/>
                <w:szCs w:val="20"/>
                <w:lang w:eastAsia="ru-RU"/>
              </w:rPr>
              <w:t>)</w:t>
            </w:r>
          </w:p>
          <w:p w14:paraId="339EF12E" w14:textId="59C83187" w:rsidR="00D16726" w:rsidRDefault="00D16726" w:rsidP="00D16726">
            <w:pPr>
              <w:jc w:val="both"/>
              <w:rPr>
                <w:rFonts w:ascii="Verdana" w:hAnsi="Verdana"/>
                <w:sz w:val="20"/>
                <w:szCs w:val="20"/>
                <w:lang w:eastAsia="ru-RU"/>
              </w:rPr>
            </w:pPr>
            <w:r>
              <w:rPr>
                <w:rFonts w:ascii="Verdana" w:hAnsi="Verdana"/>
                <w:sz w:val="20"/>
                <w:szCs w:val="20"/>
                <w:lang w:eastAsia="ru-RU"/>
              </w:rPr>
              <w:t>Чудов</w:t>
            </w:r>
            <w:r w:rsidRPr="008D66AA">
              <w:rPr>
                <w:rFonts w:ascii="Verdana" w:hAnsi="Verdana"/>
                <w:sz w:val="20"/>
                <w:szCs w:val="20"/>
                <w:lang w:eastAsia="ru-RU"/>
              </w:rPr>
              <w:t>ий сорт</w:t>
            </w:r>
            <w:r>
              <w:rPr>
                <w:rFonts w:ascii="Verdana" w:hAnsi="Verdana"/>
                <w:sz w:val="20"/>
                <w:szCs w:val="20"/>
                <w:lang w:eastAsia="ru-RU"/>
              </w:rPr>
              <w:t>. Середньостиглий, досить урожайний. Кущ потужний, добре облистнений, висота 1,6–1,8 м. Плоди серцевидно-конусовидні, іноді з витягнутим носиком, насичено-оранжевого кольору. Маса плодів 200–400 г, за описом сорту – до 500 г і більше. Красиві, гладенькі, не розтріскуються. М</w:t>
            </w:r>
            <w:r w:rsidRPr="00CE6064">
              <w:rPr>
                <w:rFonts w:ascii="Verdana" w:hAnsi="Verdana"/>
                <w:sz w:val="20"/>
                <w:szCs w:val="20"/>
                <w:lang w:eastAsia="ru-RU"/>
              </w:rPr>
              <w:t>’</w:t>
            </w:r>
            <w:r>
              <w:rPr>
                <w:rFonts w:ascii="Verdana" w:hAnsi="Verdana"/>
                <w:sz w:val="20"/>
                <w:szCs w:val="20"/>
                <w:lang w:eastAsia="ru-RU"/>
              </w:rPr>
              <w:t>ясисті, ароматні, смак відмінний, насичений, дуже солодкий, з гармонічною кислинкою. Улюбленець!</w:t>
            </w:r>
          </w:p>
          <w:p w14:paraId="28B52B05" w14:textId="41C55A10" w:rsidR="00D16726" w:rsidRPr="00CE6064"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4C5AD230" w14:textId="77777777" w:rsidTr="00D75CB6">
        <w:tc>
          <w:tcPr>
            <w:tcW w:w="715" w:type="dxa"/>
          </w:tcPr>
          <w:p w14:paraId="29BEAFE3" w14:textId="10AB1ECB" w:rsidR="0035148E" w:rsidRDefault="00915D6C" w:rsidP="00D16726">
            <w:pPr>
              <w:jc w:val="center"/>
              <w:rPr>
                <w:rFonts w:ascii="Verdana" w:hAnsi="Verdana" w:cs="Times New Roman"/>
                <w:b/>
                <w:sz w:val="20"/>
                <w:szCs w:val="20"/>
              </w:rPr>
            </w:pPr>
            <w:r>
              <w:rPr>
                <w:rFonts w:ascii="Verdana" w:hAnsi="Verdana" w:cs="Times New Roman"/>
                <w:b/>
                <w:sz w:val="20"/>
                <w:szCs w:val="20"/>
              </w:rPr>
              <w:t>535.</w:t>
            </w:r>
          </w:p>
        </w:tc>
        <w:tc>
          <w:tcPr>
            <w:tcW w:w="3621" w:type="dxa"/>
          </w:tcPr>
          <w:p w14:paraId="136E617F" w14:textId="6BB1A4E3" w:rsidR="0035148E" w:rsidRDefault="006D0A1C" w:rsidP="00D16726">
            <w:pPr>
              <w:jc w:val="both"/>
              <w:rPr>
                <w:noProof/>
                <w:lang w:eastAsia="uk-UA"/>
              </w:rPr>
            </w:pPr>
            <w:r>
              <w:rPr>
                <w:noProof/>
              </w:rPr>
              <w:drawing>
                <wp:inline distT="0" distB="0" distL="0" distR="0" wp14:anchorId="06C57054" wp14:editId="6B9845E8">
                  <wp:extent cx="2160000" cy="1615512"/>
                  <wp:effectExtent l="0" t="0" r="0" b="3810"/>
                  <wp:docPr id="175910735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E7E3345" w14:textId="77777777" w:rsidR="0035148E" w:rsidRDefault="0035148E" w:rsidP="00D16726">
            <w:pPr>
              <w:jc w:val="both"/>
              <w:rPr>
                <w:rFonts w:ascii="Verdana" w:hAnsi="Verdana"/>
                <w:b/>
                <w:color w:val="0000FF"/>
                <w:sz w:val="20"/>
                <w:szCs w:val="20"/>
                <w:lang w:val="ru-RU" w:eastAsia="ru-RU"/>
              </w:rPr>
            </w:pPr>
            <w:r w:rsidRPr="0035148E">
              <w:rPr>
                <w:rFonts w:ascii="Verdana" w:hAnsi="Verdana"/>
                <w:b/>
                <w:color w:val="FF0000"/>
                <w:sz w:val="20"/>
                <w:szCs w:val="20"/>
                <w:lang w:val="ru-RU" w:eastAsia="ru-RU"/>
              </w:rPr>
              <w:t xml:space="preserve">Огненная комета Софии </w:t>
            </w:r>
            <w:r w:rsidRPr="0035148E">
              <w:rPr>
                <w:rFonts w:ascii="Verdana" w:hAnsi="Verdana"/>
                <w:b/>
                <w:color w:val="0000FF"/>
                <w:sz w:val="20"/>
                <w:szCs w:val="20"/>
                <w:lang w:val="ru-RU" w:eastAsia="ru-RU"/>
              </w:rPr>
              <w:t>(Вогняна комета Софії)</w:t>
            </w:r>
          </w:p>
          <w:p w14:paraId="348DEBAE" w14:textId="77777777" w:rsidR="007B7ECD" w:rsidRDefault="007B7ECD" w:rsidP="007B7ECD">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109540A7" w14:textId="52C4BBEF" w:rsidR="00A514D3" w:rsidRDefault="00A514D3" w:rsidP="00A514D3">
            <w:pPr>
              <w:jc w:val="both"/>
              <w:rPr>
                <w:rFonts w:ascii="Verdana" w:hAnsi="Verdana"/>
                <w:sz w:val="20"/>
                <w:szCs w:val="20"/>
                <w:lang w:eastAsia="ru-RU"/>
              </w:rPr>
            </w:pPr>
            <w:r w:rsidRPr="00A514D3">
              <w:rPr>
                <w:rFonts w:ascii="Verdana" w:hAnsi="Verdana"/>
                <w:sz w:val="20"/>
                <w:szCs w:val="20"/>
                <w:lang w:eastAsia="ru-RU"/>
              </w:rPr>
              <w:t>Сорт Софії Саакової</w:t>
            </w:r>
            <w:r w:rsidR="00DA4104">
              <w:rPr>
                <w:rFonts w:ascii="Verdana" w:hAnsi="Verdana"/>
                <w:sz w:val="20"/>
                <w:szCs w:val="20"/>
                <w:lang w:eastAsia="ru-RU"/>
              </w:rPr>
              <w:t>, рф</w:t>
            </w:r>
            <w:r w:rsidR="008A4142">
              <w:rPr>
                <w:rFonts w:ascii="Verdana" w:hAnsi="Verdana"/>
                <w:sz w:val="20"/>
                <w:szCs w:val="20"/>
                <w:lang w:eastAsia="ru-RU"/>
              </w:rPr>
              <w:t xml:space="preserve">, середньостиглий. Висота кущів 1,6–1,9 м. </w:t>
            </w:r>
            <w:r w:rsidR="0034121B">
              <w:rPr>
                <w:rFonts w:ascii="Verdana" w:hAnsi="Verdana"/>
                <w:sz w:val="20"/>
                <w:szCs w:val="20"/>
                <w:lang w:eastAsia="ru-RU"/>
              </w:rPr>
              <w:t>Плоди красиві, видовжено-серцеподібні</w:t>
            </w:r>
            <w:r w:rsidR="006E7FCD">
              <w:rPr>
                <w:rFonts w:ascii="Verdana" w:hAnsi="Verdana"/>
                <w:sz w:val="20"/>
                <w:szCs w:val="20"/>
                <w:lang w:eastAsia="ru-RU"/>
              </w:rPr>
              <w:t>, рідше</w:t>
            </w:r>
            <w:r w:rsidR="0034121B">
              <w:rPr>
                <w:rFonts w:ascii="Verdana" w:hAnsi="Verdana"/>
                <w:sz w:val="20"/>
                <w:szCs w:val="20"/>
                <w:lang w:eastAsia="ru-RU"/>
              </w:rPr>
              <w:t xml:space="preserve"> серцеподібні, з довгим носиком, який дещо зміщений у сторону. Колір рожевий, що переходить у вогняно-червоний, </w:t>
            </w:r>
            <w:r w:rsidR="00016C46">
              <w:rPr>
                <w:rFonts w:ascii="Verdana" w:hAnsi="Verdana"/>
                <w:sz w:val="20"/>
                <w:szCs w:val="20"/>
                <w:lang w:eastAsia="ru-RU"/>
              </w:rPr>
              <w:t>зі смужками і мазками анто та іноді з світлими крапками-штрихами</w:t>
            </w:r>
            <w:r w:rsidR="00443EF1">
              <w:rPr>
                <w:rFonts w:ascii="Verdana" w:hAnsi="Verdana"/>
                <w:sz w:val="20"/>
                <w:szCs w:val="20"/>
                <w:lang w:eastAsia="ru-RU"/>
              </w:rPr>
              <w:t xml:space="preserve">. Маса томатів 100–200 г, окремі до 300. </w:t>
            </w:r>
            <w:r w:rsidR="00E55D38">
              <w:rPr>
                <w:rFonts w:ascii="Verdana" w:hAnsi="Verdana"/>
                <w:sz w:val="20"/>
                <w:szCs w:val="20"/>
                <w:lang w:eastAsia="ru-RU"/>
              </w:rPr>
              <w:t>М</w:t>
            </w:r>
            <w:r w:rsidR="00E55D38" w:rsidRPr="00E55D38">
              <w:rPr>
                <w:rFonts w:ascii="Verdana" w:hAnsi="Verdana"/>
                <w:sz w:val="20"/>
                <w:szCs w:val="20"/>
                <w:lang w:val="ru-RU" w:eastAsia="ru-RU"/>
              </w:rPr>
              <w:t>’</w:t>
            </w:r>
            <w:r w:rsidR="00E55D38">
              <w:rPr>
                <w:rFonts w:ascii="Verdana" w:hAnsi="Verdana"/>
                <w:sz w:val="20"/>
                <w:szCs w:val="20"/>
                <w:lang w:eastAsia="ru-RU"/>
              </w:rPr>
              <w:t>якоть красива, щільна, з малою кількістю насіння, солодка, з легкою фруктовою кислинкою.</w:t>
            </w:r>
          </w:p>
          <w:p w14:paraId="0C9F0A4D" w14:textId="2F97CF0A" w:rsidR="00E55D38" w:rsidRPr="00E55D38" w:rsidRDefault="00DF1637" w:rsidP="00A514D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E3EBE14" w14:textId="77777777" w:rsidTr="00D75CB6">
        <w:tc>
          <w:tcPr>
            <w:tcW w:w="715" w:type="dxa"/>
          </w:tcPr>
          <w:p w14:paraId="736480B2" w14:textId="2DD18DC5" w:rsidR="00D16726" w:rsidRDefault="00D16726" w:rsidP="00D16726">
            <w:pPr>
              <w:jc w:val="center"/>
              <w:rPr>
                <w:rFonts w:ascii="Verdana" w:hAnsi="Verdana" w:cs="Times New Roman"/>
                <w:b/>
                <w:sz w:val="20"/>
                <w:szCs w:val="20"/>
              </w:rPr>
            </w:pPr>
            <w:r>
              <w:rPr>
                <w:rFonts w:ascii="Verdana" w:hAnsi="Verdana" w:cs="Times New Roman"/>
                <w:b/>
                <w:sz w:val="20"/>
                <w:szCs w:val="20"/>
              </w:rPr>
              <w:t>53</w:t>
            </w:r>
            <w:r w:rsidR="00915D6C">
              <w:rPr>
                <w:rFonts w:ascii="Verdana" w:hAnsi="Verdana" w:cs="Times New Roman"/>
                <w:b/>
                <w:sz w:val="20"/>
                <w:szCs w:val="20"/>
              </w:rPr>
              <w:t>6</w:t>
            </w:r>
            <w:r>
              <w:rPr>
                <w:rFonts w:ascii="Verdana" w:hAnsi="Verdana" w:cs="Times New Roman"/>
                <w:b/>
                <w:sz w:val="20"/>
                <w:szCs w:val="20"/>
              </w:rPr>
              <w:t>.</w:t>
            </w:r>
          </w:p>
        </w:tc>
        <w:tc>
          <w:tcPr>
            <w:tcW w:w="3621" w:type="dxa"/>
          </w:tcPr>
          <w:p w14:paraId="71AA138A" w14:textId="29803F7E" w:rsidR="00D16726" w:rsidRDefault="00D16726" w:rsidP="00D16726">
            <w:pPr>
              <w:jc w:val="both"/>
              <w:rPr>
                <w:noProof/>
                <w:lang w:eastAsia="uk-UA"/>
              </w:rPr>
            </w:pPr>
            <w:r>
              <w:rPr>
                <w:noProof/>
              </w:rPr>
              <w:drawing>
                <wp:inline distT="0" distB="0" distL="0" distR="0" wp14:anchorId="17523884" wp14:editId="0CC59306">
                  <wp:extent cx="2160000" cy="1529614"/>
                  <wp:effectExtent l="0" t="0" r="0" b="0"/>
                  <wp:docPr id="132518857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71F4B8D5" w14:textId="56BC614C" w:rsidR="00D16726" w:rsidRPr="00AA1C33" w:rsidRDefault="00D16726" w:rsidP="00D16726">
            <w:pPr>
              <w:jc w:val="both"/>
              <w:rPr>
                <w:rFonts w:ascii="Verdana" w:hAnsi="Verdana"/>
                <w:b/>
                <w:color w:val="FF0000"/>
                <w:sz w:val="20"/>
                <w:szCs w:val="20"/>
                <w:lang w:eastAsia="ru-RU"/>
              </w:rPr>
            </w:pPr>
            <w:r w:rsidRPr="00AA1C33">
              <w:rPr>
                <w:rFonts w:ascii="Verdana" w:hAnsi="Verdana"/>
                <w:b/>
                <w:color w:val="FF0000"/>
                <w:sz w:val="20"/>
                <w:szCs w:val="20"/>
                <w:lang w:eastAsia="ru-RU"/>
              </w:rPr>
              <w:t xml:space="preserve">Огненный поцелуй </w:t>
            </w:r>
            <w:r w:rsidRPr="00AA1C33">
              <w:rPr>
                <w:rFonts w:ascii="Verdana" w:hAnsi="Verdana"/>
                <w:b/>
                <w:color w:val="0000FF"/>
                <w:sz w:val="20"/>
                <w:szCs w:val="20"/>
                <w:lang w:eastAsia="ru-RU"/>
              </w:rPr>
              <w:t>(Вогняний поцілунок)</w:t>
            </w:r>
          </w:p>
          <w:p w14:paraId="48667219" w14:textId="4F18399D" w:rsidR="00D16726" w:rsidRDefault="00D16726" w:rsidP="00D16726">
            <w:pPr>
              <w:jc w:val="both"/>
              <w:rPr>
                <w:rFonts w:ascii="Verdana" w:hAnsi="Verdana"/>
                <w:sz w:val="20"/>
                <w:szCs w:val="20"/>
                <w:lang w:eastAsia="ru-RU"/>
              </w:rPr>
            </w:pPr>
            <w:r w:rsidRPr="00C53F84">
              <w:rPr>
                <w:rFonts w:ascii="Verdana" w:hAnsi="Verdana"/>
                <w:sz w:val="20"/>
                <w:szCs w:val="20"/>
                <w:lang w:eastAsia="ru-RU"/>
              </w:rPr>
              <w:t xml:space="preserve">Якісний </w:t>
            </w:r>
            <w:r>
              <w:rPr>
                <w:rFonts w:ascii="Verdana" w:hAnsi="Verdana"/>
                <w:sz w:val="20"/>
                <w:szCs w:val="20"/>
                <w:lang w:eastAsia="ru-RU"/>
              </w:rPr>
              <w:t>сорт селекції Віталія Геннадійовича Аліфірова, Казахстан. Середньостиглий, врожайність висока. Висота кущів 1,5–1,8 м. Плоди ефектні зовні, плоскоокруглої та округло-серцевидної форми, з легкою ребристістю біля плодоніжки. Колір оранжевий, з жовто-золотистими промінцями, маса становить 200–550 г. М</w:t>
            </w:r>
            <w:r w:rsidRPr="007E70CC">
              <w:rPr>
                <w:rFonts w:ascii="Verdana" w:hAnsi="Verdana"/>
                <w:sz w:val="20"/>
                <w:szCs w:val="20"/>
                <w:lang w:eastAsia="ru-RU"/>
              </w:rPr>
              <w:t>’</w:t>
            </w:r>
            <w:r>
              <w:rPr>
                <w:rFonts w:ascii="Verdana" w:hAnsi="Verdana"/>
                <w:sz w:val="20"/>
                <w:szCs w:val="20"/>
                <w:lang w:eastAsia="ru-RU"/>
              </w:rPr>
              <w:t>ясисті, але ніжні й соковиті всередині, відмінного, солодкого смаку з деякими фруктовими нотками. Улюблений!</w:t>
            </w:r>
          </w:p>
          <w:p w14:paraId="24BC7E1C" w14:textId="73D1ECA7" w:rsidR="00D16726" w:rsidRPr="00C53F84"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16726">
              <w:rPr>
                <w:rFonts w:ascii="Verdana" w:hAnsi="Verdana"/>
                <w:sz w:val="20"/>
                <w:szCs w:val="20"/>
                <w:lang w:eastAsia="ru-RU"/>
              </w:rPr>
              <w:t xml:space="preserve"> </w:t>
            </w:r>
          </w:p>
        </w:tc>
      </w:tr>
      <w:tr w:rsidR="006D0A1C" w:rsidRPr="00C02873" w14:paraId="6F3C2D40" w14:textId="77777777" w:rsidTr="00D75CB6">
        <w:tc>
          <w:tcPr>
            <w:tcW w:w="715" w:type="dxa"/>
          </w:tcPr>
          <w:p w14:paraId="10FD6A64" w14:textId="2144ED1B"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53</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64E747FB" w14:textId="5A361285" w:rsidR="00D16726" w:rsidRDefault="00D16726" w:rsidP="00D16726">
            <w:pPr>
              <w:jc w:val="both"/>
              <w:rPr>
                <w:noProof/>
              </w:rPr>
            </w:pPr>
            <w:r>
              <w:rPr>
                <w:noProof/>
                <w:lang w:eastAsia="uk-UA"/>
              </w:rPr>
              <w:drawing>
                <wp:inline distT="0" distB="0" distL="0" distR="0" wp14:anchorId="3AB2EC50" wp14:editId="01529B3E">
                  <wp:extent cx="2160000" cy="1545595"/>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160000" cy="1545595"/>
                          </a:xfrm>
                          <a:prstGeom prst="rect">
                            <a:avLst/>
                          </a:prstGeom>
                          <a:noFill/>
                          <a:ln>
                            <a:noFill/>
                          </a:ln>
                        </pic:spPr>
                      </pic:pic>
                    </a:graphicData>
                  </a:graphic>
                </wp:inline>
              </w:drawing>
            </w:r>
          </w:p>
        </w:tc>
        <w:tc>
          <w:tcPr>
            <w:tcW w:w="6426" w:type="dxa"/>
          </w:tcPr>
          <w:p w14:paraId="025F9243" w14:textId="5A9E27D7" w:rsidR="00D16726" w:rsidRDefault="00D16726" w:rsidP="00D16726">
            <w:pPr>
              <w:jc w:val="both"/>
              <w:rPr>
                <w:rFonts w:ascii="Verdana" w:hAnsi="Verdana"/>
                <w:b/>
                <w:color w:val="FF0000"/>
                <w:sz w:val="20"/>
                <w:szCs w:val="20"/>
                <w:lang w:val="ru-RU" w:eastAsia="ru-RU"/>
              </w:rPr>
            </w:pPr>
            <w:r w:rsidRPr="00E571A4">
              <w:rPr>
                <w:rFonts w:ascii="Verdana" w:hAnsi="Verdana"/>
                <w:b/>
                <w:color w:val="FF0000"/>
                <w:sz w:val="20"/>
                <w:szCs w:val="20"/>
                <w:lang w:val="ru-RU" w:eastAsia="ru-RU"/>
              </w:rPr>
              <w:t>Оранжеве серце Алматинське</w:t>
            </w:r>
          </w:p>
          <w:p w14:paraId="42FED92C" w14:textId="77777777" w:rsidR="00D16726" w:rsidRDefault="00D16726" w:rsidP="00D16726">
            <w:pPr>
              <w:jc w:val="both"/>
              <w:rPr>
                <w:rFonts w:ascii="Verdana" w:hAnsi="Verdana"/>
                <w:sz w:val="20"/>
                <w:szCs w:val="20"/>
                <w:lang w:eastAsia="ru-RU"/>
              </w:rPr>
            </w:pPr>
            <w:r w:rsidRPr="00E85F4A">
              <w:rPr>
                <w:rFonts w:ascii="Verdana" w:hAnsi="Verdana"/>
                <w:sz w:val="20"/>
                <w:szCs w:val="20"/>
                <w:lang w:eastAsia="ru-RU"/>
              </w:rPr>
              <w:t>Сорт від Віталія Аліф</w:t>
            </w:r>
            <w:r>
              <w:rPr>
                <w:rFonts w:ascii="Verdana" w:hAnsi="Verdana"/>
                <w:sz w:val="20"/>
                <w:szCs w:val="20"/>
                <w:lang w:eastAsia="ru-RU"/>
              </w:rPr>
              <w:t>іро</w:t>
            </w:r>
            <w:r w:rsidRPr="00E85F4A">
              <w:rPr>
                <w:rFonts w:ascii="Verdana" w:hAnsi="Verdana"/>
                <w:sz w:val="20"/>
                <w:szCs w:val="20"/>
                <w:lang w:eastAsia="ru-RU"/>
              </w:rPr>
              <w:t>ва</w:t>
            </w:r>
            <w:r>
              <w:rPr>
                <w:rFonts w:ascii="Verdana" w:hAnsi="Verdana"/>
                <w:sz w:val="20"/>
                <w:szCs w:val="20"/>
                <w:lang w:eastAsia="ru-RU"/>
              </w:rPr>
              <w:t>, Казахстан</w:t>
            </w:r>
            <w:r w:rsidRPr="00E85F4A">
              <w:rPr>
                <w:rFonts w:ascii="Verdana" w:hAnsi="Verdana"/>
                <w:sz w:val="20"/>
                <w:szCs w:val="20"/>
                <w:lang w:eastAsia="ru-RU"/>
              </w:rPr>
              <w:t>. Високорослий</w:t>
            </w:r>
            <w:r>
              <w:rPr>
                <w:rFonts w:ascii="Verdana" w:hAnsi="Verdana"/>
                <w:sz w:val="20"/>
                <w:szCs w:val="20"/>
                <w:lang w:eastAsia="ru-RU"/>
              </w:rPr>
              <w:t xml:space="preserve"> (кущ 1,6–1,8 м)</w:t>
            </w:r>
            <w:r w:rsidRPr="00E85F4A">
              <w:rPr>
                <w:rFonts w:ascii="Verdana" w:hAnsi="Verdana"/>
                <w:sz w:val="20"/>
                <w:szCs w:val="20"/>
                <w:lang w:eastAsia="ru-RU"/>
              </w:rPr>
              <w:t>, середньостиглий, урожайний сорт. Плоди</w:t>
            </w:r>
            <w:r>
              <w:rPr>
                <w:rFonts w:ascii="Verdana" w:hAnsi="Verdana"/>
                <w:sz w:val="20"/>
                <w:szCs w:val="20"/>
                <w:lang w:eastAsia="ru-RU"/>
              </w:rPr>
              <w:t xml:space="preserve"> красиві, мають форму серця,</w:t>
            </w:r>
            <w:r w:rsidRPr="00E85F4A">
              <w:rPr>
                <w:rFonts w:ascii="Verdana" w:hAnsi="Verdana"/>
                <w:sz w:val="20"/>
                <w:szCs w:val="20"/>
                <w:lang w:eastAsia="ru-RU"/>
              </w:rPr>
              <w:t xml:space="preserve"> яскраво-</w:t>
            </w:r>
            <w:r>
              <w:rPr>
                <w:rFonts w:ascii="Verdana" w:hAnsi="Verdana"/>
                <w:sz w:val="20"/>
                <w:szCs w:val="20"/>
                <w:lang w:eastAsia="ru-RU"/>
              </w:rPr>
              <w:t>оранжеві,</w:t>
            </w:r>
            <w:r w:rsidRPr="00E85F4A">
              <w:rPr>
                <w:rFonts w:ascii="Verdana" w:hAnsi="Verdana"/>
                <w:sz w:val="20"/>
                <w:szCs w:val="20"/>
                <w:lang w:eastAsia="ru-RU"/>
              </w:rPr>
              <w:t xml:space="preserve"> глад</w:t>
            </w:r>
            <w:r>
              <w:rPr>
                <w:rFonts w:ascii="Verdana" w:hAnsi="Verdana"/>
                <w:sz w:val="20"/>
                <w:szCs w:val="20"/>
                <w:lang w:eastAsia="ru-RU"/>
              </w:rPr>
              <w:t>ень</w:t>
            </w:r>
            <w:r w:rsidRPr="00E85F4A">
              <w:rPr>
                <w:rFonts w:ascii="Verdana" w:hAnsi="Verdana"/>
                <w:sz w:val="20"/>
                <w:szCs w:val="20"/>
                <w:lang w:eastAsia="ru-RU"/>
              </w:rPr>
              <w:t xml:space="preserve">кі, великі, масою </w:t>
            </w:r>
            <w:r>
              <w:rPr>
                <w:rFonts w:ascii="Verdana" w:hAnsi="Verdana"/>
                <w:sz w:val="20"/>
                <w:szCs w:val="20"/>
                <w:lang w:eastAsia="ru-RU"/>
              </w:rPr>
              <w:t>180–430 г</w:t>
            </w:r>
            <w:r w:rsidRPr="00E85F4A">
              <w:rPr>
                <w:rFonts w:ascii="Verdana" w:hAnsi="Verdana"/>
                <w:sz w:val="20"/>
                <w:szCs w:val="20"/>
                <w:lang w:eastAsia="ru-RU"/>
              </w:rPr>
              <w:t>. М’якуш м’ясистий</w:t>
            </w:r>
            <w:r>
              <w:rPr>
                <w:rFonts w:ascii="Verdana" w:hAnsi="Verdana"/>
                <w:sz w:val="20"/>
                <w:szCs w:val="20"/>
                <w:lang w:eastAsia="ru-RU"/>
              </w:rPr>
              <w:t>,</w:t>
            </w:r>
            <w:r w:rsidRPr="00E85F4A">
              <w:rPr>
                <w:rFonts w:ascii="Verdana" w:hAnsi="Verdana"/>
                <w:sz w:val="20"/>
                <w:szCs w:val="20"/>
                <w:lang w:eastAsia="ru-RU"/>
              </w:rPr>
              <w:t xml:space="preserve"> маслянистий, без порожнеч</w:t>
            </w:r>
            <w:r>
              <w:rPr>
                <w:rFonts w:ascii="Verdana" w:hAnsi="Verdana"/>
                <w:sz w:val="20"/>
                <w:szCs w:val="20"/>
                <w:lang w:eastAsia="ru-RU"/>
              </w:rPr>
              <w:t>, насіння мало</w:t>
            </w:r>
            <w:r w:rsidRPr="00E85F4A">
              <w:rPr>
                <w:rFonts w:ascii="Verdana" w:hAnsi="Verdana"/>
                <w:sz w:val="20"/>
                <w:szCs w:val="20"/>
                <w:lang w:eastAsia="ru-RU"/>
              </w:rPr>
              <w:t>. Чудовий</w:t>
            </w:r>
            <w:r>
              <w:rPr>
                <w:rFonts w:ascii="Verdana" w:hAnsi="Verdana"/>
                <w:sz w:val="20"/>
                <w:szCs w:val="20"/>
                <w:lang w:eastAsia="ru-RU"/>
              </w:rPr>
              <w:t>,</w:t>
            </w:r>
            <w:r w:rsidRPr="00E85F4A">
              <w:rPr>
                <w:rFonts w:ascii="Verdana" w:hAnsi="Verdana"/>
                <w:sz w:val="20"/>
                <w:szCs w:val="20"/>
                <w:lang w:eastAsia="ru-RU"/>
              </w:rPr>
              <w:t xml:space="preserve"> солодкий</w:t>
            </w:r>
            <w:r>
              <w:rPr>
                <w:rFonts w:ascii="Verdana" w:hAnsi="Verdana"/>
                <w:sz w:val="20"/>
                <w:szCs w:val="20"/>
                <w:lang w:eastAsia="ru-RU"/>
              </w:rPr>
              <w:t>, приємний</w:t>
            </w:r>
            <w:r w:rsidRPr="00E85F4A">
              <w:rPr>
                <w:rFonts w:ascii="Verdana" w:hAnsi="Verdana"/>
                <w:sz w:val="20"/>
                <w:szCs w:val="20"/>
                <w:lang w:eastAsia="ru-RU"/>
              </w:rPr>
              <w:t xml:space="preserve"> смак. Рекомендуються для свіжого споживання та консервування.</w:t>
            </w:r>
            <w:r>
              <w:rPr>
                <w:rFonts w:ascii="Verdana" w:hAnsi="Verdana"/>
                <w:sz w:val="20"/>
                <w:szCs w:val="20"/>
                <w:lang w:eastAsia="ru-RU"/>
              </w:rPr>
              <w:t xml:space="preserve"> Улюбленець!</w:t>
            </w:r>
          </w:p>
          <w:p w14:paraId="17C1573B" w14:textId="192D9693" w:rsidR="00D16726" w:rsidRPr="00E85F4A"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4A2171E" w14:textId="77777777" w:rsidTr="00D75CB6">
        <w:tc>
          <w:tcPr>
            <w:tcW w:w="715" w:type="dxa"/>
          </w:tcPr>
          <w:p w14:paraId="32B4F5CC" w14:textId="0A5E0B30" w:rsidR="00364B4C" w:rsidRDefault="00915D6C" w:rsidP="00D16726">
            <w:pPr>
              <w:jc w:val="center"/>
              <w:rPr>
                <w:rFonts w:ascii="Verdana" w:hAnsi="Verdana" w:cs="Times New Roman"/>
                <w:b/>
                <w:sz w:val="20"/>
                <w:szCs w:val="20"/>
              </w:rPr>
            </w:pPr>
            <w:r>
              <w:rPr>
                <w:rFonts w:ascii="Verdana" w:hAnsi="Verdana" w:cs="Times New Roman"/>
                <w:b/>
                <w:sz w:val="20"/>
                <w:szCs w:val="20"/>
              </w:rPr>
              <w:t>538.</w:t>
            </w:r>
          </w:p>
        </w:tc>
        <w:tc>
          <w:tcPr>
            <w:tcW w:w="3621" w:type="dxa"/>
          </w:tcPr>
          <w:p w14:paraId="63466887" w14:textId="39C98350" w:rsidR="00364B4C" w:rsidRDefault="006D0A1C" w:rsidP="00D16726">
            <w:pPr>
              <w:jc w:val="both"/>
              <w:rPr>
                <w:noProof/>
                <w:lang w:eastAsia="uk-UA"/>
              </w:rPr>
            </w:pPr>
            <w:r>
              <w:rPr>
                <w:noProof/>
              </w:rPr>
              <w:drawing>
                <wp:inline distT="0" distB="0" distL="0" distR="0" wp14:anchorId="63FB3084" wp14:editId="7FEB58EF">
                  <wp:extent cx="2160000" cy="1615512"/>
                  <wp:effectExtent l="0" t="0" r="0" b="3810"/>
                  <wp:docPr id="65951249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B6FF125" w14:textId="34D65211" w:rsidR="0035148E" w:rsidRPr="0035148E" w:rsidRDefault="0035148E" w:rsidP="00364B4C">
            <w:pPr>
              <w:shd w:val="clear" w:color="auto" w:fill="FFFFFF"/>
              <w:rPr>
                <w:rFonts w:ascii="Calibri" w:eastAsia="Times New Roman" w:hAnsi="Calibri" w:cs="Calibri"/>
                <w:color w:val="080809"/>
                <w:sz w:val="23"/>
                <w:szCs w:val="23"/>
                <w:lang w:eastAsia="uk-UA"/>
              </w:rPr>
            </w:pPr>
            <w:r w:rsidRPr="0035148E">
              <w:rPr>
                <w:rFonts w:ascii="Verdana" w:hAnsi="Verdana"/>
                <w:b/>
                <w:color w:val="FF0000"/>
                <w:sz w:val="20"/>
                <w:szCs w:val="20"/>
                <w:lang w:eastAsia="ru-RU"/>
              </w:rPr>
              <w:t>Охтирська веснянка</w:t>
            </w:r>
            <w:r w:rsidR="007B7ECD">
              <w:rPr>
                <w:rFonts w:ascii="Verdana" w:hAnsi="Verdana"/>
                <w:b/>
                <w:color w:val="FF0000"/>
                <w:sz w:val="20"/>
                <w:szCs w:val="20"/>
                <w:lang w:eastAsia="ru-RU"/>
              </w:rPr>
              <w:t xml:space="preserve">        </w:t>
            </w:r>
            <w:r w:rsidR="00247EBE">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1CC244D4" w14:textId="2C503788" w:rsidR="00247EBE" w:rsidRDefault="00247EBE" w:rsidP="00247EBE">
            <w:pPr>
              <w:shd w:val="clear" w:color="auto" w:fill="FFFFFF"/>
              <w:jc w:val="both"/>
              <w:rPr>
                <w:rFonts w:ascii="Verdana" w:hAnsi="Verdana"/>
                <w:sz w:val="20"/>
                <w:szCs w:val="20"/>
                <w:lang w:eastAsia="ru-RU"/>
              </w:rPr>
            </w:pPr>
            <w:r w:rsidRPr="00E25D71">
              <w:rPr>
                <w:rFonts w:ascii="Verdana" w:eastAsia="Times New Roman" w:hAnsi="Verdana" w:cs="Calibri"/>
                <w:color w:val="080809"/>
                <w:sz w:val="20"/>
                <w:szCs w:val="20"/>
                <w:lang w:eastAsia="uk-UA"/>
              </w:rPr>
              <w:t>Н</w:t>
            </w:r>
            <w:r w:rsidR="00E25D71">
              <w:rPr>
                <w:rFonts w:ascii="Verdana" w:eastAsia="Times New Roman" w:hAnsi="Verdana" w:cs="Calibri"/>
                <w:color w:val="080809"/>
                <w:sz w:val="20"/>
                <w:szCs w:val="20"/>
                <w:lang w:eastAsia="uk-UA"/>
              </w:rPr>
              <w:t>овий сорт</w:t>
            </w:r>
            <w:r w:rsidRPr="00E25D71">
              <w:rPr>
                <w:rFonts w:ascii="Verdana" w:eastAsia="Times New Roman" w:hAnsi="Verdana" w:cs="Calibri"/>
                <w:color w:val="080809"/>
                <w:sz w:val="20"/>
                <w:szCs w:val="20"/>
                <w:lang w:eastAsia="uk-UA"/>
              </w:rPr>
              <w:t xml:space="preserve"> 2024 р.</w:t>
            </w:r>
            <w:r w:rsidR="008E2E02">
              <w:rPr>
                <w:rFonts w:ascii="Verdana" w:eastAsia="Times New Roman" w:hAnsi="Verdana" w:cs="Calibri"/>
                <w:color w:val="080809"/>
                <w:sz w:val="20"/>
                <w:szCs w:val="20"/>
                <w:lang w:eastAsia="uk-UA"/>
              </w:rPr>
              <w:t xml:space="preserve"> із серії «Моя Україна»,</w:t>
            </w:r>
            <w:r w:rsidRPr="00E25D71">
              <w:rPr>
                <w:rFonts w:ascii="Verdana" w:eastAsia="Times New Roman" w:hAnsi="Verdana" w:cs="Calibri"/>
                <w:color w:val="080809"/>
                <w:sz w:val="20"/>
                <w:szCs w:val="20"/>
                <w:lang w:eastAsia="uk-UA"/>
              </w:rPr>
              <w:t xml:space="preserve"> селекція Олексія Кулика. Сорт ви</w:t>
            </w:r>
            <w:r w:rsidR="008E2E02">
              <w:rPr>
                <w:rFonts w:ascii="Verdana" w:eastAsia="Times New Roman" w:hAnsi="Verdana" w:cs="Calibri"/>
                <w:color w:val="080809"/>
                <w:sz w:val="20"/>
                <w:szCs w:val="20"/>
                <w:lang w:eastAsia="uk-UA"/>
              </w:rPr>
              <w:t>соковрожайний</w:t>
            </w:r>
            <w:r w:rsidRPr="00E25D71">
              <w:rPr>
                <w:rFonts w:ascii="Verdana" w:eastAsia="Times New Roman" w:hAnsi="Verdana" w:cs="Calibri"/>
                <w:color w:val="080809"/>
                <w:sz w:val="20"/>
                <w:szCs w:val="20"/>
                <w:lang w:eastAsia="uk-UA"/>
              </w:rPr>
              <w:t>, середньостиглий, ближче до середньопізнього. Рослини</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міцні</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з</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товстими</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стеблами</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листя</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звичайного</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типу</w:t>
            </w:r>
            <w:r w:rsidRPr="00E25D71">
              <w:rPr>
                <w:rFonts w:ascii="Verdana" w:eastAsia="Times New Roman" w:hAnsi="Verdana" w:cs="Segoe UI Historic"/>
                <w:color w:val="080809"/>
                <w:sz w:val="20"/>
                <w:szCs w:val="20"/>
                <w:lang w:eastAsia="uk-UA"/>
              </w:rPr>
              <w:t xml:space="preserve">, </w:t>
            </w:r>
            <w:r w:rsidRPr="00E25D71">
              <w:rPr>
                <w:rFonts w:ascii="Verdana" w:eastAsia="Times New Roman" w:hAnsi="Verdana" w:cs="Calibri"/>
                <w:color w:val="080809"/>
                <w:sz w:val="20"/>
                <w:szCs w:val="20"/>
                <w:lang w:eastAsia="uk-UA"/>
              </w:rPr>
              <w:t>висота</w:t>
            </w:r>
            <w:r w:rsidRPr="00E25D71">
              <w:rPr>
                <w:rFonts w:ascii="Verdana" w:eastAsia="Times New Roman" w:hAnsi="Verdana" w:cs="Segoe UI Historic"/>
                <w:color w:val="080809"/>
                <w:sz w:val="20"/>
                <w:szCs w:val="20"/>
                <w:lang w:eastAsia="uk-UA"/>
              </w:rPr>
              <w:t xml:space="preserve"> 1,4</w:t>
            </w:r>
            <w:r w:rsidRPr="00E25D71">
              <w:rPr>
                <w:rFonts w:ascii="Verdana" w:hAnsi="Verdana"/>
                <w:sz w:val="20"/>
                <w:szCs w:val="20"/>
                <w:lang w:eastAsia="ru-RU"/>
              </w:rPr>
              <w:t>–1,5 м.</w:t>
            </w:r>
            <w:r w:rsidR="00E25D71">
              <w:rPr>
                <w:rFonts w:ascii="Verdana" w:hAnsi="Verdana"/>
                <w:sz w:val="20"/>
                <w:szCs w:val="20"/>
                <w:lang w:eastAsia="ru-RU"/>
              </w:rPr>
              <w:t xml:space="preserve"> Плоди як великі сливи, іноді ближче до округлих, різнобарвні, з зеленими, жовтими, оранжевими і рожевими відтінками. Маса плодів 100–220, окремі до 330 г. Щільні, з соком, не розтріскуються, мають відмінний, насичений, фруктовий, з ідеальною кислинкою смак. Улюблені!</w:t>
            </w:r>
          </w:p>
          <w:p w14:paraId="1F24DF95" w14:textId="785D99F6" w:rsidR="00364B4C" w:rsidRPr="00E25D71" w:rsidRDefault="00DF1637" w:rsidP="00E25D71">
            <w:pPr>
              <w:shd w:val="clear" w:color="auto" w:fill="FFFFFF"/>
              <w:jc w:val="both"/>
              <w:rPr>
                <w:rFonts w:ascii="Verdana" w:eastAsia="Times New Roman" w:hAnsi="Verdana" w:cs="Calibri"/>
                <w:color w:val="080809"/>
                <w:sz w:val="20"/>
                <w:szCs w:val="20"/>
                <w:lang w:eastAsia="uk-UA"/>
              </w:rPr>
            </w:pPr>
            <w:r>
              <w:rPr>
                <w:rFonts w:ascii="Verdana" w:hAnsi="Verdana"/>
                <w:b/>
                <w:color w:val="2F5496" w:themeColor="accent5" w:themeShade="BF"/>
                <w:sz w:val="20"/>
                <w:szCs w:val="20"/>
                <w:lang w:eastAsia="ru-RU"/>
              </w:rPr>
              <w:t>27 грн.</w:t>
            </w:r>
          </w:p>
        </w:tc>
      </w:tr>
      <w:tr w:rsidR="00E41009" w:rsidRPr="00C02873" w14:paraId="1CA6CC12" w14:textId="77777777" w:rsidTr="00D75CB6">
        <w:tc>
          <w:tcPr>
            <w:tcW w:w="715" w:type="dxa"/>
          </w:tcPr>
          <w:p w14:paraId="0DC2FB20" w14:textId="2C07CE8C" w:rsidR="0035148E" w:rsidRDefault="00915D6C" w:rsidP="00D16726">
            <w:pPr>
              <w:jc w:val="center"/>
              <w:rPr>
                <w:rFonts w:ascii="Verdana" w:hAnsi="Verdana" w:cs="Times New Roman"/>
                <w:b/>
                <w:sz w:val="20"/>
                <w:szCs w:val="20"/>
              </w:rPr>
            </w:pPr>
            <w:r>
              <w:rPr>
                <w:rFonts w:ascii="Verdana" w:hAnsi="Verdana" w:cs="Times New Roman"/>
                <w:b/>
                <w:sz w:val="20"/>
                <w:szCs w:val="20"/>
              </w:rPr>
              <w:t>539.</w:t>
            </w:r>
          </w:p>
        </w:tc>
        <w:tc>
          <w:tcPr>
            <w:tcW w:w="3621" w:type="dxa"/>
          </w:tcPr>
          <w:p w14:paraId="0C28A975" w14:textId="72F82759" w:rsidR="0035148E" w:rsidRDefault="006D0A1C" w:rsidP="00D16726">
            <w:pPr>
              <w:jc w:val="both"/>
              <w:rPr>
                <w:noProof/>
              </w:rPr>
            </w:pPr>
            <w:r>
              <w:rPr>
                <w:noProof/>
              </w:rPr>
              <w:drawing>
                <wp:inline distT="0" distB="0" distL="0" distR="0" wp14:anchorId="54D33311" wp14:editId="52634E12">
                  <wp:extent cx="2160000" cy="1615512"/>
                  <wp:effectExtent l="0" t="0" r="0" b="3810"/>
                  <wp:docPr id="12631750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4A999AB" w14:textId="77777777" w:rsidR="0035148E" w:rsidRDefault="0035148E" w:rsidP="00D16726">
            <w:pPr>
              <w:jc w:val="both"/>
              <w:rPr>
                <w:rFonts w:ascii="Verdana" w:hAnsi="Verdana"/>
                <w:b/>
                <w:color w:val="0000FF"/>
                <w:sz w:val="20"/>
                <w:szCs w:val="20"/>
                <w:lang w:eastAsia="ru-RU"/>
              </w:rPr>
            </w:pPr>
            <w:r w:rsidRPr="0035148E">
              <w:rPr>
                <w:rFonts w:ascii="Verdana" w:hAnsi="Verdana"/>
                <w:b/>
                <w:color w:val="FF0000"/>
                <w:sz w:val="20"/>
                <w:szCs w:val="20"/>
                <w:lang w:eastAsia="ru-RU"/>
              </w:rPr>
              <w:t xml:space="preserve">Очень сладкий блюз </w:t>
            </w:r>
            <w:r w:rsidRPr="0035148E">
              <w:rPr>
                <w:rFonts w:ascii="Verdana" w:hAnsi="Verdana"/>
                <w:b/>
                <w:color w:val="0000FF"/>
                <w:sz w:val="20"/>
                <w:szCs w:val="20"/>
                <w:lang w:eastAsia="ru-RU"/>
              </w:rPr>
              <w:t>(Дуже солодкий блюз)</w:t>
            </w:r>
          </w:p>
          <w:p w14:paraId="3D5C08A3" w14:textId="77777777" w:rsidR="007B7ECD" w:rsidRDefault="007B7ECD" w:rsidP="007B7ECD">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615D1E3F" w14:textId="42740E7C" w:rsidR="008F49F7" w:rsidRDefault="008F49F7" w:rsidP="008F49F7">
            <w:pPr>
              <w:jc w:val="both"/>
              <w:rPr>
                <w:rFonts w:ascii="Verdana" w:hAnsi="Verdana"/>
                <w:sz w:val="20"/>
                <w:szCs w:val="20"/>
                <w:lang w:eastAsia="ru-RU"/>
              </w:rPr>
            </w:pPr>
            <w:r>
              <w:rPr>
                <w:rFonts w:ascii="Verdana" w:hAnsi="Verdana"/>
                <w:sz w:val="20"/>
                <w:szCs w:val="20"/>
                <w:lang w:eastAsia="ru-RU"/>
              </w:rPr>
              <w:t xml:space="preserve">Сорт Софії Саакової, </w:t>
            </w:r>
            <w:r w:rsidR="00DA4104">
              <w:rPr>
                <w:rFonts w:ascii="Verdana" w:hAnsi="Verdana"/>
                <w:sz w:val="20"/>
                <w:szCs w:val="20"/>
                <w:lang w:eastAsia="ru-RU"/>
              </w:rPr>
              <w:t xml:space="preserve">рф, </w:t>
            </w:r>
            <w:r>
              <w:rPr>
                <w:rFonts w:ascii="Verdana" w:hAnsi="Verdana"/>
                <w:sz w:val="20"/>
                <w:szCs w:val="20"/>
                <w:lang w:eastAsia="ru-RU"/>
              </w:rPr>
              <w:t xml:space="preserve">середньостиглий. Заявлена висота рослин 1,8 м, в мене </w:t>
            </w:r>
            <w:r w:rsidR="00DF48F8">
              <w:rPr>
                <w:rFonts w:ascii="Verdana" w:hAnsi="Verdana"/>
                <w:sz w:val="20"/>
                <w:szCs w:val="20"/>
                <w:lang w:eastAsia="ru-RU"/>
              </w:rPr>
              <w:t>бу</w:t>
            </w:r>
            <w:r>
              <w:rPr>
                <w:rFonts w:ascii="Verdana" w:hAnsi="Verdana"/>
                <w:sz w:val="20"/>
                <w:szCs w:val="20"/>
                <w:lang w:eastAsia="ru-RU"/>
              </w:rPr>
              <w:t xml:space="preserve">ла 1,3–1,5 м. Плоди серцевидні, золотисто-жовті, з ледь помітними </w:t>
            </w:r>
            <w:r w:rsidR="00DF48F8">
              <w:rPr>
                <w:rFonts w:ascii="Verdana" w:hAnsi="Verdana"/>
                <w:sz w:val="20"/>
                <w:szCs w:val="20"/>
                <w:lang w:eastAsia="ru-RU"/>
              </w:rPr>
              <w:t>золотисто-оранжевими</w:t>
            </w:r>
            <w:r>
              <w:rPr>
                <w:rFonts w:ascii="Verdana" w:hAnsi="Verdana"/>
                <w:sz w:val="20"/>
                <w:szCs w:val="20"/>
                <w:lang w:eastAsia="ru-RU"/>
              </w:rPr>
              <w:t xml:space="preserve"> смужечками та смужками </w:t>
            </w:r>
            <w:r w:rsidR="00DF48F8">
              <w:rPr>
                <w:rFonts w:ascii="Verdana" w:hAnsi="Verdana"/>
                <w:sz w:val="20"/>
                <w:szCs w:val="20"/>
                <w:lang w:eastAsia="ru-RU"/>
              </w:rPr>
              <w:t>й напиленням анто, масою 100–300 г. Соковита, масляниста м</w:t>
            </w:r>
            <w:r w:rsidR="00DF48F8" w:rsidRPr="00DF48F8">
              <w:rPr>
                <w:rFonts w:ascii="Verdana" w:hAnsi="Verdana"/>
                <w:sz w:val="20"/>
                <w:szCs w:val="20"/>
                <w:lang w:val="ru-RU" w:eastAsia="ru-RU"/>
              </w:rPr>
              <w:t>’</w:t>
            </w:r>
            <w:r w:rsidR="00DF48F8">
              <w:rPr>
                <w:rFonts w:ascii="Verdana" w:hAnsi="Verdana"/>
                <w:sz w:val="20"/>
                <w:szCs w:val="20"/>
                <w:lang w:eastAsia="ru-RU"/>
              </w:rPr>
              <w:t>якоть, жовтого кольору, іноді з рожевим язичком у центрі. Смак гарний, солодкий, збалансований.</w:t>
            </w:r>
          </w:p>
          <w:p w14:paraId="0EF9B524" w14:textId="26CAADFD" w:rsidR="00DF48F8" w:rsidRPr="00DF48F8" w:rsidRDefault="00DF1637" w:rsidP="008F49F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83A958F" w14:textId="77777777" w:rsidTr="00D75CB6">
        <w:tc>
          <w:tcPr>
            <w:tcW w:w="715" w:type="dxa"/>
          </w:tcPr>
          <w:p w14:paraId="0C703AD4" w14:textId="4B9DB1FB"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40</w:t>
            </w:r>
            <w:r>
              <w:rPr>
                <w:rFonts w:ascii="Verdana" w:hAnsi="Verdana" w:cs="Times New Roman"/>
                <w:b/>
                <w:sz w:val="20"/>
                <w:szCs w:val="20"/>
              </w:rPr>
              <w:t>.</w:t>
            </w:r>
          </w:p>
        </w:tc>
        <w:tc>
          <w:tcPr>
            <w:tcW w:w="3621" w:type="dxa"/>
          </w:tcPr>
          <w:p w14:paraId="488D9C79" w14:textId="636D9E4F" w:rsidR="00D16726" w:rsidRDefault="00D16726" w:rsidP="00D16726">
            <w:pPr>
              <w:jc w:val="both"/>
              <w:rPr>
                <w:noProof/>
                <w:lang w:eastAsia="uk-UA"/>
              </w:rPr>
            </w:pPr>
            <w:r>
              <w:rPr>
                <w:noProof/>
              </w:rPr>
              <w:drawing>
                <wp:inline distT="0" distB="0" distL="0" distR="0" wp14:anchorId="49AC3F24" wp14:editId="3F37E14A">
                  <wp:extent cx="2160000" cy="1529614"/>
                  <wp:effectExtent l="0" t="0" r="0" b="0"/>
                  <wp:docPr id="10986624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294CB4AA" w14:textId="19905547"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 xml:space="preserve">Пальмира </w:t>
            </w:r>
            <w:r w:rsidRPr="00333D3F">
              <w:rPr>
                <w:rFonts w:ascii="Verdana" w:hAnsi="Verdana"/>
                <w:b/>
                <w:color w:val="0000FF"/>
                <w:sz w:val="20"/>
                <w:szCs w:val="20"/>
                <w:lang w:eastAsia="ru-RU"/>
              </w:rPr>
              <w:t>(Пальміра)</w:t>
            </w:r>
          </w:p>
          <w:p w14:paraId="702E333C" w14:textId="255BD141" w:rsidR="00D16726" w:rsidRDefault="00D16726" w:rsidP="00D16726">
            <w:pPr>
              <w:jc w:val="both"/>
              <w:rPr>
                <w:rFonts w:ascii="Verdana" w:hAnsi="Verdana"/>
                <w:sz w:val="20"/>
                <w:szCs w:val="20"/>
                <w:lang w:eastAsia="ru-RU"/>
              </w:rPr>
            </w:pPr>
            <w:r>
              <w:rPr>
                <w:rFonts w:ascii="Verdana" w:hAnsi="Verdana"/>
                <w:sz w:val="20"/>
                <w:szCs w:val="20"/>
                <w:lang w:eastAsia="ru-RU"/>
              </w:rPr>
              <w:t>Прекрасний, середньопізній, високоврожайний сорт. Кущі висотою 1,7–1,9 м, в</w:t>
            </w:r>
            <w:r w:rsidRPr="00333D3F">
              <w:rPr>
                <w:rFonts w:ascii="Verdana" w:hAnsi="Verdana"/>
                <w:sz w:val="20"/>
                <w:szCs w:val="20"/>
                <w:lang w:eastAsia="ru-RU"/>
              </w:rPr>
              <w:t>’</w:t>
            </w:r>
            <w:r>
              <w:rPr>
                <w:rFonts w:ascii="Verdana" w:hAnsi="Verdana"/>
                <w:sz w:val="20"/>
                <w:szCs w:val="20"/>
                <w:lang w:eastAsia="ru-RU"/>
              </w:rPr>
              <w:t>яжуть повні китиці без пропусків до заморозків. Плоди – красиві, оранжеві, витягнуті, з маленьким носиком сливки масою 70–120 г. Дуже щільні та м</w:t>
            </w:r>
            <w:r w:rsidRPr="00333D3F">
              <w:rPr>
                <w:rFonts w:ascii="Verdana" w:hAnsi="Verdana"/>
                <w:sz w:val="20"/>
                <w:szCs w:val="20"/>
                <w:lang w:val="ru-RU" w:eastAsia="ru-RU"/>
              </w:rPr>
              <w:t>’</w:t>
            </w:r>
            <w:r>
              <w:rPr>
                <w:rFonts w:ascii="Verdana" w:hAnsi="Verdana"/>
                <w:sz w:val="20"/>
                <w:szCs w:val="20"/>
                <w:lang w:eastAsia="ru-RU"/>
              </w:rPr>
              <w:t>ясисті, соку мало. Смак мають добрий, з солодкістю та кислинкою. Можуть зберігатися свіжими до 2 місяців. Можна споживати свіжими, але ідеальними будуть для консервування, засолювання, заморожування та в</w:t>
            </w:r>
            <w:r w:rsidRPr="004225A8">
              <w:rPr>
                <w:rFonts w:ascii="Verdana" w:hAnsi="Verdana"/>
                <w:sz w:val="20"/>
                <w:szCs w:val="20"/>
                <w:lang w:val="ru-RU" w:eastAsia="ru-RU"/>
              </w:rPr>
              <w:t>’</w:t>
            </w:r>
            <w:r>
              <w:rPr>
                <w:rFonts w:ascii="Verdana" w:hAnsi="Verdana"/>
                <w:sz w:val="20"/>
                <w:szCs w:val="20"/>
                <w:lang w:eastAsia="ru-RU"/>
              </w:rPr>
              <w:t>ялення.</w:t>
            </w:r>
          </w:p>
          <w:p w14:paraId="7BB8B667" w14:textId="2F64638D" w:rsidR="00D16726" w:rsidRPr="004225A8"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225339A" w14:textId="77777777" w:rsidTr="00D75CB6">
        <w:tc>
          <w:tcPr>
            <w:tcW w:w="715" w:type="dxa"/>
          </w:tcPr>
          <w:p w14:paraId="1A8F293D" w14:textId="5FE1AD65"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41</w:t>
            </w:r>
            <w:r>
              <w:rPr>
                <w:rFonts w:ascii="Verdana" w:hAnsi="Verdana" w:cs="Times New Roman"/>
                <w:b/>
                <w:sz w:val="20"/>
                <w:szCs w:val="20"/>
              </w:rPr>
              <w:t>.</w:t>
            </w:r>
          </w:p>
        </w:tc>
        <w:tc>
          <w:tcPr>
            <w:tcW w:w="3621" w:type="dxa"/>
          </w:tcPr>
          <w:p w14:paraId="012DC7BB" w14:textId="77777777" w:rsidR="00D16726" w:rsidRPr="00162345" w:rsidRDefault="00D16726" w:rsidP="00D16726">
            <w:pPr>
              <w:jc w:val="both"/>
              <w:rPr>
                <w:rFonts w:ascii="Verdana" w:hAnsi="Verdana" w:cs="Times New Roman"/>
                <w:noProof/>
                <w:sz w:val="20"/>
                <w:szCs w:val="20"/>
                <w:lang w:eastAsia="uk-UA"/>
              </w:rPr>
            </w:pPr>
            <w:r w:rsidRPr="00C01647">
              <w:rPr>
                <w:rFonts w:ascii="Verdana" w:hAnsi="Verdana" w:cs="Times New Roman"/>
                <w:noProof/>
                <w:sz w:val="20"/>
                <w:szCs w:val="20"/>
                <w:lang w:eastAsia="uk-UA"/>
              </w:rPr>
              <w:drawing>
                <wp:inline distT="0" distB="0" distL="0" distR="0" wp14:anchorId="76A812D9" wp14:editId="28E7F88F">
                  <wp:extent cx="2160000" cy="1565000"/>
                  <wp:effectExtent l="0" t="0" r="0" b="0"/>
                  <wp:docPr id="280" name="Рисунок 280" descr="I:\ІЗ ІНТЕРНЕТА\Рослинництво\ФОТО 2018\ФОТО 2018 ПОМІДОРИ\ОСТАТОЧНЕ — СТИСНУТІ 360х270 якість 8\3. 118- Високорослі\226. (2017-75) Пасхальне яйце (Пасхальное яй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ІЗ ІНТЕРНЕТА\Рослинництво\ФОТО 2018\ФОТО 2018 ПОМІДОРИ\ОСТАТОЧНЕ — СТИСНУТІ 360х270 якість 8\3. 118- Високорослі\226. (2017-75) Пасхальне яйце (Пасхальное яйцо).jpg"/>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26" w:type="dxa"/>
          </w:tcPr>
          <w:p w14:paraId="5453F7BF" w14:textId="3566F56E" w:rsidR="00D16726" w:rsidRPr="007548FA" w:rsidRDefault="00D16726" w:rsidP="00D16726">
            <w:pPr>
              <w:jc w:val="both"/>
              <w:rPr>
                <w:rFonts w:ascii="Verdana" w:hAnsi="Verdana"/>
                <w:b/>
                <w:color w:val="FF0000"/>
                <w:sz w:val="20"/>
                <w:szCs w:val="20"/>
                <w:lang w:eastAsia="ru-RU"/>
              </w:rPr>
            </w:pPr>
            <w:r w:rsidRPr="007548FA">
              <w:rPr>
                <w:rFonts w:ascii="Verdana" w:hAnsi="Verdana"/>
                <w:b/>
                <w:color w:val="FF0000"/>
                <w:sz w:val="20"/>
                <w:szCs w:val="20"/>
                <w:lang w:eastAsia="ru-RU"/>
              </w:rPr>
              <w:t>Пасхальне яйце</w:t>
            </w:r>
          </w:p>
          <w:p w14:paraId="345437AD"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Чудовий сорт із яскравими ефектними плодами. Середньостиглий, урожайний, індетермінантний сорт висотою 1,6–1,9 м. Помідори овальної форми, яскраві, червоні з золотистим малюнком, розміром із куряче яйце, масою 70–100 грам. Щільність звичайна, смачні, солодкуваті. Призначення універсальне. У кистях близько 6 плодів, вони одномірні, не дрібнішають протягом усієї вегетації куща. Сорт плодоносить до заморозків.</w:t>
            </w:r>
          </w:p>
          <w:p w14:paraId="1DE8AC42" w14:textId="321EFB26" w:rsidR="00D16726" w:rsidRPr="00DF57B5" w:rsidRDefault="00DF1637" w:rsidP="00D16726">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5C9F92A8" w14:textId="77777777" w:rsidTr="00D75CB6">
        <w:tc>
          <w:tcPr>
            <w:tcW w:w="715" w:type="dxa"/>
          </w:tcPr>
          <w:p w14:paraId="53B67396" w14:textId="27BF6A3E"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42</w:t>
            </w:r>
            <w:r>
              <w:rPr>
                <w:rFonts w:ascii="Verdana" w:hAnsi="Verdana" w:cs="Times New Roman"/>
                <w:b/>
                <w:sz w:val="20"/>
                <w:szCs w:val="20"/>
              </w:rPr>
              <w:t>.</w:t>
            </w:r>
          </w:p>
        </w:tc>
        <w:tc>
          <w:tcPr>
            <w:tcW w:w="3621" w:type="dxa"/>
          </w:tcPr>
          <w:p w14:paraId="197D34A9" w14:textId="2B508373" w:rsidR="00D16726" w:rsidRPr="00C01647" w:rsidRDefault="00D16726" w:rsidP="00D16726">
            <w:pPr>
              <w:jc w:val="both"/>
              <w:rPr>
                <w:rFonts w:ascii="Verdana" w:hAnsi="Verdana" w:cs="Times New Roman"/>
                <w:noProof/>
                <w:sz w:val="20"/>
                <w:szCs w:val="20"/>
                <w:lang w:eastAsia="uk-UA"/>
              </w:rPr>
            </w:pPr>
            <w:r>
              <w:rPr>
                <w:noProof/>
              </w:rPr>
              <w:drawing>
                <wp:inline distT="0" distB="0" distL="0" distR="0" wp14:anchorId="50F8F05D" wp14:editId="20773C2F">
                  <wp:extent cx="2160000" cy="1603546"/>
                  <wp:effectExtent l="0" t="0" r="0" b="0"/>
                  <wp:docPr id="14449502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0E0D7A44" w14:textId="4CDA1677"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Писанки</w:t>
            </w:r>
          </w:p>
          <w:p w14:paraId="278ABEAD" w14:textId="50417DE8" w:rsidR="00D16726" w:rsidRDefault="00D16726" w:rsidP="00D16726">
            <w:pPr>
              <w:jc w:val="both"/>
              <w:rPr>
                <w:rFonts w:ascii="Verdana" w:hAnsi="Verdana"/>
                <w:sz w:val="20"/>
                <w:szCs w:val="20"/>
                <w:lang w:eastAsia="ru-RU"/>
              </w:rPr>
            </w:pPr>
            <w:r w:rsidRPr="00D349EB">
              <w:rPr>
                <w:rFonts w:ascii="Verdana" w:hAnsi="Verdana"/>
                <w:sz w:val="20"/>
                <w:szCs w:val="20"/>
                <w:lang w:eastAsia="ru-RU"/>
              </w:rPr>
              <w:t xml:space="preserve">Прекрасна новинка селекції </w:t>
            </w:r>
            <w:r>
              <w:rPr>
                <w:rFonts w:ascii="Verdana" w:hAnsi="Verdana"/>
                <w:sz w:val="20"/>
                <w:szCs w:val="20"/>
                <w:lang w:eastAsia="ru-RU"/>
              </w:rPr>
              <w:t xml:space="preserve">від </w:t>
            </w:r>
            <w:r w:rsidRPr="00D349EB">
              <w:rPr>
                <w:rFonts w:ascii="Verdana" w:hAnsi="Verdana"/>
                <w:sz w:val="20"/>
                <w:szCs w:val="20"/>
                <w:lang w:eastAsia="ru-RU"/>
              </w:rPr>
              <w:t xml:space="preserve">Олексія Кулика. </w:t>
            </w:r>
            <w:r>
              <w:rPr>
                <w:rFonts w:ascii="Verdana" w:hAnsi="Verdana"/>
                <w:sz w:val="20"/>
                <w:szCs w:val="20"/>
                <w:lang w:eastAsia="ru-RU"/>
              </w:rPr>
              <w:t>Сорт середньостиглий, високоврожайний. Міцні кущі, висотою 1,4</w:t>
            </w:r>
            <w:r w:rsidRPr="00D349EB">
              <w:rPr>
                <w:rFonts w:ascii="Verdana" w:hAnsi="Verdana"/>
                <w:sz w:val="20"/>
                <w:szCs w:val="20"/>
                <w:lang w:eastAsia="ru-RU"/>
              </w:rPr>
              <w:t>–</w:t>
            </w:r>
            <w:r>
              <w:rPr>
                <w:rFonts w:ascii="Verdana" w:hAnsi="Verdana"/>
                <w:sz w:val="20"/>
                <w:szCs w:val="20"/>
                <w:lang w:eastAsia="ru-RU"/>
              </w:rPr>
              <w:t xml:space="preserve">1,6 м, з великими кистями по 7-8 плодів. Томати витягнуто-яйцевидної форми, немов розписані пензликом талановитого художника. </w:t>
            </w:r>
            <w:r w:rsidRPr="00782283">
              <w:rPr>
                <w:rFonts w:ascii="Verdana" w:hAnsi="Verdana"/>
                <w:sz w:val="20"/>
                <w:szCs w:val="20"/>
                <w:lang w:eastAsia="ru-RU"/>
              </w:rPr>
              <w:t>Колір основний</w:t>
            </w:r>
            <w:r>
              <w:rPr>
                <w:rFonts w:ascii="Verdana" w:hAnsi="Verdana"/>
                <w:sz w:val="20"/>
                <w:szCs w:val="20"/>
                <w:lang w:eastAsia="ru-RU"/>
              </w:rPr>
              <w:t> –</w:t>
            </w:r>
            <w:r w:rsidRPr="00782283">
              <w:rPr>
                <w:rFonts w:ascii="Verdana" w:hAnsi="Verdana"/>
                <w:sz w:val="20"/>
                <w:szCs w:val="20"/>
                <w:lang w:eastAsia="ru-RU"/>
              </w:rPr>
              <w:t xml:space="preserve"> зелений, при повній стиглості стає бронзовим, </w:t>
            </w:r>
            <w:r>
              <w:rPr>
                <w:rFonts w:ascii="Verdana" w:hAnsi="Verdana"/>
                <w:sz w:val="20"/>
                <w:szCs w:val="20"/>
                <w:lang w:eastAsia="ru-RU"/>
              </w:rPr>
              <w:t>по якому</w:t>
            </w:r>
            <w:r w:rsidRPr="00782283">
              <w:rPr>
                <w:rFonts w:ascii="Verdana" w:hAnsi="Verdana"/>
                <w:sz w:val="20"/>
                <w:szCs w:val="20"/>
                <w:lang w:eastAsia="ru-RU"/>
              </w:rPr>
              <w:t xml:space="preserve"> розходяться червоно-рожеві смуги.</w:t>
            </w:r>
            <w:r>
              <w:rPr>
                <w:rFonts w:ascii="Verdana" w:hAnsi="Verdana"/>
                <w:sz w:val="20"/>
                <w:szCs w:val="20"/>
                <w:lang w:eastAsia="ru-RU"/>
              </w:rPr>
              <w:t xml:space="preserve"> Маса плодів 40–80 г, а окремі, кругліші, доростають до 100. Всередині напівпрозорі, м</w:t>
            </w:r>
            <w:r w:rsidRPr="00E01202">
              <w:rPr>
                <w:rFonts w:ascii="Verdana" w:hAnsi="Verdana"/>
                <w:sz w:val="20"/>
                <w:szCs w:val="20"/>
                <w:lang w:eastAsia="ru-RU"/>
              </w:rPr>
              <w:t>’</w:t>
            </w:r>
            <w:r>
              <w:rPr>
                <w:rFonts w:ascii="Verdana" w:hAnsi="Verdana"/>
                <w:sz w:val="20"/>
                <w:szCs w:val="20"/>
                <w:lang w:eastAsia="ru-RU"/>
              </w:rPr>
              <w:t xml:space="preserve">ясисті, в міру щільні. Ароматні, смак відмінний, багатий, </w:t>
            </w:r>
            <w:r>
              <w:rPr>
                <w:rFonts w:ascii="Verdana" w:hAnsi="Verdana"/>
                <w:sz w:val="20"/>
                <w:szCs w:val="20"/>
                <w:lang w:eastAsia="ru-RU"/>
              </w:rPr>
              <w:lastRenderedPageBreak/>
              <w:t>фруктовий, солодкий, з легкою кислинкою. Чудові свіжими, для консервації та ринку. Улюбленець!</w:t>
            </w:r>
          </w:p>
          <w:p w14:paraId="7359F1D6" w14:textId="2E90CFD9" w:rsidR="00D16726" w:rsidRPr="00E01202"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5467537" w14:textId="77777777" w:rsidTr="00D75CB6">
        <w:tc>
          <w:tcPr>
            <w:tcW w:w="715" w:type="dxa"/>
          </w:tcPr>
          <w:p w14:paraId="0780CBCB" w14:textId="5FD6FE25"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43</w:t>
            </w:r>
            <w:r>
              <w:rPr>
                <w:rFonts w:ascii="Verdana" w:hAnsi="Verdana" w:cs="Times New Roman"/>
                <w:b/>
                <w:sz w:val="20"/>
                <w:szCs w:val="20"/>
              </w:rPr>
              <w:t>.</w:t>
            </w:r>
          </w:p>
        </w:tc>
        <w:tc>
          <w:tcPr>
            <w:tcW w:w="3621" w:type="dxa"/>
          </w:tcPr>
          <w:p w14:paraId="7316DDEB" w14:textId="15188749" w:rsidR="00D16726" w:rsidRPr="00C01647" w:rsidRDefault="00D16726" w:rsidP="00D16726">
            <w:pPr>
              <w:jc w:val="both"/>
              <w:rPr>
                <w:rFonts w:ascii="Verdana" w:hAnsi="Verdana" w:cs="Times New Roman"/>
                <w:noProof/>
                <w:sz w:val="20"/>
                <w:szCs w:val="20"/>
                <w:lang w:eastAsia="uk-UA"/>
              </w:rPr>
            </w:pPr>
            <w:r>
              <w:rPr>
                <w:noProof/>
              </w:rPr>
              <w:drawing>
                <wp:inline distT="0" distB="0" distL="0" distR="0" wp14:anchorId="710A6B62" wp14:editId="04918E88">
                  <wp:extent cx="2160000" cy="1502102"/>
                  <wp:effectExtent l="0" t="0" r="0" b="3175"/>
                  <wp:docPr id="9232518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160000" cy="1502102"/>
                          </a:xfrm>
                          <a:prstGeom prst="rect">
                            <a:avLst/>
                          </a:prstGeom>
                          <a:noFill/>
                          <a:ln>
                            <a:noFill/>
                          </a:ln>
                        </pic:spPr>
                      </pic:pic>
                    </a:graphicData>
                  </a:graphic>
                </wp:inline>
              </w:drawing>
            </w:r>
          </w:p>
        </w:tc>
        <w:tc>
          <w:tcPr>
            <w:tcW w:w="6426" w:type="dxa"/>
          </w:tcPr>
          <w:p w14:paraId="75D9C5ED" w14:textId="3C56D46E" w:rsidR="00D16726" w:rsidRDefault="00D16726" w:rsidP="00D16726">
            <w:pPr>
              <w:jc w:val="both"/>
              <w:rPr>
                <w:rFonts w:ascii="Verdana" w:hAnsi="Verdana"/>
                <w:b/>
                <w:color w:val="FF0000"/>
                <w:sz w:val="20"/>
                <w:szCs w:val="20"/>
                <w:lang w:eastAsia="ru-RU"/>
              </w:rPr>
            </w:pPr>
            <w:r w:rsidRPr="009D76CC">
              <w:rPr>
                <w:rFonts w:ascii="Verdana" w:hAnsi="Verdana"/>
                <w:b/>
                <w:color w:val="FF0000"/>
                <w:sz w:val="20"/>
                <w:szCs w:val="20"/>
                <w:lang w:eastAsia="ru-RU"/>
              </w:rPr>
              <w:t xml:space="preserve">Пламенные сердца </w:t>
            </w:r>
            <w:r w:rsidRPr="0045770B">
              <w:rPr>
                <w:rFonts w:ascii="Verdana" w:hAnsi="Verdana"/>
                <w:b/>
                <w:color w:val="0000FF"/>
                <w:sz w:val="20"/>
                <w:szCs w:val="20"/>
                <w:lang w:eastAsia="ru-RU"/>
              </w:rPr>
              <w:t>(Полум’яні серця)</w:t>
            </w:r>
          </w:p>
          <w:p w14:paraId="6871F6F9"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Чудовий сорт. За інформацією з Інтернету, української селекції, але його історію встановити не вдалося. Дуже врожайний, середньостиглий. Індет, висота рослин 1,5–1,8 м. Плоди мають форму широкого серця, масою 200–400 г. Привабливі оранжево-малинові біколори з соковитим, ароматним, солодким м</w:t>
            </w:r>
            <w:r w:rsidRPr="0045770B">
              <w:rPr>
                <w:rFonts w:ascii="Verdana" w:hAnsi="Verdana"/>
                <w:sz w:val="20"/>
                <w:szCs w:val="20"/>
                <w:lang w:val="ru-RU" w:eastAsia="ru-RU"/>
              </w:rPr>
              <w:t>’</w:t>
            </w:r>
            <w:r>
              <w:rPr>
                <w:rFonts w:ascii="Verdana" w:hAnsi="Verdana"/>
                <w:sz w:val="20"/>
                <w:szCs w:val="20"/>
                <w:lang w:eastAsia="ru-RU"/>
              </w:rPr>
              <w:t>якушем. Для салатів, соків та соусів. Улюблений!</w:t>
            </w:r>
          </w:p>
          <w:p w14:paraId="4F4C82E5" w14:textId="20E19C3C" w:rsidR="00D16726" w:rsidRPr="0045770B"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4C2B8BB" w14:textId="77777777" w:rsidTr="00D75CB6">
        <w:tc>
          <w:tcPr>
            <w:tcW w:w="715" w:type="dxa"/>
          </w:tcPr>
          <w:p w14:paraId="17501900" w14:textId="36B3F609"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44</w:t>
            </w:r>
            <w:r>
              <w:rPr>
                <w:rFonts w:ascii="Verdana" w:hAnsi="Verdana" w:cs="Times New Roman"/>
                <w:b/>
                <w:sz w:val="20"/>
                <w:szCs w:val="20"/>
              </w:rPr>
              <w:t>.</w:t>
            </w:r>
          </w:p>
        </w:tc>
        <w:tc>
          <w:tcPr>
            <w:tcW w:w="3621" w:type="dxa"/>
          </w:tcPr>
          <w:p w14:paraId="76DBD62F" w14:textId="4CEC8FF6" w:rsidR="00D16726" w:rsidRPr="00C01647" w:rsidRDefault="00D16726" w:rsidP="00D16726">
            <w:pPr>
              <w:jc w:val="both"/>
              <w:rPr>
                <w:rFonts w:ascii="Verdana" w:hAnsi="Verdana" w:cs="Times New Roman"/>
                <w:noProof/>
                <w:sz w:val="20"/>
                <w:szCs w:val="20"/>
                <w:lang w:eastAsia="uk-UA"/>
              </w:rPr>
            </w:pPr>
            <w:r>
              <w:rPr>
                <w:noProof/>
                <w:lang w:eastAsia="uk-UA"/>
              </w:rPr>
              <w:drawing>
                <wp:inline distT="0" distB="0" distL="0" distR="0" wp14:anchorId="65BF2984" wp14:editId="1A9799AD">
                  <wp:extent cx="2160000" cy="1509066"/>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2160000" cy="1509066"/>
                          </a:xfrm>
                          <a:prstGeom prst="rect">
                            <a:avLst/>
                          </a:prstGeom>
                          <a:noFill/>
                          <a:ln>
                            <a:noFill/>
                          </a:ln>
                        </pic:spPr>
                      </pic:pic>
                    </a:graphicData>
                  </a:graphic>
                </wp:inline>
              </w:drawing>
            </w:r>
          </w:p>
        </w:tc>
        <w:tc>
          <w:tcPr>
            <w:tcW w:w="6426" w:type="dxa"/>
          </w:tcPr>
          <w:p w14:paraId="35EB452D" w14:textId="75C830E4" w:rsidR="00D16726" w:rsidRDefault="00D16726" w:rsidP="00D16726">
            <w:pPr>
              <w:jc w:val="both"/>
              <w:rPr>
                <w:rFonts w:ascii="Verdana" w:hAnsi="Verdana"/>
                <w:b/>
                <w:color w:val="FF0000"/>
                <w:sz w:val="20"/>
                <w:szCs w:val="20"/>
                <w:lang w:eastAsia="ru-RU"/>
              </w:rPr>
            </w:pPr>
            <w:r w:rsidRPr="00E571A4">
              <w:rPr>
                <w:rFonts w:ascii="Verdana" w:hAnsi="Verdana"/>
                <w:b/>
                <w:color w:val="FF0000"/>
                <w:sz w:val="20"/>
                <w:szCs w:val="20"/>
                <w:lang w:eastAsia="ru-RU"/>
              </w:rPr>
              <w:t>Подарунок Україні</w:t>
            </w:r>
          </w:p>
          <w:p w14:paraId="7C5D96E0" w14:textId="77777777" w:rsidR="00D16726" w:rsidRDefault="00D16726" w:rsidP="00D16726">
            <w:pPr>
              <w:jc w:val="both"/>
              <w:rPr>
                <w:rFonts w:ascii="Verdana" w:hAnsi="Verdana"/>
                <w:sz w:val="20"/>
                <w:szCs w:val="20"/>
                <w:lang w:eastAsia="ru-RU"/>
              </w:rPr>
            </w:pPr>
            <w:r>
              <w:rPr>
                <w:rFonts w:ascii="Verdana" w:hAnsi="Verdana"/>
                <w:sz w:val="20"/>
                <w:szCs w:val="20"/>
                <w:lang w:eastAsia="ru-RU"/>
              </w:rPr>
              <w:t xml:space="preserve">Сорт відомий, але історію його знайти не вдалося. Високоврожайний, середньостиглий. Рослини висотою 1,5–1,7 м. </w:t>
            </w:r>
            <w:r w:rsidRPr="008D60B8">
              <w:rPr>
                <w:rFonts w:ascii="Verdana" w:hAnsi="Verdana"/>
                <w:sz w:val="20"/>
                <w:szCs w:val="20"/>
                <w:lang w:eastAsia="ru-RU"/>
              </w:rPr>
              <w:t>Плоди</w:t>
            </w:r>
            <w:r>
              <w:rPr>
                <w:rFonts w:ascii="Verdana" w:hAnsi="Verdana"/>
                <w:sz w:val="20"/>
                <w:szCs w:val="20"/>
                <w:lang w:eastAsia="ru-RU"/>
              </w:rPr>
              <w:t xml:space="preserve"> </w:t>
            </w:r>
            <w:r w:rsidRPr="008D60B8">
              <w:rPr>
                <w:rFonts w:ascii="Verdana" w:hAnsi="Verdana"/>
                <w:sz w:val="20"/>
                <w:szCs w:val="20"/>
                <w:lang w:eastAsia="ru-RU"/>
              </w:rPr>
              <w:t>малиново-червоні, плоскоокруглі, трохи ребристі</w:t>
            </w:r>
            <w:r>
              <w:rPr>
                <w:rFonts w:ascii="Verdana" w:hAnsi="Verdana"/>
                <w:sz w:val="20"/>
                <w:szCs w:val="20"/>
                <w:lang w:eastAsia="ru-RU"/>
              </w:rPr>
              <w:t>. Дуже крупні та гіганти, їх маса від 400 г до 1 кг.</w:t>
            </w:r>
            <w:r w:rsidRPr="008D60B8">
              <w:rPr>
                <w:rFonts w:ascii="Verdana" w:hAnsi="Verdana"/>
                <w:sz w:val="20"/>
                <w:szCs w:val="20"/>
                <w:lang w:eastAsia="ru-RU"/>
              </w:rPr>
              <w:t xml:space="preserve"> </w:t>
            </w:r>
            <w:r>
              <w:rPr>
                <w:rFonts w:ascii="Verdana" w:hAnsi="Verdana"/>
                <w:sz w:val="20"/>
                <w:szCs w:val="20"/>
                <w:lang w:eastAsia="ru-RU"/>
              </w:rPr>
              <w:t>В міру м</w:t>
            </w:r>
            <w:r w:rsidRPr="008D60B8">
              <w:rPr>
                <w:rFonts w:ascii="Verdana" w:hAnsi="Verdana"/>
                <w:sz w:val="20"/>
                <w:szCs w:val="20"/>
                <w:lang w:val="ru-RU" w:eastAsia="ru-RU"/>
              </w:rPr>
              <w:t>’</w:t>
            </w:r>
            <w:r>
              <w:rPr>
                <w:rFonts w:ascii="Verdana" w:hAnsi="Verdana"/>
                <w:sz w:val="20"/>
                <w:szCs w:val="20"/>
                <w:lang w:eastAsia="ru-RU"/>
              </w:rPr>
              <w:t xml:space="preserve">ясисті й соковиті, смак відмінний, </w:t>
            </w:r>
            <w:r w:rsidRPr="008D60B8">
              <w:rPr>
                <w:rFonts w:ascii="Verdana" w:hAnsi="Verdana"/>
                <w:sz w:val="20"/>
                <w:szCs w:val="20"/>
                <w:lang w:eastAsia="ru-RU"/>
              </w:rPr>
              <w:t xml:space="preserve">солодкий, </w:t>
            </w:r>
            <w:r>
              <w:rPr>
                <w:rFonts w:ascii="Verdana" w:hAnsi="Verdana"/>
                <w:sz w:val="20"/>
                <w:szCs w:val="20"/>
                <w:lang w:eastAsia="ru-RU"/>
              </w:rPr>
              <w:t>томатний, гарно збалансований. Улюблений!</w:t>
            </w:r>
          </w:p>
          <w:p w14:paraId="6AB4CA53" w14:textId="72DE11F3" w:rsidR="00D16726" w:rsidRPr="008D60B8"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BEA49EB" w14:textId="77777777" w:rsidTr="00D75CB6">
        <w:tc>
          <w:tcPr>
            <w:tcW w:w="715" w:type="dxa"/>
          </w:tcPr>
          <w:p w14:paraId="2D93133B" w14:textId="54D6338B"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45</w:t>
            </w:r>
            <w:r>
              <w:rPr>
                <w:rFonts w:ascii="Verdana" w:hAnsi="Verdana" w:cs="Times New Roman"/>
                <w:b/>
                <w:sz w:val="20"/>
                <w:szCs w:val="20"/>
              </w:rPr>
              <w:t>.</w:t>
            </w:r>
          </w:p>
        </w:tc>
        <w:tc>
          <w:tcPr>
            <w:tcW w:w="3621" w:type="dxa"/>
          </w:tcPr>
          <w:p w14:paraId="7E557F8B" w14:textId="081210FC" w:rsidR="00D16726" w:rsidRDefault="00D16726" w:rsidP="00D16726">
            <w:pPr>
              <w:jc w:val="both"/>
              <w:rPr>
                <w:noProof/>
                <w:lang w:eastAsia="uk-UA"/>
              </w:rPr>
            </w:pPr>
            <w:r>
              <w:rPr>
                <w:noProof/>
                <w:lang w:eastAsia="uk-UA"/>
              </w:rPr>
              <w:drawing>
                <wp:inline distT="0" distB="0" distL="0" distR="0" wp14:anchorId="690C4456" wp14:editId="4C69E6CA">
                  <wp:extent cx="2160000" cy="1569434"/>
                  <wp:effectExtent l="0" t="0" r="0" b="0"/>
                  <wp:docPr id="598" name="Рисунок 598" descr="C:\Users\Олександр\AppData\Local\Microsoft\Windows\INetCacheContent.Word\Подсинське чуд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Олександр\AppData\Local\Microsoft\Windows\INetCacheContent.Word\Подсинське чудо.jpg"/>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310AF1C8" w14:textId="306B7999" w:rsidR="00D16726" w:rsidRDefault="00D16726" w:rsidP="00D16726">
            <w:pPr>
              <w:jc w:val="both"/>
              <w:rPr>
                <w:rFonts w:ascii="Verdana" w:hAnsi="Verdana"/>
                <w:b/>
                <w:color w:val="0000FF"/>
                <w:spacing w:val="-2"/>
                <w:sz w:val="20"/>
                <w:szCs w:val="20"/>
                <w:lang w:val="ru-RU" w:eastAsia="ru-RU"/>
              </w:rPr>
            </w:pPr>
            <w:r w:rsidRPr="007548FA">
              <w:rPr>
                <w:rFonts w:ascii="Verdana" w:hAnsi="Verdana"/>
                <w:b/>
                <w:color w:val="FF0000"/>
                <w:spacing w:val="-2"/>
                <w:sz w:val="20"/>
                <w:szCs w:val="20"/>
                <w:lang w:eastAsia="ru-RU"/>
              </w:rPr>
              <w:t xml:space="preserve">Подсинское чудо </w:t>
            </w:r>
            <w:r>
              <w:rPr>
                <w:rFonts w:ascii="Verdana" w:hAnsi="Verdana"/>
                <w:b/>
                <w:color w:val="0000FF"/>
                <w:spacing w:val="-2"/>
                <w:sz w:val="20"/>
                <w:szCs w:val="20"/>
                <w:lang w:eastAsia="ru-RU"/>
              </w:rPr>
              <w:t>(Підсинське чудо)</w:t>
            </w:r>
          </w:p>
          <w:p w14:paraId="2AA59F90" w14:textId="39B65BAC" w:rsidR="00D16726" w:rsidRPr="004C2DEE" w:rsidRDefault="00D16726" w:rsidP="00D16726">
            <w:pPr>
              <w:jc w:val="both"/>
              <w:rPr>
                <w:rFonts w:ascii="Verdana" w:hAnsi="Verdana"/>
                <w:sz w:val="20"/>
                <w:szCs w:val="20"/>
                <w:lang w:eastAsia="ru-RU"/>
              </w:rPr>
            </w:pPr>
            <w:r w:rsidRPr="004C2DEE">
              <w:rPr>
                <w:rFonts w:ascii="Verdana" w:hAnsi="Verdana"/>
                <w:sz w:val="20"/>
                <w:szCs w:val="20"/>
                <w:lang w:eastAsia="ru-RU"/>
              </w:rPr>
              <w:t>Сорт – дійсно чудо! Середньостиглий, високоурожайний сорт томату із села Підсинє (рос. Подсинее), що під Мінусинськом. Кущі високі, 1,5–1,8 м. Особливість сорту: найсвітліше забарвлення в розсаді та різна форма плодів на одному кущі. Плоди рожево-червоні, але більше червоні, ніж рожеві, мають форму видовжених сливок, трапляються товсті, майже круглі сливи, особливо на нижніх кистях. Маса 150–300 г, окремі більші, найбільший у нас важив 460 г. Смак – прекрасний, солодкий, з ледь помітною кислинкою. Призначення універсальне. Улюбленець!</w:t>
            </w:r>
          </w:p>
          <w:p w14:paraId="0815DB75" w14:textId="1FAF29C9" w:rsidR="00D16726" w:rsidRPr="00CB0753" w:rsidRDefault="00DF1637" w:rsidP="00D16726">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6D0A1C" w:rsidRPr="00C02873" w14:paraId="15FE709F" w14:textId="77777777" w:rsidTr="00D75CB6">
        <w:tc>
          <w:tcPr>
            <w:tcW w:w="715" w:type="dxa"/>
          </w:tcPr>
          <w:p w14:paraId="61F711B3" w14:textId="73AD19ED"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46</w:t>
            </w:r>
            <w:r>
              <w:rPr>
                <w:rFonts w:ascii="Verdana" w:hAnsi="Verdana" w:cs="Times New Roman"/>
                <w:b/>
                <w:sz w:val="20"/>
                <w:szCs w:val="20"/>
              </w:rPr>
              <w:t>.</w:t>
            </w:r>
          </w:p>
        </w:tc>
        <w:tc>
          <w:tcPr>
            <w:tcW w:w="3621" w:type="dxa"/>
          </w:tcPr>
          <w:p w14:paraId="5E6EFA75" w14:textId="67591E6F" w:rsidR="00D16726" w:rsidRDefault="00D16726" w:rsidP="00D16726">
            <w:pPr>
              <w:jc w:val="both"/>
              <w:rPr>
                <w:noProof/>
                <w:lang w:eastAsia="uk-UA"/>
              </w:rPr>
            </w:pPr>
            <w:r>
              <w:rPr>
                <w:noProof/>
                <w:lang w:eastAsia="uk-UA"/>
              </w:rPr>
              <w:drawing>
                <wp:inline distT="0" distB="0" distL="0" distR="0" wp14:anchorId="60F16CA7" wp14:editId="28E224D3">
                  <wp:extent cx="2160000" cy="1601379"/>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6" w:type="dxa"/>
          </w:tcPr>
          <w:p w14:paraId="6B55C079" w14:textId="5B0BA5EC" w:rsidR="00D16726" w:rsidRDefault="00D16726" w:rsidP="00D16726">
            <w:pPr>
              <w:jc w:val="both"/>
              <w:rPr>
                <w:rFonts w:ascii="Verdana" w:hAnsi="Verdana"/>
                <w:b/>
                <w:color w:val="0000FF"/>
                <w:sz w:val="20"/>
                <w:szCs w:val="20"/>
                <w:lang w:eastAsia="ru-RU"/>
              </w:rPr>
            </w:pPr>
            <w:r w:rsidRPr="00041028">
              <w:rPr>
                <w:rFonts w:ascii="Verdana" w:hAnsi="Verdana"/>
                <w:b/>
                <w:color w:val="FF0000"/>
                <w:sz w:val="20"/>
                <w:szCs w:val="20"/>
                <w:lang w:val="ru-RU" w:eastAsia="ru-RU"/>
              </w:rPr>
              <w:t>Принц персиковый</w:t>
            </w:r>
            <w:r w:rsidRPr="00041028">
              <w:rPr>
                <w:rFonts w:ascii="Verdana" w:hAnsi="Verdana"/>
                <w:b/>
                <w:color w:val="FF0000"/>
                <w:sz w:val="20"/>
                <w:szCs w:val="20"/>
                <w:lang w:eastAsia="ru-RU"/>
              </w:rPr>
              <w:t xml:space="preserve"> </w:t>
            </w:r>
            <w:r w:rsidRPr="00041028">
              <w:rPr>
                <w:rFonts w:ascii="Verdana" w:hAnsi="Verdana"/>
                <w:b/>
                <w:color w:val="0000FF"/>
                <w:sz w:val="20"/>
                <w:szCs w:val="20"/>
                <w:lang w:eastAsia="ru-RU"/>
              </w:rPr>
              <w:t>(П</w:t>
            </w:r>
            <w:r w:rsidRPr="002D5B1C">
              <w:rPr>
                <w:rFonts w:ascii="Verdana" w:hAnsi="Verdana"/>
                <w:b/>
                <w:color w:val="0000FF"/>
                <w:sz w:val="20"/>
                <w:szCs w:val="20"/>
                <w:lang w:eastAsia="ru-RU"/>
              </w:rPr>
              <w:t>ринц персиковий</w:t>
            </w:r>
            <w:r>
              <w:rPr>
                <w:rFonts w:ascii="Verdana" w:hAnsi="Verdana"/>
                <w:b/>
                <w:color w:val="0000FF"/>
                <w:sz w:val="20"/>
                <w:szCs w:val="20"/>
                <w:lang w:eastAsia="ru-RU"/>
              </w:rPr>
              <w:t>)</w:t>
            </w:r>
          </w:p>
          <w:p w14:paraId="2FB79227" w14:textId="77777777" w:rsidR="00D16726" w:rsidRDefault="00D16726" w:rsidP="00D16726">
            <w:pPr>
              <w:jc w:val="both"/>
              <w:rPr>
                <w:rFonts w:ascii="Verdana" w:hAnsi="Verdana"/>
                <w:sz w:val="20"/>
                <w:szCs w:val="20"/>
                <w:lang w:eastAsia="ru-RU"/>
              </w:rPr>
            </w:pPr>
            <w:r>
              <w:rPr>
                <w:rFonts w:ascii="Verdana" w:hAnsi="Verdana"/>
                <w:sz w:val="20"/>
                <w:szCs w:val="20"/>
                <w:lang w:eastAsia="ru-RU"/>
              </w:rPr>
              <w:t>Високоврожайний, середньостиглий сорт. Кущ високий, 1,6–1,9 м, добре навантажений видовжено-сливовидними плодами. Томати красивого оранжево-персикового кольору, з мініатюрними носиками, мають масу 70–120 г. Щільні, з товстими стінками, м</w:t>
            </w:r>
            <w:r w:rsidRPr="007B531B">
              <w:rPr>
                <w:rFonts w:ascii="Verdana" w:hAnsi="Verdana"/>
                <w:sz w:val="20"/>
                <w:szCs w:val="20"/>
                <w:lang w:val="ru-RU" w:eastAsia="ru-RU"/>
              </w:rPr>
              <w:t>’</w:t>
            </w:r>
            <w:r>
              <w:rPr>
                <w:rFonts w:ascii="Verdana" w:hAnsi="Verdana"/>
                <w:sz w:val="20"/>
                <w:szCs w:val="20"/>
                <w:lang w:eastAsia="ru-RU"/>
              </w:rPr>
              <w:t>ясисті. Смак гарний, відчувається і солодкість, і кислинка.</w:t>
            </w:r>
          </w:p>
          <w:p w14:paraId="628B5310" w14:textId="20D3D036" w:rsidR="00D16726" w:rsidRPr="007B531B"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C02FD5C" w14:textId="77777777" w:rsidTr="00D75CB6">
        <w:tc>
          <w:tcPr>
            <w:tcW w:w="715" w:type="dxa"/>
          </w:tcPr>
          <w:p w14:paraId="4E354E88" w14:textId="74913203" w:rsidR="00D16726" w:rsidRDefault="00D16726" w:rsidP="00D16726">
            <w:pPr>
              <w:jc w:val="center"/>
              <w:rPr>
                <w:rFonts w:ascii="Verdana" w:hAnsi="Verdana" w:cs="Times New Roman"/>
                <w:b/>
                <w:sz w:val="20"/>
                <w:szCs w:val="20"/>
              </w:rPr>
            </w:pPr>
            <w:r>
              <w:rPr>
                <w:rFonts w:ascii="Verdana" w:hAnsi="Verdana" w:cs="Times New Roman"/>
                <w:b/>
                <w:sz w:val="20"/>
                <w:szCs w:val="20"/>
              </w:rPr>
              <w:t>54</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6E1285A1" w14:textId="1FF56CEE" w:rsidR="00D16726" w:rsidRDefault="00D16726" w:rsidP="00D16726">
            <w:pPr>
              <w:jc w:val="both"/>
              <w:rPr>
                <w:noProof/>
                <w:lang w:eastAsia="uk-UA"/>
              </w:rPr>
            </w:pPr>
            <w:r>
              <w:rPr>
                <w:noProof/>
              </w:rPr>
              <w:drawing>
                <wp:inline distT="0" distB="0" distL="0" distR="0" wp14:anchorId="46C27BBC" wp14:editId="0C699B7C">
                  <wp:extent cx="2160000" cy="1529614"/>
                  <wp:effectExtent l="0" t="0" r="0" b="0"/>
                  <wp:docPr id="820542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2FC4045B" w14:textId="012565AE" w:rsidR="00D16726" w:rsidRDefault="00D16726" w:rsidP="00D16726">
            <w:pPr>
              <w:jc w:val="both"/>
              <w:rPr>
                <w:rFonts w:ascii="Verdana" w:hAnsi="Verdana"/>
                <w:b/>
                <w:color w:val="FF0000"/>
                <w:sz w:val="20"/>
                <w:szCs w:val="20"/>
                <w:lang w:eastAsia="ru-RU"/>
              </w:rPr>
            </w:pPr>
            <w:r w:rsidRPr="009D76CC">
              <w:rPr>
                <w:rFonts w:ascii="Verdana" w:hAnsi="Verdana"/>
                <w:b/>
                <w:color w:val="FF0000"/>
                <w:sz w:val="20"/>
                <w:szCs w:val="20"/>
                <w:lang w:eastAsia="ru-RU"/>
              </w:rPr>
              <w:t>Пустунчик жовтий</w:t>
            </w:r>
          </w:p>
          <w:p w14:paraId="6A034962" w14:textId="48918ED8" w:rsidR="00D16726" w:rsidRDefault="00D16726" w:rsidP="00D16726">
            <w:pPr>
              <w:jc w:val="both"/>
              <w:rPr>
                <w:rFonts w:ascii="Verdana" w:hAnsi="Verdana"/>
                <w:sz w:val="20"/>
                <w:szCs w:val="20"/>
                <w:lang w:eastAsia="ru-RU"/>
              </w:rPr>
            </w:pPr>
            <w:r>
              <w:rPr>
                <w:rFonts w:ascii="Verdana" w:hAnsi="Verdana"/>
                <w:sz w:val="20"/>
                <w:szCs w:val="20"/>
                <w:lang w:eastAsia="ru-RU"/>
              </w:rPr>
              <w:t xml:space="preserve">Селекція Олексія Кулика, Україна. Середньостиглий, високоврожайний чудо-сорт. Кущі висотою близько 2 м, дуже потужні, міцні, з багатьма китицями по 5–7 плодів. Вони красиві, жовті, яскраві, круглі та ледь приплюснуті, легкоребристі, по 3-4 реберця кожен. Маса томатів 50–80 г, бувають і дещо більші. Щільні, без плям і тріщин, лежкі. Смак відмінний, дуже приємний, є і солодкість, і кислинка. </w:t>
            </w:r>
            <w:r w:rsidRPr="005C6576">
              <w:rPr>
                <w:rFonts w:ascii="Verdana" w:hAnsi="Verdana"/>
                <w:sz w:val="20"/>
                <w:szCs w:val="20"/>
                <w:lang w:eastAsia="ru-RU"/>
              </w:rPr>
              <w:t>Прекрасн</w:t>
            </w:r>
            <w:r>
              <w:rPr>
                <w:rFonts w:ascii="Verdana" w:hAnsi="Verdana"/>
                <w:sz w:val="20"/>
                <w:szCs w:val="20"/>
                <w:lang w:eastAsia="ru-RU"/>
              </w:rPr>
              <w:t>і для фарширування,</w:t>
            </w:r>
            <w:r w:rsidRPr="005C6576">
              <w:rPr>
                <w:rFonts w:ascii="Verdana" w:hAnsi="Verdana"/>
                <w:sz w:val="20"/>
                <w:szCs w:val="20"/>
                <w:lang w:eastAsia="ru-RU"/>
              </w:rPr>
              <w:t xml:space="preserve"> салат</w:t>
            </w:r>
            <w:r>
              <w:rPr>
                <w:rFonts w:ascii="Verdana" w:hAnsi="Verdana"/>
                <w:sz w:val="20"/>
                <w:szCs w:val="20"/>
                <w:lang w:eastAsia="ru-RU"/>
              </w:rPr>
              <w:t>ів</w:t>
            </w:r>
            <w:r w:rsidRPr="005C6576">
              <w:rPr>
                <w:rFonts w:ascii="Verdana" w:hAnsi="Verdana"/>
                <w:sz w:val="20"/>
                <w:szCs w:val="20"/>
                <w:lang w:eastAsia="ru-RU"/>
              </w:rPr>
              <w:t xml:space="preserve"> або </w:t>
            </w:r>
            <w:r>
              <w:rPr>
                <w:rFonts w:ascii="Verdana" w:hAnsi="Verdana"/>
                <w:sz w:val="20"/>
                <w:szCs w:val="20"/>
                <w:lang w:eastAsia="ru-RU"/>
              </w:rPr>
              <w:t>бутербродів</w:t>
            </w:r>
            <w:r w:rsidRPr="005C6576">
              <w:rPr>
                <w:rFonts w:ascii="Verdana" w:hAnsi="Verdana"/>
                <w:sz w:val="20"/>
                <w:szCs w:val="20"/>
                <w:lang w:eastAsia="ru-RU"/>
              </w:rPr>
              <w:t>, з розрізаних</w:t>
            </w:r>
            <w:r>
              <w:rPr>
                <w:rFonts w:ascii="Verdana" w:hAnsi="Verdana"/>
                <w:sz w:val="20"/>
                <w:szCs w:val="20"/>
                <w:lang w:eastAsia="ru-RU"/>
              </w:rPr>
              <w:t xml:space="preserve"> </w:t>
            </w:r>
            <w:r w:rsidRPr="005C6576">
              <w:rPr>
                <w:rFonts w:ascii="Verdana" w:hAnsi="Verdana"/>
                <w:sz w:val="20"/>
                <w:szCs w:val="20"/>
                <w:lang w:eastAsia="ru-RU"/>
              </w:rPr>
              <w:t>плодів сік не тече</w:t>
            </w:r>
            <w:r>
              <w:rPr>
                <w:rFonts w:ascii="Verdana" w:hAnsi="Verdana"/>
                <w:sz w:val="20"/>
                <w:szCs w:val="20"/>
                <w:lang w:eastAsia="ru-RU"/>
              </w:rPr>
              <w:t>. Улюблені!</w:t>
            </w:r>
          </w:p>
          <w:p w14:paraId="579D639A" w14:textId="61FFB276" w:rsidR="00D16726" w:rsidRPr="00D7765D"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C5C87AC" w14:textId="77777777" w:rsidTr="00D75CB6">
        <w:tc>
          <w:tcPr>
            <w:tcW w:w="715" w:type="dxa"/>
          </w:tcPr>
          <w:p w14:paraId="2C71E6D4" w14:textId="6F9EA9F7"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54</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28B11867" w14:textId="3CB76BD7" w:rsidR="00D16726" w:rsidRDefault="00D16726" w:rsidP="00D16726">
            <w:pPr>
              <w:jc w:val="both"/>
              <w:rPr>
                <w:noProof/>
                <w:lang w:eastAsia="uk-UA"/>
              </w:rPr>
            </w:pPr>
            <w:r>
              <w:rPr>
                <w:noProof/>
              </w:rPr>
              <w:drawing>
                <wp:inline distT="0" distB="0" distL="0" distR="0" wp14:anchorId="17AB4C48" wp14:editId="36014443">
                  <wp:extent cx="2160000" cy="1553836"/>
                  <wp:effectExtent l="0" t="0" r="0" b="8890"/>
                  <wp:docPr id="7852648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160000" cy="1553836"/>
                          </a:xfrm>
                          <a:prstGeom prst="rect">
                            <a:avLst/>
                          </a:prstGeom>
                          <a:noFill/>
                          <a:ln>
                            <a:noFill/>
                          </a:ln>
                        </pic:spPr>
                      </pic:pic>
                    </a:graphicData>
                  </a:graphic>
                </wp:inline>
              </w:drawing>
            </w:r>
          </w:p>
        </w:tc>
        <w:tc>
          <w:tcPr>
            <w:tcW w:w="6426" w:type="dxa"/>
          </w:tcPr>
          <w:p w14:paraId="2933EA46" w14:textId="4A22B34A" w:rsidR="00D16726" w:rsidRDefault="00D16726" w:rsidP="00D16726">
            <w:pPr>
              <w:jc w:val="both"/>
              <w:rPr>
                <w:rFonts w:ascii="Verdana" w:hAnsi="Verdana"/>
                <w:b/>
                <w:color w:val="FF0000"/>
                <w:sz w:val="20"/>
                <w:szCs w:val="20"/>
                <w:lang w:eastAsia="ru-RU"/>
              </w:rPr>
            </w:pPr>
            <w:r>
              <w:rPr>
                <w:rFonts w:ascii="Verdana" w:hAnsi="Verdana"/>
                <w:b/>
                <w:color w:val="FF0000"/>
                <w:sz w:val="20"/>
                <w:szCs w:val="20"/>
                <w:lang w:eastAsia="ru-RU"/>
              </w:rPr>
              <w:t>Пустунчик рожевий</w:t>
            </w:r>
          </w:p>
          <w:p w14:paraId="24E91E57" w14:textId="20AD3D4B" w:rsidR="00D16726" w:rsidRDefault="00D16726" w:rsidP="00D16726">
            <w:pPr>
              <w:jc w:val="both"/>
              <w:rPr>
                <w:rFonts w:ascii="Verdana" w:hAnsi="Verdana"/>
                <w:sz w:val="20"/>
                <w:szCs w:val="20"/>
                <w:lang w:eastAsia="ru-RU"/>
              </w:rPr>
            </w:pPr>
            <w:r>
              <w:rPr>
                <w:rFonts w:ascii="Verdana" w:hAnsi="Verdana"/>
                <w:sz w:val="20"/>
                <w:szCs w:val="20"/>
                <w:lang w:eastAsia="ru-RU"/>
              </w:rPr>
              <w:t>Селекція Олексія Кулика, Україна. Середньостиглий, високоврожайний чудо-сорт. Кущі висотою близько 2 м, дуже потужні, міцні, з багатьма китицями по 5–7 плодів. Вони красиві, рожеві, яскраві, круглі та ледь приплюснуті, легкоребристі, по 3-4 реберця кожен. Маса томатів 50–90 г, бувають і дещо більші. Щільні, без плям і тріщин, лежкі. Смак відмінний, дуже приємний, є і солодкість, і кислинка. Прекрасні для фарширування, салатів або бутербродів, з розрізаних плодів сік не тече. Улюблені!</w:t>
            </w:r>
          </w:p>
          <w:p w14:paraId="2D01E28A" w14:textId="0761EFFA" w:rsidR="00D16726" w:rsidRPr="00ED1887"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53CBE667" w14:textId="77777777" w:rsidTr="00D75CB6">
        <w:tc>
          <w:tcPr>
            <w:tcW w:w="715" w:type="dxa"/>
          </w:tcPr>
          <w:p w14:paraId="0BA9AEE7" w14:textId="439EB322" w:rsidR="00D16726" w:rsidRDefault="00D16726" w:rsidP="00D16726">
            <w:pPr>
              <w:jc w:val="center"/>
              <w:rPr>
                <w:rFonts w:ascii="Verdana" w:hAnsi="Verdana" w:cs="Times New Roman"/>
                <w:b/>
                <w:sz w:val="20"/>
                <w:szCs w:val="20"/>
              </w:rPr>
            </w:pPr>
            <w:r>
              <w:rPr>
                <w:rFonts w:ascii="Verdana" w:hAnsi="Verdana" w:cs="Times New Roman"/>
                <w:b/>
                <w:sz w:val="20"/>
                <w:szCs w:val="20"/>
              </w:rPr>
              <w:t>54</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07A77989" w14:textId="7E9AE737" w:rsidR="00D16726" w:rsidRDefault="00D16726" w:rsidP="00D16726">
            <w:pPr>
              <w:jc w:val="both"/>
              <w:rPr>
                <w:noProof/>
              </w:rPr>
            </w:pPr>
            <w:r>
              <w:rPr>
                <w:noProof/>
              </w:rPr>
              <w:drawing>
                <wp:inline distT="0" distB="0" distL="0" distR="0" wp14:anchorId="3257CC3A" wp14:editId="5BD485FB">
                  <wp:extent cx="2160000" cy="1483878"/>
                  <wp:effectExtent l="0" t="0" r="0" b="2540"/>
                  <wp:docPr id="45990751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2160000" cy="1483878"/>
                          </a:xfrm>
                          <a:prstGeom prst="rect">
                            <a:avLst/>
                          </a:prstGeom>
                          <a:noFill/>
                          <a:ln>
                            <a:noFill/>
                          </a:ln>
                        </pic:spPr>
                      </pic:pic>
                    </a:graphicData>
                  </a:graphic>
                </wp:inline>
              </w:drawing>
            </w:r>
          </w:p>
        </w:tc>
        <w:tc>
          <w:tcPr>
            <w:tcW w:w="6426" w:type="dxa"/>
          </w:tcPr>
          <w:p w14:paraId="5F90ADAB" w14:textId="313A9BA1" w:rsidR="00D16726" w:rsidRDefault="00D16726" w:rsidP="00D16726">
            <w:pPr>
              <w:jc w:val="both"/>
              <w:rPr>
                <w:rFonts w:ascii="Verdana" w:hAnsi="Verdana"/>
                <w:b/>
                <w:color w:val="FF0000"/>
                <w:sz w:val="20"/>
                <w:szCs w:val="20"/>
                <w:lang w:eastAsia="ru-RU"/>
              </w:rPr>
            </w:pPr>
            <w:r w:rsidRPr="000515F1">
              <w:rPr>
                <w:rFonts w:ascii="Verdana" w:hAnsi="Verdana"/>
                <w:b/>
                <w:color w:val="FF0000"/>
                <w:sz w:val="20"/>
                <w:szCs w:val="20"/>
                <w:lang w:eastAsia="ru-RU"/>
              </w:rPr>
              <w:t xml:space="preserve">Радуга вкуса </w:t>
            </w:r>
            <w:r w:rsidRPr="003D4B95">
              <w:rPr>
                <w:rFonts w:ascii="Verdana" w:hAnsi="Verdana"/>
                <w:b/>
                <w:color w:val="0000FF"/>
                <w:sz w:val="20"/>
                <w:szCs w:val="20"/>
                <w:lang w:eastAsia="ru-RU"/>
              </w:rPr>
              <w:t>(Веселка смаку)</w:t>
            </w:r>
          </w:p>
          <w:p w14:paraId="17B922E6" w14:textId="00F65B12" w:rsidR="00D16726" w:rsidRDefault="00D16726" w:rsidP="00D16726">
            <w:pPr>
              <w:jc w:val="both"/>
              <w:rPr>
                <w:rFonts w:ascii="Verdana" w:hAnsi="Verdana"/>
                <w:sz w:val="20"/>
                <w:szCs w:val="20"/>
                <w:lang w:eastAsia="ru-RU"/>
              </w:rPr>
            </w:pPr>
            <w:r>
              <w:rPr>
                <w:rFonts w:ascii="Verdana" w:hAnsi="Verdana"/>
                <w:sz w:val="20"/>
                <w:szCs w:val="20"/>
                <w:lang w:eastAsia="ru-RU"/>
              </w:rPr>
              <w:t>Сорт дуже врожайний, середньостиглий. Кущі висотою 1,5–1,8 м, обвішані китицями привабливих плодів. Томати сливовидно-грушовидні, злегка ребристі, товстостінні, оранжеві, з рожевим рум</w:t>
            </w:r>
            <w:r w:rsidRPr="00046C34">
              <w:rPr>
                <w:rFonts w:ascii="Verdana" w:hAnsi="Verdana"/>
                <w:sz w:val="20"/>
                <w:szCs w:val="20"/>
                <w:lang w:eastAsia="ru-RU"/>
              </w:rPr>
              <w:t>’</w:t>
            </w:r>
            <w:r>
              <w:rPr>
                <w:rFonts w:ascii="Verdana" w:hAnsi="Verdana"/>
                <w:sz w:val="20"/>
                <w:szCs w:val="20"/>
                <w:lang w:eastAsia="ru-RU"/>
              </w:rPr>
              <w:t>янцем, їх маса 120–250 г. М</w:t>
            </w:r>
            <w:r w:rsidRPr="00046C34">
              <w:rPr>
                <w:rFonts w:ascii="Verdana" w:hAnsi="Verdana"/>
                <w:sz w:val="20"/>
                <w:szCs w:val="20"/>
                <w:lang w:eastAsia="ru-RU"/>
              </w:rPr>
              <w:t>’</w:t>
            </w:r>
            <w:r>
              <w:rPr>
                <w:rFonts w:ascii="Verdana" w:hAnsi="Verdana"/>
                <w:sz w:val="20"/>
                <w:szCs w:val="20"/>
                <w:lang w:eastAsia="ru-RU"/>
              </w:rPr>
              <w:t>ясисті, малосочні та, як і всі біколори, дуже смачні, солодкі, з легкою кислинкою. Окремі плоди, як на мене, мають абрикосову нотку в смаку. Улюблені!</w:t>
            </w:r>
          </w:p>
          <w:p w14:paraId="3EEE374A" w14:textId="5849E543" w:rsidR="00D16726" w:rsidRPr="00046C34"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484CA02B" w14:textId="77777777" w:rsidTr="00D75CB6">
        <w:tc>
          <w:tcPr>
            <w:tcW w:w="715" w:type="dxa"/>
          </w:tcPr>
          <w:p w14:paraId="24FE30EF" w14:textId="18AE5F25"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50</w:t>
            </w:r>
            <w:r>
              <w:rPr>
                <w:rFonts w:ascii="Verdana" w:hAnsi="Verdana" w:cs="Times New Roman"/>
                <w:b/>
                <w:sz w:val="20"/>
                <w:szCs w:val="20"/>
              </w:rPr>
              <w:t>.</w:t>
            </w:r>
          </w:p>
        </w:tc>
        <w:tc>
          <w:tcPr>
            <w:tcW w:w="3621" w:type="dxa"/>
          </w:tcPr>
          <w:p w14:paraId="46A804DC" w14:textId="39AEB9D7" w:rsidR="00D16726" w:rsidRDefault="00D16726" w:rsidP="00D16726">
            <w:pPr>
              <w:jc w:val="both"/>
              <w:rPr>
                <w:noProof/>
              </w:rPr>
            </w:pPr>
            <w:r>
              <w:rPr>
                <w:noProof/>
                <w:lang w:eastAsia="uk-UA"/>
              </w:rPr>
              <w:drawing>
                <wp:inline distT="0" distB="0" distL="0" distR="0" wp14:anchorId="325FB357" wp14:editId="4B3EF7BA">
                  <wp:extent cx="2160000" cy="1598592"/>
                  <wp:effectExtent l="0" t="0" r="0" b="190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2160000" cy="1598592"/>
                          </a:xfrm>
                          <a:prstGeom prst="rect">
                            <a:avLst/>
                          </a:prstGeom>
                          <a:noFill/>
                          <a:ln>
                            <a:noFill/>
                          </a:ln>
                        </pic:spPr>
                      </pic:pic>
                    </a:graphicData>
                  </a:graphic>
                </wp:inline>
              </w:drawing>
            </w:r>
          </w:p>
        </w:tc>
        <w:tc>
          <w:tcPr>
            <w:tcW w:w="6426" w:type="dxa"/>
          </w:tcPr>
          <w:p w14:paraId="2C5407F5" w14:textId="2E83CE96" w:rsidR="00D16726" w:rsidRDefault="00D16726" w:rsidP="00D16726">
            <w:pPr>
              <w:jc w:val="both"/>
              <w:rPr>
                <w:rFonts w:ascii="Verdana" w:hAnsi="Verdana"/>
                <w:b/>
                <w:color w:val="FF0000"/>
                <w:sz w:val="20"/>
                <w:szCs w:val="20"/>
                <w:lang w:eastAsia="ru-RU"/>
              </w:rPr>
            </w:pPr>
            <w:r w:rsidRPr="00225DC3">
              <w:rPr>
                <w:rFonts w:ascii="Verdana" w:hAnsi="Verdana"/>
                <w:b/>
                <w:color w:val="FF0000"/>
                <w:sz w:val="20"/>
                <w:szCs w:val="20"/>
                <w:lang w:eastAsia="ru-RU"/>
              </w:rPr>
              <w:t xml:space="preserve">Розов Дар </w:t>
            </w:r>
            <w:r w:rsidRPr="00E90CE1">
              <w:rPr>
                <w:rFonts w:ascii="Verdana" w:hAnsi="Verdana"/>
                <w:b/>
                <w:color w:val="0000FF"/>
                <w:sz w:val="20"/>
                <w:szCs w:val="20"/>
                <w:lang w:eastAsia="ru-RU"/>
              </w:rPr>
              <w:t>(Рожевий подарунок)</w:t>
            </w:r>
          </w:p>
          <w:p w14:paraId="2E545B3F" w14:textId="6249B282" w:rsidR="00D16726" w:rsidRDefault="00D16726" w:rsidP="00D16726">
            <w:pPr>
              <w:jc w:val="both"/>
              <w:rPr>
                <w:rFonts w:ascii="Verdana" w:hAnsi="Verdana"/>
                <w:sz w:val="20"/>
                <w:szCs w:val="20"/>
                <w:lang w:eastAsia="ru-RU"/>
              </w:rPr>
            </w:pPr>
            <w:r>
              <w:rPr>
                <w:rFonts w:ascii="Verdana" w:hAnsi="Verdana"/>
                <w:sz w:val="20"/>
                <w:szCs w:val="20"/>
                <w:lang w:eastAsia="ru-RU"/>
              </w:rPr>
              <w:t>Чудо-сорт з Болгарії, вийшов у світ в 2016 р. Суперурожай</w:t>
            </w:r>
            <w:r>
              <w:rPr>
                <w:rFonts w:ascii="Verdana" w:hAnsi="Verdana"/>
                <w:sz w:val="20"/>
                <w:szCs w:val="20"/>
                <w:lang w:eastAsia="ru-RU"/>
              </w:rPr>
              <w:softHyphen/>
              <w:t>ний, середньостиглий. Кущі висотою 1,7–1,9 м, потужні, з досить товстим стеблом. Томати рожеві, серцевидні, з легкою ребристістю біля плодоніжки. Дуже крупні, їх маса 300–700 г, за описом сорту до 1 кг. М</w:t>
            </w:r>
            <w:r w:rsidRPr="008047E5">
              <w:rPr>
                <w:rFonts w:ascii="Verdana" w:hAnsi="Verdana"/>
                <w:sz w:val="20"/>
                <w:szCs w:val="20"/>
                <w:lang w:eastAsia="ru-RU"/>
              </w:rPr>
              <w:t>’</w:t>
            </w:r>
            <w:r>
              <w:rPr>
                <w:rFonts w:ascii="Verdana" w:hAnsi="Verdana"/>
                <w:sz w:val="20"/>
                <w:szCs w:val="20"/>
                <w:lang w:eastAsia="ru-RU"/>
              </w:rPr>
              <w:t>ясисті, з соком, ніжні. Відмінний смак, гарно збалансований. В Болгарії його описують як «</w:t>
            </w:r>
            <w:r w:rsidRPr="00442497">
              <w:rPr>
                <w:rFonts w:ascii="Verdana" w:hAnsi="Verdana"/>
                <w:sz w:val="20"/>
                <w:szCs w:val="20"/>
                <w:lang w:eastAsia="ru-RU"/>
              </w:rPr>
              <w:t>смак старих автентичних болгарських сортів томатів типу «серце буйвола»</w:t>
            </w:r>
            <w:r>
              <w:rPr>
                <w:rFonts w:ascii="Verdana" w:hAnsi="Verdana"/>
                <w:sz w:val="20"/>
                <w:szCs w:val="20"/>
                <w:lang w:eastAsia="ru-RU"/>
              </w:rPr>
              <w:t>. Улюбленець!</w:t>
            </w:r>
          </w:p>
          <w:p w14:paraId="36CF4310" w14:textId="17DBA323" w:rsidR="00D16726" w:rsidRPr="00001E63"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179BDA25" w14:textId="77777777" w:rsidTr="00D75CB6">
        <w:tc>
          <w:tcPr>
            <w:tcW w:w="715" w:type="dxa"/>
          </w:tcPr>
          <w:p w14:paraId="21C72F63" w14:textId="5B99DF25" w:rsidR="0035148E" w:rsidRDefault="00915D6C" w:rsidP="00D16726">
            <w:pPr>
              <w:jc w:val="center"/>
              <w:rPr>
                <w:rFonts w:ascii="Verdana" w:hAnsi="Verdana" w:cs="Times New Roman"/>
                <w:b/>
                <w:sz w:val="20"/>
                <w:szCs w:val="20"/>
              </w:rPr>
            </w:pPr>
            <w:r>
              <w:rPr>
                <w:rFonts w:ascii="Verdana" w:hAnsi="Verdana" w:cs="Times New Roman"/>
                <w:b/>
                <w:sz w:val="20"/>
                <w:szCs w:val="20"/>
              </w:rPr>
              <w:t>551.</w:t>
            </w:r>
          </w:p>
        </w:tc>
        <w:tc>
          <w:tcPr>
            <w:tcW w:w="3621" w:type="dxa"/>
          </w:tcPr>
          <w:p w14:paraId="7171B829" w14:textId="4F9E257E" w:rsidR="0035148E" w:rsidRDefault="006D0A1C" w:rsidP="00D16726">
            <w:pPr>
              <w:jc w:val="both"/>
              <w:rPr>
                <w:noProof/>
                <w:lang w:eastAsia="uk-UA"/>
              </w:rPr>
            </w:pPr>
            <w:r>
              <w:rPr>
                <w:noProof/>
              </w:rPr>
              <w:drawing>
                <wp:inline distT="0" distB="0" distL="0" distR="0" wp14:anchorId="16E73540" wp14:editId="65E19473">
                  <wp:extent cx="2160000" cy="1615512"/>
                  <wp:effectExtent l="0" t="0" r="0" b="3810"/>
                  <wp:docPr id="16258222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26318C9" w14:textId="77777777" w:rsidR="0035148E" w:rsidRDefault="0035148E" w:rsidP="00D16726">
            <w:pPr>
              <w:jc w:val="both"/>
              <w:rPr>
                <w:rFonts w:ascii="Verdana" w:hAnsi="Verdana"/>
                <w:b/>
                <w:color w:val="FF0000"/>
                <w:sz w:val="20"/>
                <w:szCs w:val="20"/>
                <w:lang w:eastAsia="ru-RU"/>
              </w:rPr>
            </w:pPr>
            <w:r w:rsidRPr="0035148E">
              <w:rPr>
                <w:rFonts w:ascii="Verdana" w:hAnsi="Verdana"/>
                <w:b/>
                <w:color w:val="FF0000"/>
                <w:sz w:val="20"/>
                <w:szCs w:val="20"/>
                <w:lang w:eastAsia="ru-RU"/>
              </w:rPr>
              <w:t xml:space="preserve">Розовая бомба </w:t>
            </w:r>
            <w:r w:rsidRPr="0035148E">
              <w:rPr>
                <w:rFonts w:ascii="Verdana" w:hAnsi="Verdana"/>
                <w:b/>
                <w:color w:val="0000FF"/>
                <w:sz w:val="20"/>
                <w:szCs w:val="20"/>
                <w:lang w:eastAsia="ru-RU"/>
              </w:rPr>
              <w:t>(Рожева бомба)</w:t>
            </w:r>
            <w:r w:rsidR="007B7ECD">
              <w:rPr>
                <w:rFonts w:ascii="Verdana" w:hAnsi="Verdana"/>
                <w:b/>
                <w:color w:val="0000FF"/>
                <w:sz w:val="20"/>
                <w:szCs w:val="20"/>
                <w:lang w:eastAsia="ru-RU"/>
              </w:rPr>
              <w:t xml:space="preserve">      </w:t>
            </w:r>
            <w:r w:rsidR="000D2DEE">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4C2D6E3D" w14:textId="74C3BFE6" w:rsidR="000D2DEE" w:rsidRDefault="000D2DEE" w:rsidP="000D2DEE">
            <w:pPr>
              <w:jc w:val="both"/>
              <w:rPr>
                <w:rFonts w:ascii="Verdana" w:hAnsi="Verdana"/>
                <w:sz w:val="20"/>
                <w:szCs w:val="20"/>
                <w:lang w:eastAsia="ru-RU"/>
              </w:rPr>
            </w:pPr>
            <w:r>
              <w:rPr>
                <w:rFonts w:ascii="Verdana" w:hAnsi="Verdana"/>
                <w:sz w:val="20"/>
                <w:szCs w:val="20"/>
                <w:lang w:eastAsia="ru-RU"/>
              </w:rPr>
              <w:t xml:space="preserve">Сорт виник як розщеплення сорту Сержант Пеппер рожевий. Дуже врожайний, середньостиглий. </w:t>
            </w:r>
            <w:r w:rsidR="00906077">
              <w:rPr>
                <w:rFonts w:ascii="Verdana" w:hAnsi="Verdana"/>
                <w:sz w:val="20"/>
                <w:szCs w:val="20"/>
                <w:lang w:eastAsia="ru-RU"/>
              </w:rPr>
              <w:t xml:space="preserve">Кущі міцні, висота 1,5–1,8 м. Плоди широко-плоскоокруглої форми, рожево-малинові, дуже крупні, </w:t>
            </w:r>
            <w:r w:rsidR="004526FA">
              <w:rPr>
                <w:rFonts w:ascii="Verdana" w:hAnsi="Verdana"/>
                <w:sz w:val="20"/>
                <w:szCs w:val="20"/>
                <w:lang w:eastAsia="ru-RU"/>
              </w:rPr>
              <w:t>масою</w:t>
            </w:r>
            <w:r w:rsidR="00906077">
              <w:rPr>
                <w:rFonts w:ascii="Verdana" w:hAnsi="Verdana"/>
                <w:sz w:val="20"/>
                <w:szCs w:val="20"/>
                <w:lang w:eastAsia="ru-RU"/>
              </w:rPr>
              <w:t xml:space="preserve"> 300–600 г, з</w:t>
            </w:r>
            <w:r w:rsidR="004526FA">
              <w:rPr>
                <w:rFonts w:ascii="Verdana" w:hAnsi="Verdana"/>
                <w:sz w:val="20"/>
                <w:szCs w:val="20"/>
                <w:lang w:eastAsia="ru-RU"/>
              </w:rPr>
              <w:t>а описом сорту</w:t>
            </w:r>
            <w:r w:rsidR="00906077">
              <w:rPr>
                <w:rFonts w:ascii="Verdana" w:hAnsi="Verdana"/>
                <w:sz w:val="20"/>
                <w:szCs w:val="20"/>
                <w:lang w:eastAsia="ru-RU"/>
              </w:rPr>
              <w:t xml:space="preserve"> до 1 кг. </w:t>
            </w:r>
            <w:r w:rsidR="004526FA">
              <w:rPr>
                <w:rFonts w:ascii="Verdana" w:hAnsi="Verdana"/>
                <w:sz w:val="20"/>
                <w:szCs w:val="20"/>
                <w:lang w:eastAsia="ru-RU"/>
              </w:rPr>
              <w:t>Ароматні, смак відмінний, дуже приємний, солодкий і гарно збалансований. Томати соковиті та м</w:t>
            </w:r>
            <w:r w:rsidR="004526FA" w:rsidRPr="00F03652">
              <w:rPr>
                <w:rFonts w:ascii="Verdana" w:hAnsi="Verdana"/>
                <w:sz w:val="20"/>
                <w:szCs w:val="20"/>
                <w:lang w:val="ru-RU" w:eastAsia="ru-RU"/>
              </w:rPr>
              <w:t>’</w:t>
            </w:r>
            <w:r w:rsidR="004526FA">
              <w:rPr>
                <w:rFonts w:ascii="Verdana" w:hAnsi="Verdana"/>
                <w:sz w:val="20"/>
                <w:szCs w:val="20"/>
                <w:lang w:eastAsia="ru-RU"/>
              </w:rPr>
              <w:t>ясисті.</w:t>
            </w:r>
          </w:p>
          <w:p w14:paraId="32B2FCE0" w14:textId="1DB3276B" w:rsidR="004526FA" w:rsidRPr="004526FA" w:rsidRDefault="00DF1637" w:rsidP="000D2DE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0009C1A6" w14:textId="77777777" w:rsidTr="00D75CB6">
        <w:tc>
          <w:tcPr>
            <w:tcW w:w="715" w:type="dxa"/>
          </w:tcPr>
          <w:p w14:paraId="45B9D86E" w14:textId="15C6FEDF" w:rsidR="0035148E" w:rsidRDefault="00915D6C" w:rsidP="00D16726">
            <w:pPr>
              <w:jc w:val="center"/>
              <w:rPr>
                <w:rFonts w:ascii="Verdana" w:hAnsi="Verdana" w:cs="Times New Roman"/>
                <w:b/>
                <w:sz w:val="20"/>
                <w:szCs w:val="20"/>
              </w:rPr>
            </w:pPr>
            <w:r>
              <w:rPr>
                <w:rFonts w:ascii="Verdana" w:hAnsi="Verdana" w:cs="Times New Roman"/>
                <w:b/>
                <w:sz w:val="20"/>
                <w:szCs w:val="20"/>
              </w:rPr>
              <w:t>552.</w:t>
            </w:r>
          </w:p>
        </w:tc>
        <w:tc>
          <w:tcPr>
            <w:tcW w:w="3621" w:type="dxa"/>
          </w:tcPr>
          <w:p w14:paraId="05B0CF4D" w14:textId="0C97E2A5" w:rsidR="0035148E" w:rsidRDefault="006D0A1C" w:rsidP="00D16726">
            <w:pPr>
              <w:jc w:val="both"/>
              <w:rPr>
                <w:noProof/>
                <w:lang w:eastAsia="uk-UA"/>
              </w:rPr>
            </w:pPr>
            <w:r>
              <w:rPr>
                <w:noProof/>
              </w:rPr>
              <w:drawing>
                <wp:inline distT="0" distB="0" distL="0" distR="0" wp14:anchorId="3816C022" wp14:editId="0C07CFC7">
                  <wp:extent cx="2160000" cy="1615512"/>
                  <wp:effectExtent l="0" t="0" r="0" b="3810"/>
                  <wp:docPr id="191164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F03F4F9" w14:textId="77777777" w:rsidR="0035148E" w:rsidRDefault="0035148E" w:rsidP="00D16726">
            <w:pPr>
              <w:jc w:val="both"/>
              <w:rPr>
                <w:rFonts w:ascii="Verdana" w:hAnsi="Verdana"/>
                <w:b/>
                <w:color w:val="FF0000"/>
                <w:sz w:val="20"/>
                <w:szCs w:val="20"/>
                <w:lang w:eastAsia="ru-RU"/>
              </w:rPr>
            </w:pPr>
            <w:r w:rsidRPr="0035148E">
              <w:rPr>
                <w:rFonts w:ascii="Verdana" w:hAnsi="Verdana"/>
                <w:b/>
                <w:color w:val="FF0000"/>
                <w:sz w:val="20"/>
                <w:szCs w:val="20"/>
                <w:lang w:eastAsia="ru-RU"/>
              </w:rPr>
              <w:t>Рубанівські вечори</w:t>
            </w:r>
            <w:r w:rsidR="007B7ECD">
              <w:rPr>
                <w:rFonts w:ascii="Verdana" w:hAnsi="Verdana"/>
                <w:b/>
                <w:color w:val="FF0000"/>
                <w:sz w:val="20"/>
                <w:szCs w:val="20"/>
                <w:lang w:eastAsia="ru-RU"/>
              </w:rPr>
              <w:t xml:space="preserve">   </w:t>
            </w:r>
            <w:r w:rsidR="00226F97">
              <w:rPr>
                <w:rFonts w:ascii="Verdana" w:hAnsi="Verdana"/>
                <w:b/>
                <w:color w:val="FF0000"/>
                <w:sz w:val="20"/>
                <w:szCs w:val="20"/>
                <w:lang w:eastAsia="ru-RU"/>
              </w:rPr>
              <w:t xml:space="preserve">         </w:t>
            </w:r>
            <w:r w:rsidR="007B7ECD">
              <w:rPr>
                <w:rFonts w:ascii="Verdana" w:hAnsi="Verdana"/>
                <w:b/>
                <w:color w:val="FF0000"/>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6C50FD07" w14:textId="371AD008" w:rsidR="00226F97" w:rsidRDefault="00226F97" w:rsidP="00226F97">
            <w:pPr>
              <w:jc w:val="both"/>
              <w:rPr>
                <w:rFonts w:ascii="Verdana" w:hAnsi="Verdana"/>
                <w:sz w:val="20"/>
                <w:szCs w:val="20"/>
                <w:lang w:eastAsia="ru-RU"/>
              </w:rPr>
            </w:pPr>
            <w:r>
              <w:rPr>
                <w:rFonts w:ascii="Verdana" w:hAnsi="Verdana"/>
                <w:sz w:val="20"/>
                <w:szCs w:val="20"/>
                <w:lang w:eastAsia="ru-RU"/>
              </w:rPr>
              <w:t xml:space="preserve">Новинка селекції Олексія Кулика, з серії «Моя Україна». Середньостиглий, досить врожайний сорт. Висота рослин становить 1,3–1,5 м. Плоди красиві, плоскоокруглі, пурпурно-шоколадні, їх маса 250–600 г. </w:t>
            </w:r>
            <w:r w:rsidR="00875C90">
              <w:rPr>
                <w:rFonts w:ascii="Verdana" w:hAnsi="Verdana"/>
                <w:sz w:val="20"/>
                <w:szCs w:val="20"/>
                <w:lang w:eastAsia="ru-RU"/>
              </w:rPr>
              <w:t>М</w:t>
            </w:r>
            <w:r w:rsidR="00875C90" w:rsidRPr="00875C90">
              <w:rPr>
                <w:rFonts w:ascii="Verdana" w:hAnsi="Verdana"/>
                <w:sz w:val="20"/>
                <w:szCs w:val="20"/>
                <w:lang w:val="ru-RU" w:eastAsia="ru-RU"/>
              </w:rPr>
              <w:t>’</w:t>
            </w:r>
            <w:r w:rsidR="00875C90">
              <w:rPr>
                <w:rFonts w:ascii="Verdana" w:hAnsi="Verdana"/>
                <w:sz w:val="20"/>
                <w:szCs w:val="20"/>
                <w:lang w:eastAsia="ru-RU"/>
              </w:rPr>
              <w:t>якоть в міру соковита, м</w:t>
            </w:r>
            <w:r w:rsidR="00875C90" w:rsidRPr="00875C90">
              <w:rPr>
                <w:rFonts w:ascii="Verdana" w:hAnsi="Verdana"/>
                <w:sz w:val="20"/>
                <w:szCs w:val="20"/>
                <w:lang w:val="ru-RU" w:eastAsia="ru-RU"/>
              </w:rPr>
              <w:t>’</w:t>
            </w:r>
            <w:r w:rsidR="00875C90">
              <w:rPr>
                <w:rFonts w:ascii="Verdana" w:hAnsi="Verdana"/>
                <w:sz w:val="20"/>
                <w:szCs w:val="20"/>
                <w:lang w:eastAsia="ru-RU"/>
              </w:rPr>
              <w:t>ясиста, яскравого, насиченого кольору. Смак відмінний, сильний і насичений, де солодкість переважає, а кислотність невелика і лише доповнює смак. Гарний, якісний сорт.</w:t>
            </w:r>
          </w:p>
          <w:p w14:paraId="6B0D808E" w14:textId="6A0BEECA" w:rsidR="00875C90" w:rsidRPr="00875C90" w:rsidRDefault="00DF1637" w:rsidP="00226F97">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62524" w:rsidRPr="00C02873" w14:paraId="3BF8EB7C" w14:textId="77777777" w:rsidTr="00D75CB6">
        <w:tc>
          <w:tcPr>
            <w:tcW w:w="715" w:type="dxa"/>
          </w:tcPr>
          <w:p w14:paraId="0A91A0B4" w14:textId="296074CA" w:rsidR="00462524" w:rsidRDefault="00915D6C" w:rsidP="00D16726">
            <w:pPr>
              <w:jc w:val="center"/>
              <w:rPr>
                <w:rFonts w:ascii="Verdana" w:hAnsi="Verdana" w:cs="Times New Roman"/>
                <w:b/>
                <w:sz w:val="20"/>
                <w:szCs w:val="20"/>
              </w:rPr>
            </w:pPr>
            <w:r>
              <w:rPr>
                <w:rFonts w:ascii="Verdana" w:hAnsi="Verdana" w:cs="Times New Roman"/>
                <w:b/>
                <w:sz w:val="20"/>
                <w:szCs w:val="20"/>
              </w:rPr>
              <w:t>553.</w:t>
            </w:r>
          </w:p>
        </w:tc>
        <w:tc>
          <w:tcPr>
            <w:tcW w:w="3621" w:type="dxa"/>
          </w:tcPr>
          <w:p w14:paraId="0FCEBD96" w14:textId="19A61667" w:rsidR="00462524" w:rsidRDefault="00E41009" w:rsidP="00D16726">
            <w:pPr>
              <w:jc w:val="both"/>
              <w:rPr>
                <w:noProof/>
              </w:rPr>
            </w:pPr>
            <w:r>
              <w:rPr>
                <w:noProof/>
              </w:rPr>
              <w:drawing>
                <wp:inline distT="0" distB="0" distL="0" distR="0" wp14:anchorId="1ED3ACDE" wp14:editId="3DD46AA7">
                  <wp:extent cx="2160000" cy="1615512"/>
                  <wp:effectExtent l="0" t="0" r="0" b="3810"/>
                  <wp:docPr id="46239240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1EEF51C" w14:textId="77777777" w:rsidR="00462524" w:rsidRDefault="00462524" w:rsidP="00D16726">
            <w:pPr>
              <w:jc w:val="both"/>
              <w:rPr>
                <w:rFonts w:ascii="Verdana" w:hAnsi="Verdana"/>
                <w:b/>
                <w:color w:val="FF0000"/>
                <w:sz w:val="20"/>
                <w:szCs w:val="20"/>
                <w:lang w:eastAsia="ru-RU"/>
              </w:rPr>
            </w:pPr>
            <w:r w:rsidRPr="00462524">
              <w:rPr>
                <w:rFonts w:ascii="Verdana" w:hAnsi="Verdana"/>
                <w:b/>
                <w:color w:val="FF0000"/>
                <w:sz w:val="20"/>
                <w:szCs w:val="20"/>
                <w:lang w:eastAsia="ru-RU"/>
              </w:rPr>
              <w:t xml:space="preserve">Рыжая комета Софии </w:t>
            </w:r>
            <w:r w:rsidRPr="00462524">
              <w:rPr>
                <w:rFonts w:ascii="Verdana" w:hAnsi="Verdana"/>
                <w:b/>
                <w:color w:val="0000FF"/>
                <w:sz w:val="20"/>
                <w:szCs w:val="20"/>
                <w:lang w:eastAsia="ru-RU"/>
              </w:rPr>
              <w:t>(Руда комета Софії)</w:t>
            </w:r>
            <w:r w:rsidR="007B7ECD">
              <w:rPr>
                <w:rFonts w:ascii="Verdana" w:hAnsi="Verdana"/>
                <w:b/>
                <w:color w:val="0000FF"/>
                <w:sz w:val="20"/>
                <w:szCs w:val="20"/>
                <w:lang w:eastAsia="ru-RU"/>
              </w:rPr>
              <w:t xml:space="preserve"> </w:t>
            </w:r>
            <w:r w:rsidR="00A40235">
              <w:rPr>
                <w:rFonts w:ascii="Verdana" w:hAnsi="Verdana"/>
                <w:b/>
                <w:color w:val="0000FF"/>
                <w:sz w:val="20"/>
                <w:szCs w:val="20"/>
                <w:lang w:eastAsia="ru-RU"/>
              </w:rPr>
              <w:t xml:space="preserve">  </w:t>
            </w:r>
            <w:r w:rsidR="007B7ECD">
              <w:rPr>
                <w:rFonts w:ascii="Verdana" w:hAnsi="Verdana"/>
                <w:b/>
                <w:color w:val="0000FF"/>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6690CE84" w14:textId="7CB88F9C" w:rsidR="00A40235" w:rsidRDefault="00F10538" w:rsidP="00A40235">
            <w:pPr>
              <w:jc w:val="both"/>
              <w:rPr>
                <w:rFonts w:ascii="Verdana" w:hAnsi="Verdana"/>
                <w:sz w:val="20"/>
                <w:szCs w:val="20"/>
                <w:lang w:eastAsia="ru-RU"/>
              </w:rPr>
            </w:pPr>
            <w:r>
              <w:rPr>
                <w:rFonts w:ascii="Verdana" w:hAnsi="Verdana"/>
                <w:sz w:val="20"/>
                <w:szCs w:val="20"/>
                <w:lang w:eastAsia="ru-RU"/>
              </w:rPr>
              <w:t>Сорт Софії Саакової</w:t>
            </w:r>
            <w:r w:rsidR="00DA4104">
              <w:rPr>
                <w:rFonts w:ascii="Verdana" w:hAnsi="Verdana"/>
                <w:sz w:val="20"/>
                <w:szCs w:val="20"/>
                <w:lang w:eastAsia="ru-RU"/>
              </w:rPr>
              <w:t>, рф</w:t>
            </w:r>
            <w:r>
              <w:rPr>
                <w:rFonts w:ascii="Verdana" w:hAnsi="Verdana"/>
                <w:sz w:val="20"/>
                <w:szCs w:val="20"/>
                <w:lang w:eastAsia="ru-RU"/>
              </w:rPr>
              <w:t xml:space="preserve">. Середньоранній, урожайний. </w:t>
            </w:r>
            <w:r w:rsidR="00DA4104">
              <w:rPr>
                <w:rFonts w:ascii="Verdana" w:hAnsi="Verdana"/>
                <w:sz w:val="20"/>
                <w:szCs w:val="20"/>
                <w:lang w:eastAsia="ru-RU"/>
              </w:rPr>
              <w:t>Кущі</w:t>
            </w:r>
            <w:r>
              <w:rPr>
                <w:rFonts w:ascii="Verdana" w:hAnsi="Verdana"/>
                <w:sz w:val="20"/>
                <w:szCs w:val="20"/>
                <w:lang w:eastAsia="ru-RU"/>
              </w:rPr>
              <w:t xml:space="preserve"> високі, 1,4–1,7 м. Плоди красиві, серцевидної та витягнуто-серцевидної форми</w:t>
            </w:r>
            <w:r w:rsidR="008451D8">
              <w:rPr>
                <w:rFonts w:ascii="Verdana" w:hAnsi="Verdana"/>
                <w:sz w:val="20"/>
                <w:szCs w:val="20"/>
                <w:lang w:eastAsia="ru-RU"/>
              </w:rPr>
              <w:t>, оранжеві, з рожевими смужками та рум</w:t>
            </w:r>
            <w:r w:rsidR="008451D8" w:rsidRPr="008451D8">
              <w:rPr>
                <w:rFonts w:ascii="Verdana" w:hAnsi="Verdana"/>
                <w:sz w:val="20"/>
                <w:szCs w:val="20"/>
                <w:lang w:eastAsia="ru-RU"/>
              </w:rPr>
              <w:t>’</w:t>
            </w:r>
            <w:r w:rsidR="008451D8">
              <w:rPr>
                <w:rFonts w:ascii="Verdana" w:hAnsi="Verdana"/>
                <w:sz w:val="20"/>
                <w:szCs w:val="20"/>
                <w:lang w:eastAsia="ru-RU"/>
              </w:rPr>
              <w:t xml:space="preserve">янцем і темними антоціановими смужками й мазками. Маса томатів </w:t>
            </w:r>
            <w:r w:rsidR="0061537D">
              <w:rPr>
                <w:rFonts w:ascii="Verdana" w:hAnsi="Verdana"/>
                <w:sz w:val="20"/>
                <w:szCs w:val="20"/>
                <w:lang w:eastAsia="ru-RU"/>
              </w:rPr>
              <w:t>100–200 г, окремі крупніші, до 350. Порівняно щільні, соковиті, різнокольорові всередині, смак солодкий, непогано збалансований. Сорт ще може розщеплюватися. 2 з 4 рослин були дещо нижчими</w:t>
            </w:r>
            <w:r w:rsidR="002D60C4">
              <w:rPr>
                <w:rFonts w:ascii="Verdana" w:hAnsi="Verdana"/>
                <w:sz w:val="20"/>
                <w:szCs w:val="20"/>
                <w:lang w:eastAsia="ru-RU"/>
              </w:rPr>
              <w:t xml:space="preserve"> і мали плоди</w:t>
            </w:r>
            <w:r w:rsidR="0061537D">
              <w:rPr>
                <w:rFonts w:ascii="Verdana" w:hAnsi="Verdana"/>
                <w:sz w:val="20"/>
                <w:szCs w:val="20"/>
                <w:lang w:eastAsia="ru-RU"/>
              </w:rPr>
              <w:t xml:space="preserve"> схожого забарвлення, але </w:t>
            </w:r>
            <w:r w:rsidR="002D60C4">
              <w:rPr>
                <w:rFonts w:ascii="Verdana" w:hAnsi="Verdana"/>
                <w:sz w:val="20"/>
                <w:szCs w:val="20"/>
                <w:lang w:eastAsia="ru-RU"/>
              </w:rPr>
              <w:t>зі</w:t>
            </w:r>
            <w:r w:rsidR="0061537D">
              <w:rPr>
                <w:rFonts w:ascii="Verdana" w:hAnsi="Verdana"/>
                <w:sz w:val="20"/>
                <w:szCs w:val="20"/>
                <w:lang w:eastAsia="ru-RU"/>
              </w:rPr>
              <w:t xml:space="preserve"> слабким антоціановим напиленням.</w:t>
            </w:r>
          </w:p>
          <w:p w14:paraId="094BCCB5" w14:textId="09AEC0DC" w:rsidR="0061537D" w:rsidRPr="008451D8" w:rsidRDefault="00DF1637" w:rsidP="00A4023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661AC3AC" w14:textId="77777777" w:rsidTr="00D75CB6">
        <w:tc>
          <w:tcPr>
            <w:tcW w:w="715" w:type="dxa"/>
          </w:tcPr>
          <w:p w14:paraId="7764EA36" w14:textId="1D6582A4"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5</w:t>
            </w:r>
            <w:r>
              <w:rPr>
                <w:rFonts w:ascii="Verdana" w:hAnsi="Verdana" w:cs="Times New Roman"/>
                <w:b/>
                <w:sz w:val="20"/>
                <w:szCs w:val="20"/>
              </w:rPr>
              <w:t>4.</w:t>
            </w:r>
          </w:p>
        </w:tc>
        <w:tc>
          <w:tcPr>
            <w:tcW w:w="3621" w:type="dxa"/>
          </w:tcPr>
          <w:p w14:paraId="757A1D43" w14:textId="5E74A9F6" w:rsidR="00D16726" w:rsidRDefault="00D16726" w:rsidP="00D16726">
            <w:pPr>
              <w:jc w:val="both"/>
              <w:rPr>
                <w:noProof/>
              </w:rPr>
            </w:pPr>
            <w:r>
              <w:rPr>
                <w:noProof/>
                <w:lang w:eastAsia="uk-UA"/>
              </w:rPr>
              <w:drawing>
                <wp:inline distT="0" distB="0" distL="0" distR="0" wp14:anchorId="0907EDFC" wp14:editId="02E3F50F">
                  <wp:extent cx="2160000" cy="1524156"/>
                  <wp:effectExtent l="0" t="0" r="0" b="0"/>
                  <wp:docPr id="150"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2"/>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2160000" cy="1524156"/>
                          </a:xfrm>
                          <a:prstGeom prst="rect">
                            <a:avLst/>
                          </a:prstGeom>
                          <a:noFill/>
                          <a:ln>
                            <a:noFill/>
                          </a:ln>
                        </pic:spPr>
                      </pic:pic>
                    </a:graphicData>
                  </a:graphic>
                </wp:inline>
              </w:drawing>
            </w:r>
          </w:p>
        </w:tc>
        <w:tc>
          <w:tcPr>
            <w:tcW w:w="6426" w:type="dxa"/>
          </w:tcPr>
          <w:p w14:paraId="3D1F94C9" w14:textId="77777777" w:rsidR="00D16726" w:rsidRDefault="00D16726" w:rsidP="00D16726">
            <w:pPr>
              <w:jc w:val="both"/>
              <w:rPr>
                <w:rFonts w:ascii="Verdana" w:hAnsi="Verdana"/>
                <w:b/>
                <w:color w:val="0000FF"/>
                <w:sz w:val="20"/>
                <w:szCs w:val="20"/>
                <w:lang w:val="ru-RU" w:eastAsia="ru-RU"/>
              </w:rPr>
            </w:pPr>
            <w:r>
              <w:rPr>
                <w:rFonts w:ascii="Verdana" w:hAnsi="Verdana"/>
                <w:b/>
                <w:color w:val="FF0000"/>
                <w:sz w:val="20"/>
                <w:szCs w:val="20"/>
                <w:lang w:val="ru-RU" w:eastAsia="ru-RU"/>
              </w:rPr>
              <w:t xml:space="preserve">Сахарная Настасья </w:t>
            </w:r>
            <w:r>
              <w:rPr>
                <w:rFonts w:ascii="Verdana" w:hAnsi="Verdana"/>
                <w:b/>
                <w:color w:val="0000FF"/>
                <w:sz w:val="20"/>
                <w:szCs w:val="20"/>
                <w:lang w:eastAsia="ru-RU"/>
              </w:rPr>
              <w:t>(Цукрова Настуся</w:t>
            </w:r>
            <w:r>
              <w:rPr>
                <w:rFonts w:ascii="Verdana" w:hAnsi="Verdana"/>
                <w:b/>
                <w:color w:val="0000FF"/>
                <w:sz w:val="20"/>
                <w:szCs w:val="20"/>
                <w:lang w:val="ru-RU" w:eastAsia="ru-RU"/>
              </w:rPr>
              <w:t>)</w:t>
            </w:r>
          </w:p>
          <w:p w14:paraId="7F9BB284" w14:textId="77777777" w:rsidR="00D16726" w:rsidRDefault="00D16726" w:rsidP="00D16726">
            <w:pPr>
              <w:jc w:val="both"/>
              <w:rPr>
                <w:rFonts w:ascii="Verdana" w:hAnsi="Verdana"/>
                <w:sz w:val="20"/>
                <w:szCs w:val="20"/>
                <w:lang w:eastAsia="ru-RU"/>
              </w:rPr>
            </w:pPr>
            <w:r>
              <w:rPr>
                <w:rFonts w:ascii="Verdana" w:hAnsi="Verdana"/>
                <w:sz w:val="20"/>
                <w:szCs w:val="20"/>
                <w:lang w:eastAsia="ru-RU"/>
              </w:rPr>
              <w:t>Середньостиглий супер-сорт російської селекції для відкритого ґрунту і теплиць. На рослинах висотою 1,6–1,9 м формується багато кистей по 5–8 плодів у кожній, звідси і дуже висока врожайність сорту. Плоди видовжено-серцевидні, малинові, масою 120–250 г. При сприятливих умовах вирощування максимальна маса, заявлена виробником, досягає 400 г. Томати високої товарної якості, м’якоть «кавунова», смачнюща, солодка, з насиченим смаком і ароматом. Сорт салатний. Улюблений!</w:t>
            </w:r>
          </w:p>
          <w:p w14:paraId="68C19916" w14:textId="1E664C9C" w:rsidR="00D16726" w:rsidRPr="006F390F" w:rsidRDefault="00DF1637" w:rsidP="00D16726">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01E98AB4" w14:textId="77777777" w:rsidTr="00D75CB6">
        <w:tc>
          <w:tcPr>
            <w:tcW w:w="715" w:type="dxa"/>
          </w:tcPr>
          <w:p w14:paraId="5AE5C290" w14:textId="07A21BCA"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5</w:t>
            </w:r>
            <w:r>
              <w:rPr>
                <w:rFonts w:ascii="Verdana" w:hAnsi="Verdana" w:cs="Times New Roman"/>
                <w:b/>
                <w:sz w:val="20"/>
                <w:szCs w:val="20"/>
              </w:rPr>
              <w:t>5.</w:t>
            </w:r>
          </w:p>
        </w:tc>
        <w:tc>
          <w:tcPr>
            <w:tcW w:w="3621" w:type="dxa"/>
          </w:tcPr>
          <w:p w14:paraId="3B65EC20" w14:textId="18A49E65" w:rsidR="00D16726" w:rsidRDefault="00D16726" w:rsidP="00D16726">
            <w:pPr>
              <w:jc w:val="both"/>
              <w:rPr>
                <w:noProof/>
                <w:lang w:eastAsia="uk-UA"/>
              </w:rPr>
            </w:pPr>
            <w:r>
              <w:rPr>
                <w:noProof/>
              </w:rPr>
              <w:drawing>
                <wp:inline distT="0" distB="0" distL="0" distR="0" wp14:anchorId="658D8B29" wp14:editId="35552368">
                  <wp:extent cx="2160000" cy="1603546"/>
                  <wp:effectExtent l="0" t="0" r="0" b="0"/>
                  <wp:docPr id="89457444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160000" cy="1603546"/>
                          </a:xfrm>
                          <a:prstGeom prst="rect">
                            <a:avLst/>
                          </a:prstGeom>
                          <a:noFill/>
                          <a:ln>
                            <a:noFill/>
                          </a:ln>
                        </pic:spPr>
                      </pic:pic>
                    </a:graphicData>
                  </a:graphic>
                </wp:inline>
              </w:drawing>
            </w:r>
          </w:p>
        </w:tc>
        <w:tc>
          <w:tcPr>
            <w:tcW w:w="6426" w:type="dxa"/>
          </w:tcPr>
          <w:p w14:paraId="71F1C4E7" w14:textId="02C3F273" w:rsidR="00D16726" w:rsidRDefault="00D16726" w:rsidP="00D16726">
            <w:pPr>
              <w:jc w:val="both"/>
              <w:rPr>
                <w:rFonts w:ascii="Verdana" w:hAnsi="Verdana"/>
                <w:b/>
                <w:color w:val="FF0000"/>
                <w:sz w:val="20"/>
                <w:szCs w:val="20"/>
                <w:lang w:val="ru-RU" w:eastAsia="ru-RU"/>
              </w:rPr>
            </w:pPr>
            <w:r w:rsidRPr="000515F1">
              <w:rPr>
                <w:rFonts w:ascii="Verdana" w:hAnsi="Verdana"/>
                <w:b/>
                <w:color w:val="FF0000"/>
                <w:sz w:val="20"/>
                <w:szCs w:val="20"/>
                <w:lang w:val="ru-RU" w:eastAsia="ru-RU"/>
              </w:rPr>
              <w:t xml:space="preserve">Свеча на ветру </w:t>
            </w:r>
            <w:r w:rsidRPr="003D4B95">
              <w:rPr>
                <w:rFonts w:ascii="Verdana" w:hAnsi="Verdana"/>
                <w:b/>
                <w:color w:val="0000FF"/>
                <w:sz w:val="20"/>
                <w:szCs w:val="20"/>
                <w:lang w:val="ru-RU" w:eastAsia="ru-RU"/>
              </w:rPr>
              <w:t>(</w:t>
            </w:r>
            <w:r w:rsidRPr="009E0E27">
              <w:rPr>
                <w:rFonts w:ascii="Verdana" w:hAnsi="Verdana"/>
                <w:b/>
                <w:color w:val="0000FF"/>
                <w:sz w:val="20"/>
                <w:szCs w:val="20"/>
                <w:lang w:eastAsia="ru-RU"/>
              </w:rPr>
              <w:t>Свічка на вітрі)</w:t>
            </w:r>
          </w:p>
          <w:p w14:paraId="0073DAC2" w14:textId="62D1A63F" w:rsidR="00D16726" w:rsidRDefault="00D16726" w:rsidP="00D16726">
            <w:pPr>
              <w:jc w:val="both"/>
              <w:rPr>
                <w:rFonts w:ascii="Verdana" w:hAnsi="Verdana"/>
                <w:sz w:val="20"/>
                <w:szCs w:val="20"/>
                <w:lang w:eastAsia="ru-RU"/>
              </w:rPr>
            </w:pPr>
            <w:r w:rsidRPr="0080331B">
              <w:rPr>
                <w:rFonts w:ascii="Verdana" w:hAnsi="Verdana"/>
                <w:sz w:val="20"/>
                <w:szCs w:val="20"/>
                <w:lang w:eastAsia="ru-RU"/>
              </w:rPr>
              <w:t xml:space="preserve">Середньостиглий, досить врожайний сорт. </w:t>
            </w:r>
            <w:r>
              <w:rPr>
                <w:rFonts w:ascii="Verdana" w:hAnsi="Verdana"/>
                <w:sz w:val="20"/>
                <w:szCs w:val="20"/>
                <w:lang w:eastAsia="ru-RU"/>
              </w:rPr>
              <w:t xml:space="preserve">Висота рослин становить 1,8–2 м. </w:t>
            </w:r>
            <w:r w:rsidRPr="0080331B">
              <w:rPr>
                <w:rFonts w:ascii="Verdana" w:hAnsi="Verdana"/>
                <w:sz w:val="20"/>
                <w:szCs w:val="20"/>
                <w:lang w:eastAsia="ru-RU"/>
              </w:rPr>
              <w:t xml:space="preserve">За формою плоди </w:t>
            </w:r>
            <w:r>
              <w:rPr>
                <w:rFonts w:ascii="Verdana" w:hAnsi="Verdana"/>
                <w:sz w:val="20"/>
                <w:szCs w:val="20"/>
                <w:lang w:eastAsia="ru-RU"/>
              </w:rPr>
              <w:t>дещо</w:t>
            </w:r>
            <w:r w:rsidRPr="0080331B">
              <w:rPr>
                <w:rFonts w:ascii="Verdana" w:hAnsi="Verdana"/>
                <w:sz w:val="20"/>
                <w:szCs w:val="20"/>
                <w:lang w:eastAsia="ru-RU"/>
              </w:rPr>
              <w:t xml:space="preserve"> нагадують перці</w:t>
            </w:r>
            <w:r>
              <w:rPr>
                <w:rFonts w:ascii="Verdana" w:hAnsi="Verdana"/>
                <w:sz w:val="20"/>
                <w:szCs w:val="20"/>
                <w:lang w:eastAsia="ru-RU"/>
              </w:rPr>
              <w:t> –</w:t>
            </w:r>
            <w:r w:rsidRPr="0080331B">
              <w:rPr>
                <w:rFonts w:ascii="Verdana" w:hAnsi="Verdana"/>
                <w:sz w:val="20"/>
                <w:szCs w:val="20"/>
                <w:lang w:eastAsia="ru-RU"/>
              </w:rPr>
              <w:t xml:space="preserve"> довгі товсті бурульки з гострим носиком. Довжина плоду 12</w:t>
            </w:r>
            <w:r>
              <w:rPr>
                <w:rFonts w:ascii="Verdana" w:hAnsi="Verdana"/>
                <w:sz w:val="20"/>
                <w:szCs w:val="20"/>
                <w:lang w:eastAsia="ru-RU"/>
              </w:rPr>
              <w:t>–</w:t>
            </w:r>
            <w:r w:rsidRPr="0080331B">
              <w:rPr>
                <w:rFonts w:ascii="Verdana" w:hAnsi="Verdana"/>
                <w:sz w:val="20"/>
                <w:szCs w:val="20"/>
                <w:lang w:eastAsia="ru-RU"/>
              </w:rPr>
              <w:t>15</w:t>
            </w:r>
            <w:r>
              <w:rPr>
                <w:rFonts w:ascii="Verdana" w:hAnsi="Verdana"/>
                <w:sz w:val="20"/>
                <w:szCs w:val="20"/>
                <w:lang w:eastAsia="ru-RU"/>
              </w:rPr>
              <w:t> </w:t>
            </w:r>
            <w:r w:rsidRPr="0080331B">
              <w:rPr>
                <w:rFonts w:ascii="Verdana" w:hAnsi="Verdana"/>
                <w:sz w:val="20"/>
                <w:szCs w:val="20"/>
                <w:lang w:eastAsia="ru-RU"/>
              </w:rPr>
              <w:t>см. Томати червон</w:t>
            </w:r>
            <w:r>
              <w:rPr>
                <w:rFonts w:ascii="Verdana" w:hAnsi="Verdana"/>
                <w:sz w:val="20"/>
                <w:szCs w:val="20"/>
                <w:lang w:eastAsia="ru-RU"/>
              </w:rPr>
              <w:t>і</w:t>
            </w:r>
            <w:r w:rsidRPr="0080331B">
              <w:rPr>
                <w:rFonts w:ascii="Verdana" w:hAnsi="Verdana"/>
                <w:sz w:val="20"/>
                <w:szCs w:val="20"/>
                <w:lang w:eastAsia="ru-RU"/>
              </w:rPr>
              <w:t xml:space="preserve">, масою </w:t>
            </w:r>
            <w:r>
              <w:rPr>
                <w:rFonts w:ascii="Verdana" w:hAnsi="Verdana"/>
                <w:sz w:val="20"/>
                <w:szCs w:val="20"/>
                <w:lang w:eastAsia="ru-RU"/>
              </w:rPr>
              <w:t>80–170 г</w:t>
            </w:r>
            <w:r w:rsidRPr="0080331B">
              <w:rPr>
                <w:rFonts w:ascii="Verdana" w:hAnsi="Verdana"/>
                <w:sz w:val="20"/>
                <w:szCs w:val="20"/>
                <w:lang w:eastAsia="ru-RU"/>
              </w:rPr>
              <w:t>, щільні</w:t>
            </w:r>
            <w:r>
              <w:rPr>
                <w:rFonts w:ascii="Verdana" w:hAnsi="Verdana"/>
                <w:sz w:val="20"/>
                <w:szCs w:val="20"/>
                <w:lang w:eastAsia="ru-RU"/>
              </w:rPr>
              <w:t xml:space="preserve"> та м</w:t>
            </w:r>
            <w:r w:rsidRPr="00D038A1">
              <w:rPr>
                <w:rFonts w:ascii="Verdana" w:hAnsi="Verdana"/>
                <w:sz w:val="20"/>
                <w:szCs w:val="20"/>
                <w:lang w:val="ru-RU" w:eastAsia="ru-RU"/>
              </w:rPr>
              <w:t>’</w:t>
            </w:r>
            <w:r>
              <w:rPr>
                <w:rFonts w:ascii="Verdana" w:hAnsi="Verdana"/>
                <w:sz w:val="20"/>
                <w:szCs w:val="20"/>
                <w:lang w:eastAsia="ru-RU"/>
              </w:rPr>
              <w:t>ясисті, із серії т. з. паст. Смак відмінний, солодкий, збалансований. Чудово підійдуть для свіжого вживання, для переробки на соуси та пасту й непогано зберігаються. Достойний сорт!</w:t>
            </w:r>
          </w:p>
          <w:p w14:paraId="50204AFC" w14:textId="6E7046FC" w:rsidR="00D16726" w:rsidRPr="0080331B"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8A96146" w14:textId="77777777" w:rsidTr="00D75CB6">
        <w:tc>
          <w:tcPr>
            <w:tcW w:w="715" w:type="dxa"/>
          </w:tcPr>
          <w:p w14:paraId="68A10BDC" w14:textId="2E7C35D1"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5</w:t>
            </w:r>
            <w:r>
              <w:rPr>
                <w:rFonts w:ascii="Verdana" w:hAnsi="Verdana" w:cs="Times New Roman"/>
                <w:b/>
                <w:sz w:val="20"/>
                <w:szCs w:val="20"/>
              </w:rPr>
              <w:t>6.</w:t>
            </w:r>
          </w:p>
        </w:tc>
        <w:tc>
          <w:tcPr>
            <w:tcW w:w="3621" w:type="dxa"/>
          </w:tcPr>
          <w:p w14:paraId="0550E67E" w14:textId="4C6E178D" w:rsidR="00D16726" w:rsidRDefault="00D16726" w:rsidP="00D16726">
            <w:pPr>
              <w:jc w:val="both"/>
              <w:rPr>
                <w:noProof/>
                <w:lang w:eastAsia="uk-UA"/>
              </w:rPr>
            </w:pPr>
            <w:r>
              <w:rPr>
                <w:noProof/>
              </w:rPr>
              <w:drawing>
                <wp:inline distT="0" distB="0" distL="0" distR="0" wp14:anchorId="0703E135" wp14:editId="7139FD60">
                  <wp:extent cx="2160000" cy="1598394"/>
                  <wp:effectExtent l="0" t="0" r="0" b="1905"/>
                  <wp:docPr id="4998565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2160000" cy="1598394"/>
                          </a:xfrm>
                          <a:prstGeom prst="rect">
                            <a:avLst/>
                          </a:prstGeom>
                          <a:noFill/>
                          <a:ln>
                            <a:noFill/>
                          </a:ln>
                        </pic:spPr>
                      </pic:pic>
                    </a:graphicData>
                  </a:graphic>
                </wp:inline>
              </w:drawing>
            </w:r>
          </w:p>
        </w:tc>
        <w:tc>
          <w:tcPr>
            <w:tcW w:w="6426" w:type="dxa"/>
          </w:tcPr>
          <w:p w14:paraId="49AC4CCB" w14:textId="7509D6CB" w:rsidR="00D16726" w:rsidRDefault="00D16726" w:rsidP="00D16726">
            <w:pPr>
              <w:jc w:val="both"/>
              <w:rPr>
                <w:rFonts w:ascii="Verdana" w:hAnsi="Verdana"/>
                <w:b/>
                <w:color w:val="FF0000"/>
                <w:sz w:val="20"/>
                <w:szCs w:val="20"/>
                <w:lang w:val="ru-RU" w:eastAsia="ru-RU"/>
              </w:rPr>
            </w:pPr>
            <w:r w:rsidRPr="00225175">
              <w:rPr>
                <w:rFonts w:ascii="Verdana" w:hAnsi="Verdana"/>
                <w:b/>
                <w:color w:val="FF0000"/>
                <w:sz w:val="20"/>
                <w:szCs w:val="20"/>
                <w:lang w:val="ru-RU" w:eastAsia="ru-RU"/>
              </w:rPr>
              <w:t>Секрет Аліфірова</w:t>
            </w:r>
          </w:p>
          <w:p w14:paraId="4BE1C2B2" w14:textId="359B82EF" w:rsidR="00D16726" w:rsidRDefault="00D16726" w:rsidP="00D16726">
            <w:pPr>
              <w:jc w:val="both"/>
              <w:rPr>
                <w:rFonts w:ascii="Verdana" w:hAnsi="Verdana"/>
                <w:sz w:val="20"/>
                <w:szCs w:val="20"/>
                <w:lang w:eastAsia="ru-RU"/>
              </w:rPr>
            </w:pPr>
            <w:r w:rsidRPr="00096DA7">
              <w:rPr>
                <w:rFonts w:ascii="Verdana" w:hAnsi="Verdana"/>
                <w:sz w:val="20"/>
                <w:szCs w:val="20"/>
                <w:lang w:eastAsia="ru-RU"/>
              </w:rPr>
              <w:t xml:space="preserve">Сорт селекції </w:t>
            </w:r>
            <w:r>
              <w:rPr>
                <w:rFonts w:ascii="Verdana" w:hAnsi="Verdana"/>
                <w:sz w:val="20"/>
                <w:szCs w:val="20"/>
                <w:lang w:eastAsia="ru-RU"/>
              </w:rPr>
              <w:t>Віталія Аліфірова. Середньостиглий, добра урожайність. Індет, висота рослин 1,6–1,8 м. Плоди серцевидної та округло-серцевидної форми, насиченого рожевого кольору. Дуже крупні, масою 300–600 г, але можуть бути і більшими, за історією сорту до 800 г. Смак відмінний, дуже смачні та солодкі. Чудовий салатний сорт. Улюбленець!</w:t>
            </w:r>
          </w:p>
          <w:p w14:paraId="7E7C1013" w14:textId="1FAA21A4" w:rsidR="00D16726" w:rsidRPr="00096DA7" w:rsidRDefault="00D16726" w:rsidP="00D16726">
            <w:pPr>
              <w:jc w:val="both"/>
              <w:rPr>
                <w:rFonts w:ascii="Verdana" w:hAnsi="Verdana"/>
                <w:i/>
                <w:iCs/>
                <w:sz w:val="16"/>
                <w:szCs w:val="16"/>
                <w:lang w:eastAsia="ru-RU"/>
              </w:rPr>
            </w:pPr>
            <w:r w:rsidRPr="00096DA7">
              <w:rPr>
                <w:rFonts w:ascii="Verdana" w:hAnsi="Verdana"/>
                <w:i/>
                <w:iCs/>
                <w:sz w:val="16"/>
                <w:szCs w:val="16"/>
                <w:lang w:eastAsia="ru-RU"/>
              </w:rPr>
              <w:t>Існує інший варіант цього сорту, із плодами шоколадного кольору.</w:t>
            </w:r>
          </w:p>
          <w:p w14:paraId="0BA73503" w14:textId="5995222B" w:rsidR="00D16726" w:rsidRPr="00096DA7"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06829A9" w14:textId="77777777" w:rsidTr="00D75CB6">
        <w:tc>
          <w:tcPr>
            <w:tcW w:w="715" w:type="dxa"/>
          </w:tcPr>
          <w:p w14:paraId="7078A7B2" w14:textId="42EB9328"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5</w:t>
            </w:r>
            <w:r>
              <w:rPr>
                <w:rFonts w:ascii="Verdana" w:hAnsi="Verdana" w:cs="Times New Roman"/>
                <w:b/>
                <w:sz w:val="20"/>
                <w:szCs w:val="20"/>
              </w:rPr>
              <w:t>7.</w:t>
            </w:r>
          </w:p>
        </w:tc>
        <w:tc>
          <w:tcPr>
            <w:tcW w:w="3621" w:type="dxa"/>
          </w:tcPr>
          <w:p w14:paraId="5FC65193" w14:textId="3F3A3A31" w:rsidR="00D16726" w:rsidRDefault="00D16726" w:rsidP="00D16726">
            <w:pPr>
              <w:jc w:val="both"/>
              <w:rPr>
                <w:noProof/>
              </w:rPr>
            </w:pPr>
            <w:r>
              <w:rPr>
                <w:noProof/>
                <w:lang w:eastAsia="uk-UA"/>
              </w:rPr>
              <w:drawing>
                <wp:inline distT="0" distB="0" distL="0" distR="0" wp14:anchorId="5EE49358" wp14:editId="30FAB5B9">
                  <wp:extent cx="2160000" cy="1594400"/>
                  <wp:effectExtent l="0" t="0" r="0" b="635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160000" cy="1594400"/>
                          </a:xfrm>
                          <a:prstGeom prst="rect">
                            <a:avLst/>
                          </a:prstGeom>
                          <a:noFill/>
                          <a:ln>
                            <a:noFill/>
                          </a:ln>
                        </pic:spPr>
                      </pic:pic>
                    </a:graphicData>
                  </a:graphic>
                </wp:inline>
              </w:drawing>
            </w:r>
          </w:p>
        </w:tc>
        <w:tc>
          <w:tcPr>
            <w:tcW w:w="6426" w:type="dxa"/>
          </w:tcPr>
          <w:p w14:paraId="60F443EE" w14:textId="437E41E2" w:rsidR="00D16726" w:rsidRDefault="00D16726" w:rsidP="00D16726">
            <w:pPr>
              <w:jc w:val="both"/>
              <w:rPr>
                <w:rFonts w:ascii="Verdana" w:hAnsi="Verdana"/>
                <w:b/>
                <w:color w:val="FF0000"/>
                <w:sz w:val="20"/>
                <w:szCs w:val="20"/>
                <w:lang w:val="ru-RU" w:eastAsia="ru-RU"/>
              </w:rPr>
            </w:pPr>
            <w:r w:rsidRPr="00225DC3">
              <w:rPr>
                <w:rFonts w:ascii="Verdana" w:hAnsi="Verdana"/>
                <w:b/>
                <w:color w:val="FF0000"/>
                <w:sz w:val="20"/>
                <w:szCs w:val="20"/>
                <w:lang w:val="ru-RU" w:eastAsia="ru-RU"/>
              </w:rPr>
              <w:t>Семиречье</w:t>
            </w:r>
            <w:r>
              <w:rPr>
                <w:rFonts w:ascii="Verdana" w:hAnsi="Verdana"/>
                <w:b/>
                <w:color w:val="FF0000"/>
                <w:sz w:val="20"/>
                <w:szCs w:val="20"/>
                <w:lang w:val="ru-RU" w:eastAsia="ru-RU"/>
              </w:rPr>
              <w:t xml:space="preserve"> </w:t>
            </w:r>
            <w:r w:rsidRPr="008047E5">
              <w:rPr>
                <w:rFonts w:ascii="Verdana" w:hAnsi="Verdana"/>
                <w:b/>
                <w:color w:val="0000FF"/>
                <w:sz w:val="20"/>
                <w:szCs w:val="20"/>
                <w:lang w:val="ru-RU" w:eastAsia="ru-RU"/>
              </w:rPr>
              <w:t>(Семиріччя)</w:t>
            </w:r>
          </w:p>
          <w:p w14:paraId="5A8FEDF8" w14:textId="235D0C03" w:rsidR="00D16726" w:rsidRDefault="00D16726" w:rsidP="00D16726">
            <w:pPr>
              <w:jc w:val="both"/>
              <w:rPr>
                <w:rFonts w:ascii="Verdana" w:hAnsi="Verdana"/>
                <w:sz w:val="20"/>
                <w:szCs w:val="20"/>
                <w:lang w:eastAsia="ru-RU"/>
              </w:rPr>
            </w:pPr>
            <w:r>
              <w:rPr>
                <w:rFonts w:ascii="Verdana" w:hAnsi="Verdana"/>
                <w:sz w:val="20"/>
                <w:szCs w:val="20"/>
                <w:lang w:eastAsia="ru-RU"/>
              </w:rPr>
              <w:t>Сорт середньостиглий, урожайність добра. Висота рослин 1,4–1,7 м. Плоди красиві, плоскоокруглої форми, кольору спілої вишні. Дуже крупні й гіганти, масою 400–700 г і більше, найкрупніший томат заважив 925 г. М</w:t>
            </w:r>
            <w:r w:rsidRPr="008047E5">
              <w:rPr>
                <w:rFonts w:ascii="Verdana" w:hAnsi="Verdana"/>
                <w:sz w:val="20"/>
                <w:szCs w:val="20"/>
                <w:lang w:eastAsia="ru-RU"/>
              </w:rPr>
              <w:t>’</w:t>
            </w:r>
            <w:r>
              <w:rPr>
                <w:rFonts w:ascii="Verdana" w:hAnsi="Verdana"/>
                <w:sz w:val="20"/>
                <w:szCs w:val="20"/>
                <w:lang w:eastAsia="ru-RU"/>
              </w:rPr>
              <w:t>ясисті, в міру щільні, смак відмінний, солодкий, з легкою кислинкою, цікавий і приємний. Насіння містять зовсім мало. Дуже гарний сорт!</w:t>
            </w:r>
          </w:p>
          <w:p w14:paraId="6BC58D1C" w14:textId="1DD041E5" w:rsidR="00D16726"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16726">
              <w:rPr>
                <w:rFonts w:ascii="Verdana" w:hAnsi="Verdana"/>
                <w:b/>
                <w:color w:val="2F5496" w:themeColor="accent5" w:themeShade="BF"/>
                <w:sz w:val="20"/>
                <w:szCs w:val="20"/>
                <w:lang w:eastAsia="ru-RU"/>
              </w:rPr>
              <w:t xml:space="preserve"> </w:t>
            </w:r>
            <w:r w:rsidR="00D16726" w:rsidRPr="00557FDF">
              <w:rPr>
                <w:rFonts w:ascii="Verdana" w:hAnsi="Verdana"/>
                <w:b/>
                <w:color w:val="FF0000"/>
                <w:sz w:val="20"/>
                <w:szCs w:val="20"/>
                <w:lang w:eastAsia="ru-RU"/>
              </w:rPr>
              <w:t>Фасовка</w:t>
            </w:r>
            <w:r w:rsidR="00D16726">
              <w:rPr>
                <w:rFonts w:ascii="Verdana" w:hAnsi="Verdana"/>
                <w:b/>
                <w:color w:val="FF0000"/>
                <w:sz w:val="20"/>
                <w:szCs w:val="20"/>
                <w:lang w:val="ru-RU" w:eastAsia="ru-RU"/>
              </w:rPr>
              <w:t> </w:t>
            </w:r>
            <w:r w:rsidR="00D16726" w:rsidRPr="00557FDF">
              <w:rPr>
                <w:rFonts w:ascii="Verdana" w:hAnsi="Verdana"/>
                <w:b/>
                <w:color w:val="FF0000"/>
                <w:sz w:val="20"/>
                <w:szCs w:val="20"/>
                <w:lang w:eastAsia="ru-RU"/>
              </w:rPr>
              <w:t>– 1</w:t>
            </w:r>
            <w:r w:rsidR="00D16726">
              <w:rPr>
                <w:rFonts w:ascii="Verdana" w:hAnsi="Verdana"/>
                <w:b/>
                <w:color w:val="FF0000"/>
                <w:sz w:val="20"/>
                <w:szCs w:val="20"/>
                <w:lang w:eastAsia="ru-RU"/>
              </w:rPr>
              <w:t>0</w:t>
            </w:r>
            <w:r w:rsidR="00D16726" w:rsidRPr="00557FDF">
              <w:rPr>
                <w:rFonts w:ascii="Verdana" w:hAnsi="Verdana"/>
                <w:b/>
                <w:color w:val="FF0000"/>
                <w:sz w:val="20"/>
                <w:szCs w:val="20"/>
                <w:lang w:eastAsia="ru-RU"/>
              </w:rPr>
              <w:t xml:space="preserve"> насінин.</w:t>
            </w:r>
          </w:p>
          <w:p w14:paraId="56345330" w14:textId="70C1EC37" w:rsidR="00D16726" w:rsidRPr="008047E5" w:rsidRDefault="00D16726" w:rsidP="00D16726">
            <w:pPr>
              <w:jc w:val="both"/>
              <w:rPr>
                <w:rFonts w:ascii="Verdana" w:hAnsi="Verdana"/>
                <w:sz w:val="20"/>
                <w:szCs w:val="20"/>
                <w:lang w:eastAsia="ru-RU"/>
              </w:rPr>
            </w:pPr>
          </w:p>
        </w:tc>
      </w:tr>
      <w:tr w:rsidR="006D0A1C" w:rsidRPr="00C02873" w14:paraId="5632C32D" w14:textId="77777777" w:rsidTr="00D75CB6">
        <w:tc>
          <w:tcPr>
            <w:tcW w:w="715" w:type="dxa"/>
          </w:tcPr>
          <w:p w14:paraId="089A381E" w14:textId="4728DA8F"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58</w:t>
            </w:r>
            <w:r>
              <w:rPr>
                <w:rFonts w:ascii="Verdana" w:hAnsi="Verdana" w:cs="Times New Roman"/>
                <w:b/>
                <w:sz w:val="20"/>
                <w:szCs w:val="20"/>
              </w:rPr>
              <w:t>.</w:t>
            </w:r>
          </w:p>
        </w:tc>
        <w:tc>
          <w:tcPr>
            <w:tcW w:w="3621" w:type="dxa"/>
          </w:tcPr>
          <w:p w14:paraId="1F67794B" w14:textId="1DF78535" w:rsidR="00D16726" w:rsidRDefault="00D16726" w:rsidP="00D16726">
            <w:pPr>
              <w:jc w:val="both"/>
              <w:rPr>
                <w:noProof/>
                <w:lang w:eastAsia="uk-UA"/>
              </w:rPr>
            </w:pPr>
            <w:r>
              <w:rPr>
                <w:noProof/>
              </w:rPr>
              <w:drawing>
                <wp:inline distT="0" distB="0" distL="0" distR="0" wp14:anchorId="4B7887C2" wp14:editId="2ED913D0">
                  <wp:extent cx="2160000" cy="1415977"/>
                  <wp:effectExtent l="0" t="0" r="0" b="0"/>
                  <wp:docPr id="115768608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160000" cy="1415977"/>
                          </a:xfrm>
                          <a:prstGeom prst="rect">
                            <a:avLst/>
                          </a:prstGeom>
                          <a:noFill/>
                          <a:ln>
                            <a:noFill/>
                          </a:ln>
                        </pic:spPr>
                      </pic:pic>
                    </a:graphicData>
                  </a:graphic>
                </wp:inline>
              </w:drawing>
            </w:r>
          </w:p>
        </w:tc>
        <w:tc>
          <w:tcPr>
            <w:tcW w:w="6426" w:type="dxa"/>
          </w:tcPr>
          <w:p w14:paraId="5EF70346" w14:textId="25FD6236" w:rsidR="00D16726" w:rsidRDefault="00D16726" w:rsidP="00D16726">
            <w:pPr>
              <w:jc w:val="both"/>
              <w:rPr>
                <w:rFonts w:ascii="Verdana" w:hAnsi="Verdana"/>
                <w:b/>
                <w:color w:val="FF0000"/>
                <w:sz w:val="20"/>
                <w:szCs w:val="20"/>
                <w:lang w:eastAsia="ru-RU"/>
              </w:rPr>
            </w:pPr>
            <w:r w:rsidRPr="004D7B76">
              <w:rPr>
                <w:rFonts w:ascii="Verdana" w:hAnsi="Verdana"/>
                <w:b/>
                <w:color w:val="FF0000"/>
                <w:sz w:val="20"/>
                <w:szCs w:val="20"/>
                <w:lang w:eastAsia="ru-RU"/>
              </w:rPr>
              <w:t xml:space="preserve">Сердце Любы </w:t>
            </w:r>
            <w:r w:rsidRPr="004D7B76">
              <w:rPr>
                <w:rFonts w:ascii="Verdana" w:hAnsi="Verdana"/>
                <w:b/>
                <w:color w:val="0000FF"/>
                <w:sz w:val="20"/>
                <w:szCs w:val="20"/>
                <w:lang w:eastAsia="ru-RU"/>
              </w:rPr>
              <w:t>(Серце Люби)</w:t>
            </w:r>
          </w:p>
          <w:p w14:paraId="35F8B4E0" w14:textId="03EE8999" w:rsidR="00D16726" w:rsidRDefault="00D16726" w:rsidP="00D16726">
            <w:pPr>
              <w:jc w:val="both"/>
              <w:rPr>
                <w:rFonts w:ascii="Verdana" w:hAnsi="Verdana"/>
                <w:sz w:val="20"/>
                <w:szCs w:val="20"/>
                <w:lang w:eastAsia="ru-RU"/>
              </w:rPr>
            </w:pPr>
            <w:r>
              <w:rPr>
                <w:rFonts w:ascii="Verdana" w:hAnsi="Verdana"/>
                <w:sz w:val="20"/>
                <w:szCs w:val="20"/>
                <w:lang w:eastAsia="ru-RU"/>
              </w:rPr>
              <w:t>Сорт врожайний, середнього терміну достигання. Рослини висотою до 2 м, потужні. Плоди красиві, оранжеві, серцевидні, часто із видовженим носиком, окремі бувають широкосерцевидними. Щільні, дуже м</w:t>
            </w:r>
            <w:r w:rsidRPr="004D7B76">
              <w:rPr>
                <w:rFonts w:ascii="Verdana" w:hAnsi="Verdana"/>
                <w:sz w:val="20"/>
                <w:szCs w:val="20"/>
                <w:lang w:val="ru-RU" w:eastAsia="ru-RU"/>
              </w:rPr>
              <w:t>’</w:t>
            </w:r>
            <w:r>
              <w:rPr>
                <w:rFonts w:ascii="Verdana" w:hAnsi="Verdana"/>
                <w:sz w:val="20"/>
                <w:szCs w:val="20"/>
                <w:lang w:eastAsia="ru-RU"/>
              </w:rPr>
              <w:t>ясисті, їх маса 250–400 г, а окремі до 650. Дуже смачні та солодкі, кислинка легка. Призначення салатне та для дієтичного харчування. Прекрасний, за відгуками хворобостійкий сорт.</w:t>
            </w:r>
          </w:p>
          <w:p w14:paraId="5FA4F408" w14:textId="1D448F71" w:rsidR="00D16726" w:rsidRPr="004D7B76"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0BC777B" w14:textId="77777777" w:rsidTr="00D75CB6">
        <w:tc>
          <w:tcPr>
            <w:tcW w:w="715" w:type="dxa"/>
          </w:tcPr>
          <w:p w14:paraId="06C0F220" w14:textId="38932A0F" w:rsidR="00D16726" w:rsidRDefault="00D16726" w:rsidP="00D16726">
            <w:pPr>
              <w:jc w:val="center"/>
              <w:rPr>
                <w:rFonts w:ascii="Verdana" w:hAnsi="Verdana" w:cs="Times New Roman"/>
                <w:b/>
                <w:sz w:val="20"/>
                <w:szCs w:val="20"/>
              </w:rPr>
            </w:pPr>
            <w:r>
              <w:rPr>
                <w:rFonts w:ascii="Verdana" w:hAnsi="Verdana" w:cs="Times New Roman"/>
                <w:b/>
                <w:sz w:val="20"/>
                <w:szCs w:val="20"/>
              </w:rPr>
              <w:t>55</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33156C66" w14:textId="7B265BCE" w:rsidR="00D16726" w:rsidRDefault="00D16726" w:rsidP="00D16726">
            <w:pPr>
              <w:jc w:val="both"/>
              <w:rPr>
                <w:noProof/>
              </w:rPr>
            </w:pPr>
            <w:r>
              <w:rPr>
                <w:noProof/>
                <w:lang w:eastAsia="uk-UA"/>
              </w:rPr>
              <w:drawing>
                <wp:inline distT="0" distB="0" distL="0" distR="0" wp14:anchorId="1634CB44" wp14:editId="63A96A19">
                  <wp:extent cx="2160000" cy="1594400"/>
                  <wp:effectExtent l="0" t="0" r="0" b="635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160000" cy="1594400"/>
                          </a:xfrm>
                          <a:prstGeom prst="rect">
                            <a:avLst/>
                          </a:prstGeom>
                          <a:noFill/>
                          <a:ln>
                            <a:noFill/>
                          </a:ln>
                        </pic:spPr>
                      </pic:pic>
                    </a:graphicData>
                  </a:graphic>
                </wp:inline>
              </w:drawing>
            </w:r>
          </w:p>
        </w:tc>
        <w:tc>
          <w:tcPr>
            <w:tcW w:w="6426" w:type="dxa"/>
          </w:tcPr>
          <w:p w14:paraId="7C8C8DCA" w14:textId="45757499" w:rsidR="00D16726" w:rsidRDefault="00D16726" w:rsidP="00D16726">
            <w:pPr>
              <w:jc w:val="both"/>
              <w:rPr>
                <w:rFonts w:ascii="Verdana" w:hAnsi="Verdana"/>
                <w:b/>
                <w:color w:val="FF0000"/>
                <w:sz w:val="20"/>
                <w:szCs w:val="20"/>
                <w:lang w:val="ru-RU" w:eastAsia="ru-RU"/>
              </w:rPr>
            </w:pPr>
            <w:r w:rsidRPr="00225DC3">
              <w:rPr>
                <w:rFonts w:ascii="Verdana" w:hAnsi="Verdana"/>
                <w:b/>
                <w:color w:val="FF0000"/>
                <w:sz w:val="20"/>
                <w:szCs w:val="20"/>
                <w:lang w:val="ru-RU" w:eastAsia="ru-RU"/>
              </w:rPr>
              <w:t>Серце пустелі</w:t>
            </w:r>
            <w:r>
              <w:rPr>
                <w:rFonts w:ascii="Verdana" w:hAnsi="Verdana"/>
                <w:b/>
                <w:color w:val="FF0000"/>
                <w:sz w:val="20"/>
                <w:szCs w:val="20"/>
                <w:lang w:val="ru-RU" w:eastAsia="ru-RU"/>
              </w:rPr>
              <w:t xml:space="preserve"> </w:t>
            </w:r>
            <w:r w:rsidRPr="001456DD">
              <w:rPr>
                <w:rFonts w:ascii="Verdana" w:hAnsi="Verdana"/>
                <w:b/>
                <w:color w:val="006600"/>
                <w:sz w:val="20"/>
                <w:szCs w:val="20"/>
                <w:lang w:val="ru-RU" w:eastAsia="ru-RU"/>
              </w:rPr>
              <w:t>(Сердце пустыни)</w:t>
            </w:r>
          </w:p>
          <w:p w14:paraId="19A0D146" w14:textId="77777777" w:rsidR="00D16726" w:rsidRDefault="00D16726" w:rsidP="00D16726">
            <w:pPr>
              <w:jc w:val="both"/>
              <w:rPr>
                <w:rFonts w:ascii="Verdana" w:hAnsi="Verdana"/>
                <w:sz w:val="20"/>
                <w:szCs w:val="20"/>
                <w:lang w:eastAsia="ru-RU"/>
              </w:rPr>
            </w:pPr>
            <w:r w:rsidRPr="001456DD">
              <w:rPr>
                <w:rFonts w:ascii="Verdana" w:hAnsi="Verdana"/>
                <w:sz w:val="20"/>
                <w:szCs w:val="20"/>
                <w:lang w:eastAsia="ru-RU"/>
              </w:rPr>
              <w:t>Прекрасний</w:t>
            </w:r>
            <w:r>
              <w:rPr>
                <w:rFonts w:ascii="Verdana" w:hAnsi="Verdana"/>
                <w:sz w:val="20"/>
                <w:szCs w:val="20"/>
                <w:lang w:eastAsia="ru-RU"/>
              </w:rPr>
              <w:t xml:space="preserve"> середньостиглий, високоврожайний</w:t>
            </w:r>
            <w:r w:rsidRPr="001456DD">
              <w:rPr>
                <w:rFonts w:ascii="Verdana" w:hAnsi="Verdana"/>
                <w:sz w:val="20"/>
                <w:szCs w:val="20"/>
                <w:lang w:eastAsia="ru-RU"/>
              </w:rPr>
              <w:t xml:space="preserve"> сорт в</w:t>
            </w:r>
            <w:r>
              <w:rPr>
                <w:rFonts w:ascii="Verdana" w:hAnsi="Verdana"/>
                <w:sz w:val="20"/>
                <w:szCs w:val="20"/>
                <w:lang w:eastAsia="ru-RU"/>
              </w:rPr>
              <w:t>ід Віталія Аліфірова, Казахстан. Кущі висотою 1,6–1,8 м. Плоди красиві, серцевидні, оранжево-жовті, масою 200–400 г, окремі до 570. Томати якісні, не розтріскуються, в міру щільні. М</w:t>
            </w:r>
            <w:r w:rsidRPr="001456DD">
              <w:rPr>
                <w:rFonts w:ascii="Verdana" w:hAnsi="Verdana"/>
                <w:sz w:val="20"/>
                <w:szCs w:val="20"/>
                <w:lang w:val="ru-RU" w:eastAsia="ru-RU"/>
              </w:rPr>
              <w:t>’</w:t>
            </w:r>
            <w:r>
              <w:rPr>
                <w:rFonts w:ascii="Verdana" w:hAnsi="Verdana"/>
                <w:sz w:val="20"/>
                <w:szCs w:val="20"/>
                <w:lang w:eastAsia="ru-RU"/>
              </w:rPr>
              <w:t>якоть масляниста, з відмінним, дуже солодким смаком. Плоди чудові свіжими і у салатах, підійдуть для соусів, дитячого та дієтичного харчування. Улюбленець!</w:t>
            </w:r>
          </w:p>
          <w:p w14:paraId="57EC566D" w14:textId="275D6AEE" w:rsidR="00D16726" w:rsidRPr="001456DD"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25C9094C" w14:textId="77777777" w:rsidTr="00D75CB6">
        <w:tc>
          <w:tcPr>
            <w:tcW w:w="715" w:type="dxa"/>
          </w:tcPr>
          <w:p w14:paraId="787A416D" w14:textId="078D7639" w:rsidR="00E41009" w:rsidRDefault="00915D6C" w:rsidP="00D16726">
            <w:pPr>
              <w:jc w:val="center"/>
              <w:rPr>
                <w:rFonts w:ascii="Verdana" w:hAnsi="Verdana" w:cs="Times New Roman"/>
                <w:b/>
                <w:sz w:val="20"/>
                <w:szCs w:val="20"/>
              </w:rPr>
            </w:pPr>
            <w:r>
              <w:rPr>
                <w:rFonts w:ascii="Verdana" w:hAnsi="Verdana" w:cs="Times New Roman"/>
                <w:b/>
                <w:sz w:val="20"/>
                <w:szCs w:val="20"/>
              </w:rPr>
              <w:lastRenderedPageBreak/>
              <w:t>560.</w:t>
            </w:r>
          </w:p>
        </w:tc>
        <w:tc>
          <w:tcPr>
            <w:tcW w:w="3621" w:type="dxa"/>
          </w:tcPr>
          <w:p w14:paraId="052CEFA8" w14:textId="0FBF7ABD" w:rsidR="00E41009" w:rsidRDefault="00E41009" w:rsidP="00D16726">
            <w:pPr>
              <w:jc w:val="both"/>
              <w:rPr>
                <w:noProof/>
                <w:lang w:eastAsia="uk-UA"/>
              </w:rPr>
            </w:pPr>
            <w:r>
              <w:rPr>
                <w:noProof/>
              </w:rPr>
              <w:drawing>
                <wp:inline distT="0" distB="0" distL="0" distR="0" wp14:anchorId="4E69E97C" wp14:editId="1FFBE8D3">
                  <wp:extent cx="2160000" cy="1615512"/>
                  <wp:effectExtent l="0" t="0" r="0" b="3810"/>
                  <wp:docPr id="18709345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58900FF" w14:textId="77777777" w:rsidR="00E41009" w:rsidRDefault="00E41009" w:rsidP="00D16726">
            <w:pPr>
              <w:jc w:val="both"/>
              <w:rPr>
                <w:rFonts w:ascii="Verdana" w:hAnsi="Verdana"/>
                <w:b/>
                <w:color w:val="FF0000"/>
                <w:sz w:val="20"/>
                <w:szCs w:val="20"/>
                <w:lang w:eastAsia="ru-RU"/>
              </w:rPr>
            </w:pPr>
            <w:r w:rsidRPr="00E6336E">
              <w:rPr>
                <w:rFonts w:ascii="Verdana" w:hAnsi="Verdana"/>
                <w:b/>
                <w:color w:val="FF0000"/>
                <w:sz w:val="20"/>
                <w:szCs w:val="20"/>
                <w:lang w:eastAsia="ru-RU"/>
              </w:rPr>
              <w:t>Серце столиці</w:t>
            </w:r>
            <w:r w:rsidR="007B7ECD">
              <w:rPr>
                <w:rFonts w:ascii="Verdana" w:hAnsi="Verdana"/>
                <w:b/>
                <w:color w:val="FF0000"/>
                <w:sz w:val="20"/>
                <w:szCs w:val="20"/>
                <w:lang w:val="ru-RU" w:eastAsia="ru-RU"/>
              </w:rPr>
              <w:t xml:space="preserve">        </w:t>
            </w:r>
            <w:r w:rsidR="00E6336E">
              <w:rPr>
                <w:rFonts w:ascii="Verdana" w:hAnsi="Verdana"/>
                <w:b/>
                <w:color w:val="FF0000"/>
                <w:sz w:val="20"/>
                <w:szCs w:val="20"/>
                <w:lang w:val="ru-RU" w:eastAsia="ru-RU"/>
              </w:rPr>
              <w:t xml:space="preserve">           </w:t>
            </w:r>
            <w:r w:rsidR="007B7ECD">
              <w:rPr>
                <w:rFonts w:ascii="Verdana" w:hAnsi="Verdana"/>
                <w:b/>
                <w:color w:val="FF0000"/>
                <w:sz w:val="20"/>
                <w:szCs w:val="20"/>
                <w:lang w:val="ru-RU" w:eastAsia="ru-RU"/>
              </w:rPr>
              <w:t xml:space="preserve">                                </w:t>
            </w:r>
            <w:r w:rsidR="007B7ECD">
              <w:rPr>
                <w:rFonts w:ascii="Verdana" w:hAnsi="Verdana"/>
                <w:b/>
                <w:i/>
                <w:color w:val="FFFF00"/>
                <w:sz w:val="20"/>
                <w:szCs w:val="20"/>
                <w:shd w:val="clear" w:color="auto" w:fill="009900"/>
                <w:lang w:eastAsia="ru-RU"/>
              </w:rPr>
              <w:t>Новинка!</w:t>
            </w:r>
          </w:p>
          <w:p w14:paraId="62E76B24" w14:textId="43D28658" w:rsidR="00E6336E" w:rsidRDefault="00E6336E" w:rsidP="00E6336E">
            <w:pPr>
              <w:jc w:val="both"/>
              <w:rPr>
                <w:rFonts w:ascii="Verdana" w:hAnsi="Verdana"/>
                <w:sz w:val="20"/>
                <w:szCs w:val="20"/>
                <w:lang w:eastAsia="ru-RU"/>
              </w:rPr>
            </w:pPr>
            <w:r>
              <w:rPr>
                <w:rFonts w:ascii="Verdana" w:hAnsi="Verdana"/>
                <w:sz w:val="20"/>
                <w:szCs w:val="20"/>
                <w:lang w:eastAsia="ru-RU"/>
              </w:rPr>
              <w:t xml:space="preserve">Селекція Віталія Аліфірова, Казахстан. Середньостиглий, дуже врожайний сорт. </w:t>
            </w:r>
            <w:r w:rsidR="00C13316">
              <w:rPr>
                <w:rFonts w:ascii="Verdana" w:hAnsi="Verdana"/>
                <w:sz w:val="20"/>
                <w:szCs w:val="20"/>
                <w:lang w:eastAsia="ru-RU"/>
              </w:rPr>
              <w:t xml:space="preserve">Високорослий, рослини </w:t>
            </w:r>
            <w:r w:rsidR="0093310B">
              <w:rPr>
                <w:rFonts w:ascii="Verdana" w:hAnsi="Verdana"/>
                <w:sz w:val="20"/>
                <w:szCs w:val="20"/>
                <w:lang w:eastAsia="ru-RU"/>
              </w:rPr>
              <w:t xml:space="preserve">міцні, </w:t>
            </w:r>
            <w:r w:rsidR="00C13316">
              <w:rPr>
                <w:rFonts w:ascii="Verdana" w:hAnsi="Verdana"/>
                <w:sz w:val="20"/>
                <w:szCs w:val="20"/>
                <w:lang w:eastAsia="ru-RU"/>
              </w:rPr>
              <w:t>доростають до 1,6–1,9 м. Плоди красиві, яскраво-червоні, з легким рожевим відтінком, ледь сплюснуті, серцевидні та зрідка видовжено-серцевидні, масою 200–400</w:t>
            </w:r>
            <w:r w:rsidR="0093310B">
              <w:rPr>
                <w:rFonts w:ascii="Verdana" w:hAnsi="Verdana"/>
                <w:sz w:val="20"/>
                <w:szCs w:val="20"/>
                <w:lang w:eastAsia="ru-RU"/>
              </w:rPr>
              <w:t>, до 500 </w:t>
            </w:r>
            <w:r w:rsidR="00C13316">
              <w:rPr>
                <w:rFonts w:ascii="Verdana" w:hAnsi="Verdana"/>
                <w:sz w:val="20"/>
                <w:szCs w:val="20"/>
                <w:lang w:eastAsia="ru-RU"/>
              </w:rPr>
              <w:t>г. В міру щільні, мають відмінний смак, солодкий, з невеликою кислинкою. Чудові для свіжого споживання, соків і соусів. Улюблений!</w:t>
            </w:r>
          </w:p>
          <w:p w14:paraId="27F2B9A7" w14:textId="1FB1E5C9" w:rsidR="00C13316" w:rsidRPr="00E6336E" w:rsidRDefault="00DF1637" w:rsidP="00E6336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4916F49B" w14:textId="77777777" w:rsidTr="00D75CB6">
        <w:tc>
          <w:tcPr>
            <w:tcW w:w="715" w:type="dxa"/>
          </w:tcPr>
          <w:p w14:paraId="49FD0AAF" w14:textId="523EB942" w:rsidR="00E41009" w:rsidRDefault="00915D6C" w:rsidP="00D16726">
            <w:pPr>
              <w:jc w:val="center"/>
              <w:rPr>
                <w:rFonts w:ascii="Verdana" w:hAnsi="Verdana" w:cs="Times New Roman"/>
                <w:b/>
                <w:sz w:val="20"/>
                <w:szCs w:val="20"/>
              </w:rPr>
            </w:pPr>
            <w:r>
              <w:rPr>
                <w:rFonts w:ascii="Verdana" w:hAnsi="Verdana" w:cs="Times New Roman"/>
                <w:b/>
                <w:sz w:val="20"/>
                <w:szCs w:val="20"/>
              </w:rPr>
              <w:t>561.</w:t>
            </w:r>
          </w:p>
        </w:tc>
        <w:tc>
          <w:tcPr>
            <w:tcW w:w="3621" w:type="dxa"/>
          </w:tcPr>
          <w:p w14:paraId="0B8FBC9C" w14:textId="38750EE2" w:rsidR="00E41009" w:rsidRDefault="00E41009" w:rsidP="00D16726">
            <w:pPr>
              <w:jc w:val="both"/>
              <w:rPr>
                <w:noProof/>
                <w:lang w:eastAsia="uk-UA"/>
              </w:rPr>
            </w:pPr>
            <w:r>
              <w:rPr>
                <w:noProof/>
              </w:rPr>
              <w:drawing>
                <wp:inline distT="0" distB="0" distL="0" distR="0" wp14:anchorId="134D8BF2" wp14:editId="051E5041">
                  <wp:extent cx="2160000" cy="1615512"/>
                  <wp:effectExtent l="0" t="0" r="0" b="3810"/>
                  <wp:docPr id="209213047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EE47174" w14:textId="77777777" w:rsidR="00E41009" w:rsidRDefault="00E41009" w:rsidP="00D16726">
            <w:pPr>
              <w:jc w:val="both"/>
              <w:rPr>
                <w:rFonts w:ascii="Verdana" w:hAnsi="Verdana"/>
                <w:b/>
                <w:color w:val="FF0000"/>
                <w:sz w:val="20"/>
                <w:szCs w:val="20"/>
                <w:lang w:val="ru-RU" w:eastAsia="ru-RU"/>
              </w:rPr>
            </w:pPr>
            <w:r w:rsidRPr="00E41009">
              <w:rPr>
                <w:rFonts w:ascii="Verdana" w:hAnsi="Verdana"/>
                <w:b/>
                <w:color w:val="FF0000"/>
                <w:sz w:val="20"/>
                <w:szCs w:val="20"/>
                <w:lang w:val="ru-RU" w:eastAsia="ru-RU"/>
              </w:rPr>
              <w:t>Серце України Крим</w:t>
            </w:r>
            <w:r w:rsidR="007B7ECD">
              <w:rPr>
                <w:rFonts w:ascii="Verdana" w:hAnsi="Verdana"/>
                <w:b/>
                <w:color w:val="FF0000"/>
                <w:sz w:val="20"/>
                <w:szCs w:val="20"/>
                <w:lang w:val="ru-RU" w:eastAsia="ru-RU"/>
              </w:rPr>
              <w:t xml:space="preserve">  </w:t>
            </w:r>
            <w:r w:rsidR="00A33B83">
              <w:rPr>
                <w:rFonts w:ascii="Verdana" w:hAnsi="Verdana"/>
                <w:b/>
                <w:color w:val="FF0000"/>
                <w:sz w:val="20"/>
                <w:szCs w:val="20"/>
                <w:lang w:val="ru-RU" w:eastAsia="ru-RU"/>
              </w:rPr>
              <w:t xml:space="preserve">      </w:t>
            </w:r>
            <w:r w:rsidR="007B7ECD">
              <w:rPr>
                <w:rFonts w:ascii="Verdana" w:hAnsi="Verdana"/>
                <w:b/>
                <w:color w:val="FF0000"/>
                <w:sz w:val="20"/>
                <w:szCs w:val="20"/>
                <w:lang w:val="ru-RU" w:eastAsia="ru-RU"/>
              </w:rPr>
              <w:t xml:space="preserve">                                 </w:t>
            </w:r>
            <w:r w:rsidR="007B7ECD">
              <w:rPr>
                <w:rFonts w:ascii="Verdana" w:hAnsi="Verdana"/>
                <w:b/>
                <w:i/>
                <w:color w:val="FFFF00"/>
                <w:sz w:val="20"/>
                <w:szCs w:val="20"/>
                <w:shd w:val="clear" w:color="auto" w:fill="009900"/>
                <w:lang w:eastAsia="ru-RU"/>
              </w:rPr>
              <w:t>Новинка!</w:t>
            </w:r>
            <w:r w:rsidRPr="00E41009">
              <w:rPr>
                <w:rFonts w:ascii="Verdana" w:hAnsi="Verdana"/>
                <w:b/>
                <w:color w:val="0000FF"/>
                <w:sz w:val="20"/>
                <w:szCs w:val="20"/>
                <w:lang w:val="ru-RU" w:eastAsia="ru-RU"/>
              </w:rPr>
              <w:t xml:space="preserve"> </w:t>
            </w:r>
          </w:p>
          <w:p w14:paraId="1754AB26" w14:textId="4C0AB7FC" w:rsidR="004F4636" w:rsidRDefault="004F4636" w:rsidP="004F4636">
            <w:pPr>
              <w:jc w:val="both"/>
              <w:rPr>
                <w:rFonts w:ascii="Verdana" w:hAnsi="Verdana"/>
                <w:sz w:val="20"/>
                <w:szCs w:val="20"/>
                <w:lang w:eastAsia="ru-RU"/>
              </w:rPr>
            </w:pPr>
            <w:r w:rsidRPr="004F4636">
              <w:rPr>
                <w:rFonts w:ascii="Verdana" w:hAnsi="Verdana"/>
                <w:sz w:val="20"/>
                <w:szCs w:val="20"/>
                <w:lang w:eastAsia="ru-RU"/>
              </w:rPr>
              <w:t>Чудовий сорт</w:t>
            </w:r>
            <w:r>
              <w:rPr>
                <w:rFonts w:ascii="Verdana" w:hAnsi="Verdana"/>
                <w:sz w:val="20"/>
                <w:szCs w:val="20"/>
                <w:lang w:eastAsia="ru-RU"/>
              </w:rPr>
              <w:t xml:space="preserve"> від Наталії Кассанеллі. Дуже врожайний, середньостиглий. Кущі міцні, висота 1,7–1,9 м. Плоди</w:t>
            </w:r>
            <w:r w:rsidR="00AD6E57">
              <w:rPr>
                <w:rFonts w:ascii="Verdana" w:hAnsi="Verdana"/>
                <w:sz w:val="20"/>
                <w:szCs w:val="20"/>
                <w:lang w:eastAsia="ru-RU"/>
              </w:rPr>
              <w:t>-біколори</w:t>
            </w:r>
            <w:r>
              <w:rPr>
                <w:rFonts w:ascii="Verdana" w:hAnsi="Verdana"/>
                <w:sz w:val="20"/>
                <w:szCs w:val="20"/>
                <w:lang w:eastAsia="ru-RU"/>
              </w:rPr>
              <w:t xml:space="preserve"> мають форму </w:t>
            </w:r>
            <w:r w:rsidR="00AD6E57">
              <w:rPr>
                <w:rFonts w:ascii="Verdana" w:hAnsi="Verdana"/>
                <w:sz w:val="20"/>
                <w:szCs w:val="20"/>
                <w:lang w:eastAsia="ru-RU"/>
              </w:rPr>
              <w:t>серця, жовто-оранжевого кольору, з рожевими промінцями та рум</w:t>
            </w:r>
            <w:r w:rsidR="00AD6E57" w:rsidRPr="00AD6E57">
              <w:rPr>
                <w:rFonts w:ascii="Verdana" w:hAnsi="Verdana"/>
                <w:sz w:val="20"/>
                <w:szCs w:val="20"/>
                <w:lang w:eastAsia="ru-RU"/>
              </w:rPr>
              <w:t>’</w:t>
            </w:r>
            <w:r w:rsidR="00AD6E57">
              <w:rPr>
                <w:rFonts w:ascii="Verdana" w:hAnsi="Verdana"/>
                <w:sz w:val="20"/>
                <w:szCs w:val="20"/>
                <w:lang w:eastAsia="ru-RU"/>
              </w:rPr>
              <w:t>янцем. Маса томатів 130–400 г, вони біколорні всередині, м</w:t>
            </w:r>
            <w:r w:rsidR="00AD6E57" w:rsidRPr="00AD6E57">
              <w:rPr>
                <w:rFonts w:ascii="Verdana" w:hAnsi="Verdana"/>
                <w:sz w:val="20"/>
                <w:szCs w:val="20"/>
                <w:lang w:eastAsia="ru-RU"/>
              </w:rPr>
              <w:t>’</w:t>
            </w:r>
            <w:r w:rsidR="00AD6E57">
              <w:rPr>
                <w:rFonts w:ascii="Verdana" w:hAnsi="Verdana"/>
                <w:sz w:val="20"/>
                <w:szCs w:val="20"/>
                <w:lang w:eastAsia="ru-RU"/>
              </w:rPr>
              <w:t>ясисті, досить щільні. Смак чудовий, дуже приємний та солодкий, кислинка ледь відчутна. Улюблені!</w:t>
            </w:r>
          </w:p>
          <w:p w14:paraId="244368C4" w14:textId="683ED4D1" w:rsidR="00AD6E57" w:rsidRPr="00AD6E57" w:rsidRDefault="00DF1637" w:rsidP="004F463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EBC05A4" w14:textId="77777777" w:rsidTr="00D75CB6">
        <w:tc>
          <w:tcPr>
            <w:tcW w:w="715" w:type="dxa"/>
          </w:tcPr>
          <w:p w14:paraId="54EB478E" w14:textId="1AE29522"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62</w:t>
            </w:r>
            <w:r>
              <w:rPr>
                <w:rFonts w:ascii="Verdana" w:hAnsi="Verdana" w:cs="Times New Roman"/>
                <w:b/>
                <w:sz w:val="20"/>
                <w:szCs w:val="20"/>
              </w:rPr>
              <w:t>.</w:t>
            </w:r>
          </w:p>
        </w:tc>
        <w:tc>
          <w:tcPr>
            <w:tcW w:w="3621" w:type="dxa"/>
          </w:tcPr>
          <w:p w14:paraId="1F6BF76B" w14:textId="3DCC8925" w:rsidR="00D16726" w:rsidRDefault="00D16726" w:rsidP="00D16726">
            <w:pPr>
              <w:jc w:val="both"/>
              <w:rPr>
                <w:noProof/>
              </w:rPr>
            </w:pPr>
            <w:r>
              <w:rPr>
                <w:noProof/>
              </w:rPr>
              <w:drawing>
                <wp:inline distT="0" distB="0" distL="0" distR="0" wp14:anchorId="6A4E1905" wp14:editId="05EB1BC5">
                  <wp:extent cx="2160000" cy="1508980"/>
                  <wp:effectExtent l="0" t="0" r="0" b="0"/>
                  <wp:docPr id="5423990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160000" cy="1508980"/>
                          </a:xfrm>
                          <a:prstGeom prst="rect">
                            <a:avLst/>
                          </a:prstGeom>
                          <a:noFill/>
                          <a:ln>
                            <a:noFill/>
                          </a:ln>
                        </pic:spPr>
                      </pic:pic>
                    </a:graphicData>
                  </a:graphic>
                </wp:inline>
              </w:drawing>
            </w:r>
          </w:p>
          <w:p w14:paraId="6125023A" w14:textId="2A738890" w:rsidR="00D16726" w:rsidRDefault="00D16726" w:rsidP="00D16726">
            <w:pPr>
              <w:spacing w:before="20"/>
              <w:jc w:val="both"/>
              <w:rPr>
                <w:noProof/>
                <w:lang w:eastAsia="uk-UA"/>
              </w:rPr>
            </w:pPr>
            <w:r>
              <w:rPr>
                <w:noProof/>
              </w:rPr>
              <w:drawing>
                <wp:inline distT="0" distB="0" distL="0" distR="0" wp14:anchorId="2D4AC7EB" wp14:editId="28E4406A">
                  <wp:extent cx="2159635" cy="1508760"/>
                  <wp:effectExtent l="0" t="0" r="0" b="0"/>
                  <wp:docPr id="6661480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148086" name="Рисунок 10"/>
                          <pic:cNvPicPr>
                            <a:picLocks noChangeAspect="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159635" cy="1508760"/>
                          </a:xfrm>
                          <a:prstGeom prst="rect">
                            <a:avLst/>
                          </a:prstGeom>
                          <a:noFill/>
                          <a:ln>
                            <a:noFill/>
                          </a:ln>
                        </pic:spPr>
                      </pic:pic>
                    </a:graphicData>
                  </a:graphic>
                </wp:inline>
              </w:drawing>
            </w:r>
          </w:p>
        </w:tc>
        <w:tc>
          <w:tcPr>
            <w:tcW w:w="6426" w:type="dxa"/>
          </w:tcPr>
          <w:p w14:paraId="6DE5F609" w14:textId="07D19EB0" w:rsidR="00D16726" w:rsidRPr="00C251E8" w:rsidRDefault="00D16726" w:rsidP="00D16726">
            <w:pPr>
              <w:jc w:val="both"/>
              <w:rPr>
                <w:rFonts w:ascii="Verdana" w:hAnsi="Verdana"/>
                <w:b/>
                <w:color w:val="FF0000"/>
                <w:sz w:val="20"/>
                <w:szCs w:val="20"/>
                <w:lang w:eastAsia="ru-RU"/>
              </w:rPr>
            </w:pPr>
            <w:r w:rsidRPr="00C251E8">
              <w:rPr>
                <w:rFonts w:ascii="Verdana" w:hAnsi="Verdana"/>
                <w:b/>
                <w:color w:val="FF0000"/>
                <w:sz w:val="20"/>
                <w:szCs w:val="20"/>
                <w:lang w:eastAsia="ru-RU"/>
              </w:rPr>
              <w:t>Скифея (Скифская фея)</w:t>
            </w:r>
          </w:p>
          <w:p w14:paraId="37056FB4" w14:textId="77777777" w:rsidR="00D16726" w:rsidRPr="00C251E8" w:rsidRDefault="00D16726" w:rsidP="00D16726">
            <w:pPr>
              <w:jc w:val="both"/>
              <w:rPr>
                <w:rFonts w:ascii="Verdana" w:hAnsi="Verdana"/>
                <w:b/>
                <w:color w:val="0000FF"/>
                <w:sz w:val="20"/>
                <w:szCs w:val="20"/>
                <w:lang w:eastAsia="ru-RU"/>
              </w:rPr>
            </w:pPr>
            <w:r w:rsidRPr="00C251E8">
              <w:rPr>
                <w:rFonts w:ascii="Verdana" w:hAnsi="Verdana"/>
                <w:b/>
                <w:color w:val="0000FF"/>
                <w:sz w:val="20"/>
                <w:szCs w:val="20"/>
                <w:lang w:eastAsia="ru-RU"/>
              </w:rPr>
              <w:t>Скіфея (Скіфська фея)</w:t>
            </w:r>
          </w:p>
          <w:p w14:paraId="7C590719" w14:textId="6DFA0C5E" w:rsidR="00D16726" w:rsidRDefault="00D16726" w:rsidP="00D16726">
            <w:pPr>
              <w:jc w:val="both"/>
              <w:rPr>
                <w:rFonts w:ascii="Verdana" w:hAnsi="Verdana"/>
                <w:sz w:val="20"/>
                <w:szCs w:val="20"/>
                <w:lang w:eastAsia="ru-RU"/>
              </w:rPr>
            </w:pPr>
            <w:r>
              <w:rPr>
                <w:rFonts w:ascii="Verdana" w:hAnsi="Verdana"/>
                <w:sz w:val="20"/>
                <w:szCs w:val="20"/>
                <w:lang w:eastAsia="ru-RU"/>
              </w:rPr>
              <w:t>Оригінальний і незвичайний сорт! Дуже врожайний. За описом сорту середньостиглий, в наших умовах виявився середньопізнім. Рослини міцні, їх висота становить 1,5–1,8 м. Плоди красивенні, зразу привертають до себе увагу: яскраво-червоного кольору, перцевидно-сливовидні, дещо рифлені, майже всі з красивим загнутим носиком. Маса томатів 120–350 г. Доволі м</w:t>
            </w:r>
            <w:r w:rsidRPr="00EE48A6">
              <w:rPr>
                <w:rFonts w:ascii="Verdana" w:hAnsi="Verdana"/>
                <w:sz w:val="20"/>
                <w:szCs w:val="20"/>
                <w:lang w:eastAsia="ru-RU"/>
              </w:rPr>
              <w:t>’</w:t>
            </w:r>
            <w:r>
              <w:rPr>
                <w:rFonts w:ascii="Verdana" w:hAnsi="Verdana"/>
                <w:sz w:val="20"/>
                <w:szCs w:val="20"/>
                <w:lang w:eastAsia="ru-RU"/>
              </w:rPr>
              <w:t>ясисті, але є й сік, всередині трапляються незначні порожнини. Зовсім не схильні до розтріскування, можуть зберігатися певний час після збору. Смак дуже гарний, добра солодкість і легка кислинка. Для салатів, соусів, заправок і аджик. Улюбленець!</w:t>
            </w:r>
          </w:p>
          <w:p w14:paraId="63D35DA2" w14:textId="7244CECB" w:rsidR="00D16726" w:rsidRPr="00EE48A6"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D16726">
              <w:rPr>
                <w:rFonts w:ascii="Verdana" w:hAnsi="Verdana"/>
                <w:b/>
                <w:color w:val="2F5496" w:themeColor="accent5" w:themeShade="BF"/>
                <w:sz w:val="20"/>
                <w:szCs w:val="20"/>
                <w:lang w:eastAsia="ru-RU"/>
              </w:rPr>
              <w:t xml:space="preserve"> </w:t>
            </w:r>
            <w:r w:rsidR="00D16726">
              <w:rPr>
                <w:rFonts w:ascii="Verdana" w:hAnsi="Verdana"/>
                <w:b/>
                <w:color w:val="FF0000"/>
                <w:sz w:val="20"/>
                <w:szCs w:val="20"/>
                <w:lang w:val="ru-RU" w:eastAsia="ru-RU"/>
              </w:rPr>
              <w:t>Фасовка – 1</w:t>
            </w:r>
            <w:r w:rsidR="00AF4E48">
              <w:rPr>
                <w:rFonts w:ascii="Verdana" w:hAnsi="Verdana"/>
                <w:b/>
                <w:color w:val="FF0000"/>
                <w:sz w:val="20"/>
                <w:szCs w:val="20"/>
                <w:lang w:val="ru-RU" w:eastAsia="ru-RU"/>
              </w:rPr>
              <w:t>0</w:t>
            </w:r>
            <w:r w:rsidR="00D16726">
              <w:rPr>
                <w:rFonts w:ascii="Verdana" w:hAnsi="Verdana"/>
                <w:b/>
                <w:color w:val="FF0000"/>
                <w:sz w:val="20"/>
                <w:szCs w:val="20"/>
                <w:lang w:val="ru-RU" w:eastAsia="ru-RU"/>
              </w:rPr>
              <w:t xml:space="preserve"> насінин.</w:t>
            </w:r>
          </w:p>
        </w:tc>
      </w:tr>
      <w:tr w:rsidR="00E41009" w:rsidRPr="00C02873" w14:paraId="2B58C1D9" w14:textId="77777777" w:rsidTr="00D75CB6">
        <w:tc>
          <w:tcPr>
            <w:tcW w:w="715" w:type="dxa"/>
          </w:tcPr>
          <w:p w14:paraId="2A853884" w14:textId="29E71B2E" w:rsidR="00E41009" w:rsidRDefault="00915D6C" w:rsidP="00D16726">
            <w:pPr>
              <w:jc w:val="center"/>
              <w:rPr>
                <w:rFonts w:ascii="Verdana" w:hAnsi="Verdana" w:cs="Times New Roman"/>
                <w:b/>
                <w:sz w:val="20"/>
                <w:szCs w:val="20"/>
              </w:rPr>
            </w:pPr>
            <w:r>
              <w:rPr>
                <w:rFonts w:ascii="Verdana" w:hAnsi="Verdana" w:cs="Times New Roman"/>
                <w:b/>
                <w:sz w:val="20"/>
                <w:szCs w:val="20"/>
              </w:rPr>
              <w:t>563.</w:t>
            </w:r>
          </w:p>
        </w:tc>
        <w:tc>
          <w:tcPr>
            <w:tcW w:w="3621" w:type="dxa"/>
          </w:tcPr>
          <w:p w14:paraId="53D5E842" w14:textId="2258085A" w:rsidR="00E41009" w:rsidRDefault="00E41009" w:rsidP="00D16726">
            <w:pPr>
              <w:jc w:val="both"/>
              <w:rPr>
                <w:noProof/>
              </w:rPr>
            </w:pPr>
            <w:r>
              <w:rPr>
                <w:noProof/>
              </w:rPr>
              <w:drawing>
                <wp:inline distT="0" distB="0" distL="0" distR="0" wp14:anchorId="0A116917" wp14:editId="33BD30C2">
                  <wp:extent cx="2160000" cy="1615512"/>
                  <wp:effectExtent l="0" t="0" r="0" b="3810"/>
                  <wp:docPr id="54938574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4F1019C8" w14:textId="77777777" w:rsidR="00E41009" w:rsidRDefault="00E41009" w:rsidP="00D16726">
            <w:pPr>
              <w:jc w:val="both"/>
              <w:rPr>
                <w:rFonts w:ascii="Verdana" w:hAnsi="Verdana"/>
                <w:b/>
                <w:color w:val="0000FF"/>
                <w:sz w:val="20"/>
                <w:szCs w:val="20"/>
                <w:lang w:eastAsia="ru-RU"/>
              </w:rPr>
            </w:pPr>
            <w:r w:rsidRPr="00E41009">
              <w:rPr>
                <w:rFonts w:ascii="Verdana" w:hAnsi="Verdana"/>
                <w:b/>
                <w:color w:val="FF0000"/>
                <w:sz w:val="20"/>
                <w:szCs w:val="20"/>
                <w:lang w:eastAsia="ru-RU"/>
              </w:rPr>
              <w:t xml:space="preserve">Сладкая карамель Софии </w:t>
            </w:r>
            <w:r w:rsidRPr="00E41009">
              <w:rPr>
                <w:rFonts w:ascii="Verdana" w:hAnsi="Verdana"/>
                <w:b/>
                <w:color w:val="0000FF"/>
                <w:sz w:val="20"/>
                <w:szCs w:val="20"/>
                <w:lang w:eastAsia="ru-RU"/>
              </w:rPr>
              <w:t>(Солодка карамель Софії)</w:t>
            </w:r>
          </w:p>
          <w:p w14:paraId="30662757" w14:textId="77777777" w:rsidR="007B7ECD" w:rsidRDefault="007B7ECD" w:rsidP="007B7ECD">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341F8E02" w14:textId="06CE1FE3" w:rsidR="008310E9" w:rsidRDefault="008310E9" w:rsidP="008310E9">
            <w:pPr>
              <w:jc w:val="both"/>
              <w:rPr>
                <w:rFonts w:ascii="Verdana" w:hAnsi="Verdana"/>
                <w:sz w:val="20"/>
                <w:szCs w:val="20"/>
                <w:lang w:eastAsia="ru-RU"/>
              </w:rPr>
            </w:pPr>
            <w:r>
              <w:rPr>
                <w:rFonts w:ascii="Verdana" w:hAnsi="Verdana"/>
                <w:sz w:val="20"/>
                <w:szCs w:val="20"/>
                <w:lang w:eastAsia="ru-RU"/>
              </w:rPr>
              <w:t>Сорт С</w:t>
            </w:r>
            <w:r w:rsidR="00E95936">
              <w:rPr>
                <w:rFonts w:ascii="Verdana" w:hAnsi="Verdana"/>
                <w:sz w:val="20"/>
                <w:szCs w:val="20"/>
                <w:lang w:eastAsia="ru-RU"/>
              </w:rPr>
              <w:t>.</w:t>
            </w:r>
            <w:r>
              <w:rPr>
                <w:rFonts w:ascii="Verdana" w:hAnsi="Verdana"/>
                <w:sz w:val="20"/>
                <w:szCs w:val="20"/>
                <w:lang w:eastAsia="ru-RU"/>
              </w:rPr>
              <w:t xml:space="preserve"> Саакової</w:t>
            </w:r>
            <w:r w:rsidR="00E95936">
              <w:rPr>
                <w:rFonts w:ascii="Verdana" w:hAnsi="Verdana"/>
                <w:sz w:val="20"/>
                <w:szCs w:val="20"/>
                <w:lang w:eastAsia="ru-RU"/>
              </w:rPr>
              <w:t>, рф</w:t>
            </w:r>
            <w:r>
              <w:rPr>
                <w:rFonts w:ascii="Verdana" w:hAnsi="Verdana"/>
                <w:sz w:val="20"/>
                <w:szCs w:val="20"/>
                <w:lang w:eastAsia="ru-RU"/>
              </w:rPr>
              <w:t xml:space="preserve">. Урожайність висока, середньоранній, почав стигнути одним із перших серед індетів. Кущ 1,6–1,9 м. Плоди – красиві видовжені серця з носиком, жовто-оранжеві з червоними смужками і антоціановими плямами й смужками. Їх маса 100–220 г, окремі до 300. </w:t>
            </w:r>
            <w:r w:rsidR="00152C00">
              <w:rPr>
                <w:rFonts w:ascii="Verdana" w:hAnsi="Verdana"/>
                <w:sz w:val="20"/>
                <w:szCs w:val="20"/>
                <w:lang w:eastAsia="ru-RU"/>
              </w:rPr>
              <w:t>Всередині біколорні, ніжні, смачні, солодкі, кислинка легка. Насіння містять мало.</w:t>
            </w:r>
          </w:p>
          <w:p w14:paraId="503C10AE" w14:textId="1EF55B7B" w:rsidR="00152C00" w:rsidRPr="008310E9" w:rsidRDefault="00DF1637" w:rsidP="008310E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161C7495" w14:textId="77777777" w:rsidTr="00D75CB6">
        <w:tc>
          <w:tcPr>
            <w:tcW w:w="715" w:type="dxa"/>
          </w:tcPr>
          <w:p w14:paraId="0AB79D91" w14:textId="7C756F68"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64</w:t>
            </w:r>
            <w:r>
              <w:rPr>
                <w:rFonts w:ascii="Verdana" w:hAnsi="Verdana" w:cs="Times New Roman"/>
                <w:b/>
                <w:sz w:val="20"/>
                <w:szCs w:val="20"/>
              </w:rPr>
              <w:t>.</w:t>
            </w:r>
          </w:p>
        </w:tc>
        <w:tc>
          <w:tcPr>
            <w:tcW w:w="3621" w:type="dxa"/>
          </w:tcPr>
          <w:p w14:paraId="30317D90" w14:textId="560B3355" w:rsidR="00D16726" w:rsidRDefault="00D16726" w:rsidP="00D16726">
            <w:pPr>
              <w:spacing w:after="20"/>
              <w:jc w:val="both"/>
              <w:rPr>
                <w:rFonts w:ascii="Verdana" w:hAnsi="Verdana" w:cs="Times New Roman"/>
                <w:noProof/>
                <w:sz w:val="20"/>
                <w:szCs w:val="20"/>
                <w:lang w:eastAsia="uk-UA"/>
              </w:rPr>
            </w:pPr>
            <w:r>
              <w:rPr>
                <w:noProof/>
                <w:lang w:eastAsia="uk-UA"/>
              </w:rPr>
              <w:drawing>
                <wp:inline distT="0" distB="0" distL="0" distR="0" wp14:anchorId="54A9EE98" wp14:editId="56165A61">
                  <wp:extent cx="2160000" cy="1583168"/>
                  <wp:effectExtent l="0" t="0" r="0" b="0"/>
                  <wp:docPr id="600" name="Рисунок 600" descr="C:\Users\Олександр\AppData\Local\Microsoft\Windows\INetCacheContent.Word\Сливка Бендрика жов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Олександр\AppData\Local\Microsoft\Windows\INetCacheContent.Word\Сливка Бендрика жовта.jpg"/>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p w14:paraId="23B97E7A" w14:textId="4EDAD179" w:rsidR="00D16726" w:rsidRPr="00FC3CB5" w:rsidRDefault="00D16726" w:rsidP="00D16726">
            <w:pPr>
              <w:jc w:val="center"/>
              <w:rPr>
                <w:rFonts w:ascii="Verdana" w:hAnsi="Verdana" w:cs="Times New Roman"/>
                <w:sz w:val="20"/>
                <w:szCs w:val="20"/>
                <w:lang w:eastAsia="uk-UA"/>
              </w:rPr>
            </w:pPr>
            <w:r>
              <w:rPr>
                <w:noProof/>
                <w:lang w:eastAsia="uk-UA"/>
              </w:rPr>
              <w:lastRenderedPageBreak/>
              <w:drawing>
                <wp:inline distT="0" distB="0" distL="0" distR="0" wp14:anchorId="768AF537" wp14:editId="78C23E3E">
                  <wp:extent cx="1098550" cy="762000"/>
                  <wp:effectExtent l="0" t="0" r="6350" b="0"/>
                  <wp:docPr id="72" name="Рисунок 72" descr="C:\Users\Олександр\AppData\Local\Microsoft\Windows\INetCacheContent.Word\542. Сливка Бендрика жовт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542. Сливка Бендрика жовта (2).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1098550" cy="762000"/>
                          </a:xfrm>
                          <a:prstGeom prst="rect">
                            <a:avLst/>
                          </a:prstGeom>
                          <a:noFill/>
                          <a:ln>
                            <a:noFill/>
                          </a:ln>
                        </pic:spPr>
                      </pic:pic>
                    </a:graphicData>
                  </a:graphic>
                </wp:inline>
              </w:drawing>
            </w:r>
          </w:p>
        </w:tc>
        <w:tc>
          <w:tcPr>
            <w:tcW w:w="6426" w:type="dxa"/>
          </w:tcPr>
          <w:p w14:paraId="30ED2E78" w14:textId="4391377C" w:rsidR="00D16726" w:rsidRPr="00041028" w:rsidRDefault="00D16726" w:rsidP="00D16726">
            <w:pPr>
              <w:jc w:val="both"/>
              <w:rPr>
                <w:rFonts w:ascii="Verdana" w:hAnsi="Verdana"/>
                <w:b/>
                <w:color w:val="FF0000"/>
                <w:sz w:val="20"/>
                <w:szCs w:val="20"/>
                <w:lang w:val="ru-RU" w:eastAsia="ru-RU"/>
              </w:rPr>
            </w:pPr>
            <w:r w:rsidRPr="00041028">
              <w:rPr>
                <w:rFonts w:ascii="Verdana" w:hAnsi="Verdana"/>
                <w:b/>
                <w:color w:val="FF0000"/>
                <w:sz w:val="20"/>
                <w:szCs w:val="20"/>
                <w:lang w:eastAsia="ru-RU"/>
              </w:rPr>
              <w:lastRenderedPageBreak/>
              <w:t>Сливка Бендрика жовта</w:t>
            </w:r>
            <w:r w:rsidRPr="00041028">
              <w:rPr>
                <w:rFonts w:ascii="Verdana" w:hAnsi="Verdana"/>
                <w:b/>
                <w:color w:val="FF0000"/>
                <w:sz w:val="20"/>
                <w:szCs w:val="20"/>
                <w:lang w:val="ru-RU" w:eastAsia="ru-RU"/>
              </w:rPr>
              <w:t xml:space="preserve"> </w:t>
            </w:r>
          </w:p>
          <w:p w14:paraId="3891CC2C" w14:textId="27049785" w:rsidR="00D16726" w:rsidRDefault="00D16726" w:rsidP="00D16726">
            <w:pPr>
              <w:jc w:val="both"/>
              <w:rPr>
                <w:rFonts w:ascii="Verdana" w:hAnsi="Verdana"/>
                <w:sz w:val="20"/>
                <w:szCs w:val="20"/>
                <w:lang w:eastAsia="ru-RU"/>
              </w:rPr>
            </w:pPr>
            <w:r w:rsidRPr="004C2DEE">
              <w:rPr>
                <w:rFonts w:ascii="Verdana" w:hAnsi="Verdana"/>
                <w:sz w:val="20"/>
                <w:szCs w:val="20"/>
                <w:lang w:eastAsia="ru-RU"/>
              </w:rPr>
              <w:t>Суперсорт від українського любителя-селекціонера Олександра Миколайовича Бендрика. Середньостиглий, суперурожайний сорт. Рослини високі, 1,6–1,9 м, формувати доцільно в 1-2 стебла</w:t>
            </w:r>
            <w:r>
              <w:rPr>
                <w:rFonts w:ascii="Verdana" w:hAnsi="Verdana"/>
                <w:sz w:val="20"/>
                <w:szCs w:val="20"/>
                <w:lang w:eastAsia="ru-RU"/>
              </w:rPr>
              <w:t>. Кисть складна, з великою кількістю плодів, до 20–30 в кожній. Томати – сливки, злегка бочкоподібної форми, насичено-жовті, твердуваті, м</w:t>
            </w:r>
            <w:r w:rsidRPr="0078127D">
              <w:rPr>
                <w:rFonts w:ascii="Verdana" w:hAnsi="Verdana"/>
                <w:sz w:val="20"/>
                <w:szCs w:val="20"/>
                <w:lang w:eastAsia="ru-RU"/>
              </w:rPr>
              <w:t>’</w:t>
            </w:r>
            <w:r>
              <w:rPr>
                <w:rFonts w:ascii="Verdana" w:hAnsi="Verdana"/>
                <w:sz w:val="20"/>
                <w:szCs w:val="20"/>
                <w:lang w:eastAsia="ru-RU"/>
              </w:rPr>
              <w:t xml:space="preserve">ясисті, соку і насіння містять небагато, їх маса становить 50–100 г. Смак гармонійний і вишуканий, солодкуватий. Плоди лежкі, за твердженням автора можуть всю зиму зберігатися свіжими. Гарні для вживання у свіжому вигляді </w:t>
            </w:r>
            <w:r>
              <w:rPr>
                <w:rFonts w:ascii="Verdana" w:hAnsi="Verdana"/>
                <w:sz w:val="20"/>
                <w:szCs w:val="20"/>
                <w:lang w:eastAsia="ru-RU"/>
              </w:rPr>
              <w:lastRenderedPageBreak/>
              <w:t>й для салатів, але найкраще підходять для консервування, засолки, заморожування і в</w:t>
            </w:r>
            <w:r w:rsidRPr="00FC3CB5">
              <w:rPr>
                <w:rFonts w:ascii="Verdana" w:hAnsi="Verdana"/>
                <w:sz w:val="20"/>
                <w:szCs w:val="20"/>
                <w:lang w:val="ru-RU" w:eastAsia="ru-RU"/>
              </w:rPr>
              <w:t>’</w:t>
            </w:r>
            <w:r>
              <w:rPr>
                <w:rFonts w:ascii="Verdana" w:hAnsi="Verdana"/>
                <w:sz w:val="20"/>
                <w:szCs w:val="20"/>
                <w:lang w:eastAsia="ru-RU"/>
              </w:rPr>
              <w:t>ялення. Улюбленець!</w:t>
            </w:r>
          </w:p>
          <w:p w14:paraId="79D4BA82" w14:textId="701BB734" w:rsidR="00D16726" w:rsidRPr="00A11489" w:rsidRDefault="00DF1637" w:rsidP="00D16726">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6D0A1C" w:rsidRPr="00C02873" w14:paraId="0E1A258E" w14:textId="77777777" w:rsidTr="00D75CB6">
        <w:tc>
          <w:tcPr>
            <w:tcW w:w="715" w:type="dxa"/>
          </w:tcPr>
          <w:p w14:paraId="31CD7E32" w14:textId="5B790F0D"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65</w:t>
            </w:r>
            <w:r>
              <w:rPr>
                <w:rFonts w:ascii="Verdana" w:hAnsi="Verdana" w:cs="Times New Roman"/>
                <w:b/>
                <w:sz w:val="20"/>
                <w:szCs w:val="20"/>
              </w:rPr>
              <w:t>.</w:t>
            </w:r>
          </w:p>
        </w:tc>
        <w:tc>
          <w:tcPr>
            <w:tcW w:w="3621" w:type="dxa"/>
          </w:tcPr>
          <w:p w14:paraId="336F01FB" w14:textId="58AE99BA" w:rsidR="00D16726" w:rsidRPr="00C01647" w:rsidRDefault="00D16726" w:rsidP="00D16726">
            <w:pPr>
              <w:jc w:val="both"/>
              <w:rPr>
                <w:rFonts w:ascii="Verdana" w:hAnsi="Verdana" w:cs="Times New Roman"/>
                <w:noProof/>
                <w:sz w:val="20"/>
                <w:szCs w:val="20"/>
                <w:lang w:eastAsia="uk-UA"/>
              </w:rPr>
            </w:pPr>
            <w:r>
              <w:rPr>
                <w:noProof/>
                <w:lang w:eastAsia="uk-UA"/>
              </w:rPr>
              <w:drawing>
                <wp:inline distT="0" distB="0" distL="0" distR="0" wp14:anchorId="2D18D033" wp14:editId="6D6B00A3">
                  <wp:extent cx="2160000" cy="1610636"/>
                  <wp:effectExtent l="0" t="0" r="0" b="8890"/>
                  <wp:docPr id="601" name="Рисунок 601" descr="C:\Users\Олександр\AppData\Local\Microsoft\Windows\INetCacheContent.Word\Сливка Бендрика черв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Олександр\AppData\Local\Microsoft\Windows\INetCacheContent.Word\Сливка Бендрика червона.jpg"/>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160000" cy="1610636"/>
                          </a:xfrm>
                          <a:prstGeom prst="rect">
                            <a:avLst/>
                          </a:prstGeom>
                          <a:noFill/>
                          <a:ln>
                            <a:noFill/>
                          </a:ln>
                        </pic:spPr>
                      </pic:pic>
                    </a:graphicData>
                  </a:graphic>
                </wp:inline>
              </w:drawing>
            </w:r>
          </w:p>
        </w:tc>
        <w:tc>
          <w:tcPr>
            <w:tcW w:w="6426" w:type="dxa"/>
          </w:tcPr>
          <w:p w14:paraId="71DA7408" w14:textId="461A3FAC" w:rsidR="00D16726" w:rsidRPr="00041028" w:rsidRDefault="00D16726" w:rsidP="00D16726">
            <w:pPr>
              <w:jc w:val="both"/>
              <w:rPr>
                <w:rFonts w:ascii="Verdana" w:hAnsi="Verdana"/>
                <w:b/>
                <w:color w:val="FF0000"/>
                <w:spacing w:val="-2"/>
                <w:sz w:val="20"/>
                <w:szCs w:val="20"/>
                <w:lang w:val="ru-RU" w:eastAsia="ru-RU"/>
              </w:rPr>
            </w:pPr>
            <w:r w:rsidRPr="00041028">
              <w:rPr>
                <w:rFonts w:ascii="Verdana" w:hAnsi="Verdana"/>
                <w:b/>
                <w:color w:val="FF0000"/>
                <w:spacing w:val="-2"/>
                <w:sz w:val="20"/>
                <w:szCs w:val="20"/>
                <w:lang w:eastAsia="ru-RU"/>
              </w:rPr>
              <w:t>Сливка Бендрика червона</w:t>
            </w:r>
            <w:r w:rsidRPr="00041028">
              <w:rPr>
                <w:rFonts w:ascii="Verdana" w:hAnsi="Verdana"/>
                <w:b/>
                <w:color w:val="FF0000"/>
                <w:spacing w:val="-2"/>
                <w:sz w:val="20"/>
                <w:szCs w:val="20"/>
                <w:lang w:val="ru-RU" w:eastAsia="ru-RU"/>
              </w:rPr>
              <w:t xml:space="preserve"> </w:t>
            </w:r>
          </w:p>
          <w:p w14:paraId="44ABCE67" w14:textId="055B3C14" w:rsidR="00D16726" w:rsidRDefault="00D16726" w:rsidP="00D16726">
            <w:pPr>
              <w:jc w:val="center"/>
              <w:rPr>
                <w:rFonts w:ascii="Verdana" w:hAnsi="Verdana"/>
                <w:b/>
                <w:color w:val="0000FF"/>
                <w:sz w:val="20"/>
                <w:szCs w:val="20"/>
                <w:lang w:val="ru-RU" w:eastAsia="ru-RU"/>
              </w:rPr>
            </w:pPr>
            <w:r>
              <w:rPr>
                <w:noProof/>
                <w:lang w:eastAsia="uk-UA"/>
              </w:rPr>
              <w:drawing>
                <wp:anchor distT="0" distB="0" distL="114300" distR="114300" simplePos="0" relativeHeight="251668480" behindDoc="1" locked="0" layoutInCell="1" allowOverlap="1" wp14:anchorId="045E76CD" wp14:editId="27793F0A">
                  <wp:simplePos x="0" y="0"/>
                  <wp:positionH relativeFrom="column">
                    <wp:posOffset>11430</wp:posOffset>
                  </wp:positionH>
                  <wp:positionV relativeFrom="paragraph">
                    <wp:posOffset>140970</wp:posOffset>
                  </wp:positionV>
                  <wp:extent cx="1568450" cy="1114425"/>
                  <wp:effectExtent l="0" t="0" r="0" b="9525"/>
                  <wp:wrapTight wrapText="bothSides">
                    <wp:wrapPolygon edited="0">
                      <wp:start x="0" y="0"/>
                      <wp:lineTo x="0" y="21415"/>
                      <wp:lineTo x="21250" y="21415"/>
                      <wp:lineTo x="21250" y="0"/>
                      <wp:lineTo x="0" y="0"/>
                    </wp:wrapPolygon>
                  </wp:wrapTight>
                  <wp:docPr id="599" name="Рисунок 599" descr="C:\Users\Олександр\AppData\Local\Microsoft\Windows\INetCacheContent.Word\540. Сливка Бендрика черво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Рисунок 599" descr="C:\Users\Олександр\AppData\Local\Microsoft\Windows\INetCacheContent.Word\540. Сливка Бендрика червона (2).jpg"/>
                          <pic:cNvPicPr/>
                        </pic:nvPicPr>
                        <pic:blipFill>
                          <a:blip r:embed="rId616">
                            <a:extLst>
                              <a:ext uri="{BEBA8EAE-BF5A-486C-A8C5-ECC9F3942E4B}">
                                <a14:imgProps xmlns:a14="http://schemas.microsoft.com/office/drawing/2010/main">
                                  <a14:imgLayer r:embed="rId617">
                                    <a14:imgEffect>
                                      <a14:colorTemperature colorTemp="9168"/>
                                    </a14:imgEffect>
                                  </a14:imgLayer>
                                </a14:imgProps>
                              </a:ext>
                              <a:ext uri="{28A0092B-C50C-407E-A947-70E740481C1C}">
                                <a14:useLocalDpi xmlns:a14="http://schemas.microsoft.com/office/drawing/2010/main" val="0"/>
                              </a:ext>
                            </a:extLst>
                          </a:blip>
                          <a:srcRect/>
                          <a:stretch>
                            <a:fillRect/>
                          </a:stretch>
                        </pic:blipFill>
                        <pic:spPr bwMode="auto">
                          <a:xfrm>
                            <a:off x="0" y="0"/>
                            <a:ext cx="156845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489E1" w14:textId="632B4D60" w:rsidR="00D16726" w:rsidRDefault="00D16726" w:rsidP="00D16726">
            <w:pPr>
              <w:jc w:val="both"/>
              <w:rPr>
                <w:noProof/>
                <w:lang w:eastAsia="uk-UA"/>
              </w:rPr>
            </w:pPr>
          </w:p>
          <w:p w14:paraId="07BC7E1D" w14:textId="00528008" w:rsidR="00D16726" w:rsidRPr="00A33698" w:rsidRDefault="00D16726" w:rsidP="00D16726">
            <w:pPr>
              <w:jc w:val="both"/>
              <w:rPr>
                <w:rFonts w:ascii="Verdana" w:hAnsi="Verdana"/>
                <w:sz w:val="20"/>
                <w:szCs w:val="20"/>
                <w:lang w:eastAsia="ru-RU"/>
              </w:rPr>
            </w:pPr>
            <w:r w:rsidRPr="00A33698">
              <w:rPr>
                <w:rFonts w:ascii="Verdana" w:hAnsi="Verdana"/>
                <w:sz w:val="20"/>
                <w:szCs w:val="20"/>
                <w:lang w:eastAsia="ru-RU"/>
              </w:rPr>
              <w:t>Сорт аналогічний сорту «Сливка Бендрика жовта», але плоди в нього червоні.</w:t>
            </w:r>
          </w:p>
          <w:p w14:paraId="44E86BC1" w14:textId="6102091D" w:rsidR="00D16726" w:rsidRPr="00287F67" w:rsidRDefault="00D16726" w:rsidP="00D16726">
            <w:pPr>
              <w:jc w:val="both"/>
              <w:rPr>
                <w:noProof/>
                <w:lang w:val="ru-RU" w:eastAsia="uk-UA"/>
              </w:rPr>
            </w:pPr>
          </w:p>
          <w:p w14:paraId="2E51CF20" w14:textId="77777777" w:rsidR="00D16726" w:rsidRDefault="00D16726" w:rsidP="00D16726">
            <w:pPr>
              <w:jc w:val="both"/>
              <w:rPr>
                <w:rFonts w:ascii="Verdana" w:hAnsi="Verdana"/>
                <w:b/>
                <w:color w:val="2F5496" w:themeColor="accent5" w:themeShade="BF"/>
                <w:sz w:val="20"/>
                <w:szCs w:val="20"/>
                <w:lang w:eastAsia="ru-RU"/>
              </w:rPr>
            </w:pPr>
          </w:p>
          <w:p w14:paraId="28312C8F" w14:textId="77777777" w:rsidR="00D16726" w:rsidRDefault="00D16726" w:rsidP="00D16726">
            <w:pPr>
              <w:jc w:val="both"/>
              <w:rPr>
                <w:rFonts w:ascii="Verdana" w:hAnsi="Verdana"/>
                <w:b/>
                <w:color w:val="2F5496" w:themeColor="accent5" w:themeShade="BF"/>
                <w:sz w:val="20"/>
                <w:szCs w:val="20"/>
                <w:lang w:eastAsia="ru-RU"/>
              </w:rPr>
            </w:pPr>
          </w:p>
          <w:p w14:paraId="6770159F" w14:textId="0D6FAEF4" w:rsidR="00D16726" w:rsidRPr="00287F67" w:rsidRDefault="00DF1637" w:rsidP="00D16726">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13CC1300" w14:textId="77777777" w:rsidTr="00D75CB6">
        <w:tc>
          <w:tcPr>
            <w:tcW w:w="715" w:type="dxa"/>
          </w:tcPr>
          <w:p w14:paraId="30EEB8F5" w14:textId="319E4B47"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66</w:t>
            </w:r>
            <w:r>
              <w:rPr>
                <w:rFonts w:ascii="Verdana" w:hAnsi="Verdana" w:cs="Times New Roman"/>
                <w:b/>
                <w:sz w:val="20"/>
                <w:szCs w:val="20"/>
              </w:rPr>
              <w:t>.</w:t>
            </w:r>
          </w:p>
        </w:tc>
        <w:tc>
          <w:tcPr>
            <w:tcW w:w="3621" w:type="dxa"/>
          </w:tcPr>
          <w:p w14:paraId="513A62FF" w14:textId="4DB2E19B" w:rsidR="00D16726" w:rsidRDefault="00D16726" w:rsidP="00D16726">
            <w:pPr>
              <w:jc w:val="both"/>
              <w:rPr>
                <w:noProof/>
                <w:lang w:eastAsia="uk-UA"/>
              </w:rPr>
            </w:pPr>
            <w:r>
              <w:rPr>
                <w:noProof/>
                <w:lang w:eastAsia="uk-UA"/>
              </w:rPr>
              <w:drawing>
                <wp:inline distT="0" distB="0" distL="0" distR="0" wp14:anchorId="32818C33" wp14:editId="0A8928FB">
                  <wp:extent cx="2160000" cy="1594400"/>
                  <wp:effectExtent l="0" t="0" r="0" b="635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160000" cy="1594400"/>
                          </a:xfrm>
                          <a:prstGeom prst="rect">
                            <a:avLst/>
                          </a:prstGeom>
                          <a:noFill/>
                          <a:ln>
                            <a:noFill/>
                          </a:ln>
                        </pic:spPr>
                      </pic:pic>
                    </a:graphicData>
                  </a:graphic>
                </wp:inline>
              </w:drawing>
            </w:r>
          </w:p>
        </w:tc>
        <w:tc>
          <w:tcPr>
            <w:tcW w:w="6426" w:type="dxa"/>
          </w:tcPr>
          <w:p w14:paraId="50AB1E18" w14:textId="3E3B727F" w:rsidR="00D16726" w:rsidRDefault="00D16726" w:rsidP="00D16726">
            <w:pPr>
              <w:jc w:val="both"/>
              <w:rPr>
                <w:rFonts w:ascii="Verdana" w:hAnsi="Verdana"/>
                <w:b/>
                <w:color w:val="FF0000"/>
                <w:spacing w:val="-2"/>
                <w:sz w:val="20"/>
                <w:szCs w:val="20"/>
                <w:lang w:eastAsia="ru-RU"/>
              </w:rPr>
            </w:pPr>
            <w:r w:rsidRPr="00225DC3">
              <w:rPr>
                <w:rFonts w:ascii="Verdana" w:hAnsi="Verdana"/>
                <w:b/>
                <w:color w:val="FF0000"/>
                <w:spacing w:val="-2"/>
                <w:sz w:val="20"/>
                <w:szCs w:val="20"/>
                <w:lang w:eastAsia="ru-RU"/>
              </w:rPr>
              <w:t>Сливка</w:t>
            </w:r>
            <w:r>
              <w:rPr>
                <w:rFonts w:ascii="Verdana" w:hAnsi="Verdana"/>
                <w:b/>
                <w:color w:val="FF0000"/>
                <w:spacing w:val="-2"/>
                <w:sz w:val="20"/>
                <w:szCs w:val="20"/>
                <w:lang w:eastAsia="ru-RU"/>
              </w:rPr>
              <w:t xml:space="preserve"> </w:t>
            </w:r>
            <w:r w:rsidRPr="00225DC3">
              <w:rPr>
                <w:rFonts w:ascii="Verdana" w:hAnsi="Verdana"/>
                <w:b/>
                <w:color w:val="FF0000"/>
                <w:spacing w:val="-2"/>
                <w:sz w:val="20"/>
                <w:szCs w:val="20"/>
                <w:lang w:eastAsia="ru-RU"/>
              </w:rPr>
              <w:t>гурман</w:t>
            </w:r>
          </w:p>
          <w:p w14:paraId="035D5EEC" w14:textId="77777777" w:rsidR="00D16726" w:rsidRDefault="00D16726" w:rsidP="00D16726">
            <w:pPr>
              <w:jc w:val="both"/>
              <w:rPr>
                <w:rFonts w:ascii="Verdana" w:hAnsi="Verdana"/>
                <w:sz w:val="20"/>
                <w:szCs w:val="20"/>
                <w:lang w:eastAsia="ru-RU"/>
              </w:rPr>
            </w:pPr>
            <w:r>
              <w:rPr>
                <w:noProof/>
                <w:lang w:eastAsia="uk-UA"/>
              </w:rPr>
              <w:drawing>
                <wp:anchor distT="0" distB="0" distL="114300" distR="114300" simplePos="0" relativeHeight="251669504" behindDoc="1" locked="0" layoutInCell="1" allowOverlap="1" wp14:anchorId="220E4453" wp14:editId="276D60F0">
                  <wp:simplePos x="0" y="0"/>
                  <wp:positionH relativeFrom="column">
                    <wp:posOffset>2404745</wp:posOffset>
                  </wp:positionH>
                  <wp:positionV relativeFrom="paragraph">
                    <wp:posOffset>58420</wp:posOffset>
                  </wp:positionV>
                  <wp:extent cx="1554000" cy="2160000"/>
                  <wp:effectExtent l="0" t="0" r="8255" b="0"/>
                  <wp:wrapTight wrapText="bothSides">
                    <wp:wrapPolygon edited="0">
                      <wp:start x="0" y="0"/>
                      <wp:lineTo x="0" y="21340"/>
                      <wp:lineTo x="21450" y="21340"/>
                      <wp:lineTo x="21450" y="0"/>
                      <wp:lineTo x="0" y="0"/>
                    </wp:wrapPolygon>
                  </wp:wrapTight>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1554000" cy="216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sz w:val="20"/>
                <w:szCs w:val="20"/>
                <w:lang w:eastAsia="ru-RU"/>
              </w:rPr>
              <w:t>Супер-сорт, знахідка сезону! Середньоранній,</w:t>
            </w:r>
            <w:r>
              <w:t xml:space="preserve"> </w:t>
            </w:r>
            <w:r>
              <w:rPr>
                <w:rFonts w:ascii="Verdana" w:hAnsi="Verdana"/>
                <w:sz w:val="20"/>
                <w:szCs w:val="20"/>
                <w:lang w:eastAsia="ru-RU"/>
              </w:rPr>
              <w:t xml:space="preserve">дуже урожайний. Рослини не загущені, висотою 1,5–1,7 м, всипані красивими плодами. </w:t>
            </w:r>
            <w:r w:rsidRPr="00F91143">
              <w:rPr>
                <w:rFonts w:ascii="Verdana" w:hAnsi="Verdana"/>
                <w:sz w:val="20"/>
                <w:szCs w:val="20"/>
                <w:lang w:eastAsia="ru-RU"/>
              </w:rPr>
              <w:t>Плоди дуже декоративні, слив</w:t>
            </w:r>
            <w:r>
              <w:rPr>
                <w:rFonts w:ascii="Verdana" w:hAnsi="Verdana"/>
                <w:sz w:val="20"/>
                <w:szCs w:val="20"/>
                <w:lang w:eastAsia="ru-RU"/>
              </w:rPr>
              <w:t>к</w:t>
            </w:r>
            <w:r w:rsidRPr="00F91143">
              <w:rPr>
                <w:rFonts w:ascii="Verdana" w:hAnsi="Verdana"/>
                <w:sz w:val="20"/>
                <w:szCs w:val="20"/>
                <w:lang w:eastAsia="ru-RU"/>
              </w:rPr>
              <w:t>и подовженої форми, малиново-рожевого кольору з густим фіолетово-чорним</w:t>
            </w:r>
            <w:r>
              <w:rPr>
                <w:rFonts w:ascii="Verdana" w:hAnsi="Verdana"/>
                <w:sz w:val="20"/>
                <w:szCs w:val="20"/>
                <w:lang w:eastAsia="ru-RU"/>
              </w:rPr>
              <w:t xml:space="preserve"> (антоціановим)</w:t>
            </w:r>
            <w:r>
              <w:t xml:space="preserve"> </w:t>
            </w:r>
            <w:r w:rsidRPr="00F91143">
              <w:rPr>
                <w:rFonts w:ascii="Verdana" w:hAnsi="Verdana"/>
                <w:sz w:val="20"/>
                <w:szCs w:val="20"/>
                <w:lang w:eastAsia="ru-RU"/>
              </w:rPr>
              <w:t xml:space="preserve"> нальотом і гострим носиком</w:t>
            </w:r>
            <w:r>
              <w:rPr>
                <w:rFonts w:ascii="Verdana" w:hAnsi="Verdana"/>
                <w:sz w:val="20"/>
                <w:szCs w:val="20"/>
                <w:lang w:eastAsia="ru-RU"/>
              </w:rPr>
              <w:t>. Маса плодів 50–80 г і більше, окремі до 120.</w:t>
            </w:r>
            <w:r w:rsidRPr="00F91143">
              <w:rPr>
                <w:rFonts w:ascii="Verdana" w:hAnsi="Verdana"/>
                <w:sz w:val="20"/>
                <w:szCs w:val="20"/>
                <w:lang w:eastAsia="ru-RU"/>
              </w:rPr>
              <w:t xml:space="preserve"> </w:t>
            </w:r>
            <w:r>
              <w:rPr>
                <w:rFonts w:ascii="Verdana" w:hAnsi="Verdana"/>
                <w:sz w:val="20"/>
                <w:szCs w:val="20"/>
                <w:lang w:eastAsia="ru-RU"/>
              </w:rPr>
              <w:t xml:space="preserve">Не розтріскуються, </w:t>
            </w:r>
            <w:r w:rsidRPr="00F91143">
              <w:rPr>
                <w:rFonts w:ascii="Verdana" w:hAnsi="Verdana"/>
                <w:sz w:val="20"/>
                <w:szCs w:val="20"/>
                <w:lang w:eastAsia="ru-RU"/>
              </w:rPr>
              <w:t>щільні, солодкі</w:t>
            </w:r>
            <w:r>
              <w:rPr>
                <w:rFonts w:ascii="Verdana" w:hAnsi="Verdana"/>
                <w:sz w:val="20"/>
                <w:szCs w:val="20"/>
                <w:lang w:eastAsia="ru-RU"/>
              </w:rPr>
              <w:t>, з невеликою кислинкою, смак від гарного до відмінного</w:t>
            </w:r>
            <w:r w:rsidRPr="00F91143">
              <w:rPr>
                <w:rFonts w:ascii="Verdana" w:hAnsi="Verdana"/>
                <w:sz w:val="20"/>
                <w:szCs w:val="20"/>
                <w:lang w:eastAsia="ru-RU"/>
              </w:rPr>
              <w:t>. Сорт стійкий до екстремальних температур, відмінне зав’язування плодів.</w:t>
            </w:r>
            <w:r>
              <w:rPr>
                <w:rFonts w:ascii="Verdana" w:hAnsi="Verdana"/>
                <w:sz w:val="20"/>
                <w:szCs w:val="20"/>
                <w:lang w:eastAsia="ru-RU"/>
              </w:rPr>
              <w:t xml:space="preserve"> Для прикрашан</w:t>
            </w:r>
            <w:r>
              <w:rPr>
                <w:rFonts w:ascii="Verdana" w:hAnsi="Verdana"/>
                <w:sz w:val="20"/>
                <w:szCs w:val="20"/>
                <w:lang w:eastAsia="ru-RU"/>
              </w:rPr>
              <w:softHyphen/>
              <w:t>ня страв, споживання в свіжому вигляді та консервації. Улюблені!</w:t>
            </w:r>
          </w:p>
          <w:p w14:paraId="47F4C23A" w14:textId="1F0F18BE" w:rsidR="00D16726" w:rsidRPr="00F91143"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C4E488B" w14:textId="77777777" w:rsidTr="00D75CB6">
        <w:tc>
          <w:tcPr>
            <w:tcW w:w="715" w:type="dxa"/>
          </w:tcPr>
          <w:p w14:paraId="46D56CE6" w14:textId="554BA260"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67</w:t>
            </w:r>
            <w:r>
              <w:rPr>
                <w:rFonts w:ascii="Verdana" w:hAnsi="Verdana" w:cs="Times New Roman"/>
                <w:b/>
                <w:sz w:val="20"/>
                <w:szCs w:val="20"/>
              </w:rPr>
              <w:t>.</w:t>
            </w:r>
          </w:p>
        </w:tc>
        <w:tc>
          <w:tcPr>
            <w:tcW w:w="3621" w:type="dxa"/>
          </w:tcPr>
          <w:p w14:paraId="04BF981D" w14:textId="66235459" w:rsidR="00D16726" w:rsidRDefault="00D16726" w:rsidP="00D16726">
            <w:pPr>
              <w:jc w:val="both"/>
              <w:rPr>
                <w:noProof/>
                <w:lang w:eastAsia="uk-UA"/>
              </w:rPr>
            </w:pPr>
            <w:r>
              <w:rPr>
                <w:noProof/>
              </w:rPr>
              <w:drawing>
                <wp:inline distT="0" distB="0" distL="0" distR="0" wp14:anchorId="08477998" wp14:editId="75A050E6">
                  <wp:extent cx="2160000" cy="1585596"/>
                  <wp:effectExtent l="0" t="0" r="0" b="0"/>
                  <wp:docPr id="3368122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49EC0575" w14:textId="4049DEE3" w:rsidR="00D16726" w:rsidRDefault="00D16726" w:rsidP="00D16726">
            <w:pPr>
              <w:jc w:val="both"/>
              <w:rPr>
                <w:rFonts w:ascii="Verdana" w:hAnsi="Verdana"/>
                <w:b/>
                <w:color w:val="FF0000"/>
                <w:spacing w:val="-2"/>
                <w:sz w:val="20"/>
                <w:szCs w:val="20"/>
                <w:lang w:eastAsia="ru-RU"/>
              </w:rPr>
            </w:pPr>
            <w:r w:rsidRPr="00224B83">
              <w:rPr>
                <w:rFonts w:ascii="Verdana" w:hAnsi="Verdana"/>
                <w:b/>
                <w:color w:val="FF0000"/>
                <w:spacing w:val="-2"/>
                <w:sz w:val="20"/>
                <w:szCs w:val="20"/>
                <w:lang w:eastAsia="ru-RU"/>
              </w:rPr>
              <w:t>Соняшники</w:t>
            </w:r>
          </w:p>
          <w:p w14:paraId="1B8DFB29" w14:textId="4E330C07" w:rsidR="00D16726" w:rsidRDefault="00D16726" w:rsidP="00D16726">
            <w:pPr>
              <w:jc w:val="both"/>
              <w:rPr>
                <w:rFonts w:ascii="Verdana" w:hAnsi="Verdana"/>
                <w:sz w:val="20"/>
                <w:szCs w:val="20"/>
                <w:lang w:eastAsia="ru-RU"/>
              </w:rPr>
            </w:pPr>
            <w:r w:rsidRPr="00082D3E">
              <w:rPr>
                <w:rFonts w:ascii="Verdana" w:hAnsi="Verdana"/>
                <w:sz w:val="20"/>
                <w:szCs w:val="20"/>
                <w:lang w:eastAsia="ru-RU"/>
              </w:rPr>
              <w:t>С</w:t>
            </w:r>
            <w:r>
              <w:rPr>
                <w:rFonts w:ascii="Verdana" w:hAnsi="Verdana"/>
                <w:sz w:val="20"/>
                <w:szCs w:val="20"/>
                <w:lang w:eastAsia="ru-RU"/>
              </w:rPr>
              <w:t>орт селекції</w:t>
            </w:r>
            <w:r w:rsidRPr="00082D3E">
              <w:rPr>
                <w:rFonts w:ascii="Verdana" w:hAnsi="Verdana"/>
                <w:sz w:val="20"/>
                <w:szCs w:val="20"/>
                <w:lang w:eastAsia="ru-RU"/>
              </w:rPr>
              <w:t xml:space="preserve"> Наталії Кассанеллі.</w:t>
            </w:r>
            <w:r>
              <w:rPr>
                <w:rFonts w:ascii="Verdana" w:hAnsi="Verdana"/>
                <w:sz w:val="20"/>
                <w:szCs w:val="20"/>
                <w:lang w:eastAsia="ru-RU"/>
              </w:rPr>
              <w:t xml:space="preserve"> Високоврожайний, середньостиглий, плодоношення до приморозків. Рослини потужні, з товстими стеблами, висотою 1,6–1,8 м. Добре в</w:t>
            </w:r>
            <w:r w:rsidRPr="00082D3E">
              <w:rPr>
                <w:rFonts w:ascii="Verdana" w:hAnsi="Verdana"/>
                <w:sz w:val="20"/>
                <w:szCs w:val="20"/>
                <w:lang w:val="ru-RU" w:eastAsia="ru-RU"/>
              </w:rPr>
              <w:t>’</w:t>
            </w:r>
            <w:r>
              <w:rPr>
                <w:rFonts w:ascii="Verdana" w:hAnsi="Verdana"/>
                <w:sz w:val="20"/>
                <w:szCs w:val="20"/>
                <w:lang w:eastAsia="ru-RU"/>
              </w:rPr>
              <w:t>яжуть у стресових умовах. Плоди масою 150–300 г, округлоплоскі, яскраво-жовті, з оранжевими смужками. М</w:t>
            </w:r>
            <w:r w:rsidRPr="00347F88">
              <w:rPr>
                <w:rFonts w:ascii="Verdana" w:hAnsi="Verdana"/>
                <w:sz w:val="20"/>
                <w:szCs w:val="20"/>
                <w:lang w:eastAsia="ru-RU"/>
              </w:rPr>
              <w:t>’</w:t>
            </w:r>
            <w:r>
              <w:rPr>
                <w:rFonts w:ascii="Verdana" w:hAnsi="Verdana"/>
                <w:sz w:val="20"/>
                <w:szCs w:val="20"/>
                <w:lang w:eastAsia="ru-RU"/>
              </w:rPr>
              <w:t>якоть ніжна, соковита, світло-жовта, з рожевим у центрі, напівпрозора. Смак солодкий, з приємною кислинкою, яскравий, з фруктовим ароматом. Достойний сорт!</w:t>
            </w:r>
          </w:p>
          <w:p w14:paraId="453B3ADF" w14:textId="09EBDD9A" w:rsidR="00D16726" w:rsidRPr="00082D3E"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41009" w:rsidRPr="00C02873" w14:paraId="0173F200" w14:textId="77777777" w:rsidTr="00D75CB6">
        <w:tc>
          <w:tcPr>
            <w:tcW w:w="715" w:type="dxa"/>
          </w:tcPr>
          <w:p w14:paraId="7DB4D92E" w14:textId="3F9B7F26" w:rsidR="00E41009" w:rsidRDefault="00915D6C" w:rsidP="00D16726">
            <w:pPr>
              <w:jc w:val="center"/>
              <w:rPr>
                <w:rFonts w:ascii="Verdana" w:hAnsi="Verdana" w:cs="Times New Roman"/>
                <w:b/>
                <w:sz w:val="20"/>
                <w:szCs w:val="20"/>
              </w:rPr>
            </w:pPr>
            <w:r>
              <w:rPr>
                <w:rFonts w:ascii="Verdana" w:hAnsi="Verdana" w:cs="Times New Roman"/>
                <w:b/>
                <w:sz w:val="20"/>
                <w:szCs w:val="20"/>
              </w:rPr>
              <w:t>568.</w:t>
            </w:r>
          </w:p>
        </w:tc>
        <w:tc>
          <w:tcPr>
            <w:tcW w:w="3621" w:type="dxa"/>
          </w:tcPr>
          <w:p w14:paraId="1DFCAA7B" w14:textId="6D17831C" w:rsidR="00E41009" w:rsidRDefault="00E41009" w:rsidP="00D16726">
            <w:pPr>
              <w:jc w:val="both"/>
              <w:rPr>
                <w:noProof/>
              </w:rPr>
            </w:pPr>
            <w:r>
              <w:rPr>
                <w:noProof/>
              </w:rPr>
              <w:drawing>
                <wp:inline distT="0" distB="0" distL="0" distR="0" wp14:anchorId="70B8DCB3" wp14:editId="5F304652">
                  <wp:extent cx="2160000" cy="1615512"/>
                  <wp:effectExtent l="0" t="0" r="0" b="3810"/>
                  <wp:docPr id="543866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5CAE3A0" w14:textId="77777777" w:rsidR="00E41009" w:rsidRDefault="00E41009" w:rsidP="00D16726">
            <w:pPr>
              <w:jc w:val="both"/>
              <w:rPr>
                <w:rFonts w:ascii="Verdana" w:hAnsi="Verdana"/>
                <w:b/>
                <w:color w:val="0000FF"/>
                <w:spacing w:val="-2"/>
                <w:sz w:val="20"/>
                <w:szCs w:val="20"/>
                <w:lang w:eastAsia="ru-RU"/>
              </w:rPr>
            </w:pPr>
            <w:r w:rsidRPr="00E41009">
              <w:rPr>
                <w:rFonts w:ascii="Verdana" w:hAnsi="Verdana"/>
                <w:b/>
                <w:color w:val="FF0000"/>
                <w:spacing w:val="-2"/>
                <w:sz w:val="20"/>
                <w:szCs w:val="20"/>
                <w:lang w:eastAsia="ru-RU"/>
              </w:rPr>
              <w:t xml:space="preserve">Суровая дыня немцев Поволжья </w:t>
            </w:r>
            <w:r w:rsidRPr="00E41009">
              <w:rPr>
                <w:rFonts w:ascii="Verdana" w:hAnsi="Verdana"/>
                <w:b/>
                <w:color w:val="0000FF"/>
                <w:spacing w:val="-2"/>
                <w:sz w:val="20"/>
                <w:szCs w:val="20"/>
                <w:lang w:eastAsia="ru-RU"/>
              </w:rPr>
              <w:t>(Сувора диня німців Поволжя)</w:t>
            </w:r>
            <w:r w:rsidR="007B7ECD">
              <w:rPr>
                <w:rFonts w:ascii="Verdana" w:hAnsi="Verdana"/>
                <w:b/>
                <w:color w:val="0000FF"/>
                <w:spacing w:val="-2"/>
                <w:sz w:val="20"/>
                <w:szCs w:val="20"/>
                <w:lang w:eastAsia="ru-RU"/>
              </w:rPr>
              <w:t xml:space="preserve">                </w:t>
            </w:r>
            <w:r w:rsidR="009D47C1">
              <w:rPr>
                <w:rFonts w:ascii="Verdana" w:hAnsi="Verdana"/>
                <w:b/>
                <w:color w:val="0000FF"/>
                <w:spacing w:val="-2"/>
                <w:sz w:val="20"/>
                <w:szCs w:val="20"/>
                <w:lang w:eastAsia="ru-RU"/>
              </w:rPr>
              <w:t xml:space="preserve">              </w:t>
            </w:r>
            <w:r w:rsidR="007B7ECD">
              <w:rPr>
                <w:rFonts w:ascii="Verdana" w:hAnsi="Verdana"/>
                <w:b/>
                <w:color w:val="0000FF"/>
                <w:spacing w:val="-2"/>
                <w:sz w:val="20"/>
                <w:szCs w:val="20"/>
                <w:lang w:eastAsia="ru-RU"/>
              </w:rPr>
              <w:t xml:space="preserve">                              </w:t>
            </w:r>
            <w:r w:rsidR="007B7ECD">
              <w:rPr>
                <w:rFonts w:ascii="Verdana" w:hAnsi="Verdana"/>
                <w:b/>
                <w:i/>
                <w:color w:val="FFFF00"/>
                <w:sz w:val="20"/>
                <w:szCs w:val="20"/>
                <w:shd w:val="clear" w:color="auto" w:fill="009900"/>
                <w:lang w:eastAsia="ru-RU"/>
              </w:rPr>
              <w:t>Новинка!</w:t>
            </w:r>
          </w:p>
          <w:p w14:paraId="2B2D8373" w14:textId="0D1CD14D" w:rsidR="009D47C1" w:rsidRDefault="009D47C1" w:rsidP="009D47C1">
            <w:pPr>
              <w:jc w:val="both"/>
              <w:rPr>
                <w:rFonts w:ascii="Verdana" w:hAnsi="Verdana"/>
                <w:sz w:val="20"/>
                <w:szCs w:val="20"/>
                <w:lang w:eastAsia="ru-RU"/>
              </w:rPr>
            </w:pPr>
            <w:r>
              <w:rPr>
                <w:rFonts w:ascii="Verdana" w:hAnsi="Verdana"/>
                <w:bCs/>
                <w:spacing w:val="-2"/>
                <w:sz w:val="20"/>
                <w:szCs w:val="20"/>
                <w:lang w:eastAsia="ru-RU"/>
              </w:rPr>
              <w:t xml:space="preserve">Сорт також відомий як </w:t>
            </w:r>
            <w:r w:rsidRPr="009D47C1">
              <w:rPr>
                <w:rFonts w:ascii="Verdana" w:hAnsi="Verdana"/>
                <w:bCs/>
                <w:spacing w:val="-2"/>
                <w:sz w:val="20"/>
                <w:szCs w:val="20"/>
                <w:lang w:eastAsia="ru-RU"/>
              </w:rPr>
              <w:t>Severe Melon</w:t>
            </w:r>
            <w:r>
              <w:rPr>
                <w:rFonts w:ascii="Verdana" w:hAnsi="Verdana"/>
                <w:bCs/>
                <w:spacing w:val="-2"/>
                <w:sz w:val="20"/>
                <w:szCs w:val="20"/>
                <w:lang w:eastAsia="ru-RU"/>
              </w:rPr>
              <w:t>. Дивовижний і рідкісний фамільний сорт, який зберегла німецька сім</w:t>
            </w:r>
            <w:r w:rsidRPr="009D47C1">
              <w:rPr>
                <w:rFonts w:ascii="Verdana" w:hAnsi="Verdana"/>
                <w:bCs/>
                <w:spacing w:val="-2"/>
                <w:sz w:val="20"/>
                <w:szCs w:val="20"/>
                <w:lang w:eastAsia="ru-RU"/>
              </w:rPr>
              <w:t>’</w:t>
            </w:r>
            <w:r>
              <w:rPr>
                <w:rFonts w:ascii="Verdana" w:hAnsi="Verdana"/>
                <w:bCs/>
                <w:spacing w:val="-2"/>
                <w:sz w:val="20"/>
                <w:szCs w:val="20"/>
                <w:lang w:eastAsia="ru-RU"/>
              </w:rPr>
              <w:t>я із поволзької колонії. Середньо</w:t>
            </w:r>
            <w:r w:rsidR="002E2178">
              <w:rPr>
                <w:rFonts w:ascii="Verdana" w:hAnsi="Verdana"/>
                <w:bCs/>
                <w:spacing w:val="-2"/>
                <w:sz w:val="20"/>
                <w:szCs w:val="20"/>
                <w:lang w:eastAsia="ru-RU"/>
              </w:rPr>
              <w:t>стигли</w:t>
            </w:r>
            <w:r>
              <w:rPr>
                <w:rFonts w:ascii="Verdana" w:hAnsi="Verdana"/>
                <w:bCs/>
                <w:spacing w:val="-2"/>
                <w:sz w:val="20"/>
                <w:szCs w:val="20"/>
                <w:lang w:eastAsia="ru-RU"/>
              </w:rPr>
              <w:t xml:space="preserve">й, урожайний. </w:t>
            </w:r>
            <w:r w:rsidR="00215D86">
              <w:rPr>
                <w:rFonts w:ascii="Verdana" w:hAnsi="Verdana"/>
                <w:bCs/>
                <w:spacing w:val="-2"/>
                <w:sz w:val="20"/>
                <w:szCs w:val="20"/>
                <w:lang w:eastAsia="ru-RU"/>
              </w:rPr>
              <w:t>Високоросла міцна ліана висотою 1,7</w:t>
            </w:r>
            <w:r w:rsidR="00215D86">
              <w:rPr>
                <w:rFonts w:ascii="Verdana" w:hAnsi="Verdana"/>
                <w:sz w:val="20"/>
                <w:szCs w:val="20"/>
                <w:lang w:eastAsia="ru-RU"/>
              </w:rPr>
              <w:t xml:space="preserve">–1,9 м. Помідори серцевидної форми, в стадії повної зрілості кольору охри, масою 160–350 г. </w:t>
            </w:r>
            <w:r w:rsidR="001A2E12">
              <w:rPr>
                <w:rFonts w:ascii="Verdana" w:hAnsi="Verdana"/>
                <w:sz w:val="20"/>
                <w:szCs w:val="20"/>
                <w:lang w:eastAsia="ru-RU"/>
              </w:rPr>
              <w:t>Помірно щільні, ніжні, маслянисті. Смак плодів відмінний, особливий, насичений, солодкий, томатний, з фруктово-пряними нотками. Улюбленець!</w:t>
            </w:r>
          </w:p>
          <w:p w14:paraId="0124F266" w14:textId="1405E7AC" w:rsidR="009D47C1" w:rsidRPr="009D47C1" w:rsidRDefault="00DF1637" w:rsidP="001A2E1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2A82AD5" w14:textId="77777777" w:rsidTr="00D75CB6">
        <w:tc>
          <w:tcPr>
            <w:tcW w:w="715" w:type="dxa"/>
          </w:tcPr>
          <w:p w14:paraId="707CC62A" w14:textId="2E3E7A0F"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56</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7DCB2CDE" w14:textId="3381DE73" w:rsidR="00D16726" w:rsidRDefault="00D16726" w:rsidP="00D16726">
            <w:pPr>
              <w:jc w:val="both"/>
              <w:rPr>
                <w:noProof/>
                <w:lang w:eastAsia="uk-UA"/>
              </w:rPr>
            </w:pPr>
            <w:r>
              <w:rPr>
                <w:noProof/>
              </w:rPr>
              <w:drawing>
                <wp:inline distT="0" distB="0" distL="0" distR="0" wp14:anchorId="45893071" wp14:editId="7BA1B819">
                  <wp:extent cx="2160000" cy="1501828"/>
                  <wp:effectExtent l="0" t="0" r="0" b="3175"/>
                  <wp:docPr id="10194482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160000" cy="1501828"/>
                          </a:xfrm>
                          <a:prstGeom prst="rect">
                            <a:avLst/>
                          </a:prstGeom>
                          <a:noFill/>
                          <a:ln>
                            <a:noFill/>
                          </a:ln>
                        </pic:spPr>
                      </pic:pic>
                    </a:graphicData>
                  </a:graphic>
                </wp:inline>
              </w:drawing>
            </w:r>
          </w:p>
        </w:tc>
        <w:tc>
          <w:tcPr>
            <w:tcW w:w="6426" w:type="dxa"/>
          </w:tcPr>
          <w:p w14:paraId="585FD4C8" w14:textId="6F2FD054" w:rsidR="00D16726" w:rsidRDefault="00D16726" w:rsidP="00D16726">
            <w:pPr>
              <w:jc w:val="both"/>
              <w:rPr>
                <w:rFonts w:ascii="Verdana" w:hAnsi="Verdana"/>
                <w:b/>
                <w:color w:val="FF0000"/>
                <w:sz w:val="20"/>
                <w:szCs w:val="20"/>
                <w:lang w:val="ru-RU" w:eastAsia="ru-RU"/>
              </w:rPr>
            </w:pPr>
            <w:r w:rsidRPr="00224B83">
              <w:rPr>
                <w:rFonts w:ascii="Verdana" w:hAnsi="Verdana"/>
                <w:b/>
                <w:color w:val="FF0000"/>
                <w:sz w:val="20"/>
                <w:szCs w:val="20"/>
                <w:lang w:val="ru-RU" w:eastAsia="ru-RU"/>
              </w:rPr>
              <w:t>Фокусник</w:t>
            </w:r>
          </w:p>
          <w:p w14:paraId="0946FDB1" w14:textId="1350F554" w:rsidR="00D16726" w:rsidRDefault="00D16726" w:rsidP="00D16726">
            <w:pPr>
              <w:jc w:val="both"/>
              <w:rPr>
                <w:rFonts w:ascii="Verdana" w:hAnsi="Verdana"/>
                <w:sz w:val="20"/>
                <w:szCs w:val="20"/>
                <w:lang w:eastAsia="ru-RU"/>
              </w:rPr>
            </w:pPr>
            <w:r>
              <w:rPr>
                <w:rFonts w:ascii="Verdana" w:hAnsi="Verdana"/>
                <w:sz w:val="20"/>
                <w:szCs w:val="20"/>
                <w:lang w:eastAsia="ru-RU"/>
              </w:rPr>
              <w:t>Гарний, д</w:t>
            </w:r>
            <w:r w:rsidRPr="00C36098">
              <w:rPr>
                <w:rFonts w:ascii="Verdana" w:hAnsi="Verdana"/>
                <w:sz w:val="20"/>
                <w:szCs w:val="20"/>
                <w:lang w:eastAsia="ru-RU"/>
              </w:rPr>
              <w:t>уже врожайний, середньостиглий</w:t>
            </w:r>
            <w:r>
              <w:rPr>
                <w:rFonts w:ascii="Verdana" w:hAnsi="Verdana"/>
                <w:sz w:val="20"/>
                <w:szCs w:val="20"/>
                <w:lang w:eastAsia="ru-RU"/>
              </w:rPr>
              <w:t>. Відомий як сорт із колекції Г. Аліфірова, Казахстан. Кущ до 1,8 м. Плоди рожеві, плоскоокруглої та широкосерцевидної форми, з невеликою ребристістю біля плодоніжки. Дуже крупні, масою 250–600 та більше грамів. Томати м</w:t>
            </w:r>
            <w:r w:rsidRPr="00D86ADE">
              <w:rPr>
                <w:rFonts w:ascii="Verdana" w:hAnsi="Verdana"/>
                <w:sz w:val="20"/>
                <w:szCs w:val="20"/>
                <w:lang w:val="ru-RU" w:eastAsia="ru-RU"/>
              </w:rPr>
              <w:t>’</w:t>
            </w:r>
            <w:r>
              <w:rPr>
                <w:rFonts w:ascii="Verdana" w:hAnsi="Verdana"/>
                <w:sz w:val="20"/>
                <w:szCs w:val="20"/>
                <w:lang w:eastAsia="ru-RU"/>
              </w:rPr>
              <w:t>ясисті, соковиті. Смак насичений томатний, відмінний, солодкий, гармонійний. Улюбленець!</w:t>
            </w:r>
          </w:p>
          <w:p w14:paraId="76854B56" w14:textId="1AB3CA06" w:rsidR="00D16726" w:rsidRPr="00D86ADE"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B7D92CE" w14:textId="77777777" w:rsidTr="00D75CB6">
        <w:tc>
          <w:tcPr>
            <w:tcW w:w="715" w:type="dxa"/>
          </w:tcPr>
          <w:p w14:paraId="5571DCD8" w14:textId="701A6A70"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70</w:t>
            </w:r>
            <w:r>
              <w:rPr>
                <w:rFonts w:ascii="Verdana" w:hAnsi="Verdana" w:cs="Times New Roman"/>
                <w:b/>
                <w:sz w:val="20"/>
                <w:szCs w:val="20"/>
              </w:rPr>
              <w:t>.</w:t>
            </w:r>
          </w:p>
        </w:tc>
        <w:tc>
          <w:tcPr>
            <w:tcW w:w="3621" w:type="dxa"/>
          </w:tcPr>
          <w:p w14:paraId="0C321B78" w14:textId="62E66116" w:rsidR="00D16726" w:rsidRDefault="00D16726" w:rsidP="00D16726">
            <w:pPr>
              <w:jc w:val="both"/>
              <w:rPr>
                <w:noProof/>
                <w:lang w:eastAsia="uk-UA"/>
              </w:rPr>
            </w:pPr>
            <w:r>
              <w:rPr>
                <w:noProof/>
              </w:rPr>
              <w:drawing>
                <wp:inline distT="0" distB="0" distL="0" distR="0" wp14:anchorId="5823982F" wp14:editId="7060CE9B">
                  <wp:extent cx="2160000" cy="1567645"/>
                  <wp:effectExtent l="0" t="0" r="0" b="0"/>
                  <wp:docPr id="120976716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26" w:type="dxa"/>
          </w:tcPr>
          <w:p w14:paraId="2B49C836" w14:textId="4DD450F1" w:rsidR="00D16726" w:rsidRDefault="00D16726" w:rsidP="00D16726">
            <w:pPr>
              <w:jc w:val="both"/>
              <w:rPr>
                <w:rFonts w:ascii="Verdana" w:hAnsi="Verdana"/>
                <w:b/>
                <w:color w:val="FF0000"/>
                <w:sz w:val="20"/>
                <w:szCs w:val="20"/>
                <w:lang w:val="ru-RU" w:eastAsia="ru-RU"/>
              </w:rPr>
            </w:pPr>
            <w:r w:rsidRPr="00224B83">
              <w:rPr>
                <w:rFonts w:ascii="Verdana" w:hAnsi="Verdana"/>
                <w:b/>
                <w:color w:val="FF0000"/>
                <w:sz w:val="20"/>
                <w:szCs w:val="20"/>
                <w:lang w:val="ru-RU" w:eastAsia="ru-RU"/>
              </w:rPr>
              <w:t>Хоробре серце України</w:t>
            </w:r>
          </w:p>
          <w:p w14:paraId="547A3443" w14:textId="77777777" w:rsidR="00D16726" w:rsidRDefault="00D16726" w:rsidP="00D16726">
            <w:pPr>
              <w:jc w:val="both"/>
              <w:rPr>
                <w:rFonts w:ascii="Verdana" w:hAnsi="Verdana"/>
                <w:sz w:val="20"/>
                <w:szCs w:val="20"/>
                <w:lang w:eastAsia="ru-RU"/>
              </w:rPr>
            </w:pPr>
            <w:r w:rsidRPr="00501FB9">
              <w:rPr>
                <w:rFonts w:ascii="Verdana" w:hAnsi="Verdana"/>
                <w:sz w:val="20"/>
                <w:szCs w:val="20"/>
                <w:lang w:eastAsia="ru-RU"/>
              </w:rPr>
              <w:t xml:space="preserve">Автор сорту Сергій Кирилюк. </w:t>
            </w:r>
            <w:r>
              <w:rPr>
                <w:rFonts w:ascii="Verdana" w:hAnsi="Verdana"/>
                <w:sz w:val="20"/>
                <w:szCs w:val="20"/>
                <w:lang w:eastAsia="ru-RU"/>
              </w:rPr>
              <w:t>Середньоранній, дуже врожайний. Кущі висотою 1,4–1,6 м, міцні, з товстими стеблами та широким листям. Красиві червоні серця з оранжевими смужками та штрихами, їх маса 180–350 г, ростуть китицями по 3–5 штук. М</w:t>
            </w:r>
            <w:r w:rsidRPr="0090546C">
              <w:rPr>
                <w:rFonts w:ascii="Verdana" w:hAnsi="Verdana"/>
                <w:sz w:val="20"/>
                <w:szCs w:val="20"/>
                <w:lang w:val="ru-RU" w:eastAsia="ru-RU"/>
              </w:rPr>
              <w:t>’</w:t>
            </w:r>
            <w:r>
              <w:rPr>
                <w:rFonts w:ascii="Verdana" w:hAnsi="Verdana"/>
                <w:sz w:val="20"/>
                <w:szCs w:val="20"/>
                <w:lang w:eastAsia="ru-RU"/>
              </w:rPr>
              <w:t>якоть яскраво-червона, соковита, смак від дуже гарного до відмінного, збалансований.</w:t>
            </w:r>
          </w:p>
          <w:p w14:paraId="79548BA1" w14:textId="61A17974" w:rsidR="00D16726" w:rsidRPr="00501FB9"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0CD11E67" w14:textId="77777777" w:rsidTr="00D75CB6">
        <w:tc>
          <w:tcPr>
            <w:tcW w:w="715" w:type="dxa"/>
          </w:tcPr>
          <w:p w14:paraId="53DD2D04" w14:textId="728E577B"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71</w:t>
            </w:r>
            <w:r>
              <w:rPr>
                <w:rFonts w:ascii="Verdana" w:hAnsi="Verdana" w:cs="Times New Roman"/>
                <w:b/>
                <w:sz w:val="20"/>
                <w:szCs w:val="20"/>
              </w:rPr>
              <w:t>.</w:t>
            </w:r>
          </w:p>
        </w:tc>
        <w:tc>
          <w:tcPr>
            <w:tcW w:w="3621" w:type="dxa"/>
          </w:tcPr>
          <w:p w14:paraId="6714CB2B" w14:textId="6DBD99B2" w:rsidR="00D16726" w:rsidRDefault="00D16726" w:rsidP="00D16726">
            <w:pPr>
              <w:jc w:val="both"/>
              <w:rPr>
                <w:noProof/>
                <w:lang w:eastAsia="uk-UA"/>
              </w:rPr>
            </w:pPr>
            <w:r>
              <w:rPr>
                <w:noProof/>
              </w:rPr>
              <w:drawing>
                <wp:inline distT="0" distB="0" distL="0" distR="0" wp14:anchorId="4518DFC9" wp14:editId="4587E7EF">
                  <wp:extent cx="2160000" cy="1577760"/>
                  <wp:effectExtent l="0" t="0" r="0" b="3810"/>
                  <wp:docPr id="28158342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52F240D1" w14:textId="06DA7762" w:rsidR="00D16726" w:rsidRPr="006147C0" w:rsidRDefault="00D16726" w:rsidP="00D16726">
            <w:pPr>
              <w:jc w:val="both"/>
              <w:rPr>
                <w:rFonts w:ascii="Verdana" w:hAnsi="Verdana"/>
                <w:b/>
                <w:color w:val="FF0000"/>
                <w:sz w:val="20"/>
                <w:szCs w:val="20"/>
                <w:lang w:eastAsia="ru-RU"/>
              </w:rPr>
            </w:pPr>
            <w:r w:rsidRPr="006147C0">
              <w:rPr>
                <w:rFonts w:ascii="Verdana" w:hAnsi="Verdana"/>
                <w:b/>
                <w:color w:val="FF0000"/>
                <w:sz w:val="20"/>
                <w:szCs w:val="20"/>
                <w:lang w:eastAsia="ru-RU"/>
              </w:rPr>
              <w:t>Цекинівський гігант</w:t>
            </w:r>
          </w:p>
          <w:p w14:paraId="3EE830A4" w14:textId="3FABA2EE" w:rsidR="00D16726" w:rsidRDefault="00D16726" w:rsidP="00D16726">
            <w:pPr>
              <w:jc w:val="both"/>
              <w:rPr>
                <w:rFonts w:ascii="Verdana" w:hAnsi="Verdana"/>
                <w:sz w:val="20"/>
                <w:szCs w:val="20"/>
                <w:lang w:eastAsia="ru-RU"/>
              </w:rPr>
            </w:pPr>
            <w:r w:rsidRPr="006147C0">
              <w:rPr>
                <w:rFonts w:ascii="Verdana" w:hAnsi="Verdana"/>
                <w:sz w:val="20"/>
                <w:szCs w:val="20"/>
                <w:lang w:eastAsia="ru-RU"/>
              </w:rPr>
              <w:t>Чудовий фамільний сорт</w:t>
            </w:r>
            <w:r>
              <w:rPr>
                <w:rFonts w:ascii="Verdana" w:hAnsi="Verdana"/>
                <w:sz w:val="20"/>
                <w:szCs w:val="20"/>
                <w:lang w:eastAsia="ru-RU"/>
              </w:rPr>
              <w:t xml:space="preserve"> Валентини Орел із села Цекинівка Вінницької області, Україна. Сорту значно більше 50 років і початкова його назва невідома, а в 2018 р. він отримав теперішню назву. Високоврожайний, середньостиглий. Стебла потужні, їх висота 1,6–1,9 м. Томати червоні, мають форму бочонків з легкими гранями та рідше пухлих слив. За описом сорту маса плодів 300–500 г, в нас було досить гігантів аж до 875 г. Всередині малиново-червоні, густі і м</w:t>
            </w:r>
            <w:r w:rsidRPr="00CF08DB">
              <w:rPr>
                <w:rFonts w:ascii="Verdana" w:hAnsi="Verdana"/>
                <w:sz w:val="20"/>
                <w:szCs w:val="20"/>
                <w:lang w:val="ru-RU" w:eastAsia="ru-RU"/>
              </w:rPr>
              <w:t>’</w:t>
            </w:r>
            <w:r>
              <w:rPr>
                <w:rFonts w:ascii="Verdana" w:hAnsi="Verdana"/>
                <w:sz w:val="20"/>
                <w:szCs w:val="20"/>
                <w:lang w:eastAsia="ru-RU"/>
              </w:rPr>
              <w:t>ясисті. Дуже смачні, солодкі, з невеликою кількістю кислот і томатним ароматом. Улюбленець!</w:t>
            </w:r>
          </w:p>
          <w:p w14:paraId="23C30CDC" w14:textId="1A76B78B" w:rsidR="00D16726" w:rsidRPr="00CF08DB"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3FF3B4FB" w14:textId="77777777" w:rsidTr="00D75CB6">
        <w:tc>
          <w:tcPr>
            <w:tcW w:w="715" w:type="dxa"/>
          </w:tcPr>
          <w:p w14:paraId="62E9B15E" w14:textId="42B565BD"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72</w:t>
            </w:r>
            <w:r>
              <w:rPr>
                <w:rFonts w:ascii="Verdana" w:hAnsi="Verdana" w:cs="Times New Roman"/>
                <w:b/>
                <w:sz w:val="20"/>
                <w:szCs w:val="20"/>
              </w:rPr>
              <w:t>.</w:t>
            </w:r>
          </w:p>
        </w:tc>
        <w:tc>
          <w:tcPr>
            <w:tcW w:w="3621" w:type="dxa"/>
          </w:tcPr>
          <w:p w14:paraId="3A464BC0" w14:textId="6917B0D9" w:rsidR="00D16726" w:rsidRDefault="00D16726" w:rsidP="00D16726">
            <w:pPr>
              <w:jc w:val="both"/>
              <w:rPr>
                <w:noProof/>
              </w:rPr>
            </w:pPr>
            <w:r>
              <w:rPr>
                <w:noProof/>
              </w:rPr>
              <w:drawing>
                <wp:inline distT="0" distB="0" distL="0" distR="0" wp14:anchorId="19859409" wp14:editId="269A9157">
                  <wp:extent cx="2160000" cy="1585596"/>
                  <wp:effectExtent l="0" t="0" r="0" b="0"/>
                  <wp:docPr id="163030606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3D1DFB85" w14:textId="1830B813" w:rsidR="00D16726" w:rsidRDefault="00D16726" w:rsidP="00D16726">
            <w:pPr>
              <w:jc w:val="both"/>
              <w:rPr>
                <w:rFonts w:ascii="Verdana" w:hAnsi="Verdana"/>
                <w:b/>
                <w:color w:val="FF0000"/>
                <w:sz w:val="20"/>
                <w:szCs w:val="20"/>
                <w:lang w:val="ru-RU" w:eastAsia="ru-RU"/>
              </w:rPr>
            </w:pPr>
            <w:r>
              <w:rPr>
                <w:rFonts w:ascii="Verdana" w:hAnsi="Verdana"/>
                <w:b/>
                <w:color w:val="FF0000"/>
                <w:sz w:val="20"/>
                <w:szCs w:val="20"/>
                <w:lang w:val="ru-RU" w:eastAsia="ru-RU"/>
              </w:rPr>
              <w:t xml:space="preserve">Чёрная магия </w:t>
            </w:r>
            <w:r w:rsidRPr="004D0389">
              <w:rPr>
                <w:rFonts w:ascii="Verdana" w:hAnsi="Verdana"/>
                <w:b/>
                <w:color w:val="0000FF"/>
                <w:sz w:val="20"/>
                <w:szCs w:val="20"/>
                <w:lang w:val="ru-RU" w:eastAsia="ru-RU"/>
              </w:rPr>
              <w:t>(</w:t>
            </w:r>
            <w:r w:rsidRPr="004D0389">
              <w:rPr>
                <w:rFonts w:ascii="Verdana" w:hAnsi="Verdana"/>
                <w:b/>
                <w:color w:val="0000FF"/>
                <w:sz w:val="20"/>
                <w:szCs w:val="20"/>
                <w:lang w:eastAsia="ru-RU"/>
              </w:rPr>
              <w:t>Чорна магія</w:t>
            </w:r>
            <w:r w:rsidRPr="004D0389">
              <w:rPr>
                <w:rFonts w:ascii="Verdana" w:hAnsi="Verdana"/>
                <w:b/>
                <w:color w:val="0000FF"/>
                <w:sz w:val="20"/>
                <w:szCs w:val="20"/>
                <w:lang w:val="ru-RU" w:eastAsia="ru-RU"/>
              </w:rPr>
              <w:t>)</w:t>
            </w:r>
          </w:p>
          <w:p w14:paraId="578A3B38" w14:textId="77777777" w:rsidR="00D16726" w:rsidRDefault="00D16726" w:rsidP="00D16726">
            <w:pPr>
              <w:jc w:val="both"/>
              <w:rPr>
                <w:rFonts w:ascii="Verdana" w:hAnsi="Verdana"/>
                <w:sz w:val="20"/>
                <w:szCs w:val="20"/>
                <w:lang w:eastAsia="ru-RU"/>
              </w:rPr>
            </w:pPr>
            <w:r w:rsidRPr="004D0389">
              <w:rPr>
                <w:rFonts w:ascii="Verdana" w:hAnsi="Verdana"/>
                <w:sz w:val="20"/>
                <w:szCs w:val="20"/>
                <w:lang w:eastAsia="ru-RU"/>
              </w:rPr>
              <w:t>Середньостиглий, урожайний сорт.</w:t>
            </w:r>
            <w:r>
              <w:rPr>
                <w:rFonts w:ascii="Verdana" w:hAnsi="Verdana"/>
                <w:sz w:val="20"/>
                <w:szCs w:val="20"/>
                <w:lang w:eastAsia="ru-RU"/>
              </w:rPr>
              <w:t xml:space="preserve"> Кущ компактний, малолистяний, висотою 1,6–1,8 м. Томати витончено-серцеподібної форми, бордово-малинові, з антоціановими темними плечиками. Маса плодів 150–300 г та більше. </w:t>
            </w:r>
            <w:r w:rsidRPr="008D5C63">
              <w:rPr>
                <w:rFonts w:ascii="Verdana" w:hAnsi="Verdana"/>
                <w:sz w:val="20"/>
                <w:szCs w:val="20"/>
                <w:lang w:eastAsia="ru-RU"/>
              </w:rPr>
              <w:t xml:space="preserve">Шкірка тонка, не схильна до розтріскування. </w:t>
            </w:r>
            <w:r>
              <w:rPr>
                <w:rFonts w:ascii="Verdana" w:hAnsi="Verdana"/>
                <w:sz w:val="20"/>
                <w:szCs w:val="20"/>
                <w:lang w:eastAsia="ru-RU"/>
              </w:rPr>
              <w:t>М</w:t>
            </w:r>
            <w:r w:rsidRPr="008D5C63">
              <w:rPr>
                <w:rFonts w:ascii="Verdana" w:hAnsi="Verdana"/>
                <w:sz w:val="20"/>
                <w:szCs w:val="20"/>
                <w:lang w:val="ru-RU" w:eastAsia="ru-RU"/>
              </w:rPr>
              <w:t>’</w:t>
            </w:r>
            <w:r w:rsidRPr="008D5C63">
              <w:rPr>
                <w:rFonts w:ascii="Verdana" w:hAnsi="Verdana"/>
                <w:sz w:val="20"/>
                <w:szCs w:val="20"/>
                <w:lang w:eastAsia="ru-RU"/>
              </w:rPr>
              <w:t xml:space="preserve">якуш ніжно-малиновий, середньої щільності, соковитий, ароматний, </w:t>
            </w:r>
            <w:r>
              <w:rPr>
                <w:rFonts w:ascii="Verdana" w:hAnsi="Verdana"/>
                <w:sz w:val="20"/>
                <w:szCs w:val="20"/>
                <w:lang w:eastAsia="ru-RU"/>
              </w:rPr>
              <w:t xml:space="preserve">смачний, </w:t>
            </w:r>
            <w:r w:rsidRPr="008D5C63">
              <w:rPr>
                <w:rFonts w:ascii="Verdana" w:hAnsi="Verdana"/>
                <w:sz w:val="20"/>
                <w:szCs w:val="20"/>
                <w:lang w:eastAsia="ru-RU"/>
              </w:rPr>
              <w:t>з повним балансом кислоти та солод</w:t>
            </w:r>
            <w:r>
              <w:rPr>
                <w:rFonts w:ascii="Verdana" w:hAnsi="Verdana"/>
                <w:sz w:val="20"/>
                <w:szCs w:val="20"/>
                <w:lang w:eastAsia="ru-RU"/>
              </w:rPr>
              <w:t>кості.</w:t>
            </w:r>
          </w:p>
          <w:p w14:paraId="35D4CE1B" w14:textId="67A38624" w:rsidR="00D16726" w:rsidRPr="001B2CEE" w:rsidRDefault="00DF1637" w:rsidP="00D16726">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p>
        </w:tc>
      </w:tr>
      <w:tr w:rsidR="006D0A1C" w:rsidRPr="00C02873" w14:paraId="1A71F317" w14:textId="77777777" w:rsidTr="00D75CB6">
        <w:tc>
          <w:tcPr>
            <w:tcW w:w="715" w:type="dxa"/>
          </w:tcPr>
          <w:p w14:paraId="64BA4653" w14:textId="33BAAEA4"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73</w:t>
            </w:r>
            <w:r>
              <w:rPr>
                <w:rFonts w:ascii="Verdana" w:hAnsi="Verdana" w:cs="Times New Roman"/>
                <w:b/>
                <w:sz w:val="20"/>
                <w:szCs w:val="20"/>
              </w:rPr>
              <w:t>.</w:t>
            </w:r>
          </w:p>
        </w:tc>
        <w:tc>
          <w:tcPr>
            <w:tcW w:w="3621" w:type="dxa"/>
          </w:tcPr>
          <w:p w14:paraId="5928D909" w14:textId="353E8BF2" w:rsidR="00D16726" w:rsidRPr="00C01647" w:rsidRDefault="00D16726" w:rsidP="00D16726">
            <w:pPr>
              <w:jc w:val="both"/>
              <w:rPr>
                <w:rFonts w:ascii="Verdana" w:hAnsi="Verdana" w:cs="Times New Roman"/>
                <w:noProof/>
                <w:sz w:val="20"/>
                <w:szCs w:val="20"/>
                <w:lang w:eastAsia="uk-UA"/>
              </w:rPr>
            </w:pPr>
            <w:r>
              <w:rPr>
                <w:noProof/>
                <w:lang w:eastAsia="uk-UA"/>
              </w:rPr>
              <w:drawing>
                <wp:inline distT="0" distB="0" distL="0" distR="0" wp14:anchorId="4BC48A1A" wp14:editId="310C14B9">
                  <wp:extent cx="2160000" cy="1382150"/>
                  <wp:effectExtent l="0" t="0" r="0" b="8890"/>
                  <wp:docPr id="603" name="Рисунок 603" descr="C:\Users\Олександр\AppData\Local\Microsoft\Windows\INetCacheContent.Word\Чорне серце з носиком від Борисів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Олександр\AppData\Local\Microsoft\Windows\INetCacheContent.Word\Чорне серце з носиком від Борисівни.jpg"/>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160000" cy="1382150"/>
                          </a:xfrm>
                          <a:prstGeom prst="rect">
                            <a:avLst/>
                          </a:prstGeom>
                          <a:noFill/>
                          <a:ln>
                            <a:noFill/>
                          </a:ln>
                        </pic:spPr>
                      </pic:pic>
                    </a:graphicData>
                  </a:graphic>
                </wp:inline>
              </w:drawing>
            </w:r>
          </w:p>
        </w:tc>
        <w:tc>
          <w:tcPr>
            <w:tcW w:w="6426" w:type="dxa"/>
          </w:tcPr>
          <w:p w14:paraId="0F1B03EA" w14:textId="62DBB572" w:rsidR="00D16726" w:rsidRPr="006276A2" w:rsidRDefault="00D16726" w:rsidP="00D16726">
            <w:pPr>
              <w:jc w:val="both"/>
              <w:rPr>
                <w:rFonts w:ascii="Verdana" w:hAnsi="Verdana"/>
                <w:b/>
                <w:color w:val="FF0000"/>
                <w:sz w:val="20"/>
                <w:szCs w:val="20"/>
                <w:lang w:val="ru-RU" w:eastAsia="ru-RU"/>
              </w:rPr>
            </w:pPr>
            <w:r w:rsidRPr="006276A2">
              <w:rPr>
                <w:rFonts w:ascii="Verdana" w:hAnsi="Verdana"/>
                <w:b/>
                <w:color w:val="FF0000"/>
                <w:sz w:val="20"/>
                <w:szCs w:val="20"/>
                <w:lang w:eastAsia="ru-RU"/>
              </w:rPr>
              <w:t>Чорне серце з носиком від Борисівни</w:t>
            </w:r>
          </w:p>
          <w:p w14:paraId="2D95E1AC" w14:textId="34DCA272" w:rsidR="00D16726" w:rsidRDefault="00D16726" w:rsidP="00D16726">
            <w:pPr>
              <w:jc w:val="both"/>
              <w:rPr>
                <w:rFonts w:ascii="Verdana" w:hAnsi="Verdana"/>
                <w:sz w:val="20"/>
                <w:szCs w:val="20"/>
                <w:lang w:val="ru-RU" w:eastAsia="ru-RU"/>
              </w:rPr>
            </w:pPr>
            <w:r w:rsidRPr="00E253C0">
              <w:rPr>
                <w:rFonts w:ascii="Verdana" w:hAnsi="Verdana"/>
                <w:sz w:val="20"/>
                <w:szCs w:val="20"/>
                <w:lang w:eastAsia="ru-RU"/>
              </w:rPr>
              <w:t>Сімейний сорт томатів від Наталії Борисівни з Казахстану</w:t>
            </w:r>
            <w:r>
              <w:rPr>
                <w:rFonts w:ascii="Verdana" w:hAnsi="Verdana"/>
                <w:sz w:val="20"/>
                <w:szCs w:val="20"/>
                <w:lang w:eastAsia="ru-RU"/>
              </w:rPr>
              <w:t xml:space="preserve">. Середньостиглий, урожайний. </w:t>
            </w:r>
            <w:r w:rsidRPr="00E253C0">
              <w:rPr>
                <w:rFonts w:ascii="Verdana" w:hAnsi="Verdana"/>
                <w:sz w:val="20"/>
                <w:szCs w:val="20"/>
                <w:lang w:eastAsia="ru-RU"/>
              </w:rPr>
              <w:t xml:space="preserve">Рослини </w:t>
            </w:r>
            <w:r>
              <w:rPr>
                <w:rFonts w:ascii="Verdana" w:hAnsi="Verdana"/>
                <w:sz w:val="20"/>
                <w:szCs w:val="20"/>
                <w:lang w:eastAsia="ru-RU"/>
              </w:rPr>
              <w:t xml:space="preserve">висотою 1,6–1,8 м, </w:t>
            </w:r>
            <w:r w:rsidRPr="00E253C0">
              <w:rPr>
                <w:rFonts w:ascii="Verdana" w:hAnsi="Verdana"/>
                <w:sz w:val="20"/>
                <w:szCs w:val="20"/>
                <w:lang w:eastAsia="ru-RU"/>
              </w:rPr>
              <w:t>сильні, з міцними стеблами, добре</w:t>
            </w:r>
            <w:r>
              <w:rPr>
                <w:rFonts w:ascii="Verdana" w:hAnsi="Verdana"/>
                <w:sz w:val="20"/>
                <w:szCs w:val="20"/>
                <w:lang w:eastAsia="ru-RU"/>
              </w:rPr>
              <w:t xml:space="preserve"> </w:t>
            </w:r>
            <w:r w:rsidRPr="00E253C0">
              <w:rPr>
                <w:rFonts w:ascii="Verdana" w:hAnsi="Verdana"/>
                <w:sz w:val="20"/>
                <w:szCs w:val="20"/>
                <w:lang w:eastAsia="ru-RU"/>
              </w:rPr>
              <w:t>облиствлені.</w:t>
            </w:r>
            <w:r>
              <w:rPr>
                <w:rFonts w:ascii="Verdana" w:hAnsi="Verdana"/>
                <w:sz w:val="20"/>
                <w:szCs w:val="20"/>
                <w:lang w:eastAsia="ru-RU"/>
              </w:rPr>
              <w:t xml:space="preserve"> Плоди красивої серцевидної форми, з носиком, темно-бордові, мають масу 150–320 г, за описом сорту до 400 г. М’ясисті, відмінного, дуже солодкого смаку, з ледь помітними кислинкою і пряними нотками. Улюбленець!</w:t>
            </w:r>
          </w:p>
          <w:p w14:paraId="4E2DEA75" w14:textId="3D8414EF" w:rsidR="00D16726" w:rsidRPr="00E253C0"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919BC7" w14:textId="77777777" w:rsidTr="00D75CB6">
        <w:tc>
          <w:tcPr>
            <w:tcW w:w="715" w:type="dxa"/>
          </w:tcPr>
          <w:p w14:paraId="35B2A217" w14:textId="13B6684A"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74</w:t>
            </w:r>
            <w:r>
              <w:rPr>
                <w:rFonts w:ascii="Verdana" w:hAnsi="Verdana" w:cs="Times New Roman"/>
                <w:b/>
                <w:sz w:val="20"/>
                <w:szCs w:val="20"/>
              </w:rPr>
              <w:t>.</w:t>
            </w:r>
          </w:p>
        </w:tc>
        <w:tc>
          <w:tcPr>
            <w:tcW w:w="3621" w:type="dxa"/>
          </w:tcPr>
          <w:p w14:paraId="21010DC5" w14:textId="232E448A" w:rsidR="00D16726" w:rsidRDefault="00D16726" w:rsidP="00D16726">
            <w:pPr>
              <w:jc w:val="both"/>
              <w:rPr>
                <w:noProof/>
                <w:lang w:eastAsia="uk-UA"/>
              </w:rPr>
            </w:pPr>
            <w:r>
              <w:rPr>
                <w:noProof/>
              </w:rPr>
              <w:drawing>
                <wp:inline distT="0" distB="0" distL="0" distR="0" wp14:anchorId="23F22513" wp14:editId="4B21CC3D">
                  <wp:extent cx="2160000" cy="1579612"/>
                  <wp:effectExtent l="0" t="0" r="0" b="1905"/>
                  <wp:docPr id="14897756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2160000" cy="1579612"/>
                          </a:xfrm>
                          <a:prstGeom prst="rect">
                            <a:avLst/>
                          </a:prstGeom>
                          <a:noFill/>
                          <a:ln>
                            <a:noFill/>
                          </a:ln>
                        </pic:spPr>
                      </pic:pic>
                    </a:graphicData>
                  </a:graphic>
                </wp:inline>
              </w:drawing>
            </w:r>
          </w:p>
        </w:tc>
        <w:tc>
          <w:tcPr>
            <w:tcW w:w="6426" w:type="dxa"/>
          </w:tcPr>
          <w:p w14:paraId="6B9DCF72" w14:textId="78CCA144" w:rsidR="00D16726" w:rsidRDefault="00D16726" w:rsidP="00D16726">
            <w:pPr>
              <w:jc w:val="both"/>
              <w:rPr>
                <w:rFonts w:ascii="Verdana" w:hAnsi="Verdana"/>
                <w:b/>
                <w:color w:val="FF0000"/>
                <w:sz w:val="20"/>
                <w:szCs w:val="20"/>
                <w:lang w:eastAsia="ru-RU"/>
              </w:rPr>
            </w:pPr>
            <w:r w:rsidRPr="00224B83">
              <w:rPr>
                <w:rFonts w:ascii="Verdana" w:hAnsi="Verdana"/>
                <w:b/>
                <w:color w:val="FF0000"/>
                <w:sz w:val="20"/>
                <w:szCs w:val="20"/>
                <w:lang w:eastAsia="ru-RU"/>
              </w:rPr>
              <w:t>Чорнобривці</w:t>
            </w:r>
          </w:p>
          <w:p w14:paraId="7CE80777" w14:textId="669EC4CF" w:rsidR="00D16726" w:rsidRDefault="00D16726" w:rsidP="00D16726">
            <w:pPr>
              <w:jc w:val="both"/>
              <w:rPr>
                <w:rFonts w:ascii="Verdana" w:hAnsi="Verdana"/>
                <w:sz w:val="20"/>
                <w:szCs w:val="20"/>
                <w:lang w:eastAsia="ru-RU"/>
              </w:rPr>
            </w:pPr>
            <w:r w:rsidRPr="00277076">
              <w:rPr>
                <w:rFonts w:ascii="Verdana" w:hAnsi="Verdana"/>
                <w:sz w:val="20"/>
                <w:szCs w:val="20"/>
                <w:lang w:eastAsia="ru-RU"/>
              </w:rPr>
              <w:t xml:space="preserve">Чудовий сорт </w:t>
            </w:r>
            <w:r>
              <w:rPr>
                <w:rFonts w:ascii="Verdana" w:hAnsi="Verdana"/>
                <w:sz w:val="20"/>
                <w:szCs w:val="20"/>
                <w:lang w:eastAsia="ru-RU"/>
              </w:rPr>
              <w:t>від Олексія Кулика. Високоврожайний, середньостиглий. Рослини мають висоту 1,5</w:t>
            </w:r>
            <w:r w:rsidRPr="00277076">
              <w:rPr>
                <w:rFonts w:ascii="Verdana" w:hAnsi="Verdana"/>
                <w:sz w:val="20"/>
                <w:szCs w:val="20"/>
                <w:lang w:eastAsia="ru-RU"/>
              </w:rPr>
              <w:t>–</w:t>
            </w:r>
            <w:r>
              <w:rPr>
                <w:rFonts w:ascii="Verdana" w:hAnsi="Verdana"/>
                <w:sz w:val="20"/>
                <w:szCs w:val="20"/>
                <w:lang w:eastAsia="ru-RU"/>
              </w:rPr>
              <w:t>1,7 м. Томати добре зав</w:t>
            </w:r>
            <w:r w:rsidRPr="001B78AD">
              <w:rPr>
                <w:rFonts w:ascii="Verdana" w:hAnsi="Verdana"/>
                <w:sz w:val="20"/>
                <w:szCs w:val="20"/>
                <w:lang w:val="ru-RU" w:eastAsia="ru-RU"/>
              </w:rPr>
              <w:t>’</w:t>
            </w:r>
            <w:r>
              <w:rPr>
                <w:rFonts w:ascii="Verdana" w:hAnsi="Verdana"/>
                <w:sz w:val="20"/>
                <w:szCs w:val="20"/>
                <w:lang w:eastAsia="ru-RU"/>
              </w:rPr>
              <w:t>язуються, ростуть вагомими гронами. Плоди красиві, рожево-шоколадного кольору, видовжено-перцевидної форми, трапляються і більш пузаті, навіть у одному гроні. Дуже м</w:t>
            </w:r>
            <w:r w:rsidRPr="001B78AD">
              <w:rPr>
                <w:rFonts w:ascii="Verdana" w:hAnsi="Verdana"/>
                <w:sz w:val="20"/>
                <w:szCs w:val="20"/>
                <w:lang w:val="ru-RU" w:eastAsia="ru-RU"/>
              </w:rPr>
              <w:t>’</w:t>
            </w:r>
            <w:r>
              <w:rPr>
                <w:rFonts w:ascii="Verdana" w:hAnsi="Verdana"/>
                <w:sz w:val="20"/>
                <w:szCs w:val="20"/>
                <w:lang w:eastAsia="ru-RU"/>
              </w:rPr>
              <w:t>ясисті, щільні, без тріщин і плям, чудового товарного вигляду. Маса плодів становить 70–150 г, вони смачні, солодкі, ароматні. Сорт універсальний, ідеальний для консервування. Улюблені!</w:t>
            </w:r>
          </w:p>
          <w:p w14:paraId="407A07FF" w14:textId="70AFFF9E" w:rsidR="00D16726" w:rsidRPr="001B78AD"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7688CEC5" w14:textId="77777777" w:rsidTr="00D75CB6">
        <w:tc>
          <w:tcPr>
            <w:tcW w:w="715" w:type="dxa"/>
          </w:tcPr>
          <w:p w14:paraId="0C896688" w14:textId="4F60FC3A" w:rsidR="00D16726" w:rsidRDefault="00D16726" w:rsidP="00D16726">
            <w:pPr>
              <w:jc w:val="center"/>
              <w:rPr>
                <w:rFonts w:ascii="Verdana" w:hAnsi="Verdana" w:cs="Times New Roman"/>
                <w:b/>
                <w:sz w:val="20"/>
                <w:szCs w:val="20"/>
              </w:rPr>
            </w:pPr>
            <w:r>
              <w:rPr>
                <w:rFonts w:ascii="Verdana" w:hAnsi="Verdana" w:cs="Times New Roman"/>
                <w:b/>
                <w:sz w:val="20"/>
                <w:szCs w:val="20"/>
              </w:rPr>
              <w:lastRenderedPageBreak/>
              <w:t>5</w:t>
            </w:r>
            <w:r w:rsidR="00915D6C">
              <w:rPr>
                <w:rFonts w:ascii="Verdana" w:hAnsi="Verdana" w:cs="Times New Roman"/>
                <w:b/>
                <w:sz w:val="20"/>
                <w:szCs w:val="20"/>
              </w:rPr>
              <w:t>75</w:t>
            </w:r>
            <w:r>
              <w:rPr>
                <w:rFonts w:ascii="Verdana" w:hAnsi="Verdana" w:cs="Times New Roman"/>
                <w:b/>
                <w:sz w:val="20"/>
                <w:szCs w:val="20"/>
              </w:rPr>
              <w:t>.</w:t>
            </w:r>
          </w:p>
        </w:tc>
        <w:tc>
          <w:tcPr>
            <w:tcW w:w="3621" w:type="dxa"/>
          </w:tcPr>
          <w:p w14:paraId="0E2F3252" w14:textId="77777777" w:rsidR="00D16726" w:rsidRDefault="00D16726" w:rsidP="00D16726">
            <w:pPr>
              <w:jc w:val="both"/>
              <w:rPr>
                <w:noProof/>
              </w:rPr>
            </w:pPr>
            <w:r>
              <w:rPr>
                <w:noProof/>
                <w:lang w:eastAsia="uk-UA"/>
              </w:rPr>
              <w:drawing>
                <wp:inline distT="0" distB="0" distL="0" distR="0" wp14:anchorId="3C5B1D8E" wp14:editId="0E89ABB4">
                  <wp:extent cx="2160000" cy="1572730"/>
                  <wp:effectExtent l="0" t="0" r="0" b="889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160000" cy="1572730"/>
                          </a:xfrm>
                          <a:prstGeom prst="rect">
                            <a:avLst/>
                          </a:prstGeom>
                          <a:noFill/>
                          <a:ln>
                            <a:noFill/>
                          </a:ln>
                        </pic:spPr>
                      </pic:pic>
                    </a:graphicData>
                  </a:graphic>
                </wp:inline>
              </w:drawing>
            </w:r>
          </w:p>
        </w:tc>
        <w:tc>
          <w:tcPr>
            <w:tcW w:w="6426" w:type="dxa"/>
          </w:tcPr>
          <w:p w14:paraId="72DEFFCB" w14:textId="20ADE712" w:rsidR="00D16726" w:rsidRPr="006276A2" w:rsidRDefault="00D16726" w:rsidP="00D16726">
            <w:pPr>
              <w:jc w:val="both"/>
              <w:rPr>
                <w:rFonts w:ascii="Verdana" w:hAnsi="Verdana"/>
                <w:b/>
                <w:color w:val="FF0000"/>
                <w:sz w:val="20"/>
                <w:szCs w:val="20"/>
                <w:lang w:val="ru-RU" w:eastAsia="ru-RU"/>
              </w:rPr>
            </w:pPr>
            <w:r w:rsidRPr="006276A2">
              <w:rPr>
                <w:rFonts w:ascii="Verdana" w:hAnsi="Verdana"/>
                <w:b/>
                <w:color w:val="FF0000"/>
                <w:sz w:val="20"/>
                <w:szCs w:val="20"/>
                <w:lang w:eastAsia="ru-RU"/>
              </w:rPr>
              <w:t>Чудо Землі Українське</w:t>
            </w:r>
            <w:r w:rsidRPr="006276A2">
              <w:rPr>
                <w:rFonts w:ascii="Verdana" w:hAnsi="Verdana"/>
                <w:b/>
                <w:color w:val="FF0000"/>
                <w:sz w:val="20"/>
                <w:szCs w:val="20"/>
                <w:lang w:val="ru-RU" w:eastAsia="ru-RU"/>
              </w:rPr>
              <w:t xml:space="preserve"> </w:t>
            </w:r>
          </w:p>
          <w:p w14:paraId="700803C8" w14:textId="77777777" w:rsidR="00D16726" w:rsidRDefault="00D16726" w:rsidP="00D16726">
            <w:pPr>
              <w:jc w:val="both"/>
              <w:rPr>
                <w:rFonts w:ascii="Verdana" w:hAnsi="Verdana"/>
                <w:bCs/>
                <w:sz w:val="20"/>
                <w:szCs w:val="20"/>
                <w:lang w:eastAsia="ru-RU"/>
              </w:rPr>
            </w:pPr>
            <w:r>
              <w:rPr>
                <w:rFonts w:ascii="Verdana" w:hAnsi="Verdana"/>
                <w:sz w:val="20"/>
                <w:szCs w:val="20"/>
                <w:lang w:eastAsia="ru-RU"/>
              </w:rPr>
              <w:t>Відмінний, дуже популярний сорт любительської селекції українського походження. Суперурожайний, середньостиг</w:t>
            </w:r>
            <w:r>
              <w:rPr>
                <w:rFonts w:ascii="Verdana" w:hAnsi="Verdana"/>
                <w:sz w:val="20"/>
                <w:szCs w:val="20"/>
                <w:lang w:eastAsia="ru-RU"/>
              </w:rPr>
              <w:softHyphen/>
              <w:t>лий. Рослини висотою 1,4</w:t>
            </w:r>
            <w:r>
              <w:rPr>
                <w:rFonts w:ascii="Verdana" w:hAnsi="Verdana"/>
                <w:bCs/>
                <w:sz w:val="20"/>
                <w:szCs w:val="20"/>
                <w:lang w:eastAsia="ru-RU"/>
              </w:rPr>
              <w:t>–1,6 м, їх краще формувати в 1-2 стебла. Томати – дуже крупні рожеві серця масою 300–670 г та більше (за описом сорту, можуть виростати до 1 кг). Плоди м’ясисті, соковиті, дуже хорошого, приємного, добре збалансованого смаку. Насіння містить небагато. Улюбленець!</w:t>
            </w:r>
          </w:p>
          <w:p w14:paraId="7E86055D" w14:textId="10A017D6" w:rsidR="00D16726" w:rsidRPr="00524F8F" w:rsidRDefault="00DF1637" w:rsidP="00D16726">
            <w:pPr>
              <w:jc w:val="both"/>
              <w:rPr>
                <w:rFonts w:ascii="Verdana" w:hAnsi="Verdana"/>
                <w:bCs/>
                <w:sz w:val="20"/>
                <w:szCs w:val="20"/>
                <w:lang w:eastAsia="ru-RU"/>
              </w:rPr>
            </w:pPr>
            <w:r>
              <w:rPr>
                <w:rFonts w:ascii="Verdana" w:hAnsi="Verdana"/>
                <w:b/>
                <w:color w:val="2F5496" w:themeColor="accent5" w:themeShade="BF"/>
                <w:sz w:val="20"/>
                <w:szCs w:val="20"/>
                <w:lang w:eastAsia="ru-RU"/>
              </w:rPr>
              <w:t>27 грн.</w:t>
            </w:r>
          </w:p>
        </w:tc>
      </w:tr>
      <w:tr w:rsidR="006D0A1C" w:rsidRPr="00C02873" w14:paraId="04A9F7EE" w14:textId="77777777" w:rsidTr="00D75CB6">
        <w:tc>
          <w:tcPr>
            <w:tcW w:w="715" w:type="dxa"/>
          </w:tcPr>
          <w:p w14:paraId="797163DC" w14:textId="7F990F41" w:rsidR="00D16726" w:rsidRDefault="00D16726" w:rsidP="00D16726">
            <w:pPr>
              <w:jc w:val="center"/>
              <w:rPr>
                <w:rFonts w:ascii="Verdana" w:hAnsi="Verdana" w:cs="Times New Roman"/>
                <w:b/>
                <w:sz w:val="20"/>
                <w:szCs w:val="20"/>
              </w:rPr>
            </w:pPr>
            <w:r>
              <w:rPr>
                <w:rFonts w:ascii="Verdana" w:hAnsi="Verdana" w:cs="Times New Roman"/>
                <w:b/>
                <w:sz w:val="20"/>
                <w:szCs w:val="20"/>
              </w:rPr>
              <w:t>5</w:t>
            </w:r>
            <w:r w:rsidR="00915D6C">
              <w:rPr>
                <w:rFonts w:ascii="Verdana" w:hAnsi="Verdana" w:cs="Times New Roman"/>
                <w:b/>
                <w:sz w:val="20"/>
                <w:szCs w:val="20"/>
              </w:rPr>
              <w:t>76</w:t>
            </w:r>
            <w:r>
              <w:rPr>
                <w:rFonts w:ascii="Verdana" w:hAnsi="Verdana" w:cs="Times New Roman"/>
                <w:b/>
                <w:sz w:val="20"/>
                <w:szCs w:val="20"/>
              </w:rPr>
              <w:t>.</w:t>
            </w:r>
          </w:p>
        </w:tc>
        <w:tc>
          <w:tcPr>
            <w:tcW w:w="3621" w:type="dxa"/>
          </w:tcPr>
          <w:p w14:paraId="0E10D859" w14:textId="77777777" w:rsidR="00D16726" w:rsidRPr="00162345" w:rsidRDefault="00D16726" w:rsidP="00D16726">
            <w:pPr>
              <w:jc w:val="both"/>
              <w:rPr>
                <w:rFonts w:ascii="Verdana" w:hAnsi="Verdana" w:cs="Times New Roman"/>
                <w:noProof/>
                <w:sz w:val="20"/>
                <w:szCs w:val="20"/>
                <w:lang w:eastAsia="uk-UA"/>
              </w:rPr>
            </w:pPr>
            <w:r w:rsidRPr="00C01647">
              <w:rPr>
                <w:rFonts w:ascii="Verdana" w:hAnsi="Verdana" w:cs="Times New Roman"/>
                <w:noProof/>
                <w:sz w:val="20"/>
                <w:szCs w:val="20"/>
                <w:lang w:eastAsia="uk-UA"/>
              </w:rPr>
              <w:drawing>
                <wp:inline distT="0" distB="0" distL="0" distR="0" wp14:anchorId="528CC712" wp14:editId="7DBDDD98">
                  <wp:extent cx="2160000" cy="1612500"/>
                  <wp:effectExtent l="0" t="0" r="0" b="6985"/>
                  <wp:docPr id="295" name="Рисунок 295" descr="I:\ІЗ ІНТЕРНЕТА\Рослинництво\ФОТО 2018\ФОТО 2018 ПОМІДОРИ\ОСТАТОЧНЕ — СТИСНУТІ 360х270 якість 8\3. 118- Високорослі\241. (2017-96) Чудо Логой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ІЗ ІНТЕРНЕТА\Рослинництво\ФОТО 2018\ФОТО 2018 ПОМІДОРИ\ОСТАТОЧНЕ — СТИСНУТІ 360х270 якість 8\3. 118- Високорослі\241. (2017-96) Чудо Логойська.jpg"/>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160000" cy="1612500"/>
                          </a:xfrm>
                          <a:prstGeom prst="rect">
                            <a:avLst/>
                          </a:prstGeom>
                          <a:noFill/>
                          <a:ln>
                            <a:noFill/>
                          </a:ln>
                        </pic:spPr>
                      </pic:pic>
                    </a:graphicData>
                  </a:graphic>
                </wp:inline>
              </w:drawing>
            </w:r>
          </w:p>
        </w:tc>
        <w:tc>
          <w:tcPr>
            <w:tcW w:w="6426" w:type="dxa"/>
          </w:tcPr>
          <w:p w14:paraId="374897B0" w14:textId="4A6EFC5F" w:rsidR="00D16726" w:rsidRDefault="00D16726" w:rsidP="00D16726">
            <w:pPr>
              <w:jc w:val="both"/>
              <w:rPr>
                <w:rFonts w:ascii="Verdana" w:hAnsi="Verdana"/>
                <w:b/>
                <w:sz w:val="20"/>
                <w:szCs w:val="20"/>
                <w:lang w:eastAsia="ru-RU"/>
              </w:rPr>
            </w:pPr>
            <w:r w:rsidRPr="006276A2">
              <w:rPr>
                <w:rFonts w:ascii="Verdana" w:hAnsi="Verdana"/>
                <w:b/>
                <w:color w:val="FF0000"/>
                <w:sz w:val="20"/>
                <w:szCs w:val="20"/>
                <w:lang w:val="ru-RU" w:eastAsia="ru-RU"/>
              </w:rPr>
              <w:t>Чудо Логойска</w:t>
            </w:r>
            <w:r w:rsidRPr="006276A2">
              <w:rPr>
                <w:rFonts w:ascii="Verdana" w:hAnsi="Verdana"/>
                <w:b/>
                <w:color w:val="FF0000"/>
                <w:sz w:val="20"/>
                <w:szCs w:val="20"/>
                <w:lang w:eastAsia="ru-RU"/>
              </w:rPr>
              <w:t xml:space="preserve"> </w:t>
            </w:r>
            <w:r>
              <w:rPr>
                <w:rFonts w:ascii="Verdana" w:hAnsi="Verdana"/>
                <w:b/>
                <w:color w:val="0000FF"/>
                <w:sz w:val="20"/>
                <w:szCs w:val="20"/>
                <w:lang w:eastAsia="ru-RU"/>
              </w:rPr>
              <w:t>(</w:t>
            </w:r>
            <w:r w:rsidRPr="0045197C">
              <w:rPr>
                <w:rFonts w:ascii="Verdana" w:hAnsi="Verdana"/>
                <w:b/>
                <w:color w:val="0000FF"/>
                <w:sz w:val="20"/>
                <w:szCs w:val="20"/>
                <w:lang w:eastAsia="ru-RU"/>
              </w:rPr>
              <w:t>Чудо Логойська</w:t>
            </w:r>
            <w:r>
              <w:rPr>
                <w:rFonts w:ascii="Verdana" w:hAnsi="Verdana"/>
                <w:b/>
                <w:color w:val="0000FF"/>
                <w:sz w:val="20"/>
                <w:szCs w:val="20"/>
                <w:lang w:eastAsia="ru-RU"/>
              </w:rPr>
              <w:t>)</w:t>
            </w:r>
          </w:p>
          <w:p w14:paraId="76F00E1B" w14:textId="20DE558D" w:rsidR="00D16726" w:rsidRDefault="00D16726" w:rsidP="00D16726">
            <w:pPr>
              <w:jc w:val="both"/>
              <w:rPr>
                <w:rFonts w:ascii="Verdana" w:hAnsi="Verdana"/>
                <w:sz w:val="20"/>
                <w:szCs w:val="20"/>
                <w:lang w:eastAsia="ru-RU"/>
              </w:rPr>
            </w:pPr>
            <w:r>
              <w:rPr>
                <w:rFonts w:ascii="Verdana" w:hAnsi="Verdana"/>
                <w:sz w:val="20"/>
                <w:szCs w:val="20"/>
                <w:lang w:eastAsia="ru-RU"/>
              </w:rPr>
              <w:t>Любительський сорт із Білорусі, приємно дивує своїми якостями. Сорт середньостиглий, дуже урожайний, кущ 1,6–1,8 м, з великою кількістю китиць, в кожній 6–8, зрідка до 10, плодів. Помідори червоні, округлі, в міру щільні, не розтріскуються, хорошого смаку і, що важливо, вирівняні за розміром, масою 80–110 г, немає плодів великих чи маленьких. Сорт плодоносить до заморозків, дуже добре підходить для консервації й ринкових продаж. Улюбленець!</w:t>
            </w:r>
          </w:p>
          <w:p w14:paraId="725A1379" w14:textId="0A4ED2F9" w:rsidR="00D16726" w:rsidRPr="00DF57B5" w:rsidRDefault="00DF1637" w:rsidP="00D16726">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6D0A1C" w:rsidRPr="00C02873" w14:paraId="09B46ED2" w14:textId="77777777" w:rsidTr="00D75CB6">
        <w:tc>
          <w:tcPr>
            <w:tcW w:w="715" w:type="dxa"/>
          </w:tcPr>
          <w:p w14:paraId="11C0647F" w14:textId="315263F8" w:rsidR="00D16726" w:rsidRDefault="00D16726" w:rsidP="00D16726">
            <w:pPr>
              <w:jc w:val="center"/>
              <w:rPr>
                <w:rFonts w:ascii="Verdana" w:hAnsi="Verdana" w:cs="Times New Roman"/>
                <w:b/>
                <w:sz w:val="20"/>
                <w:szCs w:val="20"/>
              </w:rPr>
            </w:pPr>
            <w:r>
              <w:rPr>
                <w:rFonts w:ascii="Verdana" w:hAnsi="Verdana" w:cs="Times New Roman"/>
                <w:b/>
                <w:sz w:val="20"/>
                <w:szCs w:val="20"/>
              </w:rPr>
              <w:t>57</w:t>
            </w:r>
            <w:r w:rsidR="00915D6C">
              <w:rPr>
                <w:rFonts w:ascii="Verdana" w:hAnsi="Verdana" w:cs="Times New Roman"/>
                <w:b/>
                <w:sz w:val="20"/>
                <w:szCs w:val="20"/>
              </w:rPr>
              <w:t>7</w:t>
            </w:r>
            <w:r>
              <w:rPr>
                <w:rFonts w:ascii="Verdana" w:hAnsi="Verdana" w:cs="Times New Roman"/>
                <w:b/>
                <w:sz w:val="20"/>
                <w:szCs w:val="20"/>
              </w:rPr>
              <w:t>.</w:t>
            </w:r>
          </w:p>
        </w:tc>
        <w:tc>
          <w:tcPr>
            <w:tcW w:w="3621" w:type="dxa"/>
          </w:tcPr>
          <w:p w14:paraId="1CDC14A3" w14:textId="67D3BD9B" w:rsidR="00D16726" w:rsidRPr="00C01647" w:rsidRDefault="00D16726" w:rsidP="00D16726">
            <w:pPr>
              <w:jc w:val="both"/>
              <w:rPr>
                <w:rFonts w:ascii="Verdana" w:hAnsi="Verdana" w:cs="Times New Roman"/>
                <w:noProof/>
                <w:sz w:val="20"/>
                <w:szCs w:val="20"/>
                <w:lang w:eastAsia="uk-UA"/>
              </w:rPr>
            </w:pPr>
            <w:r>
              <w:rPr>
                <w:noProof/>
              </w:rPr>
              <w:drawing>
                <wp:inline distT="0" distB="0" distL="0" distR="0" wp14:anchorId="6473E7B7" wp14:editId="0D0D74FB">
                  <wp:extent cx="2160000" cy="1584638"/>
                  <wp:effectExtent l="0" t="0" r="0" b="0"/>
                  <wp:docPr id="41883557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5E2BFACE" w14:textId="1F0318BD" w:rsidR="00D16726" w:rsidRDefault="00D16726" w:rsidP="00D16726">
            <w:pPr>
              <w:jc w:val="both"/>
              <w:rPr>
                <w:rFonts w:ascii="Verdana" w:hAnsi="Verdana"/>
                <w:b/>
                <w:color w:val="FF0000"/>
                <w:sz w:val="20"/>
                <w:szCs w:val="20"/>
                <w:lang w:eastAsia="ru-RU"/>
              </w:rPr>
            </w:pPr>
            <w:r w:rsidRPr="00BD34B9">
              <w:rPr>
                <w:rFonts w:ascii="Verdana" w:hAnsi="Verdana"/>
                <w:b/>
                <w:color w:val="FF0000"/>
                <w:sz w:val="20"/>
                <w:szCs w:val="20"/>
                <w:lang w:eastAsia="ru-RU"/>
              </w:rPr>
              <w:t>Шоколадний лікер</w:t>
            </w:r>
          </w:p>
          <w:p w14:paraId="72DED6DA" w14:textId="23A01E42" w:rsidR="00D16726" w:rsidRDefault="00D16726" w:rsidP="00D16726">
            <w:pPr>
              <w:jc w:val="both"/>
              <w:rPr>
                <w:rFonts w:ascii="Verdana" w:hAnsi="Verdana"/>
                <w:sz w:val="20"/>
                <w:szCs w:val="20"/>
                <w:lang w:eastAsia="ru-RU"/>
              </w:rPr>
            </w:pPr>
            <w:r>
              <w:rPr>
                <w:rFonts w:ascii="Verdana" w:hAnsi="Verdana"/>
                <w:sz w:val="20"/>
                <w:szCs w:val="20"/>
                <w:lang w:eastAsia="ru-RU"/>
              </w:rPr>
              <w:t>Дуже гарний, відомий, середньостиглий і врожайний сорт. Висота куща 1,5–1,8 м. Плоди плоскоокруглі, червоно-коричневі, з темними срібно-зеленими смугами, масою від 250 до 500 г. М</w:t>
            </w:r>
            <w:r w:rsidRPr="00BD34B9">
              <w:rPr>
                <w:rFonts w:ascii="Verdana" w:hAnsi="Verdana"/>
                <w:sz w:val="20"/>
                <w:szCs w:val="20"/>
                <w:lang w:eastAsia="ru-RU"/>
              </w:rPr>
              <w:t>’</w:t>
            </w:r>
            <w:r>
              <w:rPr>
                <w:rFonts w:ascii="Verdana" w:hAnsi="Verdana"/>
                <w:sz w:val="20"/>
                <w:szCs w:val="20"/>
                <w:lang w:eastAsia="ru-RU"/>
              </w:rPr>
              <w:t>якуш темно-малинового кольору, м</w:t>
            </w:r>
            <w:r w:rsidRPr="00BD34B9">
              <w:rPr>
                <w:rFonts w:ascii="Verdana" w:hAnsi="Verdana"/>
                <w:sz w:val="20"/>
                <w:szCs w:val="20"/>
                <w:lang w:eastAsia="ru-RU"/>
              </w:rPr>
              <w:t>’</w:t>
            </w:r>
            <w:r>
              <w:rPr>
                <w:rFonts w:ascii="Verdana" w:hAnsi="Verdana"/>
                <w:sz w:val="20"/>
                <w:szCs w:val="20"/>
                <w:lang w:eastAsia="ru-RU"/>
              </w:rPr>
              <w:t>ясистий і досить соковитий, смак відмінний, солодкий, з кислинкою. Гарні свіжими, для салатів та соків.</w:t>
            </w:r>
          </w:p>
          <w:p w14:paraId="4210630B" w14:textId="5F0583A4" w:rsidR="00D16726" w:rsidRPr="00BD34B9"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433BAE0" w14:textId="77777777" w:rsidTr="00D75CB6">
        <w:tc>
          <w:tcPr>
            <w:tcW w:w="715" w:type="dxa"/>
          </w:tcPr>
          <w:p w14:paraId="2DB46666" w14:textId="50E26806" w:rsidR="00D16726" w:rsidRDefault="00D16726" w:rsidP="00D16726">
            <w:pPr>
              <w:jc w:val="center"/>
              <w:rPr>
                <w:rFonts w:ascii="Verdana" w:hAnsi="Verdana" w:cs="Times New Roman"/>
                <w:b/>
                <w:sz w:val="20"/>
                <w:szCs w:val="20"/>
              </w:rPr>
            </w:pPr>
            <w:r>
              <w:rPr>
                <w:rFonts w:ascii="Verdana" w:hAnsi="Verdana" w:cs="Times New Roman"/>
                <w:b/>
                <w:sz w:val="20"/>
                <w:szCs w:val="20"/>
              </w:rPr>
              <w:t>57</w:t>
            </w:r>
            <w:r w:rsidR="00915D6C">
              <w:rPr>
                <w:rFonts w:ascii="Verdana" w:hAnsi="Verdana" w:cs="Times New Roman"/>
                <w:b/>
                <w:sz w:val="20"/>
                <w:szCs w:val="20"/>
              </w:rPr>
              <w:t>8</w:t>
            </w:r>
            <w:r>
              <w:rPr>
                <w:rFonts w:ascii="Verdana" w:hAnsi="Verdana" w:cs="Times New Roman"/>
                <w:b/>
                <w:sz w:val="20"/>
                <w:szCs w:val="20"/>
              </w:rPr>
              <w:t>.</w:t>
            </w:r>
          </w:p>
        </w:tc>
        <w:tc>
          <w:tcPr>
            <w:tcW w:w="3621" w:type="dxa"/>
          </w:tcPr>
          <w:p w14:paraId="7CC91099" w14:textId="1EAA6CBA" w:rsidR="00D16726" w:rsidRDefault="00D16726" w:rsidP="00D16726">
            <w:pPr>
              <w:jc w:val="both"/>
              <w:rPr>
                <w:noProof/>
              </w:rPr>
            </w:pPr>
            <w:r>
              <w:rPr>
                <w:noProof/>
              </w:rPr>
              <w:drawing>
                <wp:inline distT="0" distB="0" distL="0" distR="0" wp14:anchorId="1B6E511B" wp14:editId="72552457">
                  <wp:extent cx="2160000" cy="1585596"/>
                  <wp:effectExtent l="0" t="0" r="0" b="0"/>
                  <wp:docPr id="167110756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26" w:type="dxa"/>
          </w:tcPr>
          <w:p w14:paraId="0D21BE85" w14:textId="12F41C42" w:rsidR="00D16726" w:rsidRPr="00E27200" w:rsidRDefault="00D16726" w:rsidP="00D16726">
            <w:pPr>
              <w:jc w:val="both"/>
              <w:rPr>
                <w:rFonts w:ascii="Verdana" w:hAnsi="Verdana"/>
                <w:b/>
                <w:color w:val="FF0000"/>
                <w:sz w:val="20"/>
                <w:szCs w:val="20"/>
                <w:lang w:eastAsia="ru-RU"/>
              </w:rPr>
            </w:pPr>
            <w:r w:rsidRPr="00E27200">
              <w:rPr>
                <w:rFonts w:ascii="Verdana" w:hAnsi="Verdana"/>
                <w:b/>
                <w:color w:val="FF0000"/>
                <w:sz w:val="20"/>
                <w:szCs w:val="20"/>
                <w:lang w:eastAsia="ru-RU"/>
              </w:rPr>
              <w:t xml:space="preserve">Шоколадова чушка </w:t>
            </w:r>
            <w:r w:rsidRPr="00E27200">
              <w:rPr>
                <w:rFonts w:ascii="Verdana" w:hAnsi="Verdana"/>
                <w:b/>
                <w:color w:val="0000FF"/>
                <w:sz w:val="20"/>
                <w:szCs w:val="20"/>
                <w:lang w:eastAsia="ru-RU"/>
              </w:rPr>
              <w:t>(Шоколадний перець)</w:t>
            </w:r>
          </w:p>
          <w:p w14:paraId="378721F2" w14:textId="60E0219F" w:rsidR="00D16726" w:rsidRDefault="00D16726" w:rsidP="00D16726">
            <w:pPr>
              <w:jc w:val="both"/>
              <w:rPr>
                <w:rFonts w:ascii="Verdana" w:hAnsi="Verdana"/>
                <w:sz w:val="20"/>
                <w:szCs w:val="20"/>
                <w:lang w:eastAsia="ru-RU"/>
              </w:rPr>
            </w:pPr>
            <w:r w:rsidRPr="002F099E">
              <w:rPr>
                <w:rFonts w:ascii="Verdana" w:hAnsi="Verdana"/>
                <w:sz w:val="20"/>
                <w:szCs w:val="20"/>
                <w:lang w:eastAsia="ru-RU"/>
              </w:rPr>
              <w:t xml:space="preserve">Новий сорт </w:t>
            </w:r>
            <w:r>
              <w:rPr>
                <w:rFonts w:ascii="Verdana" w:hAnsi="Verdana"/>
                <w:sz w:val="20"/>
                <w:szCs w:val="20"/>
                <w:lang w:eastAsia="ru-RU"/>
              </w:rPr>
              <w:t>із Болгарії, високоврожайний та середньоран</w:t>
            </w:r>
            <w:r>
              <w:rPr>
                <w:rFonts w:ascii="Verdana" w:hAnsi="Verdana"/>
                <w:sz w:val="20"/>
                <w:szCs w:val="20"/>
                <w:lang w:eastAsia="ru-RU"/>
              </w:rPr>
              <w:softHyphen/>
              <w:t xml:space="preserve">ній. </w:t>
            </w:r>
            <w:r w:rsidRPr="002F099E">
              <w:rPr>
                <w:rFonts w:ascii="Verdana" w:hAnsi="Verdana"/>
                <w:sz w:val="20"/>
                <w:szCs w:val="20"/>
                <w:lang w:eastAsia="ru-RU"/>
              </w:rPr>
              <w:t xml:space="preserve">Від аналогів відрізняється </w:t>
            </w:r>
            <w:r>
              <w:rPr>
                <w:rFonts w:ascii="Verdana" w:hAnsi="Verdana"/>
                <w:sz w:val="20"/>
                <w:szCs w:val="20"/>
                <w:lang w:eastAsia="ru-RU"/>
              </w:rPr>
              <w:t>в кращу сторону</w:t>
            </w:r>
            <w:r w:rsidRPr="002F099E">
              <w:rPr>
                <w:rFonts w:ascii="Verdana" w:hAnsi="Verdana"/>
                <w:sz w:val="20"/>
                <w:szCs w:val="20"/>
                <w:lang w:eastAsia="ru-RU"/>
              </w:rPr>
              <w:t xml:space="preserve"> не розтягнутим плодоношенням, віддача врожаю в більш ранні терміни.</w:t>
            </w:r>
            <w:r>
              <w:rPr>
                <w:rFonts w:ascii="Verdana" w:hAnsi="Verdana"/>
                <w:sz w:val="20"/>
                <w:szCs w:val="20"/>
                <w:lang w:eastAsia="ru-RU"/>
              </w:rPr>
              <w:t xml:space="preserve"> Кущі потужні, висотою 1,7–1,9 м. Томати красиві, шоколадного кольору, видовжено-перцевидної форми, прямі або дещо загнуті на сторону. Довжина томатів становить до 15 см, а маса – 100–250 г, вони міцні, м</w:t>
            </w:r>
            <w:r w:rsidRPr="0050719F">
              <w:rPr>
                <w:rFonts w:ascii="Verdana" w:hAnsi="Verdana"/>
                <w:sz w:val="20"/>
                <w:szCs w:val="20"/>
                <w:lang w:val="ru-RU" w:eastAsia="ru-RU"/>
              </w:rPr>
              <w:t>’</w:t>
            </w:r>
            <w:r>
              <w:rPr>
                <w:rFonts w:ascii="Verdana" w:hAnsi="Verdana"/>
                <w:sz w:val="20"/>
                <w:szCs w:val="20"/>
                <w:lang w:eastAsia="ru-RU"/>
              </w:rPr>
              <w:t>ясисті, малосоковиті, без порожнин. Смак відмінний, солодкий, кислинка легка. Улюблений!</w:t>
            </w:r>
          </w:p>
          <w:p w14:paraId="488EAA9A" w14:textId="7446BC7E" w:rsidR="00D16726" w:rsidRPr="0050719F"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6D0A1C" w:rsidRPr="00C02873" w14:paraId="2B290065" w14:textId="77777777" w:rsidTr="00D75CB6">
        <w:tc>
          <w:tcPr>
            <w:tcW w:w="715" w:type="dxa"/>
          </w:tcPr>
          <w:p w14:paraId="38FF6900" w14:textId="3B4B8BA7" w:rsidR="00D16726" w:rsidRDefault="00D16726" w:rsidP="00D16726">
            <w:pPr>
              <w:jc w:val="center"/>
              <w:rPr>
                <w:rFonts w:ascii="Verdana" w:hAnsi="Verdana" w:cs="Times New Roman"/>
                <w:b/>
                <w:sz w:val="20"/>
                <w:szCs w:val="20"/>
              </w:rPr>
            </w:pPr>
            <w:r>
              <w:rPr>
                <w:rFonts w:ascii="Verdana" w:hAnsi="Verdana" w:cs="Times New Roman"/>
                <w:b/>
                <w:sz w:val="20"/>
                <w:szCs w:val="20"/>
              </w:rPr>
              <w:t>57</w:t>
            </w:r>
            <w:r w:rsidR="00915D6C">
              <w:rPr>
                <w:rFonts w:ascii="Verdana" w:hAnsi="Verdana" w:cs="Times New Roman"/>
                <w:b/>
                <w:sz w:val="20"/>
                <w:szCs w:val="20"/>
              </w:rPr>
              <w:t>9</w:t>
            </w:r>
            <w:r>
              <w:rPr>
                <w:rFonts w:ascii="Verdana" w:hAnsi="Verdana" w:cs="Times New Roman"/>
                <w:b/>
                <w:sz w:val="20"/>
                <w:szCs w:val="20"/>
              </w:rPr>
              <w:t>.</w:t>
            </w:r>
          </w:p>
        </w:tc>
        <w:tc>
          <w:tcPr>
            <w:tcW w:w="3621" w:type="dxa"/>
          </w:tcPr>
          <w:p w14:paraId="396C0A01" w14:textId="1CCC74B9" w:rsidR="00D16726" w:rsidRPr="00C01647" w:rsidRDefault="00D16726" w:rsidP="00D16726">
            <w:pPr>
              <w:jc w:val="both"/>
              <w:rPr>
                <w:rFonts w:ascii="Verdana" w:hAnsi="Verdana" w:cs="Times New Roman"/>
                <w:noProof/>
                <w:sz w:val="20"/>
                <w:szCs w:val="20"/>
                <w:lang w:eastAsia="uk-UA"/>
              </w:rPr>
            </w:pPr>
            <w:r>
              <w:rPr>
                <w:noProof/>
              </w:rPr>
              <w:drawing>
                <wp:inline distT="0" distB="0" distL="0" distR="0" wp14:anchorId="432E24D1" wp14:editId="6CCC2167">
                  <wp:extent cx="2160000" cy="1584638"/>
                  <wp:effectExtent l="0" t="0" r="0" b="0"/>
                  <wp:docPr id="1436545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67244C91" w14:textId="69EF09C4" w:rsidR="00D16726" w:rsidRPr="000516C3" w:rsidRDefault="00D16726" w:rsidP="00D16726">
            <w:pPr>
              <w:jc w:val="both"/>
              <w:rPr>
                <w:rFonts w:ascii="Verdana" w:hAnsi="Verdana"/>
                <w:b/>
                <w:color w:val="FF0000"/>
                <w:sz w:val="20"/>
                <w:szCs w:val="20"/>
                <w:lang w:eastAsia="ru-RU"/>
              </w:rPr>
            </w:pPr>
            <w:r w:rsidRPr="000516C3">
              <w:rPr>
                <w:rFonts w:ascii="Verdana" w:hAnsi="Verdana"/>
                <w:b/>
                <w:color w:val="FF0000"/>
                <w:sz w:val="20"/>
                <w:szCs w:val="20"/>
                <w:lang w:eastAsia="ru-RU"/>
              </w:rPr>
              <w:t>Янтарний барон</w:t>
            </w:r>
          </w:p>
          <w:p w14:paraId="6BAC1F90" w14:textId="530804C7" w:rsidR="00D16726" w:rsidRDefault="00D16726" w:rsidP="00D16726">
            <w:pPr>
              <w:jc w:val="both"/>
              <w:rPr>
                <w:rFonts w:ascii="Verdana" w:hAnsi="Verdana"/>
                <w:sz w:val="20"/>
                <w:szCs w:val="20"/>
                <w:lang w:eastAsia="ru-RU"/>
              </w:rPr>
            </w:pPr>
            <w:r w:rsidRPr="000516C3">
              <w:rPr>
                <w:rFonts w:ascii="Verdana" w:hAnsi="Verdana"/>
                <w:sz w:val="20"/>
                <w:szCs w:val="20"/>
                <w:lang w:eastAsia="ru-RU"/>
              </w:rPr>
              <w:t>Прекрасний сорт селекції Віталія Аліфірова, Казахстан</w:t>
            </w:r>
            <w:r>
              <w:rPr>
                <w:rFonts w:ascii="Verdana" w:hAnsi="Verdana"/>
                <w:sz w:val="20"/>
                <w:szCs w:val="20"/>
                <w:lang w:eastAsia="ru-RU"/>
              </w:rPr>
              <w:t>. Середньостиглий, дає високі врожаї до заморозків. Висота кущів 1,7–1,9 м. Дуже красиві плоди-біколори, серцевид</w:t>
            </w:r>
            <w:r>
              <w:rPr>
                <w:rFonts w:ascii="Verdana" w:hAnsi="Verdana"/>
                <w:sz w:val="20"/>
                <w:szCs w:val="20"/>
                <w:lang w:eastAsia="ru-RU"/>
              </w:rPr>
              <w:softHyphen/>
              <w:t>ні, жовто-оранжеві, з червоним рум</w:t>
            </w:r>
            <w:r w:rsidRPr="000516C3">
              <w:rPr>
                <w:rFonts w:ascii="Verdana" w:hAnsi="Verdana"/>
                <w:sz w:val="20"/>
                <w:szCs w:val="20"/>
                <w:lang w:val="ru-RU" w:eastAsia="ru-RU"/>
              </w:rPr>
              <w:t>’</w:t>
            </w:r>
            <w:r>
              <w:rPr>
                <w:rFonts w:ascii="Verdana" w:hAnsi="Verdana"/>
                <w:sz w:val="20"/>
                <w:szCs w:val="20"/>
                <w:lang w:eastAsia="ru-RU"/>
              </w:rPr>
              <w:t>янцем. Крупні, важать 200–500 г. М</w:t>
            </w:r>
            <w:r w:rsidRPr="004C2507">
              <w:rPr>
                <w:rFonts w:ascii="Verdana" w:hAnsi="Verdana"/>
                <w:sz w:val="20"/>
                <w:szCs w:val="20"/>
                <w:lang w:val="ru-RU" w:eastAsia="ru-RU"/>
              </w:rPr>
              <w:t>’</w:t>
            </w:r>
            <w:r>
              <w:rPr>
                <w:rFonts w:ascii="Verdana" w:hAnsi="Verdana"/>
                <w:sz w:val="20"/>
                <w:szCs w:val="20"/>
                <w:lang w:eastAsia="ru-RU"/>
              </w:rPr>
              <w:t>ясисті та в міру щільні. Томати мають насичений аромат та чудовий смак, солодкий, з невеликою кислинкою та фруктовими нотками. Для споживання у свіжому вигляді та салатів. Улюбленець!</w:t>
            </w:r>
          </w:p>
          <w:p w14:paraId="00C89C83" w14:textId="762A081A" w:rsidR="00D16726" w:rsidRPr="000516C3" w:rsidRDefault="00DF1637" w:rsidP="00D16726">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bl>
    <w:p w14:paraId="07991964" w14:textId="77777777" w:rsidR="00353384" w:rsidRDefault="00353384"/>
    <w:p w14:paraId="176FC016" w14:textId="77777777" w:rsidR="00353384" w:rsidRDefault="00353384">
      <w:r>
        <w:br w:type="page"/>
      </w:r>
    </w:p>
    <w:p w14:paraId="3528CCA8" w14:textId="77777777" w:rsidR="00CB3F15" w:rsidRDefault="00370897" w:rsidP="00370897">
      <w:pPr>
        <w:jc w:val="center"/>
        <w:rPr>
          <w:b/>
          <w:color w:val="FF0000"/>
          <w:sz w:val="36"/>
          <w:szCs w:val="36"/>
          <w:lang w:val="ru-RU"/>
        </w:rPr>
      </w:pPr>
      <w:r>
        <w:rPr>
          <w:b/>
          <w:noProof/>
          <w:color w:val="FF0000"/>
          <w:sz w:val="36"/>
          <w:szCs w:val="36"/>
          <w:lang w:eastAsia="uk-UA"/>
        </w:rPr>
        <w:lastRenderedPageBreak/>
        <w:drawing>
          <wp:inline distT="0" distB="0" distL="0" distR="0" wp14:anchorId="77EB0B2C" wp14:editId="0F189A0A">
            <wp:extent cx="6840855" cy="1652270"/>
            <wp:effectExtent l="0" t="0" r="0" b="508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3BC6B24.tmp"/>
                    <pic:cNvPicPr/>
                  </pic:nvPicPr>
                  <pic:blipFill>
                    <a:blip r:embed="rId633">
                      <a:extLst>
                        <a:ext uri="{28A0092B-C50C-407E-A947-70E740481C1C}">
                          <a14:useLocalDpi xmlns:a14="http://schemas.microsoft.com/office/drawing/2010/main" val="0"/>
                        </a:ext>
                      </a:extLst>
                    </a:blip>
                    <a:stretch>
                      <a:fillRect/>
                    </a:stretch>
                  </pic:blipFill>
                  <pic:spPr>
                    <a:xfrm>
                      <a:off x="0" y="0"/>
                      <a:ext cx="6840855" cy="1652270"/>
                    </a:xfrm>
                    <a:prstGeom prst="rect">
                      <a:avLst/>
                    </a:prstGeom>
                  </pic:spPr>
                </pic:pic>
              </a:graphicData>
            </a:graphic>
          </wp:inline>
        </w:drawing>
      </w:r>
    </w:p>
    <w:p w14:paraId="79401980" w14:textId="77E307B2" w:rsidR="004F6D0C" w:rsidRDefault="004F6D0C" w:rsidP="00082BB8">
      <w:pPr>
        <w:spacing w:after="0" w:line="240" w:lineRule="auto"/>
        <w:ind w:firstLine="567"/>
        <w:jc w:val="both"/>
        <w:rPr>
          <w:rFonts w:ascii="Verdana" w:hAnsi="Verdana"/>
          <w:sz w:val="20"/>
          <w:szCs w:val="20"/>
        </w:rPr>
      </w:pPr>
      <w:r w:rsidRPr="004F6D0C">
        <w:rPr>
          <w:rFonts w:ascii="Verdana" w:hAnsi="Verdana"/>
          <w:sz w:val="20"/>
          <w:szCs w:val="20"/>
        </w:rPr>
        <w:t>Ідея про</w:t>
      </w:r>
      <w:r w:rsidR="00C71738">
        <w:rPr>
          <w:rFonts w:ascii="Verdana" w:hAnsi="Verdana"/>
          <w:sz w:val="20"/>
          <w:szCs w:val="20"/>
        </w:rPr>
        <w:t xml:space="preserve"> створення проекту виникла </w:t>
      </w:r>
      <w:r w:rsidR="00C13FDE">
        <w:rPr>
          <w:rFonts w:ascii="Verdana" w:hAnsi="Verdana"/>
          <w:sz w:val="20"/>
          <w:szCs w:val="20"/>
        </w:rPr>
        <w:t>майже 20</w:t>
      </w:r>
      <w:r w:rsidR="00AE76FC">
        <w:rPr>
          <w:rFonts w:ascii="Verdana" w:hAnsi="Verdana"/>
          <w:sz w:val="20"/>
          <w:szCs w:val="20"/>
        </w:rPr>
        <w:t xml:space="preserve"> років тому. Три селекціонери-любителі</w:t>
      </w:r>
      <w:r w:rsidRPr="004F6D0C">
        <w:rPr>
          <w:rFonts w:ascii="Verdana" w:hAnsi="Verdana"/>
          <w:sz w:val="20"/>
          <w:szCs w:val="20"/>
        </w:rPr>
        <w:t xml:space="preserve"> з </w:t>
      </w:r>
      <w:r w:rsidR="00AE76FC">
        <w:rPr>
          <w:rFonts w:ascii="Verdana" w:hAnsi="Verdana"/>
          <w:sz w:val="20"/>
          <w:szCs w:val="20"/>
        </w:rPr>
        <w:t>А</w:t>
      </w:r>
      <w:r w:rsidRPr="004F6D0C">
        <w:rPr>
          <w:rFonts w:ascii="Verdana" w:hAnsi="Verdana"/>
          <w:sz w:val="20"/>
          <w:szCs w:val="20"/>
        </w:rPr>
        <w:t xml:space="preserve">встралії </w:t>
      </w:r>
      <w:r w:rsidR="00AE76FC">
        <w:rPr>
          <w:rFonts w:ascii="Verdana" w:hAnsi="Verdana"/>
          <w:sz w:val="20"/>
          <w:szCs w:val="20"/>
        </w:rPr>
        <w:t xml:space="preserve">та </w:t>
      </w:r>
      <w:r w:rsidR="00AE76FC" w:rsidRPr="004F6D0C">
        <w:rPr>
          <w:rFonts w:ascii="Verdana" w:hAnsi="Verdana"/>
          <w:sz w:val="20"/>
          <w:szCs w:val="20"/>
        </w:rPr>
        <w:t xml:space="preserve">США </w:t>
      </w:r>
      <w:r w:rsidRPr="004F6D0C">
        <w:rPr>
          <w:rFonts w:ascii="Verdana" w:hAnsi="Verdana"/>
          <w:sz w:val="20"/>
          <w:szCs w:val="20"/>
        </w:rPr>
        <w:t xml:space="preserve">вирішили створювати нові сорти великоплідних і низькорослих томатів. </w:t>
      </w:r>
      <w:r w:rsidR="00C71738">
        <w:rPr>
          <w:rFonts w:ascii="Verdana" w:hAnsi="Verdana"/>
          <w:sz w:val="20"/>
          <w:szCs w:val="20"/>
        </w:rPr>
        <w:t>Для цього к</w:t>
      </w:r>
      <w:r w:rsidR="00C71738" w:rsidRPr="004F6D0C">
        <w:rPr>
          <w:rFonts w:ascii="Verdana" w:hAnsi="Verdana"/>
          <w:sz w:val="20"/>
          <w:szCs w:val="20"/>
        </w:rPr>
        <w:t>віти на карликових томатах запилюються пилко</w:t>
      </w:r>
      <w:r w:rsidR="00AE76FC">
        <w:rPr>
          <w:rFonts w:ascii="Verdana" w:hAnsi="Verdana"/>
          <w:sz w:val="20"/>
          <w:szCs w:val="20"/>
        </w:rPr>
        <w:t>м з фамільних сортів (реліквій).</w:t>
      </w:r>
      <w:r w:rsidR="00C71738">
        <w:rPr>
          <w:rFonts w:ascii="Verdana" w:hAnsi="Verdana"/>
          <w:sz w:val="20"/>
          <w:szCs w:val="20"/>
        </w:rPr>
        <w:t xml:space="preserve"> </w:t>
      </w:r>
      <w:r w:rsidR="00AE76FC">
        <w:rPr>
          <w:rFonts w:ascii="Verdana" w:hAnsi="Verdana"/>
          <w:sz w:val="20"/>
          <w:szCs w:val="20"/>
        </w:rPr>
        <w:t>Робота по створенню кожного сорту йде кілька років, і після</w:t>
      </w:r>
      <w:r w:rsidR="00C71738">
        <w:rPr>
          <w:rFonts w:ascii="Verdana" w:hAnsi="Verdana"/>
          <w:sz w:val="20"/>
          <w:szCs w:val="20"/>
        </w:rPr>
        <w:t xml:space="preserve"> стабілізації сорту його випускають у світ з</w:t>
      </w:r>
      <w:r w:rsidR="00C71738" w:rsidRPr="004F6D0C">
        <w:rPr>
          <w:rFonts w:ascii="Verdana" w:hAnsi="Verdana"/>
          <w:sz w:val="20"/>
          <w:szCs w:val="20"/>
        </w:rPr>
        <w:t xml:space="preserve"> </w:t>
      </w:r>
      <w:r w:rsidR="00C71738">
        <w:rPr>
          <w:rFonts w:ascii="Verdana" w:hAnsi="Verdana"/>
          <w:sz w:val="20"/>
          <w:szCs w:val="20"/>
        </w:rPr>
        <w:t>ім</w:t>
      </w:r>
      <w:r w:rsidR="00C71738" w:rsidRPr="004F6D0C">
        <w:rPr>
          <w:rFonts w:ascii="Verdana" w:hAnsi="Verdana"/>
          <w:sz w:val="20"/>
          <w:szCs w:val="20"/>
        </w:rPr>
        <w:t>’ям, яке учасники проекту дають йому самі.</w:t>
      </w:r>
      <w:r w:rsidR="00C71738">
        <w:rPr>
          <w:rFonts w:ascii="Verdana" w:hAnsi="Verdana"/>
          <w:sz w:val="20"/>
          <w:szCs w:val="20"/>
        </w:rPr>
        <w:t xml:space="preserve"> </w:t>
      </w:r>
      <w:r w:rsidRPr="004F6D0C">
        <w:rPr>
          <w:rFonts w:ascii="Verdana" w:hAnsi="Verdana"/>
          <w:sz w:val="20"/>
          <w:szCs w:val="20"/>
        </w:rPr>
        <w:t xml:space="preserve">На сьогоднішній момент, в результаті спільної діяльності </w:t>
      </w:r>
      <w:r w:rsidR="00AE76FC">
        <w:rPr>
          <w:rFonts w:ascii="Verdana" w:hAnsi="Verdana"/>
          <w:sz w:val="20"/>
          <w:szCs w:val="20"/>
        </w:rPr>
        <w:t xml:space="preserve">з іншими томатолюбами-селекціонерами </w:t>
      </w:r>
      <w:r w:rsidRPr="004F6D0C">
        <w:rPr>
          <w:rFonts w:ascii="Verdana" w:hAnsi="Verdana"/>
          <w:sz w:val="20"/>
          <w:szCs w:val="20"/>
        </w:rPr>
        <w:t xml:space="preserve">і в рамках Dwarf Tomato Project, вони </w:t>
      </w:r>
      <w:r w:rsidR="00C71738">
        <w:rPr>
          <w:rFonts w:ascii="Verdana" w:hAnsi="Verdana"/>
          <w:sz w:val="20"/>
          <w:szCs w:val="20"/>
        </w:rPr>
        <w:t>випустили в світ б</w:t>
      </w:r>
      <w:r w:rsidR="00673CEC">
        <w:rPr>
          <w:rFonts w:ascii="Verdana" w:hAnsi="Verdana"/>
          <w:sz w:val="20"/>
          <w:szCs w:val="20"/>
        </w:rPr>
        <w:t>лизько 135</w:t>
      </w:r>
      <w:r w:rsidRPr="004F6D0C">
        <w:rPr>
          <w:rFonts w:ascii="Verdana" w:hAnsi="Verdana"/>
          <w:sz w:val="20"/>
          <w:szCs w:val="20"/>
        </w:rPr>
        <w:t xml:space="preserve"> нових сортів.</w:t>
      </w:r>
    </w:p>
    <w:p w14:paraId="2B1F46DA" w14:textId="77777777" w:rsidR="004F6D0C" w:rsidRDefault="004F6D0C" w:rsidP="00082BB8">
      <w:pPr>
        <w:spacing w:after="0" w:line="240" w:lineRule="auto"/>
        <w:ind w:firstLine="567"/>
        <w:jc w:val="both"/>
        <w:rPr>
          <w:rFonts w:ascii="Verdana" w:hAnsi="Verdana"/>
          <w:sz w:val="20"/>
          <w:szCs w:val="20"/>
        </w:rPr>
      </w:pPr>
      <w:r w:rsidRPr="004F6D0C">
        <w:rPr>
          <w:rFonts w:ascii="Verdana" w:hAnsi="Verdana"/>
          <w:sz w:val="20"/>
          <w:szCs w:val="20"/>
        </w:rPr>
        <w:t>Всі со</w:t>
      </w:r>
      <w:r w:rsidR="00AE76FC">
        <w:rPr>
          <w:rFonts w:ascii="Verdana" w:hAnsi="Verdana"/>
          <w:sz w:val="20"/>
          <w:szCs w:val="20"/>
        </w:rPr>
        <w:t>рти томатів Проекту «</w:t>
      </w:r>
      <w:r w:rsidR="00AE76FC" w:rsidRPr="004F6D0C">
        <w:rPr>
          <w:rFonts w:ascii="Verdana" w:hAnsi="Verdana"/>
          <w:sz w:val="20"/>
          <w:szCs w:val="20"/>
        </w:rPr>
        <w:t>Dwarf</w:t>
      </w:r>
      <w:r w:rsidR="00AE76FC">
        <w:rPr>
          <w:rFonts w:ascii="Verdana" w:hAnsi="Verdana"/>
          <w:sz w:val="20"/>
          <w:szCs w:val="20"/>
        </w:rPr>
        <w:t>» («Гном») відповідають наступним вимогам</w:t>
      </w:r>
      <w:r w:rsidRPr="004F6D0C">
        <w:rPr>
          <w:rFonts w:ascii="Verdana" w:hAnsi="Verdana"/>
          <w:sz w:val="20"/>
          <w:szCs w:val="20"/>
        </w:rPr>
        <w:t>:</w:t>
      </w:r>
    </w:p>
    <w:p w14:paraId="69EDDCB4" w14:textId="77777777" w:rsidR="004F6D0C" w:rsidRDefault="00392ACD" w:rsidP="00082BB8">
      <w:pPr>
        <w:spacing w:after="0" w:line="240" w:lineRule="auto"/>
        <w:ind w:firstLine="567"/>
        <w:jc w:val="both"/>
        <w:rPr>
          <w:rFonts w:ascii="Verdana" w:hAnsi="Verdana"/>
          <w:sz w:val="20"/>
          <w:szCs w:val="20"/>
        </w:rPr>
      </w:pPr>
      <w:r>
        <w:rPr>
          <w:rFonts w:ascii="Verdana" w:hAnsi="Verdana"/>
          <w:sz w:val="20"/>
          <w:szCs w:val="20"/>
        </w:rPr>
        <w:t>1. Рослини штамбові, висотою</w:t>
      </w:r>
      <w:r w:rsidR="00AE76FC">
        <w:rPr>
          <w:rFonts w:ascii="Verdana" w:hAnsi="Verdana"/>
          <w:sz w:val="20"/>
          <w:szCs w:val="20"/>
        </w:rPr>
        <w:t xml:space="preserve"> від 0,4 до 1,4 </w:t>
      </w:r>
      <w:r w:rsidR="004F6D0C" w:rsidRPr="004F6D0C">
        <w:rPr>
          <w:rFonts w:ascii="Verdana" w:hAnsi="Verdana"/>
          <w:sz w:val="20"/>
          <w:szCs w:val="20"/>
        </w:rPr>
        <w:t>м.</w:t>
      </w:r>
    </w:p>
    <w:p w14:paraId="6538D87B" w14:textId="77777777" w:rsidR="004F6D0C" w:rsidRDefault="00AE76FC" w:rsidP="00082BB8">
      <w:pPr>
        <w:spacing w:after="0" w:line="240" w:lineRule="auto"/>
        <w:ind w:firstLine="567"/>
        <w:jc w:val="both"/>
        <w:rPr>
          <w:rFonts w:ascii="Verdana" w:hAnsi="Verdana"/>
          <w:sz w:val="20"/>
          <w:szCs w:val="20"/>
        </w:rPr>
      </w:pPr>
      <w:r>
        <w:rPr>
          <w:rFonts w:ascii="Verdana" w:hAnsi="Verdana"/>
          <w:sz w:val="20"/>
          <w:szCs w:val="20"/>
        </w:rPr>
        <w:t>2. Темне</w:t>
      </w:r>
      <w:r w:rsidR="00392ACD">
        <w:rPr>
          <w:rFonts w:ascii="Verdana" w:hAnsi="Verdana"/>
          <w:sz w:val="20"/>
          <w:szCs w:val="20"/>
        </w:rPr>
        <w:t>, зморшкуване</w:t>
      </w:r>
      <w:r>
        <w:rPr>
          <w:rFonts w:ascii="Verdana" w:hAnsi="Verdana"/>
          <w:sz w:val="20"/>
          <w:szCs w:val="20"/>
        </w:rPr>
        <w:t xml:space="preserve"> і густе листя, міцн</w:t>
      </w:r>
      <w:r w:rsidR="00392ACD">
        <w:rPr>
          <w:rFonts w:ascii="Verdana" w:hAnsi="Verdana"/>
          <w:sz w:val="20"/>
          <w:szCs w:val="20"/>
        </w:rPr>
        <w:t>е</w:t>
      </w:r>
      <w:r w:rsidR="004F6D0C" w:rsidRPr="004F6D0C">
        <w:rPr>
          <w:rFonts w:ascii="Verdana" w:hAnsi="Verdana"/>
          <w:sz w:val="20"/>
          <w:szCs w:val="20"/>
        </w:rPr>
        <w:t xml:space="preserve"> стебло.</w:t>
      </w:r>
    </w:p>
    <w:p w14:paraId="50D5C086" w14:textId="77777777" w:rsidR="004F6D0C" w:rsidRDefault="004F6D0C" w:rsidP="00082BB8">
      <w:pPr>
        <w:spacing w:after="0" w:line="240" w:lineRule="auto"/>
        <w:ind w:firstLine="567"/>
        <w:jc w:val="both"/>
        <w:rPr>
          <w:rFonts w:ascii="Verdana" w:hAnsi="Verdana"/>
          <w:sz w:val="20"/>
          <w:szCs w:val="20"/>
        </w:rPr>
      </w:pPr>
      <w:r w:rsidRPr="004F6D0C">
        <w:rPr>
          <w:rFonts w:ascii="Verdana" w:hAnsi="Verdana"/>
          <w:sz w:val="20"/>
          <w:szCs w:val="20"/>
        </w:rPr>
        <w:t>3. Помідори всіх розмірів і форм, в тому числі до 500 грам.</w:t>
      </w:r>
    </w:p>
    <w:p w14:paraId="3347A65A" w14:textId="77777777" w:rsidR="004F6D0C" w:rsidRDefault="00AE76FC" w:rsidP="00082BB8">
      <w:pPr>
        <w:spacing w:after="0" w:line="240" w:lineRule="auto"/>
        <w:ind w:firstLine="567"/>
        <w:jc w:val="both"/>
        <w:rPr>
          <w:rFonts w:ascii="Verdana" w:hAnsi="Verdana"/>
          <w:sz w:val="20"/>
          <w:szCs w:val="20"/>
        </w:rPr>
      </w:pPr>
      <w:r>
        <w:rPr>
          <w:rFonts w:ascii="Verdana" w:hAnsi="Verdana"/>
          <w:sz w:val="20"/>
          <w:szCs w:val="20"/>
        </w:rPr>
        <w:t>4. Широкий спектр смаку </w:t>
      </w:r>
      <w:r>
        <w:rPr>
          <w:rFonts w:ascii="Verdana" w:hAnsi="Verdana"/>
          <w:sz w:val="20"/>
          <w:szCs w:val="20"/>
          <w:lang w:eastAsia="ru-RU"/>
        </w:rPr>
        <w:t>–</w:t>
      </w:r>
      <w:r w:rsidR="004F6D0C" w:rsidRPr="004F6D0C">
        <w:rPr>
          <w:rFonts w:ascii="Verdana" w:hAnsi="Verdana"/>
          <w:sz w:val="20"/>
          <w:szCs w:val="20"/>
        </w:rPr>
        <w:t xml:space="preserve"> </w:t>
      </w:r>
      <w:r>
        <w:rPr>
          <w:rFonts w:ascii="Verdana" w:hAnsi="Verdana"/>
          <w:sz w:val="20"/>
          <w:szCs w:val="20"/>
        </w:rPr>
        <w:t>солодкий, пряний, з кислинкою і </w:t>
      </w:r>
      <w:r w:rsidR="004F6D0C" w:rsidRPr="004F6D0C">
        <w:rPr>
          <w:rFonts w:ascii="Verdana" w:hAnsi="Verdana"/>
          <w:sz w:val="20"/>
          <w:szCs w:val="20"/>
        </w:rPr>
        <w:t>т.</w:t>
      </w:r>
      <w:r>
        <w:rPr>
          <w:rFonts w:ascii="Verdana" w:hAnsi="Verdana"/>
          <w:sz w:val="20"/>
          <w:szCs w:val="20"/>
        </w:rPr>
        <w:t> </w:t>
      </w:r>
      <w:r w:rsidR="004F6D0C" w:rsidRPr="004F6D0C">
        <w:rPr>
          <w:rFonts w:ascii="Verdana" w:hAnsi="Verdana"/>
          <w:sz w:val="20"/>
          <w:szCs w:val="20"/>
        </w:rPr>
        <w:t>п.</w:t>
      </w:r>
    </w:p>
    <w:p w14:paraId="5EC5A415" w14:textId="77777777" w:rsidR="004F6D0C" w:rsidRDefault="004F6D0C" w:rsidP="00082BB8">
      <w:pPr>
        <w:spacing w:after="0" w:line="240" w:lineRule="auto"/>
        <w:ind w:firstLine="567"/>
        <w:jc w:val="both"/>
        <w:rPr>
          <w:rFonts w:ascii="Verdana" w:hAnsi="Verdana"/>
          <w:sz w:val="20"/>
          <w:szCs w:val="20"/>
        </w:rPr>
      </w:pPr>
      <w:r w:rsidRPr="004F6D0C">
        <w:rPr>
          <w:rFonts w:ascii="Verdana" w:hAnsi="Verdana"/>
          <w:sz w:val="20"/>
          <w:szCs w:val="20"/>
        </w:rPr>
        <w:t>5.</w:t>
      </w:r>
      <w:r>
        <w:rPr>
          <w:rFonts w:ascii="Verdana" w:hAnsi="Verdana"/>
          <w:sz w:val="20"/>
          <w:szCs w:val="20"/>
        </w:rPr>
        <w:t xml:space="preserve"> Колір плодів різноманітний, є б</w:t>
      </w:r>
      <w:r w:rsidR="00AE76FC">
        <w:rPr>
          <w:rFonts w:ascii="Verdana" w:hAnsi="Verdana"/>
          <w:sz w:val="20"/>
          <w:szCs w:val="20"/>
        </w:rPr>
        <w:t>і</w:t>
      </w:r>
      <w:r w:rsidRPr="004F6D0C">
        <w:rPr>
          <w:rFonts w:ascii="Verdana" w:hAnsi="Verdana"/>
          <w:sz w:val="20"/>
          <w:szCs w:val="20"/>
        </w:rPr>
        <w:t>колори, с</w:t>
      </w:r>
      <w:r w:rsidR="00082BB8">
        <w:rPr>
          <w:rFonts w:ascii="Verdana" w:hAnsi="Verdana"/>
          <w:sz w:val="20"/>
          <w:szCs w:val="20"/>
        </w:rPr>
        <w:t xml:space="preserve">мугасті, рожеві, </w:t>
      </w:r>
      <w:r w:rsidRPr="004F6D0C">
        <w:rPr>
          <w:rFonts w:ascii="Verdana" w:hAnsi="Verdana"/>
          <w:sz w:val="20"/>
          <w:szCs w:val="20"/>
        </w:rPr>
        <w:t xml:space="preserve">чорні, </w:t>
      </w:r>
      <w:r w:rsidR="00AE76FC">
        <w:rPr>
          <w:rFonts w:ascii="Verdana" w:hAnsi="Verdana"/>
          <w:sz w:val="20"/>
          <w:szCs w:val="20"/>
        </w:rPr>
        <w:t xml:space="preserve">зелені, </w:t>
      </w:r>
      <w:r w:rsidR="00082BB8">
        <w:rPr>
          <w:rFonts w:ascii="Verdana" w:hAnsi="Verdana"/>
          <w:sz w:val="20"/>
          <w:szCs w:val="20"/>
        </w:rPr>
        <w:t>червоні, жовті, помаранчеві й</w:t>
      </w:r>
      <w:r w:rsidRPr="004F6D0C">
        <w:rPr>
          <w:rFonts w:ascii="Verdana" w:hAnsi="Verdana"/>
          <w:sz w:val="20"/>
          <w:szCs w:val="20"/>
        </w:rPr>
        <w:t xml:space="preserve"> білі.</w:t>
      </w:r>
    </w:p>
    <w:p w14:paraId="5F34AE37" w14:textId="77777777" w:rsidR="004F6D0C" w:rsidRDefault="00082BB8" w:rsidP="00082BB8">
      <w:pPr>
        <w:spacing w:after="0" w:line="240" w:lineRule="auto"/>
        <w:ind w:firstLine="567"/>
        <w:jc w:val="both"/>
        <w:rPr>
          <w:rFonts w:ascii="Verdana" w:hAnsi="Verdana"/>
          <w:sz w:val="20"/>
          <w:szCs w:val="20"/>
        </w:rPr>
      </w:pPr>
      <w:r>
        <w:rPr>
          <w:rFonts w:ascii="Verdana" w:hAnsi="Verdana"/>
          <w:sz w:val="20"/>
          <w:szCs w:val="20"/>
        </w:rPr>
        <w:t>Крім традиційного способу, з</w:t>
      </w:r>
      <w:r w:rsidR="004F6D0C" w:rsidRPr="004F6D0C">
        <w:rPr>
          <w:rFonts w:ascii="Verdana" w:hAnsi="Verdana"/>
          <w:sz w:val="20"/>
          <w:szCs w:val="20"/>
        </w:rPr>
        <w:t>а визначенням Проекту дані сорти можна вирощувати в обмеженому просторі</w:t>
      </w:r>
      <w:r>
        <w:rPr>
          <w:rFonts w:ascii="Verdana" w:hAnsi="Verdana"/>
          <w:sz w:val="20"/>
          <w:szCs w:val="20"/>
        </w:rPr>
        <w:t>, в загущених посадках на невеликих ділянках</w:t>
      </w:r>
      <w:r w:rsidR="004F6D0C" w:rsidRPr="004F6D0C">
        <w:rPr>
          <w:rFonts w:ascii="Verdana" w:hAnsi="Verdana"/>
          <w:sz w:val="20"/>
          <w:szCs w:val="20"/>
        </w:rPr>
        <w:t>. Наприклад, за задумом селекціонерів, їх можна садити в в</w:t>
      </w:r>
      <w:r>
        <w:rPr>
          <w:rFonts w:ascii="Verdana" w:hAnsi="Verdana"/>
          <w:sz w:val="20"/>
          <w:szCs w:val="20"/>
        </w:rPr>
        <w:t xml:space="preserve">еликому горщику на балконі або </w:t>
      </w:r>
      <w:r w:rsidR="004F6D0C" w:rsidRPr="004F6D0C">
        <w:rPr>
          <w:rFonts w:ascii="Verdana" w:hAnsi="Verdana"/>
          <w:sz w:val="20"/>
          <w:szCs w:val="20"/>
        </w:rPr>
        <w:t>в низьких плівкових парниках або невеликих теплицях.</w:t>
      </w:r>
    </w:p>
    <w:p w14:paraId="030C661A" w14:textId="77777777" w:rsidR="00392ACD" w:rsidRDefault="007B0A56" w:rsidP="00082BB8">
      <w:pPr>
        <w:spacing w:after="0" w:line="240" w:lineRule="auto"/>
        <w:ind w:firstLine="567"/>
        <w:jc w:val="both"/>
        <w:rPr>
          <w:rFonts w:ascii="Verdana" w:hAnsi="Verdana"/>
          <w:sz w:val="20"/>
          <w:szCs w:val="20"/>
        </w:rPr>
      </w:pPr>
      <w:r>
        <w:rPr>
          <w:rFonts w:ascii="Verdana" w:hAnsi="Verdana"/>
          <w:sz w:val="20"/>
          <w:szCs w:val="20"/>
        </w:rPr>
        <w:t xml:space="preserve">Ця інформація взята з мережі Інтернет. А щодо моїх особистих вражень про томати-гноми, то вони такі. </w:t>
      </w:r>
      <w:r w:rsidR="00392ACD">
        <w:rPr>
          <w:rFonts w:ascii="Verdana" w:hAnsi="Verdana"/>
          <w:sz w:val="20"/>
          <w:szCs w:val="20"/>
        </w:rPr>
        <w:t>Томати із серії «Гном» однозначно заслуговують на увагу овочівників-тома</w:t>
      </w:r>
      <w:r>
        <w:rPr>
          <w:rFonts w:ascii="Verdana" w:hAnsi="Verdana"/>
          <w:sz w:val="20"/>
          <w:szCs w:val="20"/>
        </w:rPr>
        <w:t xml:space="preserve">толюбів завдяки красі плодів, прекрасному смаку і непоганій урожайності. </w:t>
      </w:r>
      <w:r w:rsidR="000503B5">
        <w:rPr>
          <w:rFonts w:ascii="Verdana" w:hAnsi="Verdana"/>
          <w:sz w:val="20"/>
          <w:szCs w:val="20"/>
        </w:rPr>
        <w:t>Майже всі сорти</w:t>
      </w:r>
      <w:r>
        <w:rPr>
          <w:rFonts w:ascii="Verdana" w:hAnsi="Verdana"/>
          <w:sz w:val="20"/>
          <w:szCs w:val="20"/>
        </w:rPr>
        <w:t xml:space="preserve"> вирощувалися нами вперше, і переважна </w:t>
      </w:r>
      <w:r w:rsidR="000503B5">
        <w:rPr>
          <w:rFonts w:ascii="Verdana" w:hAnsi="Verdana"/>
          <w:sz w:val="20"/>
          <w:szCs w:val="20"/>
        </w:rPr>
        <w:t>більшість з них зразу стали улюбленими, що вказано в описі сортів. Рослини красиві ще з розсади – вони приземкуваті, товсті</w:t>
      </w:r>
      <w:r w:rsidR="00170C9C">
        <w:rPr>
          <w:rFonts w:ascii="Verdana" w:hAnsi="Verdana"/>
          <w:sz w:val="20"/>
          <w:szCs w:val="20"/>
        </w:rPr>
        <w:t>, не витягуються</w:t>
      </w:r>
      <w:r w:rsidR="000503B5">
        <w:rPr>
          <w:rFonts w:ascii="Verdana" w:hAnsi="Verdana"/>
          <w:sz w:val="20"/>
          <w:szCs w:val="20"/>
        </w:rPr>
        <w:t xml:space="preserve">, їх не можна сплутати з іншими сортами, не гномами. </w:t>
      </w:r>
      <w:r w:rsidR="00170C9C">
        <w:rPr>
          <w:rFonts w:ascii="Verdana" w:hAnsi="Verdana"/>
          <w:sz w:val="20"/>
          <w:szCs w:val="20"/>
        </w:rPr>
        <w:t>Лише треба враховувати, що рослини і в розсаді, й на постійному місці ростуть і розвиваються дещо повільно. Це мо</w:t>
      </w:r>
      <w:r w:rsidR="003566FD">
        <w:rPr>
          <w:rFonts w:ascii="Verdana" w:hAnsi="Verdana"/>
          <w:sz w:val="20"/>
          <w:szCs w:val="20"/>
        </w:rPr>
        <w:t>жна компенсувати більш раннім ви</w:t>
      </w:r>
      <w:r w:rsidR="00170C9C">
        <w:rPr>
          <w:rFonts w:ascii="Verdana" w:hAnsi="Verdana"/>
          <w:sz w:val="20"/>
          <w:szCs w:val="20"/>
        </w:rPr>
        <w:t>сівом насі</w:t>
      </w:r>
      <w:r w:rsidR="003566FD">
        <w:rPr>
          <w:rFonts w:ascii="Verdana" w:hAnsi="Verdana"/>
          <w:sz w:val="20"/>
          <w:szCs w:val="20"/>
        </w:rPr>
        <w:t>ння та уважним доглядом.</w:t>
      </w:r>
    </w:p>
    <w:p w14:paraId="0DB59910" w14:textId="77777777" w:rsidR="003566FD" w:rsidRDefault="003566FD" w:rsidP="003566FD">
      <w:pPr>
        <w:spacing w:after="0" w:line="240" w:lineRule="auto"/>
        <w:ind w:firstLine="567"/>
        <w:jc w:val="both"/>
        <w:rPr>
          <w:rFonts w:ascii="Verdana" w:hAnsi="Verdana"/>
          <w:sz w:val="20"/>
          <w:szCs w:val="20"/>
        </w:rPr>
      </w:pPr>
      <w:r>
        <w:rPr>
          <w:rFonts w:ascii="Verdana" w:hAnsi="Verdana"/>
          <w:sz w:val="20"/>
          <w:szCs w:val="20"/>
        </w:rPr>
        <w:t>Уточнення щодо назви. Слово «Dwarf» з англійської перек</w:t>
      </w:r>
      <w:r w:rsidR="00365ECF">
        <w:rPr>
          <w:rFonts w:ascii="Verdana" w:hAnsi="Verdana"/>
          <w:sz w:val="20"/>
          <w:szCs w:val="20"/>
        </w:rPr>
        <w:t>ладається як гном, карлик, тому, крім назви Проекту «Гном», поширеною є й інша назва – Проект «Карлики» (що, як було сказано, ще не означає, що кущі цих сортів будуть карликовими – висота рослин буває різною).</w:t>
      </w:r>
    </w:p>
    <w:p w14:paraId="07DF90B7" w14:textId="56045EBF" w:rsidR="005B0616" w:rsidRDefault="005B0616" w:rsidP="003566FD">
      <w:pPr>
        <w:spacing w:after="0" w:line="240" w:lineRule="auto"/>
        <w:ind w:firstLine="567"/>
        <w:jc w:val="both"/>
        <w:rPr>
          <w:rFonts w:ascii="Verdana" w:hAnsi="Verdana"/>
          <w:sz w:val="20"/>
          <w:szCs w:val="20"/>
        </w:rPr>
      </w:pPr>
      <w:r>
        <w:rPr>
          <w:rFonts w:ascii="Verdana" w:hAnsi="Verdana"/>
          <w:sz w:val="20"/>
          <w:szCs w:val="20"/>
        </w:rPr>
        <w:t>Варто додати, що існує маса, кілька десятків сортів</w:t>
      </w:r>
      <w:r w:rsidR="00373D82">
        <w:rPr>
          <w:rFonts w:ascii="Verdana" w:hAnsi="Verdana"/>
          <w:sz w:val="20"/>
          <w:szCs w:val="20"/>
        </w:rPr>
        <w:t>, передусім штамбових</w:t>
      </w:r>
      <w:r>
        <w:rPr>
          <w:rFonts w:ascii="Verdana" w:hAnsi="Verdana"/>
          <w:sz w:val="20"/>
          <w:szCs w:val="20"/>
        </w:rPr>
        <w:t xml:space="preserve">, які в багатьох колекціях помилково відносять до проекту «Гном томатний». Наприклад, добре відомі сорти: </w:t>
      </w:r>
      <w:r w:rsidRPr="005B0616">
        <w:rPr>
          <w:rFonts w:ascii="Verdana" w:hAnsi="Verdana"/>
          <w:sz w:val="20"/>
          <w:szCs w:val="20"/>
        </w:rPr>
        <w:t>Dwarf Shadow Boxing (Гном Бій з тінню)</w:t>
      </w:r>
      <w:r>
        <w:rPr>
          <w:rFonts w:ascii="Verdana" w:hAnsi="Verdana"/>
          <w:sz w:val="20"/>
          <w:szCs w:val="20"/>
        </w:rPr>
        <w:t xml:space="preserve">, </w:t>
      </w:r>
      <w:r w:rsidRPr="005B0616">
        <w:rPr>
          <w:rFonts w:ascii="Verdana" w:hAnsi="Verdana"/>
          <w:sz w:val="20"/>
          <w:szCs w:val="20"/>
        </w:rPr>
        <w:t>Desperado (Десперадо, Відчайдушний)</w:t>
      </w:r>
      <w:r>
        <w:rPr>
          <w:rFonts w:ascii="Verdana" w:hAnsi="Verdana"/>
          <w:sz w:val="20"/>
          <w:szCs w:val="20"/>
        </w:rPr>
        <w:t xml:space="preserve">, Перцевидний смугастий та багато інших. </w:t>
      </w:r>
      <w:r w:rsidR="00373D82">
        <w:rPr>
          <w:rFonts w:ascii="Verdana" w:hAnsi="Verdana"/>
          <w:sz w:val="20"/>
          <w:szCs w:val="20"/>
        </w:rPr>
        <w:t>Тому, якщо Ви не знайшли якогось сорту в цьому розділі, перевірте в інших розділах: «Низькорослі томати» та «Середньорослі томати», можливо, він є там.</w:t>
      </w:r>
    </w:p>
    <w:p w14:paraId="0ABDB556" w14:textId="77777777" w:rsidR="004F6D0C" w:rsidRPr="004F6D0C" w:rsidRDefault="004F6D0C" w:rsidP="006C1AD2">
      <w:pPr>
        <w:spacing w:after="0" w:line="240" w:lineRule="auto"/>
        <w:ind w:firstLine="567"/>
        <w:jc w:val="both"/>
        <w:rPr>
          <w:rFonts w:ascii="Verdana" w:hAnsi="Verdana"/>
          <w:sz w:val="20"/>
          <w:szCs w:val="20"/>
        </w:rPr>
      </w:pPr>
    </w:p>
    <w:tbl>
      <w:tblPr>
        <w:tblStyle w:val="a3"/>
        <w:tblW w:w="0" w:type="auto"/>
        <w:tblCellMar>
          <w:bottom w:w="28" w:type="dxa"/>
        </w:tblCellMar>
        <w:tblLook w:val="04A0" w:firstRow="1" w:lastRow="0" w:firstColumn="1" w:lastColumn="0" w:noHBand="0" w:noVBand="1"/>
      </w:tblPr>
      <w:tblGrid>
        <w:gridCol w:w="715"/>
        <w:gridCol w:w="3617"/>
        <w:gridCol w:w="6430"/>
      </w:tblGrid>
      <w:tr w:rsidR="00CB3F15" w:rsidRPr="00C02873" w14:paraId="7822A20B" w14:textId="77777777" w:rsidTr="00AE6D06">
        <w:tc>
          <w:tcPr>
            <w:tcW w:w="715" w:type="dxa"/>
            <w:shd w:val="clear" w:color="auto" w:fill="FFE599" w:themeFill="accent4" w:themeFillTint="66"/>
          </w:tcPr>
          <w:p w14:paraId="2AE26967" w14:textId="77777777" w:rsidR="00CB3F15" w:rsidRPr="0061365E" w:rsidRDefault="00CB3F15" w:rsidP="00CB3F15">
            <w:pPr>
              <w:jc w:val="center"/>
              <w:rPr>
                <w:rFonts w:ascii="Verdana" w:hAnsi="Verdana" w:cs="Times New Roman"/>
                <w:b/>
                <w:sz w:val="20"/>
                <w:szCs w:val="20"/>
              </w:rPr>
            </w:pPr>
            <w:r w:rsidRPr="00AB16CA">
              <w:rPr>
                <w:rFonts w:ascii="Verdana" w:hAnsi="Verdana" w:cs="Times New Roman"/>
                <w:b/>
                <w:color w:val="385623" w:themeColor="accent6" w:themeShade="80"/>
                <w:sz w:val="20"/>
                <w:szCs w:val="20"/>
              </w:rPr>
              <w:t>№ п/п</w:t>
            </w:r>
          </w:p>
        </w:tc>
        <w:tc>
          <w:tcPr>
            <w:tcW w:w="3617" w:type="dxa"/>
            <w:shd w:val="clear" w:color="auto" w:fill="FFE599" w:themeFill="accent4" w:themeFillTint="66"/>
          </w:tcPr>
          <w:p w14:paraId="4AF260FF" w14:textId="77777777" w:rsidR="00CB3F15" w:rsidRPr="00332CBC" w:rsidRDefault="00CB3F15" w:rsidP="00CB3F15">
            <w:pPr>
              <w:jc w:val="center"/>
              <w:rPr>
                <w:rFonts w:ascii="Verdana" w:hAnsi="Verdana" w:cs="Times New Roman"/>
                <w:noProof/>
                <w:sz w:val="20"/>
                <w:szCs w:val="20"/>
                <w:lang w:eastAsia="uk-UA"/>
              </w:rPr>
            </w:pPr>
            <w:r w:rsidRPr="00AB16CA">
              <w:rPr>
                <w:rFonts w:ascii="Verdana" w:hAnsi="Verdana" w:cs="Times New Roman"/>
                <w:b/>
                <w:color w:val="385623" w:themeColor="accent6" w:themeShade="80"/>
                <w:sz w:val="24"/>
                <w:szCs w:val="24"/>
              </w:rPr>
              <w:t>Фото</w:t>
            </w:r>
          </w:p>
        </w:tc>
        <w:tc>
          <w:tcPr>
            <w:tcW w:w="6430" w:type="dxa"/>
            <w:shd w:val="clear" w:color="auto" w:fill="FFE599" w:themeFill="accent4" w:themeFillTint="66"/>
          </w:tcPr>
          <w:p w14:paraId="4F7FE28A" w14:textId="77777777" w:rsidR="00CB3F15" w:rsidRPr="002D2B48" w:rsidRDefault="00CB3F15" w:rsidP="00CB3F15">
            <w:pPr>
              <w:jc w:val="center"/>
              <w:rPr>
                <w:rFonts w:ascii="Verdana" w:hAnsi="Verdana"/>
                <w:sz w:val="20"/>
                <w:szCs w:val="20"/>
                <w:lang w:eastAsia="ru-RU"/>
              </w:rPr>
            </w:pPr>
            <w:r w:rsidRPr="00AB16CA">
              <w:rPr>
                <w:rFonts w:ascii="Verdana" w:hAnsi="Verdana" w:cs="Times New Roman"/>
                <w:b/>
                <w:color w:val="385623" w:themeColor="accent6" w:themeShade="80"/>
                <w:sz w:val="24"/>
                <w:szCs w:val="24"/>
              </w:rPr>
              <w:t>Назва сорту і його опис</w:t>
            </w:r>
          </w:p>
        </w:tc>
      </w:tr>
      <w:tr w:rsidR="00266D8A" w:rsidRPr="00C02873" w14:paraId="0ADB9020" w14:textId="77777777" w:rsidTr="00AE6D06">
        <w:tc>
          <w:tcPr>
            <w:tcW w:w="715" w:type="dxa"/>
          </w:tcPr>
          <w:p w14:paraId="251EAD5A" w14:textId="4243008F" w:rsidR="00266D8A" w:rsidRDefault="00D57DA2" w:rsidP="00A02B76">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80</w:t>
            </w:r>
            <w:r>
              <w:rPr>
                <w:rFonts w:ascii="Verdana" w:hAnsi="Verdana" w:cs="Times New Roman"/>
                <w:b/>
                <w:sz w:val="20"/>
                <w:szCs w:val="20"/>
              </w:rPr>
              <w:t>.</w:t>
            </w:r>
          </w:p>
        </w:tc>
        <w:tc>
          <w:tcPr>
            <w:tcW w:w="3617" w:type="dxa"/>
          </w:tcPr>
          <w:p w14:paraId="24ED220D" w14:textId="2E4150AA" w:rsidR="00266D8A" w:rsidRPr="00B02A92" w:rsidRDefault="00266D8A" w:rsidP="00A02B76">
            <w:pPr>
              <w:jc w:val="both"/>
              <w:rPr>
                <w:rFonts w:ascii="Verdana" w:hAnsi="Verdana" w:cs="Times New Roman"/>
                <w:noProof/>
                <w:sz w:val="20"/>
                <w:szCs w:val="20"/>
                <w:lang w:eastAsia="uk-UA"/>
              </w:rPr>
            </w:pPr>
            <w:r>
              <w:rPr>
                <w:noProof/>
                <w:lang w:eastAsia="uk-UA"/>
              </w:rPr>
              <w:drawing>
                <wp:inline distT="0" distB="0" distL="0" distR="0" wp14:anchorId="4A85B2F4" wp14:editId="0D839C4F">
                  <wp:extent cx="2160000" cy="1543214"/>
                  <wp:effectExtent l="0" t="0" r="0" b="0"/>
                  <wp:docPr id="586" name="Рисунок 586" descr="C:\Users\Олександр\AppData\Local\Microsoft\Windows\INetCacheContent.Word\Adelaide Festival Dwarf (Карлик Фестиваль Аделаї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Adelaide Festival Dwarf (Карлик Фестиваль Аделаїда).jpg"/>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160000" cy="1543214"/>
                          </a:xfrm>
                          <a:prstGeom prst="rect">
                            <a:avLst/>
                          </a:prstGeom>
                          <a:noFill/>
                          <a:ln>
                            <a:noFill/>
                          </a:ln>
                        </pic:spPr>
                      </pic:pic>
                    </a:graphicData>
                  </a:graphic>
                </wp:inline>
              </w:drawing>
            </w:r>
          </w:p>
        </w:tc>
        <w:tc>
          <w:tcPr>
            <w:tcW w:w="6430" w:type="dxa"/>
          </w:tcPr>
          <w:p w14:paraId="384003B9" w14:textId="2D1BDA6B" w:rsidR="00307858" w:rsidRDefault="005E5438" w:rsidP="00A02B76">
            <w:pPr>
              <w:jc w:val="both"/>
              <w:rPr>
                <w:rFonts w:ascii="Verdana" w:hAnsi="Verdana"/>
                <w:b/>
                <w:color w:val="FF0000"/>
                <w:sz w:val="20"/>
                <w:szCs w:val="20"/>
                <w:lang w:eastAsia="ru-RU"/>
              </w:rPr>
            </w:pPr>
            <w:r>
              <w:rPr>
                <w:rFonts w:ascii="Verdana" w:hAnsi="Verdana"/>
                <w:b/>
                <w:color w:val="FF0000"/>
                <w:sz w:val="20"/>
                <w:szCs w:val="20"/>
                <w:lang w:eastAsia="ru-RU"/>
              </w:rPr>
              <w:t xml:space="preserve">Adelaide Festival Dwarf </w:t>
            </w:r>
            <w:r w:rsidRPr="005E5438">
              <w:rPr>
                <w:rFonts w:ascii="Verdana" w:hAnsi="Verdana"/>
                <w:b/>
                <w:color w:val="0000FF"/>
                <w:sz w:val="20"/>
                <w:szCs w:val="20"/>
                <w:lang w:eastAsia="ru-RU"/>
              </w:rPr>
              <w:t>(Гном</w:t>
            </w:r>
            <w:r w:rsidR="00266D8A" w:rsidRPr="005E5438">
              <w:rPr>
                <w:rFonts w:ascii="Verdana" w:hAnsi="Verdana"/>
                <w:b/>
                <w:color w:val="0000FF"/>
                <w:sz w:val="20"/>
                <w:szCs w:val="20"/>
                <w:lang w:eastAsia="ru-RU"/>
              </w:rPr>
              <w:t xml:space="preserve"> Фестиваль Аделаїда</w:t>
            </w:r>
            <w:r w:rsidR="0008140D">
              <w:rPr>
                <w:rFonts w:ascii="Verdana" w:hAnsi="Verdana"/>
                <w:b/>
                <w:color w:val="0000FF"/>
                <w:sz w:val="20"/>
                <w:szCs w:val="20"/>
                <w:lang w:eastAsia="ru-RU"/>
              </w:rPr>
              <w:t>)</w:t>
            </w:r>
          </w:p>
          <w:p w14:paraId="4B8926D7" w14:textId="4A851A84" w:rsidR="00266D8A" w:rsidRDefault="00307858" w:rsidP="00307858">
            <w:pPr>
              <w:jc w:val="both"/>
              <w:rPr>
                <w:rFonts w:ascii="Verdana" w:hAnsi="Verdana"/>
                <w:sz w:val="20"/>
                <w:szCs w:val="20"/>
                <w:lang w:eastAsia="ru-RU"/>
              </w:rPr>
            </w:pPr>
            <w:r>
              <w:rPr>
                <w:rFonts w:ascii="Verdana" w:hAnsi="Verdana"/>
                <w:sz w:val="20"/>
                <w:szCs w:val="20"/>
                <w:lang w:eastAsia="ru-RU"/>
              </w:rPr>
              <w:t xml:space="preserve">Сорт отриманий схрещуванням Rosella Purple та Pink Berkeley Tie Dye і названий </w:t>
            </w:r>
            <w:r w:rsidR="00AF1F62">
              <w:rPr>
                <w:rFonts w:ascii="Verdana" w:hAnsi="Verdana"/>
                <w:sz w:val="20"/>
                <w:szCs w:val="20"/>
                <w:lang w:eastAsia="ru-RU"/>
              </w:rPr>
              <w:t xml:space="preserve">Патріною Наске Смолл </w:t>
            </w:r>
            <w:r>
              <w:rPr>
                <w:rFonts w:ascii="Verdana" w:hAnsi="Verdana"/>
                <w:sz w:val="20"/>
                <w:szCs w:val="20"/>
                <w:lang w:eastAsia="ru-RU"/>
              </w:rPr>
              <w:t>(</w:t>
            </w:r>
            <w:r w:rsidRPr="00307858">
              <w:rPr>
                <w:rFonts w:ascii="Verdana" w:hAnsi="Verdana"/>
                <w:sz w:val="20"/>
                <w:szCs w:val="20"/>
                <w:lang w:eastAsia="ru-RU"/>
              </w:rPr>
              <w:t>Patrina Nuske Small</w:t>
            </w:r>
            <w:r w:rsidR="005E5438">
              <w:rPr>
                <w:rFonts w:ascii="Verdana" w:hAnsi="Verdana"/>
                <w:sz w:val="20"/>
                <w:szCs w:val="20"/>
                <w:lang w:eastAsia="ru-RU"/>
              </w:rPr>
              <w:t>) в честь фестивалю</w:t>
            </w:r>
            <w:r>
              <w:rPr>
                <w:rFonts w:ascii="Verdana" w:hAnsi="Verdana"/>
                <w:sz w:val="20"/>
                <w:szCs w:val="20"/>
                <w:lang w:eastAsia="ru-RU"/>
              </w:rPr>
              <w:t xml:space="preserve"> в м. Аделаїда, Австралія. Сорт середньостиглий, урожайний. </w:t>
            </w:r>
            <w:r w:rsidR="0098791C">
              <w:rPr>
                <w:rFonts w:ascii="Verdana" w:hAnsi="Verdana"/>
                <w:sz w:val="20"/>
                <w:szCs w:val="20"/>
                <w:lang w:eastAsia="ru-RU"/>
              </w:rPr>
              <w:t xml:space="preserve">Кущ штамбовий, </w:t>
            </w:r>
            <w:r w:rsidR="00A71579">
              <w:rPr>
                <w:rFonts w:ascii="Verdana" w:hAnsi="Verdana"/>
                <w:sz w:val="20"/>
                <w:szCs w:val="20"/>
                <w:lang w:eastAsia="ru-RU"/>
              </w:rPr>
              <w:t>0,6–</w:t>
            </w:r>
            <w:r w:rsidR="00E94780">
              <w:rPr>
                <w:rFonts w:ascii="Verdana" w:hAnsi="Verdana"/>
                <w:sz w:val="20"/>
                <w:szCs w:val="20"/>
                <w:lang w:eastAsia="ru-RU"/>
              </w:rPr>
              <w:t>1 м, зі звичайним, зморшкуватим листям. Плоди красиві, о</w:t>
            </w:r>
            <w:r w:rsidR="0098791C">
              <w:rPr>
                <w:rFonts w:ascii="Verdana" w:hAnsi="Verdana"/>
                <w:sz w:val="20"/>
                <w:szCs w:val="20"/>
                <w:lang w:eastAsia="ru-RU"/>
              </w:rPr>
              <w:t xml:space="preserve">круглоплоскі, насиченого </w:t>
            </w:r>
            <w:r w:rsidR="00E94780">
              <w:rPr>
                <w:rFonts w:ascii="Verdana" w:hAnsi="Verdana"/>
                <w:sz w:val="20"/>
                <w:szCs w:val="20"/>
                <w:lang w:eastAsia="ru-RU"/>
              </w:rPr>
              <w:t>пурпурного кольору з темно-зеленими, «металевими»</w:t>
            </w:r>
            <w:r w:rsidR="0098791C">
              <w:rPr>
                <w:rFonts w:ascii="Verdana" w:hAnsi="Verdana"/>
                <w:sz w:val="20"/>
                <w:szCs w:val="20"/>
                <w:lang w:eastAsia="ru-RU"/>
              </w:rPr>
              <w:t xml:space="preserve"> смужками, по</w:t>
            </w:r>
            <w:r w:rsidR="00E94780">
              <w:rPr>
                <w:rFonts w:ascii="Verdana" w:hAnsi="Verdana"/>
                <w:sz w:val="20"/>
                <w:szCs w:val="20"/>
                <w:lang w:eastAsia="ru-RU"/>
              </w:rPr>
              <w:t xml:space="preserve"> 150–380 г. М</w:t>
            </w:r>
            <w:r w:rsidR="00E94780" w:rsidRPr="00E94780">
              <w:rPr>
                <w:rFonts w:ascii="Verdana" w:hAnsi="Verdana"/>
                <w:sz w:val="20"/>
                <w:szCs w:val="20"/>
                <w:lang w:val="ru-RU" w:eastAsia="ru-RU"/>
              </w:rPr>
              <w:t>’</w:t>
            </w:r>
            <w:r w:rsidR="00E94780">
              <w:rPr>
                <w:rFonts w:ascii="Verdana" w:hAnsi="Verdana"/>
                <w:sz w:val="20"/>
                <w:szCs w:val="20"/>
                <w:lang w:eastAsia="ru-RU"/>
              </w:rPr>
              <w:t>ясисті</w:t>
            </w:r>
            <w:r w:rsidR="0098791C">
              <w:rPr>
                <w:rFonts w:ascii="Verdana" w:hAnsi="Verdana"/>
                <w:sz w:val="20"/>
                <w:szCs w:val="20"/>
                <w:lang w:eastAsia="ru-RU"/>
              </w:rPr>
              <w:t>, смак чудовий, насичений,</w:t>
            </w:r>
            <w:r w:rsidR="00E94780">
              <w:rPr>
                <w:rFonts w:ascii="Verdana" w:hAnsi="Verdana"/>
                <w:sz w:val="20"/>
                <w:szCs w:val="20"/>
                <w:lang w:eastAsia="ru-RU"/>
              </w:rPr>
              <w:t xml:space="preserve"> збалансований. Улюбленець!</w:t>
            </w:r>
          </w:p>
          <w:p w14:paraId="510E0C7F" w14:textId="3A3A7EF3" w:rsidR="00DF16C9" w:rsidRPr="00A11489" w:rsidRDefault="00DF1637" w:rsidP="00307858">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D57DA2" w:rsidRPr="00C02873" w14:paraId="21BD0E7C" w14:textId="77777777" w:rsidTr="00AE6D06">
        <w:tc>
          <w:tcPr>
            <w:tcW w:w="715" w:type="dxa"/>
          </w:tcPr>
          <w:p w14:paraId="5370098E" w14:textId="6E60DCA0"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5</w:t>
            </w:r>
            <w:r w:rsidR="00BA315C">
              <w:rPr>
                <w:rFonts w:ascii="Verdana" w:hAnsi="Verdana" w:cs="Times New Roman"/>
                <w:b/>
                <w:sz w:val="20"/>
                <w:szCs w:val="20"/>
              </w:rPr>
              <w:t>81</w:t>
            </w:r>
            <w:r>
              <w:rPr>
                <w:rFonts w:ascii="Verdana" w:hAnsi="Verdana" w:cs="Times New Roman"/>
                <w:b/>
                <w:sz w:val="20"/>
                <w:szCs w:val="20"/>
              </w:rPr>
              <w:t>.</w:t>
            </w:r>
          </w:p>
        </w:tc>
        <w:tc>
          <w:tcPr>
            <w:tcW w:w="3617" w:type="dxa"/>
          </w:tcPr>
          <w:p w14:paraId="0C2B7A49" w14:textId="022A7C25" w:rsidR="00D57DA2" w:rsidRDefault="00D57DA2" w:rsidP="00D57DA2">
            <w:pPr>
              <w:jc w:val="both"/>
              <w:rPr>
                <w:noProof/>
                <w:lang w:eastAsia="uk-UA"/>
              </w:rPr>
            </w:pPr>
            <w:r>
              <w:rPr>
                <w:noProof/>
              </w:rPr>
              <w:drawing>
                <wp:inline distT="0" distB="0" distL="0" distR="0" wp14:anchorId="32E95841" wp14:editId="3CEB9407">
                  <wp:extent cx="2159635" cy="1577340"/>
                  <wp:effectExtent l="0" t="0" r="0" b="3810"/>
                  <wp:docPr id="15437616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61662" name="Рисунок 1"/>
                          <pic:cNvPicPr>
                            <a:picLocks noChangeAspect="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159635" cy="1577340"/>
                          </a:xfrm>
                          <a:prstGeom prst="rect">
                            <a:avLst/>
                          </a:prstGeom>
                          <a:noFill/>
                          <a:ln>
                            <a:noFill/>
                          </a:ln>
                        </pic:spPr>
                      </pic:pic>
                    </a:graphicData>
                  </a:graphic>
                </wp:inline>
              </w:drawing>
            </w:r>
          </w:p>
        </w:tc>
        <w:tc>
          <w:tcPr>
            <w:tcW w:w="6430" w:type="dxa"/>
          </w:tcPr>
          <w:p w14:paraId="29E4D25B" w14:textId="3013C003"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Aussie Drop </w:t>
            </w:r>
            <w:r>
              <w:rPr>
                <w:rFonts w:ascii="Verdana" w:hAnsi="Verdana"/>
                <w:b/>
                <w:color w:val="0000FF"/>
                <w:sz w:val="20"/>
                <w:szCs w:val="20"/>
                <w:lang w:eastAsia="ru-RU"/>
              </w:rPr>
              <w:t>(Австралійська крапля)</w:t>
            </w:r>
          </w:p>
          <w:p w14:paraId="44F5A87D" w14:textId="0308F666" w:rsidR="00D57DA2" w:rsidRDefault="00D57DA2" w:rsidP="00D57DA2">
            <w:pPr>
              <w:jc w:val="both"/>
              <w:rPr>
                <w:rFonts w:ascii="Verdana" w:hAnsi="Verdana"/>
                <w:sz w:val="20"/>
                <w:szCs w:val="20"/>
                <w:lang w:eastAsia="ru-RU"/>
              </w:rPr>
            </w:pPr>
            <w:r>
              <w:rPr>
                <w:rFonts w:ascii="Verdana" w:hAnsi="Verdana"/>
                <w:sz w:val="20"/>
                <w:szCs w:val="20"/>
                <w:lang w:eastAsia="ru-RU"/>
              </w:rPr>
              <w:t xml:space="preserve">Новинка селекції 2020 р. Сорт отриманий Патріною Наске Смолл із Австралії в результаті схрещування сортів </w:t>
            </w:r>
            <w:r w:rsidRPr="00550CC1">
              <w:rPr>
                <w:rFonts w:ascii="Verdana" w:hAnsi="Verdana"/>
                <w:sz w:val="20"/>
                <w:szCs w:val="20"/>
                <w:lang w:eastAsia="ru-RU"/>
              </w:rPr>
              <w:t xml:space="preserve">Kangaroo Paw Brown </w:t>
            </w:r>
            <w:r>
              <w:rPr>
                <w:rFonts w:ascii="Verdana" w:hAnsi="Verdana"/>
                <w:sz w:val="20"/>
                <w:szCs w:val="20"/>
                <w:lang w:eastAsia="ru-RU"/>
              </w:rPr>
              <w:t>і</w:t>
            </w:r>
            <w:r w:rsidRPr="00550CC1">
              <w:rPr>
                <w:rFonts w:ascii="Verdana" w:hAnsi="Verdana"/>
                <w:sz w:val="20"/>
                <w:szCs w:val="20"/>
                <w:lang w:eastAsia="ru-RU"/>
              </w:rPr>
              <w:t xml:space="preserve"> Purple Russian</w:t>
            </w:r>
            <w:r>
              <w:rPr>
                <w:rFonts w:ascii="Verdana" w:hAnsi="Verdana"/>
                <w:sz w:val="20"/>
                <w:szCs w:val="20"/>
                <w:lang w:eastAsia="ru-RU"/>
              </w:rPr>
              <w:t xml:space="preserve">. </w:t>
            </w:r>
            <w:r w:rsidRPr="00550CC1">
              <w:rPr>
                <w:rFonts w:ascii="Verdana" w:hAnsi="Verdana"/>
                <w:sz w:val="20"/>
                <w:szCs w:val="20"/>
                <w:lang w:eastAsia="ru-RU"/>
              </w:rPr>
              <w:t xml:space="preserve">Середньостиглий, </w:t>
            </w:r>
            <w:r>
              <w:rPr>
                <w:rFonts w:ascii="Verdana" w:hAnsi="Verdana"/>
                <w:sz w:val="20"/>
                <w:szCs w:val="20"/>
                <w:lang w:eastAsia="ru-RU"/>
              </w:rPr>
              <w:t xml:space="preserve">дуже </w:t>
            </w:r>
            <w:r w:rsidRPr="00550CC1">
              <w:rPr>
                <w:rFonts w:ascii="Verdana" w:hAnsi="Verdana"/>
                <w:sz w:val="20"/>
                <w:szCs w:val="20"/>
                <w:lang w:eastAsia="ru-RU"/>
              </w:rPr>
              <w:t xml:space="preserve">урожайний. Рослина до </w:t>
            </w:r>
            <w:r>
              <w:rPr>
                <w:rFonts w:ascii="Verdana" w:hAnsi="Verdana"/>
                <w:sz w:val="20"/>
                <w:szCs w:val="20"/>
                <w:lang w:eastAsia="ru-RU"/>
              </w:rPr>
              <w:t>1,1 м</w:t>
            </w:r>
            <w:r w:rsidRPr="00550CC1">
              <w:rPr>
                <w:rFonts w:ascii="Verdana" w:hAnsi="Verdana"/>
                <w:sz w:val="20"/>
                <w:szCs w:val="20"/>
                <w:lang w:eastAsia="ru-RU"/>
              </w:rPr>
              <w:t>, листя звичайного типу, зморшкуват</w:t>
            </w:r>
            <w:r>
              <w:rPr>
                <w:rFonts w:ascii="Verdana" w:hAnsi="Verdana"/>
                <w:sz w:val="20"/>
                <w:szCs w:val="20"/>
                <w:lang w:eastAsia="ru-RU"/>
              </w:rPr>
              <w:t>е</w:t>
            </w:r>
            <w:r w:rsidRPr="00550CC1">
              <w:rPr>
                <w:rFonts w:ascii="Verdana" w:hAnsi="Verdana"/>
                <w:sz w:val="20"/>
                <w:szCs w:val="20"/>
                <w:lang w:eastAsia="ru-RU"/>
              </w:rPr>
              <w:t>.</w:t>
            </w:r>
            <w:r w:rsidRPr="000F5DD6">
              <w:rPr>
                <w:rFonts w:ascii="Verdana" w:hAnsi="Verdana"/>
                <w:sz w:val="20"/>
                <w:szCs w:val="20"/>
                <w:lang w:val="ru-RU" w:eastAsia="ru-RU"/>
              </w:rPr>
              <w:t xml:space="preserve"> </w:t>
            </w:r>
            <w:r>
              <w:rPr>
                <w:rFonts w:ascii="Verdana" w:hAnsi="Verdana"/>
                <w:sz w:val="20"/>
                <w:szCs w:val="20"/>
                <w:lang w:eastAsia="ru-RU"/>
              </w:rPr>
              <w:t>Томати красивого червоно-шоколадного кольору, видовжено-сливовидної форми, їх маса 70–170 г. Аромат насичений, смак гарний, м</w:t>
            </w:r>
            <w:r w:rsidRPr="000F5DD6">
              <w:rPr>
                <w:rFonts w:ascii="Verdana" w:hAnsi="Verdana"/>
                <w:sz w:val="20"/>
                <w:szCs w:val="20"/>
                <w:lang w:val="ru-RU" w:eastAsia="ru-RU"/>
              </w:rPr>
              <w:t>’</w:t>
            </w:r>
            <w:r>
              <w:rPr>
                <w:rFonts w:ascii="Verdana" w:hAnsi="Verdana"/>
                <w:sz w:val="20"/>
                <w:szCs w:val="20"/>
                <w:lang w:eastAsia="ru-RU"/>
              </w:rPr>
              <w:t>який, солодкуватий, кислинка майже не відчувається. М</w:t>
            </w:r>
            <w:r w:rsidRPr="00D46A85">
              <w:rPr>
                <w:rFonts w:ascii="Verdana" w:hAnsi="Verdana"/>
                <w:sz w:val="20"/>
                <w:szCs w:val="20"/>
                <w:lang w:eastAsia="ru-RU"/>
              </w:rPr>
              <w:t>’</w:t>
            </w:r>
            <w:r>
              <w:rPr>
                <w:rFonts w:ascii="Verdana" w:hAnsi="Verdana"/>
                <w:sz w:val="20"/>
                <w:szCs w:val="20"/>
                <w:lang w:eastAsia="ru-RU"/>
              </w:rPr>
              <w:t>ясисті, помірно щільні, гарні для салатів, густих соусів та консервації.</w:t>
            </w:r>
          </w:p>
          <w:p w14:paraId="7AFEF2FF" w14:textId="34FF12B3" w:rsidR="00D57DA2" w:rsidRPr="00D46A8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EE4A0F5" w14:textId="77777777" w:rsidTr="00AE6D06">
        <w:tc>
          <w:tcPr>
            <w:tcW w:w="715" w:type="dxa"/>
          </w:tcPr>
          <w:p w14:paraId="63AF7EFF" w14:textId="4697165B" w:rsidR="00D57DA2" w:rsidRPr="000503B5"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82</w:t>
            </w:r>
            <w:r>
              <w:rPr>
                <w:rFonts w:ascii="Verdana" w:hAnsi="Verdana" w:cs="Times New Roman"/>
                <w:b/>
                <w:sz w:val="20"/>
                <w:szCs w:val="20"/>
              </w:rPr>
              <w:t>.</w:t>
            </w:r>
          </w:p>
        </w:tc>
        <w:tc>
          <w:tcPr>
            <w:tcW w:w="3617" w:type="dxa"/>
          </w:tcPr>
          <w:p w14:paraId="5EA7F857" w14:textId="77777777" w:rsidR="00D57DA2" w:rsidRPr="00162345" w:rsidRDefault="00D57DA2" w:rsidP="00D57DA2">
            <w:pPr>
              <w:jc w:val="both"/>
              <w:rPr>
                <w:rFonts w:ascii="Verdana" w:hAnsi="Verdana" w:cs="Times New Roman"/>
                <w:noProof/>
                <w:sz w:val="20"/>
                <w:szCs w:val="20"/>
                <w:lang w:eastAsia="uk-UA"/>
              </w:rPr>
            </w:pPr>
            <w:r w:rsidRPr="00B02A92">
              <w:rPr>
                <w:rFonts w:ascii="Verdana" w:hAnsi="Verdana" w:cs="Times New Roman"/>
                <w:noProof/>
                <w:sz w:val="20"/>
                <w:szCs w:val="20"/>
                <w:lang w:eastAsia="uk-UA"/>
              </w:rPr>
              <w:drawing>
                <wp:inline distT="0" distB="0" distL="0" distR="0" wp14:anchorId="3DDA1945" wp14:editId="73084946">
                  <wp:extent cx="2160000" cy="1623121"/>
                  <wp:effectExtent l="0" t="0" r="0" b="0"/>
                  <wp:docPr id="308" name="Рисунок 308" descr="I:\ІЗ ІНТЕРНЕТА\Рослинництво\ФОТО 2018\ФОТО 2018 ПОМІДОРИ\ОСТАТОЧНЕ — СТИСНУТІ 360х270 якість 8\4. 242-251 Карлики\242. Boronia (Борон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ІЗ ІНТЕРНЕТА\Рослинництво\ФОТО 2018\ФОТО 2018 ПОМІДОРИ\ОСТАТОЧНЕ — СТИСНУТІ 360х270 якість 8\4. 242-251 Карлики\242. Boronia (Боронія).JPG"/>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30" w:type="dxa"/>
          </w:tcPr>
          <w:p w14:paraId="6CEF1D89" w14:textId="045E338E" w:rsidR="00D57DA2" w:rsidRPr="000503B5"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Boronia</w:t>
            </w:r>
            <w:r>
              <w:rPr>
                <w:rFonts w:ascii="Verdana" w:hAnsi="Verdana"/>
                <w:b/>
                <w:color w:val="0000FF"/>
                <w:sz w:val="20"/>
                <w:szCs w:val="20"/>
                <w:lang w:eastAsia="ru-RU"/>
              </w:rPr>
              <w:t xml:space="preserve"> (Боронія)</w:t>
            </w:r>
          </w:p>
          <w:p w14:paraId="2C4CFB3F" w14:textId="698C2EE8" w:rsidR="00D57DA2" w:rsidRDefault="00D57DA2" w:rsidP="00D57DA2">
            <w:pPr>
              <w:jc w:val="both"/>
              <w:rPr>
                <w:rFonts w:ascii="Verdana" w:hAnsi="Verdana"/>
                <w:sz w:val="20"/>
                <w:szCs w:val="20"/>
                <w:lang w:eastAsia="ru-RU"/>
              </w:rPr>
            </w:pPr>
            <w:r w:rsidRPr="000A21F3">
              <w:rPr>
                <w:rFonts w:ascii="Verdana" w:hAnsi="Verdana"/>
                <w:sz w:val="20"/>
                <w:szCs w:val="20"/>
                <w:lang w:eastAsia="ru-RU"/>
              </w:rPr>
              <w:t>Середньостиглий великоплідний сорт, отриманий в результаті схрещування сортів «Новий великий карлик» і «Поль Р</w:t>
            </w:r>
            <w:r>
              <w:rPr>
                <w:rFonts w:ascii="Verdana" w:hAnsi="Verdana"/>
                <w:sz w:val="20"/>
                <w:szCs w:val="20"/>
                <w:lang w:eastAsia="ru-RU"/>
              </w:rPr>
              <w:t>обсон». Кущ висотою близько 70–90 см</w:t>
            </w:r>
            <w:r w:rsidRPr="000A21F3">
              <w:rPr>
                <w:rFonts w:ascii="Verdana" w:hAnsi="Verdana"/>
                <w:sz w:val="20"/>
                <w:szCs w:val="20"/>
                <w:lang w:eastAsia="ru-RU"/>
              </w:rPr>
              <w:t>, міцний, обвішаний великою кіл</w:t>
            </w:r>
            <w:r>
              <w:rPr>
                <w:rFonts w:ascii="Verdana" w:hAnsi="Verdana"/>
                <w:sz w:val="20"/>
                <w:szCs w:val="20"/>
                <w:lang w:eastAsia="ru-RU"/>
              </w:rPr>
              <w:t>ькістю плоскоокруглих плодів. Листя картопляне, злегка зморшкувате</w:t>
            </w:r>
            <w:r w:rsidRPr="000A21F3">
              <w:rPr>
                <w:rFonts w:ascii="Verdana" w:hAnsi="Verdana"/>
                <w:sz w:val="20"/>
                <w:szCs w:val="20"/>
                <w:lang w:eastAsia="ru-RU"/>
              </w:rPr>
              <w:t>. Плоди фіолетового кольору</w:t>
            </w:r>
            <w:r>
              <w:rPr>
                <w:rFonts w:ascii="Verdana" w:hAnsi="Verdana"/>
                <w:sz w:val="20"/>
                <w:szCs w:val="20"/>
                <w:lang w:eastAsia="ru-RU"/>
              </w:rPr>
              <w:t>, з рожевим і коричневим відтінками</w:t>
            </w:r>
            <w:r w:rsidRPr="000A21F3">
              <w:rPr>
                <w:rFonts w:ascii="Verdana" w:hAnsi="Verdana"/>
                <w:sz w:val="20"/>
                <w:szCs w:val="20"/>
                <w:lang w:eastAsia="ru-RU"/>
              </w:rPr>
              <w:t xml:space="preserve">, </w:t>
            </w:r>
            <w:r>
              <w:rPr>
                <w:rFonts w:ascii="Verdana" w:hAnsi="Verdana"/>
                <w:sz w:val="20"/>
                <w:szCs w:val="20"/>
                <w:lang w:eastAsia="ru-RU"/>
              </w:rPr>
              <w:t>біля плодоніжки трохи ребристі й темніші. Мають яскраво-виражений томатно-фруктовий</w:t>
            </w:r>
            <w:r w:rsidRPr="000A21F3">
              <w:rPr>
                <w:rFonts w:ascii="Verdana" w:hAnsi="Verdana"/>
                <w:sz w:val="20"/>
                <w:szCs w:val="20"/>
                <w:lang w:eastAsia="ru-RU"/>
              </w:rPr>
              <w:t xml:space="preserve"> аромат, дуже смачні, </w:t>
            </w:r>
            <w:r>
              <w:rPr>
                <w:rFonts w:ascii="Verdana" w:hAnsi="Verdana"/>
                <w:sz w:val="20"/>
                <w:szCs w:val="20"/>
                <w:lang w:eastAsia="ru-RU"/>
              </w:rPr>
              <w:t>масою 150–300 г</w:t>
            </w:r>
            <w:r w:rsidRPr="000A21F3">
              <w:rPr>
                <w:rFonts w:ascii="Verdana" w:hAnsi="Verdana"/>
                <w:sz w:val="20"/>
                <w:szCs w:val="20"/>
                <w:lang w:eastAsia="ru-RU"/>
              </w:rPr>
              <w:t>.</w:t>
            </w:r>
            <w:r>
              <w:rPr>
                <w:rFonts w:ascii="Verdana" w:hAnsi="Verdana"/>
                <w:sz w:val="20"/>
                <w:szCs w:val="20"/>
                <w:lang w:eastAsia="ru-RU"/>
              </w:rPr>
              <w:t xml:space="preserve"> Улюбленець.</w:t>
            </w:r>
          </w:p>
          <w:p w14:paraId="204F57B6" w14:textId="373E6DDB" w:rsidR="00D57DA2" w:rsidRPr="000A21F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038E494" w14:textId="77777777" w:rsidTr="00AE6D06">
        <w:tc>
          <w:tcPr>
            <w:tcW w:w="715" w:type="dxa"/>
          </w:tcPr>
          <w:p w14:paraId="43FFA78D" w14:textId="08746B38" w:rsidR="00D57DA2" w:rsidRPr="00CB3F15" w:rsidRDefault="00D57DA2" w:rsidP="00D57DA2">
            <w:pPr>
              <w:jc w:val="center"/>
              <w:rPr>
                <w:rFonts w:ascii="Verdana" w:hAnsi="Verdana" w:cs="Times New Roman"/>
                <w:b/>
                <w:sz w:val="20"/>
                <w:szCs w:val="20"/>
                <w:lang w:val="ru-RU"/>
              </w:rPr>
            </w:pPr>
            <w:r>
              <w:rPr>
                <w:rFonts w:ascii="Verdana" w:hAnsi="Verdana" w:cs="Times New Roman"/>
                <w:b/>
                <w:sz w:val="20"/>
                <w:szCs w:val="20"/>
              </w:rPr>
              <w:t>5</w:t>
            </w:r>
            <w:r w:rsidR="00BA315C">
              <w:rPr>
                <w:rFonts w:ascii="Verdana" w:hAnsi="Verdana" w:cs="Times New Roman"/>
                <w:b/>
                <w:sz w:val="20"/>
                <w:szCs w:val="20"/>
              </w:rPr>
              <w:t>83</w:t>
            </w:r>
            <w:r>
              <w:rPr>
                <w:rFonts w:ascii="Verdana" w:hAnsi="Verdana" w:cs="Times New Roman"/>
                <w:b/>
                <w:sz w:val="20"/>
                <w:szCs w:val="20"/>
              </w:rPr>
              <w:t>.</w:t>
            </w:r>
          </w:p>
        </w:tc>
        <w:tc>
          <w:tcPr>
            <w:tcW w:w="3617" w:type="dxa"/>
          </w:tcPr>
          <w:p w14:paraId="41CBB02D" w14:textId="77777777" w:rsidR="00D57DA2" w:rsidRPr="00162345" w:rsidRDefault="00D57DA2" w:rsidP="00D57DA2">
            <w:pPr>
              <w:jc w:val="both"/>
              <w:rPr>
                <w:rFonts w:ascii="Verdana" w:hAnsi="Verdana" w:cs="Times New Roman"/>
                <w:noProof/>
                <w:sz w:val="20"/>
                <w:szCs w:val="20"/>
                <w:lang w:eastAsia="uk-UA"/>
              </w:rPr>
            </w:pPr>
            <w:r w:rsidRPr="00CB3F15">
              <w:rPr>
                <w:rFonts w:ascii="Verdana" w:hAnsi="Verdana" w:cs="Times New Roman"/>
                <w:noProof/>
                <w:sz w:val="20"/>
                <w:szCs w:val="20"/>
                <w:lang w:eastAsia="uk-UA"/>
              </w:rPr>
              <w:drawing>
                <wp:inline distT="0" distB="0" distL="0" distR="0" wp14:anchorId="1FF00123" wp14:editId="5568552F">
                  <wp:extent cx="2160000" cy="1565000"/>
                  <wp:effectExtent l="0" t="0" r="0" b="0"/>
                  <wp:docPr id="282" name="Рисунок 282" descr="I:\ІЗ ІНТЕРНЕТА\Рослинництво\ФОТО 2018\ФОТО 2018 ПОМІДОРИ\ОСТАТОЧНЕ — СТИСНУТІ 360х270 якість 8\4. 242-251 Карлики\243. Chocolate Lightning, Dwarf (Шоколадна блискавка, Кар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4. 242-251 Карлики\243. Chocolate Lightning, Dwarf (Шоколадна блискавка, Карлик).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30" w:type="dxa"/>
          </w:tcPr>
          <w:p w14:paraId="3E329407" w14:textId="3128EF8C" w:rsidR="00D57DA2"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Chocolate Lightning </w:t>
            </w:r>
            <w:r>
              <w:rPr>
                <w:rFonts w:ascii="Verdana" w:hAnsi="Verdana"/>
                <w:b/>
                <w:color w:val="0000FF"/>
                <w:sz w:val="20"/>
                <w:szCs w:val="20"/>
                <w:lang w:eastAsia="ru-RU"/>
              </w:rPr>
              <w:t>(Шоколадна блискавка)</w:t>
            </w:r>
          </w:p>
          <w:p w14:paraId="356596AD"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Один із найкращих сортів </w:t>
            </w:r>
            <w:r w:rsidRPr="005F6C84">
              <w:rPr>
                <w:rFonts w:ascii="Verdana" w:hAnsi="Verdana"/>
                <w:sz w:val="20"/>
                <w:szCs w:val="20"/>
                <w:lang w:eastAsia="ru-RU"/>
              </w:rPr>
              <w:t>Dwarf Tomato Project</w:t>
            </w:r>
            <w:r>
              <w:rPr>
                <w:rFonts w:ascii="Verdana" w:hAnsi="Verdana"/>
                <w:sz w:val="20"/>
                <w:szCs w:val="20"/>
                <w:lang w:eastAsia="ru-RU"/>
              </w:rPr>
              <w:t>.</w:t>
            </w:r>
            <w:r w:rsidRPr="005F6C84">
              <w:rPr>
                <w:rFonts w:ascii="Verdana" w:hAnsi="Verdana"/>
                <w:sz w:val="20"/>
                <w:szCs w:val="20"/>
                <w:lang w:eastAsia="ru-RU"/>
              </w:rPr>
              <w:t xml:space="preserve"> </w:t>
            </w:r>
            <w:r>
              <w:rPr>
                <w:rFonts w:ascii="Verdana" w:hAnsi="Verdana"/>
                <w:sz w:val="20"/>
                <w:szCs w:val="20"/>
                <w:lang w:eastAsia="ru-RU"/>
              </w:rPr>
              <w:t>Отриманий</w:t>
            </w:r>
            <w:r w:rsidRPr="005F6C84">
              <w:rPr>
                <w:rFonts w:ascii="Verdana" w:hAnsi="Verdana"/>
                <w:sz w:val="20"/>
                <w:szCs w:val="20"/>
                <w:lang w:eastAsia="ru-RU"/>
              </w:rPr>
              <w:t xml:space="preserve"> схрещуванням сортів Beauty King </w:t>
            </w:r>
            <w:r>
              <w:rPr>
                <w:rFonts w:ascii="Verdana" w:hAnsi="Verdana"/>
                <w:sz w:val="20"/>
                <w:szCs w:val="20"/>
                <w:lang w:eastAsia="ru-RU"/>
              </w:rPr>
              <w:t xml:space="preserve">(Король краси) </w:t>
            </w:r>
            <w:r w:rsidRPr="005F6C84">
              <w:rPr>
                <w:rFonts w:ascii="Verdana" w:hAnsi="Verdana"/>
                <w:sz w:val="20"/>
                <w:szCs w:val="20"/>
                <w:lang w:eastAsia="ru-RU"/>
              </w:rPr>
              <w:t>і Dwarf Wild Fred</w:t>
            </w:r>
            <w:r>
              <w:rPr>
                <w:rFonts w:ascii="Verdana" w:hAnsi="Verdana"/>
                <w:sz w:val="20"/>
                <w:szCs w:val="20"/>
                <w:lang w:eastAsia="ru-RU"/>
              </w:rPr>
              <w:t xml:space="preserve"> (Гном Дикий Фред). Середньостиг</w:t>
            </w:r>
            <w:r w:rsidRPr="005F6C84">
              <w:rPr>
                <w:rFonts w:ascii="Verdana" w:hAnsi="Verdana"/>
                <w:sz w:val="20"/>
                <w:szCs w:val="20"/>
                <w:lang w:eastAsia="ru-RU"/>
              </w:rPr>
              <w:t>лий, високоврож</w:t>
            </w:r>
            <w:r>
              <w:rPr>
                <w:rFonts w:ascii="Verdana" w:hAnsi="Verdana"/>
                <w:sz w:val="20"/>
                <w:szCs w:val="20"/>
                <w:lang w:eastAsia="ru-RU"/>
              </w:rPr>
              <w:t>айний, плодоносить до заморозків</w:t>
            </w:r>
            <w:r w:rsidRPr="005F6C84">
              <w:rPr>
                <w:rFonts w:ascii="Verdana" w:hAnsi="Verdana"/>
                <w:sz w:val="20"/>
                <w:szCs w:val="20"/>
                <w:lang w:eastAsia="ru-RU"/>
              </w:rPr>
              <w:t xml:space="preserve">. </w:t>
            </w:r>
            <w:r>
              <w:rPr>
                <w:rFonts w:ascii="Verdana" w:hAnsi="Verdana"/>
                <w:sz w:val="20"/>
                <w:szCs w:val="20"/>
                <w:lang w:eastAsia="ru-RU"/>
              </w:rPr>
              <w:t>Кущ міцний, з пишним листям, висотою 1,1–1,3 м. П</w:t>
            </w:r>
            <w:r w:rsidRPr="005F6C84">
              <w:rPr>
                <w:rFonts w:ascii="Verdana" w:hAnsi="Verdana"/>
                <w:sz w:val="20"/>
                <w:szCs w:val="20"/>
                <w:lang w:eastAsia="ru-RU"/>
              </w:rPr>
              <w:t xml:space="preserve">лоди </w:t>
            </w:r>
            <w:r w:rsidRPr="00AB514F">
              <w:rPr>
                <w:rFonts w:ascii="Verdana" w:hAnsi="Verdana"/>
                <w:caps/>
                <w:sz w:val="20"/>
                <w:szCs w:val="20"/>
                <w:lang w:eastAsia="ru-RU"/>
              </w:rPr>
              <w:t>дуже</w:t>
            </w:r>
            <w:r>
              <w:rPr>
                <w:rFonts w:ascii="Verdana" w:hAnsi="Verdana"/>
                <w:sz w:val="20"/>
                <w:szCs w:val="20"/>
                <w:lang w:eastAsia="ru-RU"/>
              </w:rPr>
              <w:t xml:space="preserve"> </w:t>
            </w:r>
            <w:r w:rsidRPr="00AB514F">
              <w:rPr>
                <w:rFonts w:ascii="Verdana" w:hAnsi="Verdana"/>
                <w:caps/>
                <w:sz w:val="20"/>
                <w:szCs w:val="20"/>
                <w:lang w:eastAsia="ru-RU"/>
              </w:rPr>
              <w:t>красиві</w:t>
            </w:r>
            <w:r>
              <w:rPr>
                <w:rFonts w:ascii="Verdana" w:hAnsi="Verdana"/>
                <w:sz w:val="20"/>
                <w:szCs w:val="20"/>
                <w:lang w:eastAsia="ru-RU"/>
              </w:rPr>
              <w:t xml:space="preserve">, округло-плоскі, </w:t>
            </w:r>
            <w:r w:rsidRPr="005F6C84">
              <w:rPr>
                <w:rFonts w:ascii="Verdana" w:hAnsi="Verdana"/>
                <w:sz w:val="20"/>
                <w:szCs w:val="20"/>
                <w:lang w:eastAsia="ru-RU"/>
              </w:rPr>
              <w:t>червоно-к</w:t>
            </w:r>
            <w:r>
              <w:rPr>
                <w:rFonts w:ascii="Verdana" w:hAnsi="Verdana"/>
                <w:sz w:val="20"/>
                <w:szCs w:val="20"/>
                <w:lang w:eastAsia="ru-RU"/>
              </w:rPr>
              <w:t>оричневі, з мідно-зелени</w:t>
            </w:r>
            <w:r w:rsidRPr="005F6C84">
              <w:rPr>
                <w:rFonts w:ascii="Verdana" w:hAnsi="Verdana"/>
                <w:sz w:val="20"/>
                <w:szCs w:val="20"/>
                <w:lang w:eastAsia="ru-RU"/>
              </w:rPr>
              <w:t>ми смужками</w:t>
            </w:r>
            <w:r>
              <w:rPr>
                <w:rFonts w:ascii="Verdana" w:hAnsi="Verdana"/>
                <w:sz w:val="20"/>
                <w:szCs w:val="20"/>
                <w:lang w:eastAsia="ru-RU"/>
              </w:rPr>
              <w:t xml:space="preserve"> і штрихами. Томати масою 130–250 г, деякі бувають більшими, рекордний екземпляр в нас важив 485 грам! М’якоть темно-червона</w:t>
            </w:r>
            <w:r w:rsidRPr="005F6C84">
              <w:rPr>
                <w:rFonts w:ascii="Verdana" w:hAnsi="Verdana"/>
                <w:sz w:val="20"/>
                <w:szCs w:val="20"/>
                <w:lang w:eastAsia="ru-RU"/>
              </w:rPr>
              <w:t>, соковита, відм</w:t>
            </w:r>
            <w:r>
              <w:rPr>
                <w:rFonts w:ascii="Verdana" w:hAnsi="Verdana"/>
                <w:sz w:val="20"/>
                <w:szCs w:val="20"/>
                <w:lang w:eastAsia="ru-RU"/>
              </w:rPr>
              <w:t xml:space="preserve">інного, насиченого, </w:t>
            </w:r>
            <w:r w:rsidRPr="005F6C84">
              <w:rPr>
                <w:rFonts w:ascii="Verdana" w:hAnsi="Verdana"/>
                <w:sz w:val="20"/>
                <w:szCs w:val="20"/>
                <w:lang w:eastAsia="ru-RU"/>
              </w:rPr>
              <w:t>збалансованого смаку.</w:t>
            </w:r>
            <w:r>
              <w:rPr>
                <w:rFonts w:ascii="Verdana" w:hAnsi="Verdana"/>
                <w:sz w:val="20"/>
                <w:szCs w:val="20"/>
                <w:lang w:eastAsia="ru-RU"/>
              </w:rPr>
              <w:t xml:space="preserve"> Улюбленець!</w:t>
            </w:r>
          </w:p>
          <w:p w14:paraId="1552454A" w14:textId="095E6814" w:rsidR="00D57DA2" w:rsidRPr="00A11489" w:rsidRDefault="00DF1637" w:rsidP="00D57DA2">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D57DA2" w:rsidRPr="00C02873" w14:paraId="60D381F5" w14:textId="77777777" w:rsidTr="00AE6D06">
        <w:tc>
          <w:tcPr>
            <w:tcW w:w="715" w:type="dxa"/>
          </w:tcPr>
          <w:p w14:paraId="20811B62" w14:textId="400081AF"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5</w:t>
            </w:r>
            <w:r w:rsidR="00BA315C">
              <w:rPr>
                <w:rFonts w:ascii="Verdana" w:hAnsi="Verdana" w:cs="Times New Roman"/>
                <w:b/>
                <w:sz w:val="20"/>
                <w:szCs w:val="20"/>
                <w:lang w:val="ru-RU"/>
              </w:rPr>
              <w:t>84</w:t>
            </w:r>
            <w:r>
              <w:rPr>
                <w:rFonts w:ascii="Verdana" w:hAnsi="Verdana" w:cs="Times New Roman"/>
                <w:b/>
                <w:sz w:val="20"/>
                <w:szCs w:val="20"/>
                <w:lang w:val="ru-RU"/>
              </w:rPr>
              <w:t>.</w:t>
            </w:r>
          </w:p>
        </w:tc>
        <w:tc>
          <w:tcPr>
            <w:tcW w:w="3617" w:type="dxa"/>
          </w:tcPr>
          <w:p w14:paraId="14043D78" w14:textId="1F5C9262" w:rsidR="00D57DA2" w:rsidRPr="00CB3F15" w:rsidRDefault="00D57DA2" w:rsidP="00D57DA2">
            <w:pPr>
              <w:jc w:val="both"/>
              <w:rPr>
                <w:rFonts w:ascii="Verdana" w:hAnsi="Verdana" w:cs="Times New Roman"/>
                <w:noProof/>
                <w:sz w:val="20"/>
                <w:szCs w:val="20"/>
                <w:lang w:eastAsia="uk-UA"/>
              </w:rPr>
            </w:pPr>
            <w:r>
              <w:rPr>
                <w:noProof/>
              </w:rPr>
              <w:drawing>
                <wp:inline distT="0" distB="0" distL="0" distR="0" wp14:anchorId="1B34A37D" wp14:editId="1DD12534">
                  <wp:extent cx="2160000" cy="1531745"/>
                  <wp:effectExtent l="0" t="0" r="0" b="0"/>
                  <wp:docPr id="926435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160000" cy="1531745"/>
                          </a:xfrm>
                          <a:prstGeom prst="rect">
                            <a:avLst/>
                          </a:prstGeom>
                          <a:noFill/>
                          <a:ln>
                            <a:noFill/>
                          </a:ln>
                        </pic:spPr>
                      </pic:pic>
                    </a:graphicData>
                  </a:graphic>
                </wp:inline>
              </w:drawing>
            </w:r>
          </w:p>
        </w:tc>
        <w:tc>
          <w:tcPr>
            <w:tcW w:w="6430" w:type="dxa"/>
          </w:tcPr>
          <w:p w14:paraId="15A80587" w14:textId="2BD73A2F" w:rsidR="00D57DA2" w:rsidRPr="00487691" w:rsidRDefault="00D57DA2" w:rsidP="00487691">
            <w:pPr>
              <w:jc w:val="both"/>
              <w:rPr>
                <w:rFonts w:ascii="Verdana" w:hAnsi="Verdana"/>
                <w:b/>
                <w:color w:val="0000FF"/>
                <w:sz w:val="20"/>
                <w:szCs w:val="20"/>
                <w:lang w:eastAsia="ru-RU"/>
              </w:rPr>
            </w:pPr>
            <w:r w:rsidRPr="00681E8A">
              <w:rPr>
                <w:rFonts w:ascii="Verdana" w:hAnsi="Verdana"/>
                <w:b/>
                <w:color w:val="FF0000"/>
                <w:sz w:val="20"/>
                <w:szCs w:val="20"/>
                <w:lang w:eastAsia="ru-RU"/>
              </w:rPr>
              <w:t xml:space="preserve">Clare Valley Red </w:t>
            </w:r>
            <w:r w:rsidRPr="00DF6068">
              <w:rPr>
                <w:rFonts w:ascii="Verdana" w:hAnsi="Verdana"/>
                <w:b/>
                <w:color w:val="0000FF"/>
                <w:sz w:val="20"/>
                <w:szCs w:val="20"/>
                <w:lang w:eastAsia="ru-RU"/>
              </w:rPr>
              <w:t>(Гном Червона долина Клер)</w:t>
            </w:r>
          </w:p>
          <w:p w14:paraId="2D1388C7" w14:textId="6E2E8441"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2019 р., із </w:t>
            </w:r>
            <w:r w:rsidRPr="00C07984">
              <w:rPr>
                <w:rFonts w:ascii="Verdana" w:hAnsi="Verdana"/>
                <w:sz w:val="20"/>
                <w:szCs w:val="20"/>
                <w:lang w:eastAsia="ru-RU"/>
              </w:rPr>
              <w:t xml:space="preserve">лінії «Grumpy», </w:t>
            </w:r>
            <w:r>
              <w:rPr>
                <w:rFonts w:ascii="Verdana" w:hAnsi="Verdana"/>
                <w:sz w:val="20"/>
                <w:szCs w:val="20"/>
                <w:lang w:eastAsia="ru-RU"/>
              </w:rPr>
              <w:t xml:space="preserve">виник від </w:t>
            </w:r>
            <w:r w:rsidRPr="00C07984">
              <w:rPr>
                <w:rFonts w:ascii="Verdana" w:hAnsi="Verdana"/>
                <w:sz w:val="20"/>
                <w:szCs w:val="20"/>
                <w:lang w:eastAsia="ru-RU"/>
              </w:rPr>
              <w:t>схрещування Black from Tula з Budai Torpe</w:t>
            </w:r>
            <w:r>
              <w:rPr>
                <w:rFonts w:ascii="Verdana" w:hAnsi="Verdana"/>
                <w:sz w:val="20"/>
                <w:szCs w:val="20"/>
                <w:lang w:eastAsia="ru-RU"/>
              </w:rPr>
              <w:t xml:space="preserve">, яке здійснила </w:t>
            </w:r>
            <w:r w:rsidRPr="00C07984">
              <w:rPr>
                <w:rFonts w:ascii="Verdana" w:hAnsi="Verdana"/>
                <w:sz w:val="20"/>
                <w:szCs w:val="20"/>
                <w:lang w:eastAsia="ru-RU"/>
              </w:rPr>
              <w:t>Патрін</w:t>
            </w:r>
            <w:r>
              <w:rPr>
                <w:rFonts w:ascii="Verdana" w:hAnsi="Verdana"/>
                <w:sz w:val="20"/>
                <w:szCs w:val="20"/>
                <w:lang w:eastAsia="ru-RU"/>
              </w:rPr>
              <w:t>а</w:t>
            </w:r>
            <w:r w:rsidRPr="00C07984">
              <w:rPr>
                <w:rFonts w:ascii="Verdana" w:hAnsi="Verdana"/>
                <w:sz w:val="20"/>
                <w:szCs w:val="20"/>
                <w:lang w:eastAsia="ru-RU"/>
              </w:rPr>
              <w:t xml:space="preserve"> Н</w:t>
            </w:r>
            <w:r>
              <w:rPr>
                <w:rFonts w:ascii="Verdana" w:hAnsi="Verdana"/>
                <w:sz w:val="20"/>
                <w:szCs w:val="20"/>
                <w:lang w:eastAsia="ru-RU"/>
              </w:rPr>
              <w:t>а</w:t>
            </w:r>
            <w:r w:rsidRPr="00C07984">
              <w:rPr>
                <w:rFonts w:ascii="Verdana" w:hAnsi="Verdana"/>
                <w:sz w:val="20"/>
                <w:szCs w:val="20"/>
                <w:lang w:eastAsia="ru-RU"/>
              </w:rPr>
              <w:t>ске Смолл</w:t>
            </w:r>
            <w:r>
              <w:rPr>
                <w:rFonts w:ascii="Verdana" w:hAnsi="Verdana"/>
                <w:sz w:val="20"/>
                <w:szCs w:val="20"/>
                <w:lang w:eastAsia="ru-RU"/>
              </w:rPr>
              <w:t xml:space="preserve">, вона ж і провела стабілізацію. Середньостиглий. Кущ висотою 0,8–1 м, зі зморшкуватим звичайним листям та достатньою кількістю округлих червоних плодів масою 60–120 г. </w:t>
            </w:r>
            <w:r w:rsidRPr="00736A19">
              <w:rPr>
                <w:rFonts w:ascii="Verdana" w:hAnsi="Verdana"/>
                <w:sz w:val="20"/>
                <w:szCs w:val="20"/>
                <w:lang w:eastAsia="ru-RU"/>
              </w:rPr>
              <w:t>Вони помірно щільні, м’ясисті,</w:t>
            </w:r>
            <w:r>
              <w:rPr>
                <w:rFonts w:ascii="Verdana" w:hAnsi="Verdana"/>
                <w:sz w:val="20"/>
                <w:szCs w:val="20"/>
                <w:lang w:eastAsia="ru-RU"/>
              </w:rPr>
              <w:t xml:space="preserve"> мають дуже гарний та приємний, солодкий, добре збалансований томатний смак. Гарні як для їжі, так і для консервації. Улюблені!</w:t>
            </w:r>
          </w:p>
          <w:p w14:paraId="01B6E749" w14:textId="6A759997" w:rsidR="00D57DA2" w:rsidRPr="00736A19" w:rsidRDefault="00DF1637" w:rsidP="00D57DA2">
            <w:pPr>
              <w:jc w:val="both"/>
              <w:rPr>
                <w:lang w:eastAsia="ru-RU"/>
              </w:rPr>
            </w:pPr>
            <w:r>
              <w:rPr>
                <w:rFonts w:ascii="Verdana" w:hAnsi="Verdana"/>
                <w:b/>
                <w:color w:val="2F5496" w:themeColor="accent5" w:themeShade="BF"/>
                <w:sz w:val="20"/>
                <w:szCs w:val="20"/>
                <w:lang w:eastAsia="ru-RU"/>
              </w:rPr>
              <w:t>27 грн.</w:t>
            </w:r>
          </w:p>
        </w:tc>
      </w:tr>
      <w:tr w:rsidR="00D57DA2" w:rsidRPr="00C02873" w14:paraId="1BF1B420" w14:textId="77777777" w:rsidTr="00AE6D06">
        <w:tc>
          <w:tcPr>
            <w:tcW w:w="715" w:type="dxa"/>
          </w:tcPr>
          <w:p w14:paraId="13D2D429" w14:textId="730C62D8"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5</w:t>
            </w:r>
            <w:r w:rsidR="00BA315C">
              <w:rPr>
                <w:rFonts w:ascii="Verdana" w:hAnsi="Verdana" w:cs="Times New Roman"/>
                <w:b/>
                <w:sz w:val="20"/>
                <w:szCs w:val="20"/>
                <w:lang w:val="ru-RU"/>
              </w:rPr>
              <w:t>85</w:t>
            </w:r>
            <w:r>
              <w:rPr>
                <w:rFonts w:ascii="Verdana" w:hAnsi="Verdana" w:cs="Times New Roman"/>
                <w:b/>
                <w:sz w:val="20"/>
                <w:szCs w:val="20"/>
                <w:lang w:val="ru-RU"/>
              </w:rPr>
              <w:t>.</w:t>
            </w:r>
          </w:p>
        </w:tc>
        <w:tc>
          <w:tcPr>
            <w:tcW w:w="3617" w:type="dxa"/>
          </w:tcPr>
          <w:p w14:paraId="1A21E0B8" w14:textId="06DBA423"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96BFC39" wp14:editId="03FDF598">
                  <wp:extent cx="2160000" cy="1582423"/>
                  <wp:effectExtent l="0" t="0" r="0"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160000" cy="1582423"/>
                          </a:xfrm>
                          <a:prstGeom prst="rect">
                            <a:avLst/>
                          </a:prstGeom>
                          <a:noFill/>
                          <a:ln>
                            <a:noFill/>
                          </a:ln>
                        </pic:spPr>
                      </pic:pic>
                    </a:graphicData>
                  </a:graphic>
                </wp:inline>
              </w:drawing>
            </w:r>
          </w:p>
        </w:tc>
        <w:tc>
          <w:tcPr>
            <w:tcW w:w="6430" w:type="dxa"/>
          </w:tcPr>
          <w:p w14:paraId="20B6B2AF" w14:textId="0AAF0B30" w:rsidR="00D57DA2" w:rsidRDefault="00D57DA2" w:rsidP="00D57DA2">
            <w:pPr>
              <w:jc w:val="both"/>
              <w:rPr>
                <w:rFonts w:ascii="Verdana" w:hAnsi="Verdana"/>
                <w:b/>
                <w:color w:val="FF0000"/>
                <w:sz w:val="20"/>
                <w:szCs w:val="20"/>
                <w:lang w:eastAsia="ru-RU"/>
              </w:rPr>
            </w:pPr>
            <w:r w:rsidRPr="001969E1">
              <w:rPr>
                <w:rFonts w:ascii="Verdana" w:hAnsi="Verdana"/>
                <w:b/>
                <w:color w:val="FF0000"/>
                <w:sz w:val="20"/>
                <w:szCs w:val="20"/>
                <w:lang w:eastAsia="ru-RU"/>
              </w:rPr>
              <w:t xml:space="preserve">Dwarf Almandine </w:t>
            </w:r>
            <w:r w:rsidRPr="004E4040">
              <w:rPr>
                <w:rFonts w:ascii="Verdana" w:hAnsi="Verdana"/>
                <w:b/>
                <w:color w:val="0000FF"/>
                <w:sz w:val="20"/>
                <w:szCs w:val="20"/>
                <w:lang w:eastAsia="ru-RU"/>
              </w:rPr>
              <w:t>(Гном Альмандин)</w:t>
            </w:r>
          </w:p>
          <w:p w14:paraId="5CA0DAE9"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Сорт 2020 року. Був вибраний із сімейства «</w:t>
            </w:r>
            <w:r w:rsidRPr="008C7386">
              <w:rPr>
                <w:rFonts w:ascii="Verdana" w:hAnsi="Verdana"/>
                <w:sz w:val="20"/>
                <w:szCs w:val="20"/>
                <w:lang w:eastAsia="ru-RU"/>
              </w:rPr>
              <w:t>Leggy» та названий Сьюзен Оліверсон. У стабілізаці</w:t>
            </w:r>
            <w:r>
              <w:rPr>
                <w:rFonts w:ascii="Verdana" w:hAnsi="Verdana"/>
                <w:sz w:val="20"/>
                <w:szCs w:val="20"/>
                <w:lang w:eastAsia="ru-RU"/>
              </w:rPr>
              <w:t>ї брали участь Сьюзе</w:t>
            </w:r>
            <w:r w:rsidRPr="008C7386">
              <w:rPr>
                <w:rFonts w:ascii="Verdana" w:hAnsi="Verdana"/>
                <w:sz w:val="20"/>
                <w:szCs w:val="20"/>
                <w:lang w:eastAsia="ru-RU"/>
              </w:rPr>
              <w:t>н Оліверсон, Крейг ЛеУльє, Білл Мінкі та Ден Фоллетт</w:t>
            </w:r>
            <w:r>
              <w:rPr>
                <w:rFonts w:ascii="Verdana" w:hAnsi="Verdana"/>
                <w:sz w:val="20"/>
                <w:szCs w:val="20"/>
                <w:lang w:eastAsia="ru-RU"/>
              </w:rPr>
              <w:t>. Доволі</w:t>
            </w:r>
            <w:r w:rsidRPr="008C7386">
              <w:rPr>
                <w:rFonts w:ascii="Verdana" w:hAnsi="Verdana"/>
                <w:sz w:val="20"/>
                <w:szCs w:val="20"/>
                <w:lang w:eastAsia="ru-RU"/>
              </w:rPr>
              <w:t xml:space="preserve"> врожайний</w:t>
            </w:r>
            <w:r>
              <w:rPr>
                <w:rFonts w:ascii="Verdana" w:hAnsi="Verdana"/>
                <w:sz w:val="20"/>
                <w:szCs w:val="20"/>
                <w:lang w:eastAsia="ru-RU"/>
              </w:rPr>
              <w:t>, середньостиглий. Рослини 60</w:t>
            </w:r>
            <w:r>
              <w:rPr>
                <w:rFonts w:ascii="Verdana" w:hAnsi="Verdana" w:cs="Times New Roman"/>
                <w:sz w:val="20"/>
                <w:szCs w:val="20"/>
              </w:rPr>
              <w:t>–</w:t>
            </w:r>
            <w:r>
              <w:rPr>
                <w:rFonts w:ascii="Verdana" w:hAnsi="Verdana"/>
                <w:sz w:val="20"/>
                <w:szCs w:val="20"/>
                <w:lang w:eastAsia="ru-RU"/>
              </w:rPr>
              <w:t>70 </w:t>
            </w:r>
            <w:r w:rsidRPr="008C7386">
              <w:rPr>
                <w:rFonts w:ascii="Verdana" w:hAnsi="Verdana"/>
                <w:sz w:val="20"/>
                <w:szCs w:val="20"/>
                <w:lang w:eastAsia="ru-RU"/>
              </w:rPr>
              <w:t>см</w:t>
            </w:r>
            <w:r>
              <w:rPr>
                <w:rFonts w:ascii="Verdana" w:hAnsi="Verdana"/>
                <w:sz w:val="20"/>
                <w:szCs w:val="20"/>
                <w:lang w:eastAsia="ru-RU"/>
              </w:rPr>
              <w:t>,</w:t>
            </w:r>
            <w:r w:rsidRPr="008C7386">
              <w:rPr>
                <w:rFonts w:ascii="Verdana" w:hAnsi="Verdana"/>
                <w:sz w:val="20"/>
                <w:szCs w:val="20"/>
                <w:lang w:eastAsia="ru-RU"/>
              </w:rPr>
              <w:t xml:space="preserve"> з великим зморшкуватим листям. </w:t>
            </w:r>
            <w:r>
              <w:rPr>
                <w:rFonts w:ascii="Verdana" w:hAnsi="Verdana"/>
                <w:sz w:val="20"/>
                <w:szCs w:val="20"/>
                <w:lang w:eastAsia="ru-RU"/>
              </w:rPr>
              <w:t>Плоди подовжено-сливовидної форми, масою 85</w:t>
            </w:r>
            <w:r>
              <w:rPr>
                <w:rFonts w:ascii="Verdana" w:hAnsi="Verdana" w:cs="Times New Roman"/>
                <w:sz w:val="20"/>
                <w:szCs w:val="20"/>
              </w:rPr>
              <w:t>–130 г</w:t>
            </w:r>
            <w:r w:rsidRPr="008C7386">
              <w:rPr>
                <w:rFonts w:ascii="Verdana" w:hAnsi="Verdana"/>
                <w:sz w:val="20"/>
                <w:szCs w:val="20"/>
                <w:lang w:eastAsia="ru-RU"/>
              </w:rPr>
              <w:t>.</w:t>
            </w:r>
            <w:r>
              <w:rPr>
                <w:rFonts w:ascii="Verdana" w:hAnsi="Verdana"/>
                <w:sz w:val="20"/>
                <w:szCs w:val="20"/>
                <w:lang w:eastAsia="ru-RU"/>
              </w:rPr>
              <w:t xml:space="preserve"> Помірно щільні</w:t>
            </w:r>
            <w:r w:rsidRPr="008C7386">
              <w:rPr>
                <w:rFonts w:ascii="Verdana" w:hAnsi="Verdana"/>
                <w:sz w:val="20"/>
                <w:szCs w:val="20"/>
                <w:lang w:eastAsia="ru-RU"/>
              </w:rPr>
              <w:t>, мають насичений фіолетово-рожевий колір</w:t>
            </w:r>
            <w:r>
              <w:rPr>
                <w:rFonts w:ascii="Verdana" w:hAnsi="Verdana"/>
                <w:sz w:val="20"/>
                <w:szCs w:val="20"/>
                <w:lang w:eastAsia="ru-RU"/>
              </w:rPr>
              <w:t>, з більш темними плічками і</w:t>
            </w:r>
            <w:r w:rsidRPr="008C7386">
              <w:rPr>
                <w:rFonts w:ascii="Verdana" w:hAnsi="Verdana"/>
                <w:sz w:val="20"/>
                <w:szCs w:val="20"/>
                <w:lang w:eastAsia="ru-RU"/>
              </w:rPr>
              <w:t xml:space="preserve"> приємний збалансований смак.</w:t>
            </w:r>
          </w:p>
          <w:p w14:paraId="1E4469F3" w14:textId="4CCC962D" w:rsidR="00D57DA2" w:rsidRPr="008C738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3706855" w14:textId="77777777" w:rsidTr="00AE6D06">
        <w:tc>
          <w:tcPr>
            <w:tcW w:w="715" w:type="dxa"/>
          </w:tcPr>
          <w:p w14:paraId="6209CBD2" w14:textId="2449518B"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lastRenderedPageBreak/>
              <w:t>5</w:t>
            </w:r>
            <w:r w:rsidR="00BA315C">
              <w:rPr>
                <w:rFonts w:ascii="Verdana" w:hAnsi="Verdana" w:cs="Times New Roman"/>
                <w:b/>
                <w:sz w:val="20"/>
                <w:szCs w:val="20"/>
                <w:lang w:val="ru-RU"/>
              </w:rPr>
              <w:t>86</w:t>
            </w:r>
            <w:r>
              <w:rPr>
                <w:rFonts w:ascii="Verdana" w:hAnsi="Verdana" w:cs="Times New Roman"/>
                <w:b/>
                <w:sz w:val="20"/>
                <w:szCs w:val="20"/>
                <w:lang w:val="ru-RU"/>
              </w:rPr>
              <w:t>.</w:t>
            </w:r>
          </w:p>
        </w:tc>
        <w:tc>
          <w:tcPr>
            <w:tcW w:w="3617" w:type="dxa"/>
          </w:tcPr>
          <w:p w14:paraId="2CDD2CDA" w14:textId="6A317376" w:rsidR="00D57DA2" w:rsidRDefault="00D57DA2" w:rsidP="00D57DA2">
            <w:pPr>
              <w:jc w:val="both"/>
              <w:rPr>
                <w:noProof/>
                <w:lang w:eastAsia="uk-UA"/>
              </w:rPr>
            </w:pPr>
            <w:r>
              <w:rPr>
                <w:noProof/>
              </w:rPr>
              <w:drawing>
                <wp:inline distT="0" distB="0" distL="0" distR="0" wp14:anchorId="60832527" wp14:editId="5023211E">
                  <wp:extent cx="2160000" cy="1585596"/>
                  <wp:effectExtent l="0" t="0" r="0" b="0"/>
                  <wp:docPr id="14811200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160000" cy="1585596"/>
                          </a:xfrm>
                          <a:prstGeom prst="rect">
                            <a:avLst/>
                          </a:prstGeom>
                          <a:noFill/>
                          <a:ln>
                            <a:noFill/>
                          </a:ln>
                        </pic:spPr>
                      </pic:pic>
                    </a:graphicData>
                  </a:graphic>
                </wp:inline>
              </w:drawing>
            </w:r>
          </w:p>
        </w:tc>
        <w:tc>
          <w:tcPr>
            <w:tcW w:w="6430" w:type="dxa"/>
          </w:tcPr>
          <w:p w14:paraId="49678898" w14:textId="5F021FDB" w:rsidR="00D57DA2" w:rsidRDefault="00D57DA2" w:rsidP="00D57DA2">
            <w:pPr>
              <w:jc w:val="both"/>
              <w:rPr>
                <w:rFonts w:ascii="Verdana" w:hAnsi="Verdana"/>
                <w:b/>
                <w:color w:val="FF0000"/>
                <w:sz w:val="20"/>
                <w:szCs w:val="20"/>
                <w:lang w:eastAsia="ru-RU"/>
              </w:rPr>
            </w:pPr>
            <w:r w:rsidRPr="00681E8A">
              <w:rPr>
                <w:rFonts w:ascii="Verdana" w:hAnsi="Verdana"/>
                <w:b/>
                <w:color w:val="FF0000"/>
                <w:sz w:val="20"/>
                <w:szCs w:val="20"/>
                <w:lang w:eastAsia="ru-RU"/>
              </w:rPr>
              <w:t xml:space="preserve">Dwarf Amy’s Ohio </w:t>
            </w:r>
            <w:r w:rsidRPr="00DF6068">
              <w:rPr>
                <w:rFonts w:ascii="Verdana" w:hAnsi="Verdana"/>
                <w:b/>
                <w:color w:val="0000FF"/>
                <w:sz w:val="20"/>
                <w:szCs w:val="20"/>
                <w:lang w:eastAsia="ru-RU"/>
              </w:rPr>
              <w:t>(Гном Емі з Огайо)</w:t>
            </w:r>
          </w:p>
          <w:p w14:paraId="6105134C" w14:textId="7CC079FF"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Середньостиглий, дуже врожайний сорт із сімейства </w:t>
            </w:r>
            <w:r w:rsidRPr="00561F21">
              <w:rPr>
                <w:rFonts w:ascii="Verdana" w:hAnsi="Verdana"/>
                <w:sz w:val="20"/>
                <w:szCs w:val="20"/>
                <w:lang w:eastAsia="ru-RU"/>
              </w:rPr>
              <w:t>Dainty</w:t>
            </w:r>
            <w:r>
              <w:rPr>
                <w:rFonts w:ascii="Verdana" w:hAnsi="Verdana"/>
                <w:sz w:val="20"/>
                <w:szCs w:val="20"/>
                <w:lang w:eastAsia="ru-RU"/>
              </w:rPr>
              <w:t xml:space="preserve">, яке створила </w:t>
            </w:r>
            <w:r w:rsidRPr="00561F21">
              <w:rPr>
                <w:rFonts w:ascii="Verdana" w:hAnsi="Verdana"/>
                <w:sz w:val="20"/>
                <w:szCs w:val="20"/>
                <w:lang w:eastAsia="ru-RU"/>
              </w:rPr>
              <w:t>Патріна Наске Смолл</w:t>
            </w:r>
            <w:r>
              <w:rPr>
                <w:rFonts w:ascii="Verdana" w:hAnsi="Verdana"/>
                <w:sz w:val="20"/>
                <w:szCs w:val="20"/>
                <w:lang w:eastAsia="ru-RU"/>
              </w:rPr>
              <w:t>, схрестивши сорти</w:t>
            </w:r>
            <w:r w:rsidRPr="00561F21">
              <w:rPr>
                <w:rFonts w:ascii="Verdana" w:hAnsi="Verdana"/>
                <w:sz w:val="20"/>
                <w:szCs w:val="20"/>
                <w:lang w:eastAsia="ru-RU"/>
              </w:rPr>
              <w:t xml:space="preserve"> Summertime Gold і Sleeping Lady</w:t>
            </w:r>
            <w:r>
              <w:rPr>
                <w:rFonts w:ascii="Verdana" w:hAnsi="Verdana"/>
                <w:sz w:val="20"/>
                <w:szCs w:val="20"/>
                <w:lang w:eastAsia="ru-RU"/>
              </w:rPr>
              <w:t xml:space="preserve">. Сорт 2020 р., а вибрала і назвала його </w:t>
            </w:r>
            <w:r w:rsidRPr="00561F21">
              <w:rPr>
                <w:rFonts w:ascii="Verdana" w:hAnsi="Verdana"/>
                <w:sz w:val="20"/>
                <w:szCs w:val="20"/>
                <w:lang w:eastAsia="ru-RU"/>
              </w:rPr>
              <w:t>Сьюзен Оліверсон</w:t>
            </w:r>
            <w:r>
              <w:rPr>
                <w:rFonts w:ascii="Verdana" w:hAnsi="Verdana"/>
                <w:sz w:val="20"/>
                <w:szCs w:val="20"/>
                <w:lang w:eastAsia="ru-RU"/>
              </w:rPr>
              <w:t>. Кущі компактні, 0,8–1 м, лист звичайний, зморшкуватий. Плоди плоскоокруглі, спочатку зеленого, при дозріванні майже повністю жовто-янтарного кольору, їх маса 80–150 г. М</w:t>
            </w:r>
            <w:r w:rsidRPr="003C6285">
              <w:rPr>
                <w:rFonts w:ascii="Verdana" w:hAnsi="Verdana"/>
                <w:sz w:val="20"/>
                <w:szCs w:val="20"/>
                <w:lang w:eastAsia="ru-RU"/>
              </w:rPr>
              <w:t>’</w:t>
            </w:r>
            <w:r>
              <w:rPr>
                <w:rFonts w:ascii="Verdana" w:hAnsi="Verdana"/>
                <w:sz w:val="20"/>
                <w:szCs w:val="20"/>
                <w:lang w:eastAsia="ru-RU"/>
              </w:rPr>
              <w:t>якоть зелена, дуже соковита, желейна, з відмінним, приємним, солодким, фруктовим та ледь пряним смаком. Улюбленець!</w:t>
            </w:r>
          </w:p>
          <w:p w14:paraId="3C0E80CF" w14:textId="1D9A64A9" w:rsidR="00D57DA2" w:rsidRPr="003C6285" w:rsidRDefault="00DF1637" w:rsidP="00D57DA2">
            <w:pPr>
              <w:jc w:val="both"/>
              <w:rPr>
                <w:lang w:eastAsia="ru-RU"/>
              </w:rPr>
            </w:pPr>
            <w:r>
              <w:rPr>
                <w:rFonts w:ascii="Verdana" w:hAnsi="Verdana"/>
                <w:b/>
                <w:color w:val="2F5496" w:themeColor="accent5" w:themeShade="BF"/>
                <w:sz w:val="20"/>
                <w:szCs w:val="20"/>
                <w:lang w:eastAsia="ru-RU"/>
              </w:rPr>
              <w:t>27 грн.</w:t>
            </w:r>
          </w:p>
        </w:tc>
      </w:tr>
      <w:tr w:rsidR="00D57DA2" w:rsidRPr="00C02873" w14:paraId="11A0AAA4" w14:textId="77777777" w:rsidTr="00AE6D06">
        <w:tc>
          <w:tcPr>
            <w:tcW w:w="715" w:type="dxa"/>
          </w:tcPr>
          <w:p w14:paraId="503D467B" w14:textId="021A7458" w:rsidR="00D57DA2" w:rsidRPr="008C7386" w:rsidRDefault="00D57DA2" w:rsidP="00D57DA2">
            <w:pPr>
              <w:jc w:val="center"/>
              <w:rPr>
                <w:rFonts w:ascii="Verdana" w:hAnsi="Verdana" w:cs="Times New Roman"/>
                <w:b/>
                <w:sz w:val="20"/>
                <w:szCs w:val="20"/>
              </w:rPr>
            </w:pPr>
            <w:r>
              <w:rPr>
                <w:rFonts w:ascii="Verdana" w:hAnsi="Verdana" w:cs="Times New Roman"/>
                <w:b/>
                <w:sz w:val="20"/>
                <w:szCs w:val="20"/>
                <w:lang w:val="ru-RU"/>
              </w:rPr>
              <w:t>58</w:t>
            </w:r>
            <w:r w:rsidR="00BA315C">
              <w:rPr>
                <w:rFonts w:ascii="Verdana" w:hAnsi="Verdana" w:cs="Times New Roman"/>
                <w:b/>
                <w:sz w:val="20"/>
                <w:szCs w:val="20"/>
                <w:lang w:val="ru-RU"/>
              </w:rPr>
              <w:t>7</w:t>
            </w:r>
            <w:r>
              <w:rPr>
                <w:rFonts w:ascii="Verdana" w:hAnsi="Verdana" w:cs="Times New Roman"/>
                <w:b/>
                <w:sz w:val="20"/>
                <w:szCs w:val="20"/>
                <w:lang w:val="ru-RU"/>
              </w:rPr>
              <w:t>.</w:t>
            </w:r>
          </w:p>
        </w:tc>
        <w:tc>
          <w:tcPr>
            <w:tcW w:w="3617" w:type="dxa"/>
          </w:tcPr>
          <w:p w14:paraId="59C5BFBD" w14:textId="3B26B4D4"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6DC73B3F" wp14:editId="23BA5935">
                  <wp:extent cx="2160000" cy="1472537"/>
                  <wp:effectExtent l="0" t="0" r="0"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160000" cy="1472537"/>
                          </a:xfrm>
                          <a:prstGeom prst="rect">
                            <a:avLst/>
                          </a:prstGeom>
                          <a:noFill/>
                          <a:ln>
                            <a:noFill/>
                          </a:ln>
                        </pic:spPr>
                      </pic:pic>
                    </a:graphicData>
                  </a:graphic>
                </wp:inline>
              </w:drawing>
            </w:r>
          </w:p>
        </w:tc>
        <w:tc>
          <w:tcPr>
            <w:tcW w:w="6430" w:type="dxa"/>
          </w:tcPr>
          <w:p w14:paraId="12599473" w14:textId="1FB30412"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Dwarf Audrey</w:t>
            </w:r>
            <w:r w:rsidRPr="00D23B9C">
              <w:rPr>
                <w:rFonts w:ascii="Verdana" w:hAnsi="Verdana"/>
                <w:b/>
                <w:color w:val="FF0000"/>
                <w:sz w:val="20"/>
                <w:szCs w:val="20"/>
                <w:lang w:eastAsia="ru-RU"/>
              </w:rPr>
              <w:t>’</w:t>
            </w:r>
            <w:r w:rsidRPr="001969E1">
              <w:rPr>
                <w:rFonts w:ascii="Verdana" w:hAnsi="Verdana"/>
                <w:b/>
                <w:color w:val="FF0000"/>
                <w:sz w:val="20"/>
                <w:szCs w:val="20"/>
                <w:lang w:eastAsia="ru-RU"/>
              </w:rPr>
              <w:t xml:space="preserve">s Love </w:t>
            </w:r>
            <w:r w:rsidRPr="004E4040">
              <w:rPr>
                <w:rFonts w:ascii="Verdana" w:hAnsi="Verdana"/>
                <w:b/>
                <w:color w:val="0000FF"/>
                <w:sz w:val="20"/>
                <w:szCs w:val="20"/>
                <w:lang w:eastAsia="ru-RU"/>
              </w:rPr>
              <w:t>(Гном Любов Одрі)</w:t>
            </w:r>
          </w:p>
          <w:p w14:paraId="2845B668" w14:textId="38F3A0A3" w:rsidR="00D57DA2" w:rsidRDefault="00D57DA2" w:rsidP="00D57DA2">
            <w:pPr>
              <w:jc w:val="both"/>
              <w:rPr>
                <w:rFonts w:ascii="Verdana" w:hAnsi="Verdana"/>
                <w:sz w:val="20"/>
                <w:szCs w:val="20"/>
                <w:lang w:eastAsia="ru-RU"/>
              </w:rPr>
            </w:pPr>
            <w:r>
              <w:rPr>
                <w:rFonts w:ascii="Verdana" w:hAnsi="Verdana"/>
                <w:sz w:val="20"/>
                <w:szCs w:val="20"/>
                <w:lang w:eastAsia="ru-RU"/>
              </w:rPr>
              <w:t>Новинка селекції, вийшла у світ в 2020 р. Сорт із сімейства «</w:t>
            </w:r>
            <w:r w:rsidRPr="007C1DF8">
              <w:rPr>
                <w:rFonts w:ascii="Verdana" w:hAnsi="Verdana"/>
                <w:sz w:val="20"/>
                <w:szCs w:val="20"/>
                <w:lang w:eastAsia="ru-RU"/>
              </w:rPr>
              <w:t>Kiwi</w:t>
            </w:r>
            <w:r>
              <w:rPr>
                <w:rFonts w:ascii="Verdana" w:hAnsi="Verdana"/>
                <w:sz w:val="20"/>
                <w:szCs w:val="20"/>
                <w:lang w:eastAsia="ru-RU"/>
              </w:rPr>
              <w:t>», виведений Робіном Бортом (</w:t>
            </w:r>
            <w:r w:rsidRPr="007C1DF8">
              <w:rPr>
                <w:rFonts w:ascii="Verdana" w:hAnsi="Verdana"/>
                <w:sz w:val="20"/>
                <w:szCs w:val="20"/>
                <w:lang w:eastAsia="ru-RU"/>
              </w:rPr>
              <w:t>Robin Bort</w:t>
            </w:r>
            <w:r>
              <w:rPr>
                <w:rFonts w:ascii="Verdana" w:hAnsi="Verdana"/>
                <w:sz w:val="20"/>
                <w:szCs w:val="20"/>
                <w:lang w:eastAsia="ru-RU"/>
              </w:rPr>
              <w:t>) і названий в честь його матері. Середньостиглий, дуже урожайний. Кущ 60</w:t>
            </w:r>
            <w:r w:rsidRPr="007C1DF8">
              <w:rPr>
                <w:rFonts w:ascii="Verdana" w:hAnsi="Verdana"/>
                <w:sz w:val="20"/>
                <w:szCs w:val="20"/>
                <w:lang w:eastAsia="ru-RU"/>
              </w:rPr>
              <w:t>–</w:t>
            </w:r>
            <w:r>
              <w:rPr>
                <w:rFonts w:ascii="Verdana" w:hAnsi="Verdana"/>
                <w:sz w:val="20"/>
                <w:szCs w:val="20"/>
                <w:lang w:eastAsia="ru-RU"/>
              </w:rPr>
              <w:t>70 см,</w:t>
            </w:r>
            <w:r w:rsidRPr="007C1DF8">
              <w:rPr>
                <w:rFonts w:ascii="Verdana" w:hAnsi="Verdana"/>
                <w:sz w:val="20"/>
                <w:szCs w:val="20"/>
                <w:lang w:eastAsia="ru-RU"/>
              </w:rPr>
              <w:t xml:space="preserve"> з</w:t>
            </w:r>
            <w:r>
              <w:rPr>
                <w:rFonts w:ascii="Verdana" w:hAnsi="Verdana"/>
                <w:sz w:val="20"/>
                <w:szCs w:val="20"/>
                <w:lang w:eastAsia="ru-RU"/>
              </w:rPr>
              <w:t>і</w:t>
            </w:r>
            <w:r w:rsidRPr="007C1DF8">
              <w:rPr>
                <w:rFonts w:ascii="Verdana" w:hAnsi="Verdana"/>
                <w:sz w:val="20"/>
                <w:szCs w:val="20"/>
                <w:lang w:eastAsia="ru-RU"/>
              </w:rPr>
              <w:t xml:space="preserve"> зморшкуватим листям. </w:t>
            </w:r>
            <w:r>
              <w:rPr>
                <w:rFonts w:ascii="Verdana" w:hAnsi="Verdana"/>
                <w:sz w:val="20"/>
                <w:szCs w:val="20"/>
                <w:lang w:eastAsia="ru-RU"/>
              </w:rPr>
              <w:t>Плоди по 50</w:t>
            </w:r>
            <w:r>
              <w:rPr>
                <w:rFonts w:ascii="Verdana" w:hAnsi="Verdana" w:cs="Times New Roman"/>
                <w:sz w:val="20"/>
                <w:szCs w:val="20"/>
              </w:rPr>
              <w:t>–100 г</w:t>
            </w:r>
            <w:r>
              <w:rPr>
                <w:rFonts w:ascii="Verdana" w:hAnsi="Verdana"/>
                <w:sz w:val="20"/>
                <w:szCs w:val="20"/>
                <w:lang w:eastAsia="ru-RU"/>
              </w:rPr>
              <w:t>, у формі витягнутої сливи, цегляно-червоного</w:t>
            </w:r>
            <w:r w:rsidRPr="007C1DF8">
              <w:rPr>
                <w:rFonts w:ascii="Verdana" w:hAnsi="Verdana"/>
                <w:sz w:val="20"/>
                <w:szCs w:val="20"/>
                <w:lang w:eastAsia="ru-RU"/>
              </w:rPr>
              <w:t xml:space="preserve"> кольору</w:t>
            </w:r>
            <w:r>
              <w:rPr>
                <w:rFonts w:ascii="Verdana" w:hAnsi="Verdana"/>
                <w:sz w:val="20"/>
                <w:szCs w:val="20"/>
                <w:lang w:eastAsia="ru-RU"/>
              </w:rPr>
              <w:t>,</w:t>
            </w:r>
            <w:r w:rsidRPr="007C1DF8">
              <w:rPr>
                <w:rFonts w:ascii="Verdana" w:hAnsi="Verdana"/>
                <w:sz w:val="20"/>
                <w:szCs w:val="20"/>
                <w:lang w:eastAsia="ru-RU"/>
              </w:rPr>
              <w:t xml:space="preserve"> з оливково-зеленим</w:t>
            </w:r>
            <w:r>
              <w:rPr>
                <w:rFonts w:ascii="Verdana" w:hAnsi="Verdana"/>
                <w:sz w:val="20"/>
                <w:szCs w:val="20"/>
                <w:lang w:eastAsia="ru-RU"/>
              </w:rPr>
              <w:t>и штрихами та смужками. Д</w:t>
            </w:r>
            <w:r w:rsidRPr="007C1DF8">
              <w:rPr>
                <w:rFonts w:ascii="Verdana" w:hAnsi="Verdana"/>
                <w:sz w:val="20"/>
                <w:szCs w:val="20"/>
                <w:lang w:eastAsia="ru-RU"/>
              </w:rPr>
              <w:t xml:space="preserve">осить щільні, соковиті та мають </w:t>
            </w:r>
            <w:r>
              <w:rPr>
                <w:rFonts w:ascii="Verdana" w:hAnsi="Verdana"/>
                <w:sz w:val="20"/>
                <w:szCs w:val="20"/>
                <w:lang w:eastAsia="ru-RU"/>
              </w:rPr>
              <w:t>смак від доброго до відмінного, приємний, м</w:t>
            </w:r>
            <w:r w:rsidRPr="007C1DF8">
              <w:rPr>
                <w:rFonts w:ascii="Verdana" w:hAnsi="Verdana"/>
                <w:sz w:val="20"/>
                <w:szCs w:val="20"/>
                <w:lang w:eastAsia="ru-RU"/>
              </w:rPr>
              <w:t>’який</w:t>
            </w:r>
            <w:r>
              <w:rPr>
                <w:rFonts w:ascii="Verdana" w:hAnsi="Verdana"/>
                <w:sz w:val="20"/>
                <w:szCs w:val="20"/>
                <w:lang w:eastAsia="ru-RU"/>
              </w:rPr>
              <w:t>, добре збалансований</w:t>
            </w:r>
            <w:r w:rsidRPr="007C1DF8">
              <w:rPr>
                <w:rFonts w:ascii="Verdana" w:hAnsi="Verdana"/>
                <w:sz w:val="20"/>
                <w:szCs w:val="20"/>
                <w:lang w:eastAsia="ru-RU"/>
              </w:rPr>
              <w:t>.</w:t>
            </w:r>
            <w:r>
              <w:rPr>
                <w:rFonts w:ascii="Verdana" w:hAnsi="Verdana"/>
                <w:sz w:val="20"/>
                <w:szCs w:val="20"/>
                <w:lang w:eastAsia="ru-RU"/>
              </w:rPr>
              <w:t xml:space="preserve"> Улюбленець!</w:t>
            </w:r>
          </w:p>
          <w:p w14:paraId="02C1B41B" w14:textId="74FA1725" w:rsidR="00D57DA2" w:rsidRPr="00D23B9C"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4E54295" w14:textId="77777777" w:rsidTr="00AE6D06">
        <w:tc>
          <w:tcPr>
            <w:tcW w:w="715" w:type="dxa"/>
          </w:tcPr>
          <w:p w14:paraId="53050E54" w14:textId="03812A89" w:rsidR="00D57DA2" w:rsidRPr="004E4040" w:rsidRDefault="00D57DA2" w:rsidP="00D57DA2">
            <w:pPr>
              <w:jc w:val="center"/>
              <w:rPr>
                <w:rFonts w:ascii="Verdana" w:hAnsi="Verdana" w:cs="Times New Roman"/>
                <w:b/>
                <w:sz w:val="20"/>
                <w:szCs w:val="20"/>
              </w:rPr>
            </w:pPr>
            <w:r>
              <w:rPr>
                <w:rFonts w:ascii="Verdana" w:hAnsi="Verdana" w:cs="Times New Roman"/>
                <w:b/>
                <w:sz w:val="20"/>
                <w:szCs w:val="20"/>
              </w:rPr>
              <w:t>58</w:t>
            </w:r>
            <w:r w:rsidR="00BA315C">
              <w:rPr>
                <w:rFonts w:ascii="Verdana" w:hAnsi="Verdana" w:cs="Times New Roman"/>
                <w:b/>
                <w:sz w:val="20"/>
                <w:szCs w:val="20"/>
              </w:rPr>
              <w:t>8</w:t>
            </w:r>
            <w:r>
              <w:rPr>
                <w:rFonts w:ascii="Verdana" w:hAnsi="Verdana" w:cs="Times New Roman"/>
                <w:b/>
                <w:sz w:val="20"/>
                <w:szCs w:val="20"/>
              </w:rPr>
              <w:t>.</w:t>
            </w:r>
          </w:p>
        </w:tc>
        <w:tc>
          <w:tcPr>
            <w:tcW w:w="3617" w:type="dxa"/>
          </w:tcPr>
          <w:p w14:paraId="040395F2" w14:textId="51A7D0E3"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035EA751" wp14:editId="2B6BB02D">
                  <wp:extent cx="2160000" cy="1594400"/>
                  <wp:effectExtent l="0" t="0" r="0" b="635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160000" cy="1594400"/>
                          </a:xfrm>
                          <a:prstGeom prst="rect">
                            <a:avLst/>
                          </a:prstGeom>
                          <a:noFill/>
                          <a:ln>
                            <a:noFill/>
                          </a:ln>
                        </pic:spPr>
                      </pic:pic>
                    </a:graphicData>
                  </a:graphic>
                </wp:inline>
              </w:drawing>
            </w:r>
          </w:p>
        </w:tc>
        <w:tc>
          <w:tcPr>
            <w:tcW w:w="6430" w:type="dxa"/>
          </w:tcPr>
          <w:p w14:paraId="189C07D5" w14:textId="3BFB8E43" w:rsidR="00D57DA2" w:rsidRPr="007112FC" w:rsidRDefault="00D57DA2" w:rsidP="00D57DA2">
            <w:pPr>
              <w:jc w:val="both"/>
              <w:rPr>
                <w:rFonts w:ascii="Verdana" w:hAnsi="Verdana"/>
                <w:b/>
                <w:color w:val="0000FF"/>
                <w:sz w:val="20"/>
                <w:szCs w:val="20"/>
                <w:lang w:eastAsia="ru-RU"/>
              </w:rPr>
            </w:pPr>
            <w:r w:rsidRPr="001969E1">
              <w:rPr>
                <w:rFonts w:ascii="Verdana" w:hAnsi="Verdana"/>
                <w:b/>
                <w:color w:val="FF0000"/>
                <w:sz w:val="20"/>
                <w:szCs w:val="20"/>
                <w:lang w:eastAsia="ru-RU"/>
              </w:rPr>
              <w:t xml:space="preserve">Dwarf Banana Toes </w:t>
            </w:r>
            <w:r w:rsidRPr="004E4040">
              <w:rPr>
                <w:rFonts w:ascii="Verdana" w:hAnsi="Verdana"/>
                <w:b/>
                <w:color w:val="0000FF"/>
                <w:sz w:val="20"/>
                <w:szCs w:val="20"/>
                <w:lang w:eastAsia="ru-RU"/>
              </w:rPr>
              <w:t xml:space="preserve">(Гном </w:t>
            </w:r>
            <w:r>
              <w:rPr>
                <w:rFonts w:ascii="Verdana" w:hAnsi="Verdana"/>
                <w:b/>
                <w:color w:val="0000FF"/>
                <w:sz w:val="20"/>
                <w:szCs w:val="20"/>
                <w:lang w:eastAsia="ru-RU"/>
              </w:rPr>
              <w:t>Б</w:t>
            </w:r>
            <w:r w:rsidRPr="004E4040">
              <w:rPr>
                <w:rFonts w:ascii="Verdana" w:hAnsi="Verdana"/>
                <w:b/>
                <w:color w:val="0000FF"/>
                <w:sz w:val="20"/>
                <w:szCs w:val="20"/>
                <w:lang w:eastAsia="ru-RU"/>
              </w:rPr>
              <w:t>ананові пальчики)</w:t>
            </w:r>
          </w:p>
          <w:p w14:paraId="33367536"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Новинка-2020 р. із сімейства «</w:t>
            </w:r>
            <w:r w:rsidRPr="00BD341F">
              <w:rPr>
                <w:rFonts w:ascii="Verdana" w:hAnsi="Verdana"/>
                <w:sz w:val="20"/>
                <w:szCs w:val="20"/>
                <w:lang w:eastAsia="ru-RU"/>
              </w:rPr>
              <w:t>Speckly</w:t>
            </w:r>
            <w:r>
              <w:rPr>
                <w:rFonts w:ascii="Verdana" w:hAnsi="Verdana"/>
                <w:sz w:val="20"/>
                <w:szCs w:val="20"/>
                <w:lang w:eastAsia="ru-RU"/>
              </w:rPr>
              <w:t xml:space="preserve">». Схрещування провів </w:t>
            </w:r>
            <w:r w:rsidRPr="008C7386">
              <w:rPr>
                <w:rFonts w:ascii="Verdana" w:hAnsi="Verdana"/>
                <w:sz w:val="20"/>
                <w:szCs w:val="20"/>
                <w:lang w:eastAsia="ru-RU"/>
              </w:rPr>
              <w:t>Крейг ЛеУльє</w:t>
            </w:r>
            <w:r>
              <w:rPr>
                <w:rFonts w:ascii="Verdana" w:hAnsi="Verdana"/>
                <w:sz w:val="20"/>
                <w:szCs w:val="20"/>
                <w:lang w:eastAsia="ru-RU"/>
              </w:rPr>
              <w:t>, а назвала сорт Джина</w:t>
            </w:r>
            <w:r w:rsidRPr="00BD341F">
              <w:rPr>
                <w:rFonts w:ascii="Verdana" w:hAnsi="Verdana"/>
                <w:sz w:val="20"/>
                <w:szCs w:val="20"/>
                <w:lang w:eastAsia="ru-RU"/>
              </w:rPr>
              <w:t xml:space="preserve"> МакДермотт</w:t>
            </w:r>
            <w:r>
              <w:rPr>
                <w:rFonts w:ascii="Verdana" w:hAnsi="Verdana"/>
                <w:sz w:val="20"/>
                <w:szCs w:val="20"/>
                <w:lang w:eastAsia="ru-RU"/>
              </w:rPr>
              <w:t xml:space="preserve"> (</w:t>
            </w:r>
            <w:r w:rsidRPr="00BD341F">
              <w:rPr>
                <w:rFonts w:ascii="Verdana" w:hAnsi="Verdana"/>
                <w:sz w:val="20"/>
                <w:szCs w:val="20"/>
                <w:lang w:eastAsia="ru-RU"/>
              </w:rPr>
              <w:t>Gina McDermott</w:t>
            </w:r>
            <w:r>
              <w:rPr>
                <w:rFonts w:ascii="Verdana" w:hAnsi="Verdana"/>
                <w:sz w:val="20"/>
                <w:szCs w:val="20"/>
                <w:lang w:eastAsia="ru-RU"/>
              </w:rPr>
              <w:t>). Середньостиглий, високо</w:t>
            </w:r>
            <w:r w:rsidRPr="00BD341F">
              <w:rPr>
                <w:rFonts w:ascii="Verdana" w:hAnsi="Verdana"/>
                <w:sz w:val="20"/>
                <w:szCs w:val="20"/>
                <w:lang w:eastAsia="ru-RU"/>
              </w:rPr>
              <w:t>врожайни</w:t>
            </w:r>
            <w:r>
              <w:rPr>
                <w:rFonts w:ascii="Verdana" w:hAnsi="Verdana"/>
                <w:sz w:val="20"/>
                <w:szCs w:val="20"/>
                <w:lang w:eastAsia="ru-RU"/>
              </w:rPr>
              <w:t>й. Кущ 40</w:t>
            </w:r>
            <w:r>
              <w:rPr>
                <w:rFonts w:ascii="Verdana" w:hAnsi="Verdana" w:cs="Times New Roman"/>
                <w:sz w:val="20"/>
                <w:szCs w:val="20"/>
              </w:rPr>
              <w:t>–</w:t>
            </w:r>
            <w:r>
              <w:rPr>
                <w:rFonts w:ascii="Verdana" w:hAnsi="Verdana"/>
                <w:sz w:val="20"/>
                <w:szCs w:val="20"/>
                <w:lang w:eastAsia="ru-RU"/>
              </w:rPr>
              <w:t>50 см, в</w:t>
            </w:r>
            <w:r w:rsidRPr="00BD341F">
              <w:rPr>
                <w:rFonts w:ascii="Verdana" w:hAnsi="Verdana"/>
                <w:sz w:val="20"/>
                <w:szCs w:val="20"/>
                <w:lang w:eastAsia="ru-RU"/>
              </w:rPr>
              <w:t>сипани</w:t>
            </w:r>
            <w:r>
              <w:rPr>
                <w:rFonts w:ascii="Verdana" w:hAnsi="Verdana"/>
                <w:sz w:val="20"/>
                <w:szCs w:val="20"/>
                <w:lang w:eastAsia="ru-RU"/>
              </w:rPr>
              <w:t>й оранжево-жовтими плодами у формі невеликої сливки з носиком, масою 50</w:t>
            </w:r>
            <w:r>
              <w:rPr>
                <w:rFonts w:ascii="Verdana" w:hAnsi="Verdana" w:cs="Times New Roman"/>
                <w:sz w:val="20"/>
                <w:szCs w:val="20"/>
              </w:rPr>
              <w:t>–90 г</w:t>
            </w:r>
            <w:r>
              <w:rPr>
                <w:rFonts w:ascii="Verdana" w:hAnsi="Verdana"/>
                <w:sz w:val="20"/>
                <w:szCs w:val="20"/>
                <w:lang w:eastAsia="ru-RU"/>
              </w:rPr>
              <w:t>. Смак плодів добрий, м</w:t>
            </w:r>
            <w:r w:rsidRPr="00063E01">
              <w:rPr>
                <w:rFonts w:ascii="Verdana" w:hAnsi="Verdana"/>
                <w:sz w:val="20"/>
                <w:szCs w:val="20"/>
                <w:lang w:val="ru-RU" w:eastAsia="ru-RU"/>
              </w:rPr>
              <w:t>’</w:t>
            </w:r>
            <w:r>
              <w:rPr>
                <w:rFonts w:ascii="Verdana" w:hAnsi="Verdana"/>
                <w:sz w:val="20"/>
                <w:szCs w:val="20"/>
                <w:lang w:eastAsia="ru-RU"/>
              </w:rPr>
              <w:t>який, вони</w:t>
            </w:r>
            <w:r w:rsidRPr="00BD341F">
              <w:rPr>
                <w:rFonts w:ascii="Verdana" w:hAnsi="Verdana"/>
                <w:sz w:val="20"/>
                <w:szCs w:val="20"/>
                <w:lang w:eastAsia="ru-RU"/>
              </w:rPr>
              <w:t xml:space="preserve"> д</w:t>
            </w:r>
            <w:r>
              <w:rPr>
                <w:rFonts w:ascii="Verdana" w:hAnsi="Verdana"/>
                <w:sz w:val="20"/>
                <w:szCs w:val="20"/>
                <w:lang w:eastAsia="ru-RU"/>
              </w:rPr>
              <w:t>овго зберігаються</w:t>
            </w:r>
            <w:r w:rsidRPr="00BD341F">
              <w:rPr>
                <w:rFonts w:ascii="Verdana" w:hAnsi="Verdana"/>
                <w:sz w:val="20"/>
                <w:szCs w:val="20"/>
                <w:lang w:eastAsia="ru-RU"/>
              </w:rPr>
              <w:t>, не втрачаючи як</w:t>
            </w:r>
            <w:r>
              <w:rPr>
                <w:rFonts w:ascii="Verdana" w:hAnsi="Verdana"/>
                <w:sz w:val="20"/>
                <w:szCs w:val="20"/>
                <w:lang w:eastAsia="ru-RU"/>
              </w:rPr>
              <w:t>ості. Підходять для в</w:t>
            </w:r>
            <w:r w:rsidRPr="00BD341F">
              <w:rPr>
                <w:rFonts w:ascii="Verdana" w:hAnsi="Verdana"/>
                <w:sz w:val="20"/>
                <w:szCs w:val="20"/>
                <w:lang w:eastAsia="ru-RU"/>
              </w:rPr>
              <w:t>’ялення, консервування.</w:t>
            </w:r>
          </w:p>
          <w:p w14:paraId="7ABD0CC8" w14:textId="529F3EEF" w:rsidR="00D57DA2" w:rsidRPr="00BD341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03652" w:rsidRPr="00C02873" w14:paraId="485B80A6" w14:textId="77777777" w:rsidTr="00AE6D06">
        <w:tc>
          <w:tcPr>
            <w:tcW w:w="715" w:type="dxa"/>
          </w:tcPr>
          <w:p w14:paraId="16FC46FE" w14:textId="78B15A79" w:rsidR="00F03652" w:rsidRDefault="00BA315C" w:rsidP="00D57DA2">
            <w:pPr>
              <w:jc w:val="center"/>
              <w:rPr>
                <w:rFonts w:ascii="Verdana" w:hAnsi="Verdana" w:cs="Times New Roman"/>
                <w:b/>
                <w:sz w:val="20"/>
                <w:szCs w:val="20"/>
              </w:rPr>
            </w:pPr>
            <w:r>
              <w:rPr>
                <w:rFonts w:ascii="Verdana" w:hAnsi="Verdana" w:cs="Times New Roman"/>
                <w:b/>
                <w:sz w:val="20"/>
                <w:szCs w:val="20"/>
              </w:rPr>
              <w:t>589.</w:t>
            </w:r>
          </w:p>
        </w:tc>
        <w:tc>
          <w:tcPr>
            <w:tcW w:w="3617" w:type="dxa"/>
          </w:tcPr>
          <w:p w14:paraId="673C40CF" w14:textId="1636D0A7" w:rsidR="00F03652" w:rsidRDefault="00F03652" w:rsidP="00D57DA2">
            <w:pPr>
              <w:jc w:val="both"/>
              <w:rPr>
                <w:noProof/>
                <w:lang w:eastAsia="uk-UA"/>
              </w:rPr>
            </w:pPr>
            <w:r>
              <w:rPr>
                <w:noProof/>
              </w:rPr>
              <w:drawing>
                <wp:inline distT="0" distB="0" distL="0" distR="0" wp14:anchorId="5018297F" wp14:editId="4C91A07F">
                  <wp:extent cx="2160000" cy="1615512"/>
                  <wp:effectExtent l="0" t="0" r="0" b="3810"/>
                  <wp:docPr id="1270020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4C030F46" w14:textId="77777777" w:rsidR="005E7E22" w:rsidRDefault="00F03652" w:rsidP="00D57DA2">
            <w:pPr>
              <w:jc w:val="both"/>
              <w:rPr>
                <w:rFonts w:ascii="Verdana" w:hAnsi="Verdana"/>
                <w:b/>
                <w:color w:val="0000FF"/>
                <w:spacing w:val="-2"/>
                <w:sz w:val="20"/>
                <w:szCs w:val="20"/>
                <w:lang w:eastAsia="ru-RU"/>
              </w:rPr>
            </w:pPr>
            <w:r w:rsidRPr="005E7E22">
              <w:rPr>
                <w:rFonts w:ascii="Verdana" w:hAnsi="Verdana"/>
                <w:b/>
                <w:color w:val="FF0000"/>
                <w:spacing w:val="-2"/>
                <w:sz w:val="20"/>
                <w:szCs w:val="20"/>
                <w:lang w:eastAsia="ru-RU"/>
              </w:rPr>
              <w:t>Dwarf Beastly Yellow Heart</w:t>
            </w:r>
            <w:r w:rsidR="005E7E22" w:rsidRPr="005E7E22">
              <w:rPr>
                <w:rFonts w:ascii="Verdana" w:hAnsi="Verdana"/>
                <w:b/>
                <w:color w:val="FF0000"/>
                <w:spacing w:val="-2"/>
                <w:sz w:val="20"/>
                <w:szCs w:val="20"/>
                <w:lang w:eastAsia="ru-RU"/>
              </w:rPr>
              <w:t xml:space="preserve"> </w:t>
            </w:r>
            <w:r w:rsidR="005E7E22" w:rsidRPr="005E7E22">
              <w:rPr>
                <w:rFonts w:ascii="Verdana" w:hAnsi="Verdana"/>
                <w:b/>
                <w:color w:val="0000FF"/>
                <w:spacing w:val="-2"/>
                <w:sz w:val="20"/>
                <w:szCs w:val="20"/>
                <w:lang w:eastAsia="ru-RU"/>
              </w:rPr>
              <w:t>(Гном Звіряче жовте серце)</w:t>
            </w:r>
          </w:p>
          <w:p w14:paraId="0E4B4455" w14:textId="77777777" w:rsidR="00F03652" w:rsidRDefault="00F03652" w:rsidP="005E7E22">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48E7D98A" w14:textId="77777777" w:rsidR="005E7E22" w:rsidRDefault="005E7E22" w:rsidP="005E7E22">
            <w:pPr>
              <w:jc w:val="both"/>
              <w:rPr>
                <w:rFonts w:ascii="Verdana" w:hAnsi="Verdana" w:cs="Times New Roman"/>
                <w:sz w:val="20"/>
                <w:szCs w:val="20"/>
              </w:rPr>
            </w:pPr>
            <w:r>
              <w:rPr>
                <w:rFonts w:ascii="Verdana" w:hAnsi="Verdana"/>
                <w:sz w:val="20"/>
                <w:szCs w:val="20"/>
                <w:lang w:eastAsia="ru-RU"/>
              </w:rPr>
              <w:t xml:space="preserve">Новий сорт Проекту, вийшов у світ у 2023 р. Походить від схрещування </w:t>
            </w:r>
            <w:r w:rsidRPr="005E7E22">
              <w:rPr>
                <w:rFonts w:ascii="Verdana" w:hAnsi="Verdana"/>
                <w:sz w:val="20"/>
                <w:szCs w:val="20"/>
                <w:lang w:eastAsia="ru-RU"/>
              </w:rPr>
              <w:t xml:space="preserve">Green Giant </w:t>
            </w:r>
            <w:r>
              <w:rPr>
                <w:rFonts w:ascii="Verdana" w:hAnsi="Verdana"/>
                <w:sz w:val="20"/>
                <w:szCs w:val="20"/>
                <w:lang w:eastAsia="ru-RU"/>
              </w:rPr>
              <w:t xml:space="preserve">і </w:t>
            </w:r>
            <w:r w:rsidRPr="005E7E22">
              <w:rPr>
                <w:rFonts w:ascii="Verdana" w:hAnsi="Verdana"/>
                <w:sz w:val="20"/>
                <w:szCs w:val="20"/>
                <w:lang w:eastAsia="ru-RU"/>
              </w:rPr>
              <w:t>Dwarf Golden Heart</w:t>
            </w:r>
            <w:r>
              <w:rPr>
                <w:rFonts w:ascii="Verdana" w:hAnsi="Verdana"/>
                <w:sz w:val="20"/>
                <w:szCs w:val="20"/>
                <w:lang w:eastAsia="ru-RU"/>
              </w:rPr>
              <w:t>, яке провів Вінс Лавалло</w:t>
            </w:r>
            <w:r w:rsidR="00EA739C">
              <w:rPr>
                <w:rFonts w:ascii="Verdana" w:hAnsi="Verdana"/>
                <w:sz w:val="20"/>
                <w:szCs w:val="20"/>
                <w:lang w:eastAsia="ru-RU"/>
              </w:rPr>
              <w:t>, він же і виконав основну роботу. Допомагали Вінсу</w:t>
            </w:r>
            <w:r w:rsidR="00EA739C" w:rsidRPr="00EA739C">
              <w:rPr>
                <w:rFonts w:ascii="Verdana" w:hAnsi="Verdana"/>
                <w:sz w:val="20"/>
                <w:szCs w:val="20"/>
                <w:lang w:eastAsia="ru-RU"/>
              </w:rPr>
              <w:t xml:space="preserve"> Міккі Паско-Пауелл, Крейг Ле</w:t>
            </w:r>
            <w:r w:rsidR="00EA739C">
              <w:rPr>
                <w:rFonts w:ascii="Verdana" w:hAnsi="Verdana"/>
                <w:sz w:val="20"/>
                <w:szCs w:val="20"/>
                <w:lang w:eastAsia="ru-RU"/>
              </w:rPr>
              <w:t>У</w:t>
            </w:r>
            <w:r w:rsidR="00EA739C" w:rsidRPr="00EA739C">
              <w:rPr>
                <w:rFonts w:ascii="Verdana" w:hAnsi="Verdana"/>
                <w:sz w:val="20"/>
                <w:szCs w:val="20"/>
                <w:lang w:eastAsia="ru-RU"/>
              </w:rPr>
              <w:t>льє та Білл Мінкі.</w:t>
            </w:r>
            <w:r w:rsidR="00EA739C">
              <w:rPr>
                <w:rFonts w:ascii="Verdana" w:hAnsi="Verdana"/>
                <w:sz w:val="20"/>
                <w:szCs w:val="20"/>
                <w:lang w:eastAsia="ru-RU"/>
              </w:rPr>
              <w:t xml:space="preserve"> А назву сорту дав </w:t>
            </w:r>
            <w:r w:rsidR="00EA739C" w:rsidRPr="00EA739C">
              <w:rPr>
                <w:rFonts w:ascii="Verdana" w:hAnsi="Verdana"/>
                <w:sz w:val="20"/>
                <w:szCs w:val="20"/>
                <w:lang w:eastAsia="ru-RU"/>
              </w:rPr>
              <w:t>Крейг Ле</w:t>
            </w:r>
            <w:r w:rsidR="00EA739C">
              <w:rPr>
                <w:rFonts w:ascii="Verdana" w:hAnsi="Verdana"/>
                <w:sz w:val="20"/>
                <w:szCs w:val="20"/>
                <w:lang w:eastAsia="ru-RU"/>
              </w:rPr>
              <w:t>У</w:t>
            </w:r>
            <w:r w:rsidR="00EA739C" w:rsidRPr="00EA739C">
              <w:rPr>
                <w:rFonts w:ascii="Verdana" w:hAnsi="Verdana"/>
                <w:sz w:val="20"/>
                <w:szCs w:val="20"/>
                <w:lang w:eastAsia="ru-RU"/>
              </w:rPr>
              <w:t>льє</w:t>
            </w:r>
            <w:r w:rsidR="00EA739C">
              <w:rPr>
                <w:rFonts w:ascii="Verdana" w:hAnsi="Verdana"/>
                <w:sz w:val="20"/>
                <w:szCs w:val="20"/>
                <w:lang w:eastAsia="ru-RU"/>
              </w:rPr>
              <w:t>. Сорт середньостиглий, врожайний. Кущ 0,9</w:t>
            </w:r>
            <w:r w:rsidR="00EA739C">
              <w:rPr>
                <w:rFonts w:ascii="Verdana" w:hAnsi="Verdana" w:cs="Times New Roman"/>
                <w:sz w:val="20"/>
                <w:szCs w:val="20"/>
              </w:rPr>
              <w:t xml:space="preserve">–1,1 м, з картопляним листям. </w:t>
            </w:r>
            <w:r w:rsidR="00550F64">
              <w:rPr>
                <w:rFonts w:ascii="Verdana" w:hAnsi="Verdana" w:cs="Times New Roman"/>
                <w:sz w:val="20"/>
                <w:szCs w:val="20"/>
              </w:rPr>
              <w:t>Плоди мають округло-серцеподібну форму, жовтого кольору з рум</w:t>
            </w:r>
            <w:r w:rsidR="00550F64" w:rsidRPr="00550F64">
              <w:rPr>
                <w:rFonts w:ascii="Verdana" w:hAnsi="Verdana" w:cs="Times New Roman"/>
                <w:sz w:val="20"/>
                <w:szCs w:val="20"/>
                <w:lang w:val="ru-RU"/>
              </w:rPr>
              <w:t>’</w:t>
            </w:r>
            <w:r w:rsidR="00550F64">
              <w:rPr>
                <w:rFonts w:ascii="Verdana" w:hAnsi="Verdana" w:cs="Times New Roman"/>
                <w:sz w:val="20"/>
                <w:szCs w:val="20"/>
              </w:rPr>
              <w:t>янцем на вершині, їх маса 50–130 г. Відмінний, дуже приємний, солодкий, малокислотний і злегка терпкий смак.</w:t>
            </w:r>
          </w:p>
          <w:p w14:paraId="0D8F2A6E" w14:textId="677BD451" w:rsidR="00A57F47" w:rsidRPr="00550F64" w:rsidRDefault="00DF1637" w:rsidP="005E7E2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2675002F" w14:textId="77777777" w:rsidTr="00AE6D06">
        <w:tc>
          <w:tcPr>
            <w:tcW w:w="715" w:type="dxa"/>
          </w:tcPr>
          <w:p w14:paraId="58CF0558" w14:textId="57F67AEB" w:rsidR="00D57DA2"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90</w:t>
            </w:r>
            <w:r>
              <w:rPr>
                <w:rFonts w:ascii="Verdana" w:hAnsi="Verdana" w:cs="Times New Roman"/>
                <w:b/>
                <w:sz w:val="20"/>
                <w:szCs w:val="20"/>
              </w:rPr>
              <w:t>.</w:t>
            </w:r>
          </w:p>
        </w:tc>
        <w:tc>
          <w:tcPr>
            <w:tcW w:w="3617" w:type="dxa"/>
          </w:tcPr>
          <w:p w14:paraId="190CDAF6" w14:textId="2D4BF8E5" w:rsidR="00D57DA2" w:rsidRDefault="00D57DA2" w:rsidP="00D57DA2">
            <w:pPr>
              <w:jc w:val="both"/>
              <w:rPr>
                <w:noProof/>
                <w:lang w:eastAsia="uk-UA"/>
              </w:rPr>
            </w:pPr>
            <w:r>
              <w:rPr>
                <w:noProof/>
              </w:rPr>
              <w:drawing>
                <wp:inline distT="0" distB="0" distL="0" distR="0" wp14:anchorId="263E16D2" wp14:editId="18F6D625">
                  <wp:extent cx="2160000" cy="1529614"/>
                  <wp:effectExtent l="0" t="0" r="0" b="0"/>
                  <wp:docPr id="7485665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30" w:type="dxa"/>
          </w:tcPr>
          <w:p w14:paraId="299EB32A" w14:textId="0ABBD951" w:rsidR="00D57DA2" w:rsidRDefault="00D57DA2" w:rsidP="00D57DA2">
            <w:pPr>
              <w:jc w:val="both"/>
              <w:rPr>
                <w:rFonts w:ascii="Verdana" w:hAnsi="Verdana"/>
                <w:b/>
                <w:color w:val="FF0000"/>
                <w:sz w:val="20"/>
                <w:szCs w:val="20"/>
                <w:lang w:eastAsia="ru-RU"/>
              </w:rPr>
            </w:pPr>
            <w:r w:rsidRPr="007112FC">
              <w:rPr>
                <w:rFonts w:ascii="Verdana" w:hAnsi="Verdana"/>
                <w:b/>
                <w:color w:val="FF0000"/>
                <w:sz w:val="20"/>
                <w:szCs w:val="20"/>
                <w:lang w:eastAsia="ru-RU"/>
              </w:rPr>
              <w:t xml:space="preserve">Dwarf Bendigo Drop </w:t>
            </w:r>
            <w:r w:rsidRPr="006D5E7A">
              <w:rPr>
                <w:rFonts w:ascii="Verdana" w:hAnsi="Verdana"/>
                <w:b/>
                <w:color w:val="0000FF"/>
                <w:sz w:val="20"/>
                <w:szCs w:val="20"/>
                <w:lang w:eastAsia="ru-RU"/>
              </w:rPr>
              <w:t>(Гном Бендиго дроп)</w:t>
            </w:r>
          </w:p>
          <w:p w14:paraId="734199A9" w14:textId="50F63C7B" w:rsidR="00D57DA2" w:rsidRDefault="00D57DA2" w:rsidP="00D57DA2">
            <w:pPr>
              <w:jc w:val="both"/>
              <w:rPr>
                <w:rFonts w:ascii="Verdana" w:hAnsi="Verdana" w:cs="Times New Roman"/>
                <w:sz w:val="20"/>
                <w:szCs w:val="20"/>
              </w:rPr>
            </w:pPr>
            <w:r>
              <w:rPr>
                <w:rFonts w:ascii="Verdana" w:hAnsi="Verdana"/>
                <w:sz w:val="20"/>
                <w:szCs w:val="20"/>
                <w:lang w:eastAsia="ru-RU"/>
              </w:rPr>
              <w:t>Сорт із сімейства «</w:t>
            </w:r>
            <w:r w:rsidRPr="002139C8">
              <w:rPr>
                <w:rFonts w:ascii="Verdana" w:hAnsi="Verdana"/>
                <w:sz w:val="20"/>
                <w:szCs w:val="20"/>
                <w:lang w:eastAsia="ru-RU"/>
              </w:rPr>
              <w:t>Snowy</w:t>
            </w:r>
            <w:r>
              <w:rPr>
                <w:rFonts w:ascii="Verdana" w:hAnsi="Verdana"/>
                <w:sz w:val="20"/>
                <w:szCs w:val="20"/>
                <w:lang w:eastAsia="ru-RU"/>
              </w:rPr>
              <w:t>» («Сніжні»), яке</w:t>
            </w:r>
            <w:r w:rsidRPr="002139C8">
              <w:rPr>
                <w:rFonts w:ascii="Verdana" w:hAnsi="Verdana"/>
                <w:sz w:val="20"/>
                <w:szCs w:val="20"/>
                <w:lang w:eastAsia="ru-RU"/>
              </w:rPr>
              <w:t xml:space="preserve"> було створено Реєм Саусом </w:t>
            </w:r>
            <w:r>
              <w:rPr>
                <w:rFonts w:ascii="Verdana" w:hAnsi="Verdana"/>
                <w:sz w:val="20"/>
                <w:szCs w:val="20"/>
                <w:lang w:eastAsia="ru-RU"/>
              </w:rPr>
              <w:t>(</w:t>
            </w:r>
            <w:r w:rsidRPr="002139C8">
              <w:rPr>
                <w:rFonts w:ascii="Verdana" w:hAnsi="Verdana"/>
                <w:sz w:val="20"/>
                <w:szCs w:val="20"/>
                <w:lang w:eastAsia="ru-RU"/>
              </w:rPr>
              <w:t>Ray South</w:t>
            </w:r>
            <w:r>
              <w:rPr>
                <w:rFonts w:ascii="Verdana" w:hAnsi="Verdana"/>
                <w:sz w:val="20"/>
                <w:szCs w:val="20"/>
                <w:lang w:eastAsia="ru-RU"/>
              </w:rPr>
              <w:t xml:space="preserve">) </w:t>
            </w:r>
            <w:r w:rsidRPr="002139C8">
              <w:rPr>
                <w:rFonts w:ascii="Verdana" w:hAnsi="Verdana"/>
                <w:sz w:val="20"/>
                <w:szCs w:val="20"/>
                <w:lang w:eastAsia="ru-RU"/>
              </w:rPr>
              <w:t>шляхом схрещування</w:t>
            </w:r>
            <w:r>
              <w:rPr>
                <w:rFonts w:ascii="Verdana" w:hAnsi="Verdana"/>
                <w:sz w:val="20"/>
                <w:szCs w:val="20"/>
                <w:lang w:eastAsia="ru-RU"/>
              </w:rPr>
              <w:t xml:space="preserve"> сорту </w:t>
            </w:r>
            <w:r w:rsidRPr="002139C8">
              <w:rPr>
                <w:rFonts w:ascii="Verdana" w:hAnsi="Verdana"/>
                <w:sz w:val="20"/>
                <w:szCs w:val="20"/>
                <w:lang w:eastAsia="ru-RU"/>
              </w:rPr>
              <w:t>Snow White Cherry</w:t>
            </w:r>
            <w:r>
              <w:rPr>
                <w:rFonts w:ascii="Verdana" w:hAnsi="Verdana"/>
                <w:sz w:val="20"/>
                <w:szCs w:val="20"/>
                <w:lang w:eastAsia="ru-RU"/>
              </w:rPr>
              <w:t xml:space="preserve"> (Білосніжна вишня) і деяким червоноплідним сортом із сімейства «</w:t>
            </w:r>
            <w:r w:rsidRPr="002139C8">
              <w:rPr>
                <w:rFonts w:ascii="Verdana" w:hAnsi="Verdana"/>
                <w:sz w:val="20"/>
                <w:szCs w:val="20"/>
                <w:lang w:eastAsia="ru-RU"/>
              </w:rPr>
              <w:t>Sleepy</w:t>
            </w:r>
            <w:r>
              <w:rPr>
                <w:rFonts w:ascii="Verdana" w:hAnsi="Verdana"/>
                <w:sz w:val="20"/>
                <w:szCs w:val="20"/>
                <w:lang w:eastAsia="ru-RU"/>
              </w:rPr>
              <w:t>». Відбір сорту вів Грегг Мюллер (</w:t>
            </w:r>
            <w:r w:rsidRPr="002139C8">
              <w:rPr>
                <w:rFonts w:ascii="Verdana" w:hAnsi="Verdana"/>
                <w:sz w:val="20"/>
                <w:szCs w:val="20"/>
                <w:lang w:eastAsia="ru-RU"/>
              </w:rPr>
              <w:t>Gregg Muller</w:t>
            </w:r>
            <w:r>
              <w:rPr>
                <w:rFonts w:ascii="Verdana" w:hAnsi="Verdana"/>
                <w:sz w:val="20"/>
                <w:szCs w:val="20"/>
                <w:lang w:eastAsia="ru-RU"/>
              </w:rPr>
              <w:t>). Середньоранній, дуже урожайний. Рослини висотою 1,1</w:t>
            </w:r>
            <w:r>
              <w:rPr>
                <w:rFonts w:ascii="Verdana" w:hAnsi="Verdana" w:cs="Times New Roman"/>
                <w:sz w:val="20"/>
                <w:szCs w:val="20"/>
              </w:rPr>
              <w:t>–1,3 м, зі зморшкуватим правильним листям, обліплені овально-краплевидними плодами перлинно-рожевого кольору. Помірно щільні та лежкі, масою 20–35 г. Дуже смачні, солодкі, з легкою і приємною кислинкою. Відмінно підходять для салатів і закусок. Улюблені!</w:t>
            </w:r>
          </w:p>
          <w:p w14:paraId="1D38C89D" w14:textId="00EC3A14" w:rsidR="00D57DA2" w:rsidRPr="002139C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7619D458" w14:textId="77777777" w:rsidTr="00AE6D06">
        <w:tc>
          <w:tcPr>
            <w:tcW w:w="715" w:type="dxa"/>
          </w:tcPr>
          <w:p w14:paraId="2793F6B7" w14:textId="2F3E4F95"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5</w:t>
            </w:r>
            <w:r w:rsidR="00BA315C">
              <w:rPr>
                <w:rFonts w:ascii="Verdana" w:hAnsi="Verdana" w:cs="Times New Roman"/>
                <w:b/>
                <w:sz w:val="20"/>
                <w:szCs w:val="20"/>
              </w:rPr>
              <w:t>91</w:t>
            </w:r>
            <w:r>
              <w:rPr>
                <w:rFonts w:ascii="Verdana" w:hAnsi="Verdana" w:cs="Times New Roman"/>
                <w:b/>
                <w:sz w:val="20"/>
                <w:szCs w:val="20"/>
              </w:rPr>
              <w:t>.</w:t>
            </w:r>
          </w:p>
        </w:tc>
        <w:tc>
          <w:tcPr>
            <w:tcW w:w="3617" w:type="dxa"/>
          </w:tcPr>
          <w:p w14:paraId="726CA4FE" w14:textId="7DAE90B4" w:rsidR="00D57DA2" w:rsidRDefault="00D57DA2" w:rsidP="00D57DA2">
            <w:pPr>
              <w:jc w:val="both"/>
              <w:rPr>
                <w:noProof/>
                <w:lang w:eastAsia="uk-UA"/>
              </w:rPr>
            </w:pPr>
            <w:r>
              <w:rPr>
                <w:noProof/>
              </w:rPr>
              <w:drawing>
                <wp:inline distT="0" distB="0" distL="0" distR="0" wp14:anchorId="57B368F2" wp14:editId="3BD693FF">
                  <wp:extent cx="2160000" cy="1543370"/>
                  <wp:effectExtent l="0" t="0" r="0" b="0"/>
                  <wp:docPr id="15233704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160000" cy="1543370"/>
                          </a:xfrm>
                          <a:prstGeom prst="rect">
                            <a:avLst/>
                          </a:prstGeom>
                          <a:noFill/>
                          <a:ln>
                            <a:noFill/>
                          </a:ln>
                        </pic:spPr>
                      </pic:pic>
                    </a:graphicData>
                  </a:graphic>
                </wp:inline>
              </w:drawing>
            </w:r>
          </w:p>
        </w:tc>
        <w:tc>
          <w:tcPr>
            <w:tcW w:w="6430" w:type="dxa"/>
          </w:tcPr>
          <w:p w14:paraId="1FCA4E2A" w14:textId="0083090F" w:rsidR="00D57DA2" w:rsidRDefault="00D57DA2" w:rsidP="00D57DA2">
            <w:pPr>
              <w:jc w:val="both"/>
              <w:rPr>
                <w:rFonts w:ascii="Verdana" w:hAnsi="Verdana"/>
                <w:b/>
                <w:color w:val="FF0000"/>
                <w:sz w:val="20"/>
                <w:szCs w:val="20"/>
                <w:lang w:eastAsia="ru-RU"/>
              </w:rPr>
            </w:pPr>
            <w:r w:rsidRPr="007112FC">
              <w:rPr>
                <w:rFonts w:ascii="Verdana" w:hAnsi="Verdana"/>
                <w:b/>
                <w:color w:val="FF0000"/>
                <w:sz w:val="20"/>
                <w:szCs w:val="20"/>
                <w:lang w:eastAsia="ru-RU"/>
              </w:rPr>
              <w:t xml:space="preserve">Dwarf Bendigo Rose </w:t>
            </w:r>
            <w:r w:rsidRPr="00ED47F0">
              <w:rPr>
                <w:rFonts w:ascii="Verdana" w:hAnsi="Verdana"/>
                <w:b/>
                <w:color w:val="0000FF"/>
                <w:sz w:val="20"/>
                <w:szCs w:val="20"/>
                <w:lang w:eastAsia="ru-RU"/>
              </w:rPr>
              <w:t>(Гном Бендиго роуз)</w:t>
            </w:r>
          </w:p>
          <w:p w14:paraId="494E02A8" w14:textId="37A75D89" w:rsidR="00D57DA2" w:rsidRDefault="00D57DA2" w:rsidP="00D57DA2">
            <w:pPr>
              <w:jc w:val="both"/>
              <w:rPr>
                <w:rFonts w:ascii="Verdana" w:hAnsi="Verdana"/>
                <w:sz w:val="20"/>
                <w:szCs w:val="20"/>
                <w:lang w:eastAsia="ru-RU"/>
              </w:rPr>
            </w:pPr>
            <w:r>
              <w:rPr>
                <w:rFonts w:ascii="Verdana" w:hAnsi="Verdana"/>
                <w:sz w:val="20"/>
                <w:szCs w:val="20"/>
                <w:lang w:eastAsia="ru-RU"/>
              </w:rPr>
              <w:t xml:space="preserve">Як і </w:t>
            </w:r>
            <w:r w:rsidRPr="00ED47F0">
              <w:rPr>
                <w:rFonts w:ascii="Verdana" w:hAnsi="Verdana"/>
                <w:sz w:val="20"/>
                <w:szCs w:val="20"/>
                <w:lang w:eastAsia="ru-RU"/>
              </w:rPr>
              <w:t>Dwarf Bendigo Drop</w:t>
            </w:r>
            <w:r>
              <w:rPr>
                <w:rFonts w:ascii="Verdana" w:hAnsi="Verdana"/>
                <w:sz w:val="20"/>
                <w:szCs w:val="20"/>
                <w:lang w:eastAsia="ru-RU"/>
              </w:rPr>
              <w:t xml:space="preserve">, цей сорт також із сімейства </w:t>
            </w:r>
            <w:r w:rsidRPr="00ED47F0">
              <w:rPr>
                <w:rFonts w:ascii="Verdana" w:hAnsi="Verdana"/>
                <w:sz w:val="20"/>
                <w:szCs w:val="20"/>
                <w:lang w:eastAsia="ru-RU"/>
              </w:rPr>
              <w:t>«Snowy»</w:t>
            </w:r>
            <w:r>
              <w:rPr>
                <w:rFonts w:ascii="Verdana" w:hAnsi="Verdana"/>
                <w:sz w:val="20"/>
                <w:szCs w:val="20"/>
                <w:lang w:eastAsia="ru-RU"/>
              </w:rPr>
              <w:t xml:space="preserve"> і утворений від того ж схрещування. Працювали над сортом </w:t>
            </w:r>
            <w:r w:rsidRPr="000E7F51">
              <w:rPr>
                <w:rFonts w:ascii="Verdana" w:hAnsi="Verdana"/>
                <w:sz w:val="20"/>
                <w:szCs w:val="20"/>
                <w:lang w:eastAsia="ru-RU"/>
              </w:rPr>
              <w:t>Грегг Мюллер</w:t>
            </w:r>
            <w:r>
              <w:rPr>
                <w:rFonts w:ascii="Verdana" w:hAnsi="Verdana"/>
                <w:sz w:val="20"/>
                <w:szCs w:val="20"/>
                <w:lang w:eastAsia="ru-RU"/>
              </w:rPr>
              <w:t xml:space="preserve">, </w:t>
            </w:r>
            <w:r w:rsidRPr="000E7F51">
              <w:rPr>
                <w:rFonts w:ascii="Verdana" w:hAnsi="Verdana"/>
                <w:sz w:val="20"/>
                <w:szCs w:val="20"/>
                <w:lang w:eastAsia="ru-RU"/>
              </w:rPr>
              <w:t>Сьюзен Оліверсон</w:t>
            </w:r>
            <w:r>
              <w:rPr>
                <w:rFonts w:ascii="Verdana" w:hAnsi="Verdana"/>
                <w:sz w:val="20"/>
                <w:szCs w:val="20"/>
                <w:lang w:eastAsia="ru-RU"/>
              </w:rPr>
              <w:t xml:space="preserve"> та </w:t>
            </w:r>
            <w:r w:rsidRPr="000E7F51">
              <w:rPr>
                <w:rFonts w:ascii="Verdana" w:hAnsi="Verdana"/>
                <w:sz w:val="20"/>
                <w:szCs w:val="20"/>
                <w:lang w:eastAsia="ru-RU"/>
              </w:rPr>
              <w:t>Крейг ЛеУльє</w:t>
            </w:r>
            <w:r>
              <w:rPr>
                <w:rFonts w:ascii="Verdana" w:hAnsi="Verdana"/>
                <w:sz w:val="20"/>
                <w:szCs w:val="20"/>
                <w:lang w:eastAsia="ru-RU"/>
              </w:rPr>
              <w:t xml:space="preserve">. Середньоранній, дуже врожайний. </w:t>
            </w:r>
            <w:r w:rsidRPr="000E7F51">
              <w:rPr>
                <w:rFonts w:ascii="Verdana" w:hAnsi="Verdana"/>
                <w:sz w:val="20"/>
                <w:szCs w:val="20"/>
                <w:lang w:eastAsia="ru-RU"/>
              </w:rPr>
              <w:t xml:space="preserve">Кущ заввишки </w:t>
            </w:r>
            <w:r>
              <w:rPr>
                <w:rFonts w:ascii="Verdana" w:hAnsi="Verdana"/>
                <w:sz w:val="20"/>
                <w:szCs w:val="20"/>
                <w:lang w:eastAsia="ru-RU"/>
              </w:rPr>
              <w:t>1,2</w:t>
            </w:r>
            <w:r>
              <w:rPr>
                <w:rFonts w:ascii="Verdana" w:hAnsi="Verdana" w:cs="Times New Roman"/>
                <w:sz w:val="20"/>
                <w:szCs w:val="20"/>
              </w:rPr>
              <w:t>–1,4 м</w:t>
            </w:r>
            <w:r w:rsidRPr="000E7F51">
              <w:rPr>
                <w:rFonts w:ascii="Verdana" w:hAnsi="Verdana"/>
                <w:sz w:val="20"/>
                <w:szCs w:val="20"/>
                <w:lang w:eastAsia="ru-RU"/>
              </w:rPr>
              <w:t>, лист звичайного типу. Дає багато плодів округлої або трохи сливовидної форми, малиново-рожевого забарвлення, масою 2</w:t>
            </w:r>
            <w:r>
              <w:rPr>
                <w:rFonts w:ascii="Verdana" w:hAnsi="Verdana"/>
                <w:sz w:val="20"/>
                <w:szCs w:val="20"/>
                <w:lang w:eastAsia="ru-RU"/>
              </w:rPr>
              <w:t>5</w:t>
            </w:r>
            <w:r>
              <w:rPr>
                <w:rFonts w:ascii="Verdana" w:hAnsi="Verdana" w:cs="Times New Roman"/>
                <w:sz w:val="20"/>
                <w:szCs w:val="20"/>
              </w:rPr>
              <w:t>–55 </w:t>
            </w:r>
            <w:r w:rsidRPr="000E7F51">
              <w:rPr>
                <w:rFonts w:ascii="Verdana" w:hAnsi="Verdana"/>
                <w:sz w:val="20"/>
                <w:szCs w:val="20"/>
                <w:lang w:eastAsia="ru-RU"/>
              </w:rPr>
              <w:t xml:space="preserve">г. Томати із щільною шкіркою, досить лежкі </w:t>
            </w:r>
            <w:r>
              <w:rPr>
                <w:rFonts w:ascii="Verdana" w:hAnsi="Verdana"/>
                <w:sz w:val="20"/>
                <w:szCs w:val="20"/>
                <w:lang w:eastAsia="ru-RU"/>
              </w:rPr>
              <w:t>й</w:t>
            </w:r>
            <w:r w:rsidRPr="000E7F51">
              <w:rPr>
                <w:rFonts w:ascii="Verdana" w:hAnsi="Verdana"/>
                <w:sz w:val="20"/>
                <w:szCs w:val="20"/>
                <w:lang w:eastAsia="ru-RU"/>
              </w:rPr>
              <w:t xml:space="preserve"> дуже смачні, відмінно підходять для салатів та закусок.</w:t>
            </w:r>
          </w:p>
          <w:p w14:paraId="4D028E4C" w14:textId="28303A3F" w:rsidR="00D57DA2" w:rsidRPr="00ED47F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5BBEC77E" w14:textId="77777777" w:rsidTr="00AE6D06">
        <w:tc>
          <w:tcPr>
            <w:tcW w:w="715" w:type="dxa"/>
          </w:tcPr>
          <w:p w14:paraId="2C1C1124" w14:textId="17A74414" w:rsidR="00D57DA2"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92</w:t>
            </w:r>
            <w:r>
              <w:rPr>
                <w:rFonts w:ascii="Verdana" w:hAnsi="Verdana" w:cs="Times New Roman"/>
                <w:b/>
                <w:sz w:val="20"/>
                <w:szCs w:val="20"/>
              </w:rPr>
              <w:t>.</w:t>
            </w:r>
          </w:p>
        </w:tc>
        <w:tc>
          <w:tcPr>
            <w:tcW w:w="3617" w:type="dxa"/>
          </w:tcPr>
          <w:p w14:paraId="4BCA4AF3" w14:textId="7B93A86A" w:rsidR="00D57DA2" w:rsidRDefault="00D57DA2" w:rsidP="00D57DA2">
            <w:pPr>
              <w:jc w:val="both"/>
              <w:rPr>
                <w:noProof/>
              </w:rPr>
            </w:pPr>
            <w:r>
              <w:rPr>
                <w:noProof/>
              </w:rPr>
              <w:drawing>
                <wp:inline distT="0" distB="0" distL="0" distR="0" wp14:anchorId="4D4E8323" wp14:editId="22A06766">
                  <wp:extent cx="2160000" cy="1567645"/>
                  <wp:effectExtent l="0" t="0" r="0" b="0"/>
                  <wp:docPr id="1519887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2160000" cy="1567645"/>
                          </a:xfrm>
                          <a:prstGeom prst="rect">
                            <a:avLst/>
                          </a:prstGeom>
                          <a:noFill/>
                          <a:ln>
                            <a:noFill/>
                          </a:ln>
                        </pic:spPr>
                      </pic:pic>
                    </a:graphicData>
                  </a:graphic>
                </wp:inline>
              </w:drawing>
            </w:r>
          </w:p>
        </w:tc>
        <w:tc>
          <w:tcPr>
            <w:tcW w:w="6430" w:type="dxa"/>
          </w:tcPr>
          <w:p w14:paraId="77A3C462" w14:textId="32A49E0E" w:rsidR="00D57DA2" w:rsidRPr="00487691" w:rsidRDefault="00D57DA2" w:rsidP="00487691">
            <w:pPr>
              <w:jc w:val="both"/>
              <w:rPr>
                <w:rFonts w:ascii="Verdana" w:hAnsi="Verdana"/>
                <w:b/>
                <w:color w:val="0000FF"/>
                <w:sz w:val="20"/>
                <w:szCs w:val="20"/>
                <w:lang w:eastAsia="ru-RU"/>
              </w:rPr>
            </w:pPr>
            <w:r w:rsidRPr="00681E8A">
              <w:rPr>
                <w:rFonts w:ascii="Verdana" w:hAnsi="Verdana"/>
                <w:b/>
                <w:color w:val="FF0000"/>
                <w:sz w:val="20"/>
                <w:szCs w:val="20"/>
                <w:lang w:eastAsia="ru-RU"/>
              </w:rPr>
              <w:t xml:space="preserve">Dwarf Big Valentine </w:t>
            </w:r>
            <w:r w:rsidRPr="00DF6068">
              <w:rPr>
                <w:rFonts w:ascii="Verdana" w:hAnsi="Verdana"/>
                <w:b/>
                <w:color w:val="0000FF"/>
                <w:sz w:val="20"/>
                <w:szCs w:val="20"/>
                <w:lang w:eastAsia="ru-RU"/>
              </w:rPr>
              <w:t>(Гном Великий Валентин)</w:t>
            </w:r>
          </w:p>
          <w:p w14:paraId="322007EC" w14:textId="0A7A0FB6" w:rsidR="00D57DA2" w:rsidRDefault="00D57DA2" w:rsidP="00D57DA2">
            <w:pPr>
              <w:jc w:val="both"/>
              <w:rPr>
                <w:rFonts w:ascii="Verdana" w:hAnsi="Verdana"/>
                <w:sz w:val="20"/>
                <w:szCs w:val="20"/>
                <w:lang w:eastAsia="ru-RU"/>
              </w:rPr>
            </w:pPr>
            <w:r>
              <w:rPr>
                <w:rFonts w:ascii="Verdana" w:hAnsi="Verdana"/>
                <w:sz w:val="20"/>
                <w:szCs w:val="20"/>
                <w:lang w:eastAsia="ru-RU"/>
              </w:rPr>
              <w:t>Новинка із сім</w:t>
            </w:r>
            <w:r w:rsidRPr="009C2CA6">
              <w:rPr>
                <w:rFonts w:ascii="Verdana" w:hAnsi="Verdana"/>
                <w:sz w:val="20"/>
                <w:szCs w:val="20"/>
                <w:lang w:eastAsia="ru-RU"/>
              </w:rPr>
              <w:t>’</w:t>
            </w:r>
            <w:r>
              <w:rPr>
                <w:rFonts w:ascii="Verdana" w:hAnsi="Verdana"/>
                <w:sz w:val="20"/>
                <w:szCs w:val="20"/>
                <w:lang w:eastAsia="ru-RU"/>
              </w:rPr>
              <w:t>ї «</w:t>
            </w:r>
            <w:r w:rsidRPr="009C2CA6">
              <w:rPr>
                <w:rFonts w:ascii="Verdana" w:hAnsi="Verdana"/>
                <w:sz w:val="20"/>
                <w:szCs w:val="20"/>
                <w:lang w:eastAsia="ru-RU"/>
              </w:rPr>
              <w:t>Ivalde</w:t>
            </w:r>
            <w:r>
              <w:rPr>
                <w:rFonts w:ascii="Verdana" w:hAnsi="Verdana"/>
                <w:sz w:val="20"/>
                <w:szCs w:val="20"/>
                <w:lang w:eastAsia="ru-RU"/>
              </w:rPr>
              <w:t xml:space="preserve">», вийшов у світ в 2022 р. Виник від схрещування сортів </w:t>
            </w:r>
            <w:r w:rsidRPr="009C2CA6">
              <w:rPr>
                <w:rFonts w:ascii="Verdana" w:hAnsi="Verdana"/>
                <w:sz w:val="20"/>
                <w:szCs w:val="20"/>
                <w:lang w:eastAsia="ru-RU"/>
              </w:rPr>
              <w:t>Vjerino Paradajiz Sjeme і Wherokowhai, проведен</w:t>
            </w:r>
            <w:r>
              <w:rPr>
                <w:rFonts w:ascii="Verdana" w:hAnsi="Verdana"/>
                <w:sz w:val="20"/>
                <w:szCs w:val="20"/>
                <w:lang w:eastAsia="ru-RU"/>
              </w:rPr>
              <w:t>ого</w:t>
            </w:r>
            <w:r w:rsidRPr="009C2CA6">
              <w:rPr>
                <w:rFonts w:ascii="Verdana" w:hAnsi="Verdana"/>
                <w:sz w:val="20"/>
                <w:szCs w:val="20"/>
                <w:lang w:eastAsia="ru-RU"/>
              </w:rPr>
              <w:t xml:space="preserve"> Сореном Ліннеманном</w:t>
            </w:r>
            <w:r>
              <w:rPr>
                <w:rFonts w:ascii="Verdana" w:hAnsi="Verdana"/>
                <w:sz w:val="20"/>
                <w:szCs w:val="20"/>
                <w:lang w:eastAsia="ru-RU"/>
              </w:rPr>
              <w:t xml:space="preserve"> (</w:t>
            </w:r>
            <w:r w:rsidRPr="009C2CA6">
              <w:rPr>
                <w:rFonts w:ascii="Verdana" w:hAnsi="Verdana"/>
                <w:sz w:val="20"/>
                <w:szCs w:val="20"/>
                <w:lang w:eastAsia="ru-RU"/>
              </w:rPr>
              <w:t>Soren Linnemann</w:t>
            </w:r>
            <w:r>
              <w:rPr>
                <w:rFonts w:ascii="Verdana" w:hAnsi="Verdana"/>
                <w:sz w:val="20"/>
                <w:szCs w:val="20"/>
                <w:lang w:eastAsia="ru-RU"/>
              </w:rPr>
              <w:t xml:space="preserve">) в 2011 р. Найбільший вклад у селекцію зробив </w:t>
            </w:r>
            <w:r w:rsidRPr="009C2CA6">
              <w:rPr>
                <w:rFonts w:ascii="Verdana" w:hAnsi="Verdana"/>
                <w:sz w:val="20"/>
                <w:szCs w:val="20"/>
                <w:lang w:eastAsia="ru-RU"/>
              </w:rPr>
              <w:t>Крейг ЛеУльє (Craig LeHoullier</w:t>
            </w:r>
            <w:r>
              <w:rPr>
                <w:rFonts w:ascii="Verdana" w:hAnsi="Verdana"/>
                <w:sz w:val="20"/>
                <w:szCs w:val="20"/>
                <w:lang w:eastAsia="ru-RU"/>
              </w:rPr>
              <w:t>), він же і дав назву сорту. Урожайний, середньостиглий. Кущ висотою 0,9–1,2 м, з картопляним зморшкуватим листям. Плоди масою 150–400 г, насичено-рожеві, округло-серцевидні, з легкоребристими плічками. Соковиті, маслянисті, смак відмінний, солодко-фруктовий, із гармонійною кислинкою. Гарний сорт!</w:t>
            </w:r>
          </w:p>
          <w:p w14:paraId="2AAA20F3" w14:textId="2B25ED45" w:rsidR="00D57DA2" w:rsidRPr="009C2CA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C57A3BB" w14:textId="77777777" w:rsidTr="00AE6D06">
        <w:tc>
          <w:tcPr>
            <w:tcW w:w="715" w:type="dxa"/>
          </w:tcPr>
          <w:p w14:paraId="0B7420CC" w14:textId="001DF572" w:rsidR="00D57DA2"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93</w:t>
            </w:r>
            <w:r>
              <w:rPr>
                <w:rFonts w:ascii="Verdana" w:hAnsi="Verdana" w:cs="Times New Roman"/>
                <w:b/>
                <w:sz w:val="20"/>
                <w:szCs w:val="20"/>
              </w:rPr>
              <w:t>.</w:t>
            </w:r>
          </w:p>
        </w:tc>
        <w:tc>
          <w:tcPr>
            <w:tcW w:w="3617" w:type="dxa"/>
          </w:tcPr>
          <w:p w14:paraId="011AEDC2" w14:textId="443B0FCA" w:rsidR="00D57DA2" w:rsidRDefault="00D57DA2" w:rsidP="00D57DA2">
            <w:pPr>
              <w:jc w:val="both"/>
              <w:rPr>
                <w:noProof/>
                <w:lang w:eastAsia="uk-UA"/>
              </w:rPr>
            </w:pPr>
            <w:r>
              <w:rPr>
                <w:noProof/>
              </w:rPr>
              <w:drawing>
                <wp:inline distT="0" distB="0" distL="0" distR="0" wp14:anchorId="3E7C5A88" wp14:editId="4AABE61E">
                  <wp:extent cx="2160000" cy="1574470"/>
                  <wp:effectExtent l="0" t="0" r="0" b="6985"/>
                  <wp:docPr id="648910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160000" cy="1574470"/>
                          </a:xfrm>
                          <a:prstGeom prst="rect">
                            <a:avLst/>
                          </a:prstGeom>
                          <a:noFill/>
                          <a:ln>
                            <a:noFill/>
                          </a:ln>
                        </pic:spPr>
                      </pic:pic>
                    </a:graphicData>
                  </a:graphic>
                </wp:inline>
              </w:drawing>
            </w:r>
          </w:p>
        </w:tc>
        <w:tc>
          <w:tcPr>
            <w:tcW w:w="6430" w:type="dxa"/>
          </w:tcPr>
          <w:p w14:paraId="4C895759" w14:textId="60DD0F69" w:rsidR="00D57DA2" w:rsidRDefault="00D57DA2" w:rsidP="00D57DA2">
            <w:pPr>
              <w:jc w:val="both"/>
              <w:rPr>
                <w:rFonts w:ascii="Verdana" w:hAnsi="Verdana"/>
                <w:b/>
                <w:color w:val="FF0000"/>
                <w:sz w:val="20"/>
                <w:szCs w:val="20"/>
                <w:lang w:eastAsia="ru-RU"/>
              </w:rPr>
            </w:pPr>
            <w:r w:rsidRPr="007112FC">
              <w:rPr>
                <w:rFonts w:ascii="Verdana" w:hAnsi="Verdana"/>
                <w:b/>
                <w:color w:val="FF0000"/>
                <w:sz w:val="20"/>
                <w:szCs w:val="20"/>
                <w:lang w:eastAsia="ru-RU"/>
              </w:rPr>
              <w:t xml:space="preserve">Dwarf Buddy’s Heart </w:t>
            </w:r>
            <w:r w:rsidRPr="00C56A73">
              <w:rPr>
                <w:rFonts w:ascii="Verdana" w:hAnsi="Verdana"/>
                <w:b/>
                <w:color w:val="0000FF"/>
                <w:sz w:val="20"/>
                <w:szCs w:val="20"/>
                <w:lang w:eastAsia="ru-RU"/>
              </w:rPr>
              <w:t>(Гном Серце Бадді)</w:t>
            </w:r>
          </w:p>
          <w:p w14:paraId="48E5A0BD" w14:textId="0FBB7459"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2021 р., </w:t>
            </w:r>
            <w:r w:rsidRPr="00C56A73">
              <w:rPr>
                <w:rFonts w:ascii="Verdana" w:hAnsi="Verdana"/>
                <w:sz w:val="20"/>
                <w:szCs w:val="20"/>
                <w:lang w:eastAsia="ru-RU"/>
              </w:rPr>
              <w:t>названий Крейг</w:t>
            </w:r>
            <w:r>
              <w:rPr>
                <w:rFonts w:ascii="Verdana" w:hAnsi="Verdana"/>
                <w:sz w:val="20"/>
                <w:szCs w:val="20"/>
                <w:lang w:eastAsia="ru-RU"/>
              </w:rPr>
              <w:t>ом</w:t>
            </w:r>
            <w:r w:rsidRPr="00C56A73">
              <w:rPr>
                <w:rFonts w:ascii="Verdana" w:hAnsi="Verdana"/>
                <w:sz w:val="20"/>
                <w:szCs w:val="20"/>
                <w:lang w:eastAsia="ru-RU"/>
              </w:rPr>
              <w:t xml:space="preserve"> ЛеУльє на честь його улюбленого Бадді з шоколадної лабораторії</w:t>
            </w:r>
            <w:r>
              <w:rPr>
                <w:rFonts w:ascii="Verdana" w:hAnsi="Verdana"/>
                <w:sz w:val="20"/>
                <w:szCs w:val="20"/>
                <w:lang w:eastAsia="ru-RU"/>
              </w:rPr>
              <w:t>.</w:t>
            </w:r>
            <w:r w:rsidRPr="00C56A73">
              <w:rPr>
                <w:rFonts w:ascii="Verdana" w:hAnsi="Verdana"/>
                <w:sz w:val="20"/>
                <w:szCs w:val="20"/>
                <w:lang w:eastAsia="ru-RU"/>
              </w:rPr>
              <w:t xml:space="preserve"> Крейг вибрав і назвав сорт, працюючи з </w:t>
            </w:r>
            <w:r>
              <w:rPr>
                <w:rFonts w:ascii="Verdana" w:hAnsi="Verdana"/>
                <w:sz w:val="20"/>
                <w:szCs w:val="20"/>
                <w:lang w:eastAsia="ru-RU"/>
              </w:rPr>
              <w:t>сімейством «</w:t>
            </w:r>
            <w:r w:rsidRPr="00C56A73">
              <w:rPr>
                <w:rFonts w:ascii="Verdana" w:hAnsi="Verdana"/>
                <w:sz w:val="20"/>
                <w:szCs w:val="20"/>
                <w:lang w:eastAsia="ru-RU"/>
              </w:rPr>
              <w:t>Speckly</w:t>
            </w:r>
            <w:r>
              <w:rPr>
                <w:rFonts w:ascii="Verdana" w:hAnsi="Verdana"/>
                <w:sz w:val="20"/>
                <w:szCs w:val="20"/>
                <w:lang w:eastAsia="ru-RU"/>
              </w:rPr>
              <w:t>»</w:t>
            </w:r>
            <w:r w:rsidRPr="00C56A73">
              <w:rPr>
                <w:rFonts w:ascii="Verdana" w:hAnsi="Verdana"/>
                <w:sz w:val="20"/>
                <w:szCs w:val="20"/>
                <w:lang w:eastAsia="ru-RU"/>
              </w:rPr>
              <w:t>.</w:t>
            </w:r>
            <w:r>
              <w:rPr>
                <w:rFonts w:ascii="Verdana" w:hAnsi="Verdana"/>
                <w:sz w:val="20"/>
                <w:szCs w:val="20"/>
                <w:lang w:eastAsia="ru-RU"/>
              </w:rPr>
              <w:t xml:space="preserve"> Середньостиглий, досить </w:t>
            </w:r>
            <w:r w:rsidRPr="00C56A73">
              <w:rPr>
                <w:rFonts w:ascii="Verdana" w:hAnsi="Verdana"/>
                <w:sz w:val="20"/>
                <w:szCs w:val="20"/>
                <w:lang w:eastAsia="ru-RU"/>
              </w:rPr>
              <w:t xml:space="preserve">врожайний гном із зморшкуватим листям. Рослини висотою </w:t>
            </w:r>
            <w:r>
              <w:rPr>
                <w:rFonts w:ascii="Verdana" w:hAnsi="Verdana"/>
                <w:sz w:val="20"/>
                <w:szCs w:val="20"/>
                <w:lang w:eastAsia="ru-RU"/>
              </w:rPr>
              <w:t>до 1,2 м</w:t>
            </w:r>
            <w:r w:rsidRPr="00C56A73">
              <w:rPr>
                <w:rFonts w:ascii="Verdana" w:hAnsi="Verdana"/>
                <w:sz w:val="20"/>
                <w:szCs w:val="20"/>
                <w:lang w:eastAsia="ru-RU"/>
              </w:rPr>
              <w:t xml:space="preserve">, виробляють велику кількість плодів дуже гарної серцеподібної форми, масою </w:t>
            </w:r>
            <w:r>
              <w:rPr>
                <w:rFonts w:ascii="Verdana" w:hAnsi="Verdana"/>
                <w:sz w:val="20"/>
                <w:szCs w:val="20"/>
                <w:lang w:eastAsia="ru-RU"/>
              </w:rPr>
              <w:t>120</w:t>
            </w:r>
            <w:r w:rsidRPr="00C56A73">
              <w:rPr>
                <w:rFonts w:ascii="Verdana" w:hAnsi="Verdana"/>
                <w:sz w:val="20"/>
                <w:szCs w:val="20"/>
                <w:lang w:eastAsia="ru-RU"/>
              </w:rPr>
              <w:t>–</w:t>
            </w:r>
            <w:r>
              <w:rPr>
                <w:rFonts w:ascii="Verdana" w:hAnsi="Verdana"/>
                <w:sz w:val="20"/>
                <w:szCs w:val="20"/>
                <w:lang w:eastAsia="ru-RU"/>
              </w:rPr>
              <w:t>250 г</w:t>
            </w:r>
            <w:r w:rsidRPr="00C56A73">
              <w:rPr>
                <w:rFonts w:ascii="Verdana" w:hAnsi="Verdana"/>
                <w:sz w:val="20"/>
                <w:szCs w:val="20"/>
                <w:lang w:eastAsia="ru-RU"/>
              </w:rPr>
              <w:t xml:space="preserve">. Плоди дуже м’ясисті, щільні, </w:t>
            </w:r>
            <w:r>
              <w:rPr>
                <w:rFonts w:ascii="Verdana" w:hAnsi="Verdana"/>
                <w:sz w:val="20"/>
                <w:szCs w:val="20"/>
                <w:lang w:eastAsia="ru-RU"/>
              </w:rPr>
              <w:t xml:space="preserve">червоні, </w:t>
            </w:r>
            <w:r w:rsidRPr="00C56A73">
              <w:rPr>
                <w:rFonts w:ascii="Verdana" w:hAnsi="Verdana"/>
                <w:sz w:val="20"/>
                <w:szCs w:val="20"/>
                <w:lang w:eastAsia="ru-RU"/>
              </w:rPr>
              <w:t xml:space="preserve">мають багатий, </w:t>
            </w:r>
            <w:r>
              <w:rPr>
                <w:rFonts w:ascii="Verdana" w:hAnsi="Verdana"/>
                <w:sz w:val="20"/>
                <w:szCs w:val="20"/>
                <w:lang w:eastAsia="ru-RU"/>
              </w:rPr>
              <w:t xml:space="preserve">приємний, </w:t>
            </w:r>
            <w:r w:rsidRPr="00C56A73">
              <w:rPr>
                <w:rFonts w:ascii="Verdana" w:hAnsi="Verdana"/>
                <w:sz w:val="20"/>
                <w:szCs w:val="20"/>
                <w:lang w:eastAsia="ru-RU"/>
              </w:rPr>
              <w:t>добре збалансований смак. Особливо гарні для приготування томатної пасти, соусу.</w:t>
            </w:r>
          </w:p>
          <w:p w14:paraId="011FCF12" w14:textId="1437A097" w:rsidR="00D57DA2" w:rsidRPr="00C56A7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75D4EA6B" w14:textId="77777777" w:rsidTr="00AE6D06">
        <w:tc>
          <w:tcPr>
            <w:tcW w:w="715" w:type="dxa"/>
          </w:tcPr>
          <w:p w14:paraId="6518E48E" w14:textId="4364CE10" w:rsidR="00D57DA2" w:rsidRPr="00D23B9C"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94</w:t>
            </w:r>
            <w:r>
              <w:rPr>
                <w:rFonts w:ascii="Verdana" w:hAnsi="Verdana" w:cs="Times New Roman"/>
                <w:b/>
                <w:sz w:val="20"/>
                <w:szCs w:val="20"/>
              </w:rPr>
              <w:t>.</w:t>
            </w:r>
          </w:p>
        </w:tc>
        <w:tc>
          <w:tcPr>
            <w:tcW w:w="3617" w:type="dxa"/>
          </w:tcPr>
          <w:p w14:paraId="07050B62" w14:textId="3EF6559E"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19CFFC21" wp14:editId="170B0F97">
                  <wp:extent cx="2160000" cy="1596250"/>
                  <wp:effectExtent l="0" t="0" r="0" b="444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30" w:type="dxa"/>
          </w:tcPr>
          <w:p w14:paraId="4D9D6F83" w14:textId="05BDAAEA" w:rsidR="00D57DA2" w:rsidRDefault="00D57DA2" w:rsidP="00D57DA2">
            <w:pPr>
              <w:jc w:val="both"/>
              <w:rPr>
                <w:rFonts w:ascii="Verdana" w:hAnsi="Verdana"/>
                <w:b/>
                <w:color w:val="FF0000"/>
                <w:sz w:val="20"/>
                <w:szCs w:val="20"/>
                <w:lang w:eastAsia="ru-RU"/>
              </w:rPr>
            </w:pPr>
            <w:r w:rsidRPr="00DA31BE">
              <w:rPr>
                <w:rFonts w:ascii="Verdana" w:hAnsi="Verdana"/>
                <w:b/>
                <w:color w:val="FF0000"/>
                <w:sz w:val="20"/>
                <w:szCs w:val="20"/>
                <w:lang w:eastAsia="ru-RU"/>
              </w:rPr>
              <w:t xml:space="preserve">Dwarf Caitydid </w:t>
            </w:r>
            <w:r w:rsidRPr="009574B5">
              <w:rPr>
                <w:rFonts w:ascii="Verdana" w:hAnsi="Verdana"/>
                <w:b/>
                <w:color w:val="0000FF"/>
                <w:sz w:val="20"/>
                <w:szCs w:val="20"/>
                <w:lang w:eastAsia="ru-RU"/>
              </w:rPr>
              <w:t>(Гном Кайтідід</w:t>
            </w:r>
            <w:r>
              <w:rPr>
                <w:rFonts w:ascii="Verdana" w:hAnsi="Verdana"/>
                <w:b/>
                <w:color w:val="0000FF"/>
                <w:sz w:val="20"/>
                <w:szCs w:val="20"/>
                <w:lang w:eastAsia="ru-RU"/>
              </w:rPr>
              <w:t>)</w:t>
            </w:r>
            <w:r w:rsidRPr="009574B5">
              <w:rPr>
                <w:rFonts w:ascii="Verdana" w:hAnsi="Verdana"/>
                <w:b/>
                <w:color w:val="FF0000"/>
                <w:sz w:val="20"/>
                <w:szCs w:val="20"/>
                <w:lang w:eastAsia="ru-RU"/>
              </w:rPr>
              <w:t xml:space="preserve"> </w:t>
            </w:r>
          </w:p>
          <w:p w14:paraId="49EEA16C" w14:textId="06194658" w:rsidR="00D57DA2" w:rsidRDefault="00D57DA2" w:rsidP="00D57DA2">
            <w:pPr>
              <w:jc w:val="both"/>
              <w:rPr>
                <w:rFonts w:ascii="Verdana" w:hAnsi="Verdana"/>
                <w:sz w:val="20"/>
                <w:szCs w:val="20"/>
                <w:lang w:eastAsia="ru-RU"/>
              </w:rPr>
            </w:pPr>
            <w:r>
              <w:rPr>
                <w:rFonts w:ascii="Verdana" w:hAnsi="Verdana"/>
                <w:sz w:val="20"/>
                <w:szCs w:val="20"/>
                <w:lang w:eastAsia="ru-RU"/>
              </w:rPr>
              <w:t>Новий сорт, випущений в 2017 р. Результат схрещування Патріною Наске Смолл</w:t>
            </w:r>
            <w:r w:rsidRPr="009574B5">
              <w:rPr>
                <w:rFonts w:ascii="Verdana" w:hAnsi="Verdana"/>
                <w:sz w:val="20"/>
                <w:szCs w:val="20"/>
                <w:lang w:eastAsia="ru-RU"/>
              </w:rPr>
              <w:t>. (Patrina Nuske Small)</w:t>
            </w:r>
            <w:r>
              <w:rPr>
                <w:rFonts w:ascii="Verdana" w:hAnsi="Verdana"/>
                <w:sz w:val="20"/>
                <w:szCs w:val="20"/>
                <w:lang w:eastAsia="ru-RU"/>
              </w:rPr>
              <w:t xml:space="preserve"> сортів </w:t>
            </w:r>
            <w:r w:rsidRPr="009574B5">
              <w:rPr>
                <w:rFonts w:ascii="Verdana" w:hAnsi="Verdana"/>
                <w:sz w:val="20"/>
                <w:szCs w:val="20"/>
                <w:lang w:eastAsia="ru-RU"/>
              </w:rPr>
              <w:t xml:space="preserve">New Big Dwarf </w:t>
            </w:r>
            <w:r>
              <w:rPr>
                <w:rFonts w:ascii="Verdana" w:hAnsi="Verdana"/>
                <w:sz w:val="20"/>
                <w:szCs w:val="20"/>
                <w:lang w:eastAsia="ru-RU"/>
              </w:rPr>
              <w:t>і</w:t>
            </w:r>
            <w:r w:rsidRPr="009574B5">
              <w:rPr>
                <w:rFonts w:ascii="Verdana" w:hAnsi="Verdana"/>
                <w:sz w:val="20"/>
                <w:szCs w:val="20"/>
                <w:lang w:eastAsia="ru-RU"/>
              </w:rPr>
              <w:t xml:space="preserve"> Mortgage Lifter</w:t>
            </w:r>
            <w:r>
              <w:rPr>
                <w:rFonts w:ascii="Verdana" w:hAnsi="Verdana"/>
                <w:sz w:val="20"/>
                <w:szCs w:val="20"/>
                <w:lang w:eastAsia="ru-RU"/>
              </w:rPr>
              <w:t xml:space="preserve">. Названий </w:t>
            </w:r>
            <w:r w:rsidRPr="009574B5">
              <w:rPr>
                <w:rFonts w:ascii="Verdana" w:hAnsi="Verdana"/>
                <w:sz w:val="20"/>
                <w:szCs w:val="20"/>
                <w:lang w:eastAsia="ru-RU"/>
              </w:rPr>
              <w:t>Крейг</w:t>
            </w:r>
            <w:r>
              <w:rPr>
                <w:rFonts w:ascii="Verdana" w:hAnsi="Verdana"/>
                <w:sz w:val="20"/>
                <w:szCs w:val="20"/>
                <w:lang w:eastAsia="ru-RU"/>
              </w:rPr>
              <w:t>ом</w:t>
            </w:r>
            <w:r w:rsidRPr="009574B5">
              <w:rPr>
                <w:rFonts w:ascii="Verdana" w:hAnsi="Verdana"/>
                <w:sz w:val="20"/>
                <w:szCs w:val="20"/>
                <w:lang w:eastAsia="ru-RU"/>
              </w:rPr>
              <w:t xml:space="preserve"> Ле</w:t>
            </w:r>
            <w:r>
              <w:rPr>
                <w:rFonts w:ascii="Verdana" w:hAnsi="Verdana"/>
                <w:sz w:val="20"/>
                <w:szCs w:val="20"/>
                <w:lang w:eastAsia="ru-RU"/>
              </w:rPr>
              <w:t>У</w:t>
            </w:r>
            <w:r w:rsidRPr="009574B5">
              <w:rPr>
                <w:rFonts w:ascii="Verdana" w:hAnsi="Verdana"/>
                <w:sz w:val="20"/>
                <w:szCs w:val="20"/>
                <w:lang w:eastAsia="ru-RU"/>
              </w:rPr>
              <w:t>ль</w:t>
            </w:r>
            <w:r>
              <w:rPr>
                <w:rFonts w:ascii="Verdana" w:hAnsi="Verdana"/>
                <w:sz w:val="20"/>
                <w:szCs w:val="20"/>
                <w:lang w:eastAsia="ru-RU"/>
              </w:rPr>
              <w:t>є</w:t>
            </w:r>
            <w:r w:rsidRPr="009574B5">
              <w:rPr>
                <w:rFonts w:ascii="Verdana" w:hAnsi="Verdana"/>
                <w:sz w:val="20"/>
                <w:szCs w:val="20"/>
                <w:lang w:eastAsia="ru-RU"/>
              </w:rPr>
              <w:t xml:space="preserve"> </w:t>
            </w:r>
            <w:r>
              <w:rPr>
                <w:rFonts w:ascii="Verdana" w:hAnsi="Verdana"/>
                <w:sz w:val="20"/>
                <w:szCs w:val="20"/>
                <w:lang w:eastAsia="ru-RU"/>
              </w:rPr>
              <w:t>(</w:t>
            </w:r>
            <w:r w:rsidRPr="009574B5">
              <w:rPr>
                <w:rFonts w:ascii="Verdana" w:hAnsi="Verdana"/>
                <w:sz w:val="20"/>
                <w:szCs w:val="20"/>
                <w:lang w:eastAsia="ru-RU"/>
              </w:rPr>
              <w:t>Craig  LeHoullier</w:t>
            </w:r>
            <w:r>
              <w:rPr>
                <w:rFonts w:ascii="Verdana" w:hAnsi="Verdana"/>
                <w:sz w:val="20"/>
                <w:szCs w:val="20"/>
                <w:lang w:eastAsia="ru-RU"/>
              </w:rPr>
              <w:t>) в честь своєї дочки</w:t>
            </w:r>
            <w:r w:rsidRPr="009574B5">
              <w:rPr>
                <w:rFonts w:ascii="Verdana" w:hAnsi="Verdana"/>
                <w:sz w:val="20"/>
                <w:szCs w:val="20"/>
                <w:lang w:eastAsia="ru-RU"/>
              </w:rPr>
              <w:t xml:space="preserve"> Кейтл</w:t>
            </w:r>
            <w:r>
              <w:rPr>
                <w:rFonts w:ascii="Verdana" w:hAnsi="Verdana"/>
                <w:sz w:val="20"/>
                <w:szCs w:val="20"/>
                <w:lang w:eastAsia="ru-RU"/>
              </w:rPr>
              <w:t>і</w:t>
            </w:r>
            <w:r w:rsidRPr="009574B5">
              <w:rPr>
                <w:rFonts w:ascii="Verdana" w:hAnsi="Verdana"/>
                <w:sz w:val="20"/>
                <w:szCs w:val="20"/>
                <w:lang w:eastAsia="ru-RU"/>
              </w:rPr>
              <w:t xml:space="preserve">н </w:t>
            </w:r>
            <w:r>
              <w:rPr>
                <w:rFonts w:ascii="Verdana" w:hAnsi="Verdana"/>
                <w:sz w:val="20"/>
                <w:szCs w:val="20"/>
                <w:lang w:eastAsia="ru-RU"/>
              </w:rPr>
              <w:t>(</w:t>
            </w:r>
            <w:r w:rsidRPr="009574B5">
              <w:rPr>
                <w:rFonts w:ascii="Verdana" w:hAnsi="Verdana"/>
                <w:sz w:val="20"/>
                <w:szCs w:val="20"/>
                <w:lang w:eastAsia="ru-RU"/>
              </w:rPr>
              <w:t>Caitlin</w:t>
            </w:r>
            <w:r>
              <w:rPr>
                <w:rFonts w:ascii="Verdana" w:hAnsi="Verdana"/>
                <w:sz w:val="20"/>
                <w:szCs w:val="20"/>
                <w:lang w:eastAsia="ru-RU"/>
              </w:rPr>
              <w:t>). Урожайний, середньостиглий. Рослини 0,9–1 м, лист зморшкуватий, звичайний. Красиві плоди-біколори, округлоплоскі, жовті з червоним рум</w:t>
            </w:r>
            <w:r w:rsidRPr="00A1049A">
              <w:rPr>
                <w:rFonts w:ascii="Verdana" w:hAnsi="Verdana"/>
                <w:sz w:val="20"/>
                <w:szCs w:val="20"/>
                <w:lang w:eastAsia="ru-RU"/>
              </w:rPr>
              <w:t>’</w:t>
            </w:r>
            <w:r>
              <w:rPr>
                <w:rFonts w:ascii="Verdana" w:hAnsi="Verdana"/>
                <w:sz w:val="20"/>
                <w:szCs w:val="20"/>
                <w:lang w:eastAsia="ru-RU"/>
              </w:rPr>
              <w:t>янцем, по 200–360, окремі до 430 г. В розрізі двокольорові, щільні, соковиті. Смак відмінний, солодкий, з приємною кислинкою, дуже сподобався. Улюбленець!</w:t>
            </w:r>
          </w:p>
          <w:p w14:paraId="67926260" w14:textId="07A0C221" w:rsidR="00D57DA2" w:rsidRPr="00A1049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909746A" w14:textId="77777777" w:rsidTr="00AE6D06">
        <w:tc>
          <w:tcPr>
            <w:tcW w:w="715" w:type="dxa"/>
          </w:tcPr>
          <w:p w14:paraId="0393EEE6" w14:textId="4D1046B8" w:rsidR="00D57DA2" w:rsidRDefault="00D57DA2" w:rsidP="00D57DA2">
            <w:pPr>
              <w:jc w:val="center"/>
              <w:rPr>
                <w:rFonts w:ascii="Verdana" w:hAnsi="Verdana" w:cs="Times New Roman"/>
                <w:b/>
                <w:sz w:val="20"/>
                <w:szCs w:val="20"/>
              </w:rPr>
            </w:pPr>
            <w:r>
              <w:rPr>
                <w:rFonts w:ascii="Verdana" w:hAnsi="Verdana" w:cs="Times New Roman"/>
                <w:b/>
                <w:sz w:val="20"/>
                <w:szCs w:val="20"/>
              </w:rPr>
              <w:t>5</w:t>
            </w:r>
            <w:r w:rsidR="00BA315C">
              <w:rPr>
                <w:rFonts w:ascii="Verdana" w:hAnsi="Verdana" w:cs="Times New Roman"/>
                <w:b/>
                <w:sz w:val="20"/>
                <w:szCs w:val="20"/>
              </w:rPr>
              <w:t>95</w:t>
            </w:r>
            <w:r>
              <w:rPr>
                <w:rFonts w:ascii="Verdana" w:hAnsi="Verdana" w:cs="Times New Roman"/>
                <w:b/>
                <w:sz w:val="20"/>
                <w:szCs w:val="20"/>
              </w:rPr>
              <w:t>.</w:t>
            </w:r>
          </w:p>
        </w:tc>
        <w:tc>
          <w:tcPr>
            <w:tcW w:w="3617" w:type="dxa"/>
          </w:tcPr>
          <w:p w14:paraId="5D40ABD2" w14:textId="0F8A3FD1" w:rsidR="00D57DA2" w:rsidRDefault="00D57DA2" w:rsidP="00D57DA2">
            <w:pPr>
              <w:jc w:val="both"/>
              <w:rPr>
                <w:noProof/>
                <w:lang w:eastAsia="uk-UA"/>
              </w:rPr>
            </w:pPr>
            <w:r>
              <w:rPr>
                <w:noProof/>
              </w:rPr>
              <w:drawing>
                <wp:inline distT="0" distB="0" distL="0" distR="0" wp14:anchorId="220173F5" wp14:editId="2CAA27F2">
                  <wp:extent cx="2160000" cy="1549695"/>
                  <wp:effectExtent l="0" t="0" r="0" b="0"/>
                  <wp:docPr id="4554019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160000" cy="1549695"/>
                          </a:xfrm>
                          <a:prstGeom prst="rect">
                            <a:avLst/>
                          </a:prstGeom>
                          <a:noFill/>
                          <a:ln>
                            <a:noFill/>
                          </a:ln>
                        </pic:spPr>
                      </pic:pic>
                    </a:graphicData>
                  </a:graphic>
                </wp:inline>
              </w:drawing>
            </w:r>
          </w:p>
        </w:tc>
        <w:tc>
          <w:tcPr>
            <w:tcW w:w="6430" w:type="dxa"/>
          </w:tcPr>
          <w:p w14:paraId="64F49901" w14:textId="470EC287" w:rsidR="00D57DA2" w:rsidRDefault="00D57DA2" w:rsidP="00D57DA2">
            <w:pPr>
              <w:jc w:val="both"/>
              <w:rPr>
                <w:rFonts w:ascii="Verdana" w:hAnsi="Verdana"/>
                <w:b/>
                <w:color w:val="FF0000"/>
                <w:sz w:val="20"/>
                <w:szCs w:val="20"/>
                <w:lang w:eastAsia="ru-RU"/>
              </w:rPr>
            </w:pPr>
            <w:r w:rsidRPr="00681E8A">
              <w:rPr>
                <w:rFonts w:ascii="Verdana" w:hAnsi="Verdana"/>
                <w:b/>
                <w:color w:val="FF0000"/>
                <w:sz w:val="20"/>
                <w:szCs w:val="20"/>
                <w:lang w:eastAsia="ru-RU"/>
              </w:rPr>
              <w:t xml:space="preserve">Dwarf Confetti </w:t>
            </w:r>
            <w:r w:rsidRPr="00DF6068">
              <w:rPr>
                <w:rFonts w:ascii="Verdana" w:hAnsi="Verdana"/>
                <w:b/>
                <w:color w:val="0000FF"/>
                <w:sz w:val="20"/>
                <w:szCs w:val="20"/>
                <w:lang w:eastAsia="ru-RU"/>
              </w:rPr>
              <w:t>(Гном Конфетті)</w:t>
            </w:r>
          </w:p>
          <w:p w14:paraId="7296E626" w14:textId="12B3D58F" w:rsidR="00D57DA2" w:rsidRDefault="00D57DA2" w:rsidP="00D57DA2">
            <w:pPr>
              <w:jc w:val="both"/>
              <w:rPr>
                <w:rFonts w:ascii="Verdana" w:hAnsi="Verdana"/>
                <w:sz w:val="20"/>
                <w:szCs w:val="20"/>
                <w:lang w:eastAsia="ru-RU"/>
              </w:rPr>
            </w:pPr>
            <w:r w:rsidRPr="00FE5335">
              <w:rPr>
                <w:rFonts w:ascii="Verdana" w:hAnsi="Verdana"/>
                <w:sz w:val="20"/>
                <w:szCs w:val="20"/>
                <w:lang w:eastAsia="ru-RU"/>
              </w:rPr>
              <w:t xml:space="preserve">Один із сортів лінії «Beauty», схрещування Beauty King з Dwarf Wild Fred Вінса Лавалло. Більшість робіт по селекції сорту виконав Крейг ЛеУльє, він же і </w:t>
            </w:r>
            <w:r>
              <w:rPr>
                <w:rFonts w:ascii="Verdana" w:hAnsi="Verdana"/>
                <w:sz w:val="20"/>
                <w:szCs w:val="20"/>
                <w:lang w:eastAsia="ru-RU"/>
              </w:rPr>
              <w:t>назвав його</w:t>
            </w:r>
            <w:r w:rsidRPr="00FE5335">
              <w:rPr>
                <w:rFonts w:ascii="Verdana" w:hAnsi="Verdana"/>
                <w:sz w:val="20"/>
                <w:szCs w:val="20"/>
                <w:lang w:eastAsia="ru-RU"/>
              </w:rPr>
              <w:t>.</w:t>
            </w:r>
            <w:r>
              <w:rPr>
                <w:rFonts w:ascii="Verdana" w:hAnsi="Verdana"/>
                <w:sz w:val="20"/>
                <w:szCs w:val="20"/>
                <w:lang w:eastAsia="ru-RU"/>
              </w:rPr>
              <w:t xml:space="preserve"> Сорт вийшов у світ в 2018 році. Середньостиглий, урожайний. Кущі міцні, штамбові, висота 1–1,2 м. Плоди плоскоокруглі, красиві, масою 150–350 г, </w:t>
            </w:r>
            <w:r w:rsidRPr="00AD429F">
              <w:rPr>
                <w:rFonts w:ascii="Verdana" w:hAnsi="Verdana"/>
                <w:sz w:val="20"/>
                <w:szCs w:val="20"/>
                <w:lang w:eastAsia="ru-RU"/>
              </w:rPr>
              <w:t>жовто-оранжевого забарвлення з рожевими смужками по верху та оранжево-рожевою мармуровою м</w:t>
            </w:r>
            <w:r w:rsidRPr="00F30CCF">
              <w:rPr>
                <w:rFonts w:ascii="Verdana" w:hAnsi="Verdana"/>
                <w:sz w:val="20"/>
                <w:szCs w:val="20"/>
                <w:lang w:eastAsia="ru-RU"/>
              </w:rPr>
              <w:t>’</w:t>
            </w:r>
            <w:r w:rsidRPr="00AD429F">
              <w:rPr>
                <w:rFonts w:ascii="Verdana" w:hAnsi="Verdana"/>
                <w:sz w:val="20"/>
                <w:szCs w:val="20"/>
                <w:lang w:eastAsia="ru-RU"/>
              </w:rPr>
              <w:t xml:space="preserve">якоттю. Соковиті </w:t>
            </w:r>
            <w:r>
              <w:rPr>
                <w:rFonts w:ascii="Verdana" w:hAnsi="Verdana"/>
                <w:sz w:val="20"/>
                <w:szCs w:val="20"/>
                <w:lang w:eastAsia="ru-RU"/>
              </w:rPr>
              <w:t>й</w:t>
            </w:r>
            <w:r w:rsidRPr="00AD429F">
              <w:rPr>
                <w:rFonts w:ascii="Verdana" w:hAnsi="Verdana"/>
                <w:sz w:val="20"/>
                <w:szCs w:val="20"/>
                <w:lang w:eastAsia="ru-RU"/>
              </w:rPr>
              <w:t xml:space="preserve"> ароматні</w:t>
            </w:r>
            <w:r>
              <w:rPr>
                <w:rFonts w:ascii="Verdana" w:hAnsi="Verdana"/>
                <w:sz w:val="20"/>
                <w:szCs w:val="20"/>
                <w:lang w:eastAsia="ru-RU"/>
              </w:rPr>
              <w:t>,</w:t>
            </w:r>
            <w:r w:rsidRPr="00AD429F">
              <w:rPr>
                <w:rFonts w:ascii="Verdana" w:hAnsi="Verdana"/>
                <w:sz w:val="20"/>
                <w:szCs w:val="20"/>
                <w:lang w:eastAsia="ru-RU"/>
              </w:rPr>
              <w:t xml:space="preserve"> </w:t>
            </w:r>
            <w:r>
              <w:rPr>
                <w:rFonts w:ascii="Verdana" w:hAnsi="Verdana"/>
                <w:sz w:val="20"/>
                <w:szCs w:val="20"/>
                <w:lang w:eastAsia="ru-RU"/>
              </w:rPr>
              <w:t xml:space="preserve">з фруктовим, </w:t>
            </w:r>
            <w:r w:rsidRPr="00AD429F">
              <w:rPr>
                <w:rFonts w:ascii="Verdana" w:hAnsi="Verdana"/>
                <w:sz w:val="20"/>
                <w:szCs w:val="20"/>
                <w:lang w:eastAsia="ru-RU"/>
              </w:rPr>
              <w:t>солодки</w:t>
            </w:r>
            <w:r>
              <w:rPr>
                <w:rFonts w:ascii="Verdana" w:hAnsi="Verdana"/>
                <w:sz w:val="20"/>
                <w:szCs w:val="20"/>
                <w:lang w:eastAsia="ru-RU"/>
              </w:rPr>
              <w:t>м</w:t>
            </w:r>
            <w:r w:rsidRPr="00AD429F">
              <w:rPr>
                <w:rFonts w:ascii="Verdana" w:hAnsi="Verdana"/>
                <w:sz w:val="20"/>
                <w:szCs w:val="20"/>
                <w:lang w:eastAsia="ru-RU"/>
              </w:rPr>
              <w:t>,</w:t>
            </w:r>
            <w:r>
              <w:rPr>
                <w:rFonts w:ascii="Verdana" w:hAnsi="Verdana"/>
                <w:sz w:val="20"/>
                <w:szCs w:val="20"/>
                <w:lang w:eastAsia="ru-RU"/>
              </w:rPr>
              <w:t xml:space="preserve"> яскравим,</w:t>
            </w:r>
            <w:r w:rsidRPr="00AD429F">
              <w:rPr>
                <w:rFonts w:ascii="Verdana" w:hAnsi="Verdana"/>
                <w:sz w:val="20"/>
                <w:szCs w:val="20"/>
                <w:lang w:eastAsia="ru-RU"/>
              </w:rPr>
              <w:t xml:space="preserve"> із </w:t>
            </w:r>
            <w:r>
              <w:rPr>
                <w:rFonts w:ascii="Verdana" w:hAnsi="Verdana"/>
                <w:sz w:val="20"/>
                <w:szCs w:val="20"/>
                <w:lang w:eastAsia="ru-RU"/>
              </w:rPr>
              <w:t>кислинкою смаком</w:t>
            </w:r>
            <w:r w:rsidRPr="00AD429F">
              <w:rPr>
                <w:rFonts w:ascii="Verdana" w:hAnsi="Verdana"/>
                <w:sz w:val="20"/>
                <w:szCs w:val="20"/>
                <w:lang w:eastAsia="ru-RU"/>
              </w:rPr>
              <w:t>.</w:t>
            </w:r>
          </w:p>
          <w:p w14:paraId="150C6EF5" w14:textId="7B74B302" w:rsidR="00D57DA2" w:rsidRPr="00FE533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42A92D1A" w14:textId="77777777" w:rsidTr="00AE6D06">
        <w:tc>
          <w:tcPr>
            <w:tcW w:w="715" w:type="dxa"/>
          </w:tcPr>
          <w:p w14:paraId="0D5EE70A" w14:textId="0BF2BAA5" w:rsidR="00D57DA2" w:rsidRPr="00DD6304" w:rsidRDefault="00D57DA2" w:rsidP="00D57DA2">
            <w:pPr>
              <w:jc w:val="center"/>
              <w:rPr>
                <w:rFonts w:ascii="Verdana" w:hAnsi="Verdana" w:cs="Times New Roman"/>
                <w:b/>
                <w:sz w:val="20"/>
                <w:szCs w:val="20"/>
              </w:rPr>
            </w:pPr>
            <w:r>
              <w:rPr>
                <w:rFonts w:ascii="Verdana" w:hAnsi="Verdana" w:cs="Times New Roman"/>
                <w:b/>
                <w:sz w:val="20"/>
                <w:szCs w:val="20"/>
              </w:rPr>
              <w:lastRenderedPageBreak/>
              <w:t>5</w:t>
            </w:r>
            <w:r w:rsidR="00BA315C">
              <w:rPr>
                <w:rFonts w:ascii="Verdana" w:hAnsi="Verdana" w:cs="Times New Roman"/>
                <w:b/>
                <w:sz w:val="20"/>
                <w:szCs w:val="20"/>
              </w:rPr>
              <w:t>96</w:t>
            </w:r>
            <w:r>
              <w:rPr>
                <w:rFonts w:ascii="Verdana" w:hAnsi="Verdana" w:cs="Times New Roman"/>
                <w:b/>
                <w:sz w:val="20"/>
                <w:szCs w:val="20"/>
              </w:rPr>
              <w:t>.</w:t>
            </w:r>
          </w:p>
        </w:tc>
        <w:tc>
          <w:tcPr>
            <w:tcW w:w="3617" w:type="dxa"/>
          </w:tcPr>
          <w:p w14:paraId="0CD22D06" w14:textId="2EA17787"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4D05942" wp14:editId="03C24492">
                  <wp:extent cx="2160000" cy="1581250"/>
                  <wp:effectExtent l="0" t="0" r="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30" w:type="dxa"/>
          </w:tcPr>
          <w:p w14:paraId="222564CC" w14:textId="586A22C4" w:rsidR="00D57DA2" w:rsidRPr="00F65147" w:rsidRDefault="00D57DA2" w:rsidP="00D57DA2">
            <w:pPr>
              <w:jc w:val="both"/>
              <w:rPr>
                <w:rFonts w:ascii="Verdana" w:hAnsi="Verdana"/>
                <w:b/>
                <w:color w:val="FF0000"/>
                <w:sz w:val="20"/>
                <w:szCs w:val="20"/>
                <w:lang w:val="ru-RU" w:eastAsia="ru-RU"/>
              </w:rPr>
            </w:pPr>
            <w:r w:rsidRPr="00DA31BE">
              <w:rPr>
                <w:rFonts w:ascii="Verdana" w:hAnsi="Verdana"/>
                <w:b/>
                <w:color w:val="FF0000"/>
                <w:sz w:val="20"/>
                <w:szCs w:val="20"/>
                <w:lang w:eastAsia="ru-RU"/>
              </w:rPr>
              <w:t xml:space="preserve">Dwarf Crimson Sockeye </w:t>
            </w:r>
            <w:r w:rsidRPr="00F65147">
              <w:rPr>
                <w:rFonts w:ascii="Verdana" w:hAnsi="Verdana"/>
                <w:b/>
                <w:color w:val="0000FF"/>
                <w:sz w:val="20"/>
                <w:szCs w:val="20"/>
                <w:lang w:eastAsia="ru-RU"/>
              </w:rPr>
              <w:t>(Гном Малинова нерка</w:t>
            </w:r>
            <w:r>
              <w:rPr>
                <w:rFonts w:ascii="Verdana" w:hAnsi="Verdana"/>
                <w:b/>
                <w:color w:val="0000FF"/>
                <w:sz w:val="20"/>
                <w:szCs w:val="20"/>
                <w:lang w:eastAsia="ru-RU"/>
              </w:rPr>
              <w:t>)</w:t>
            </w:r>
            <w:r>
              <w:rPr>
                <w:rFonts w:ascii="Verdana" w:hAnsi="Verdana"/>
                <w:b/>
                <w:color w:val="0000FF"/>
                <w:sz w:val="20"/>
                <w:szCs w:val="20"/>
                <w:lang w:val="ru-RU" w:eastAsia="ru-RU"/>
              </w:rPr>
              <w:t xml:space="preserve"> </w:t>
            </w:r>
          </w:p>
          <w:p w14:paraId="55C46CAE" w14:textId="79E2B603"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випущений в 2016 р. та утворений від схрещування сортів </w:t>
            </w:r>
            <w:r w:rsidRPr="00F65147">
              <w:rPr>
                <w:rFonts w:ascii="Verdana" w:hAnsi="Verdana"/>
                <w:sz w:val="20"/>
                <w:szCs w:val="20"/>
                <w:lang w:eastAsia="ru-RU"/>
              </w:rPr>
              <w:t>Pink Berkeley Tye Dye</w:t>
            </w:r>
            <w:r>
              <w:rPr>
                <w:rFonts w:ascii="Verdana" w:hAnsi="Verdana"/>
                <w:sz w:val="20"/>
                <w:szCs w:val="20"/>
                <w:lang w:eastAsia="ru-RU"/>
              </w:rPr>
              <w:t xml:space="preserve"> і</w:t>
            </w:r>
            <w:r w:rsidRPr="00F65147">
              <w:rPr>
                <w:rFonts w:ascii="Verdana" w:hAnsi="Verdana"/>
                <w:sz w:val="20"/>
                <w:szCs w:val="20"/>
                <w:lang w:eastAsia="ru-RU"/>
              </w:rPr>
              <w:t xml:space="preserve"> Rosella Purple</w:t>
            </w:r>
            <w:r>
              <w:rPr>
                <w:rFonts w:ascii="Verdana" w:hAnsi="Verdana"/>
                <w:sz w:val="20"/>
                <w:szCs w:val="20"/>
                <w:lang w:eastAsia="ru-RU"/>
              </w:rPr>
              <w:t>. Середньостиглий, урожайний. Кущ потужний, компактний, висотою до 0,9 м. Плоди красиві, округлі та плоскоокруглі, малиново-бордові, з темно-зеленими смугами. Їх маса 80–220 г. Соковиті, з великою кількістю гелю й приємним, збалансованим, з екзотично-фруктовими нотками смаком.</w:t>
            </w:r>
          </w:p>
          <w:p w14:paraId="7615F01B" w14:textId="0BEF44F8" w:rsidR="00D57DA2" w:rsidRPr="00A11489" w:rsidRDefault="00DF1637" w:rsidP="00D57DA2">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D57DA2" w:rsidRPr="00C02873" w14:paraId="5B703C8C" w14:textId="77777777" w:rsidTr="00AE6D06">
        <w:tc>
          <w:tcPr>
            <w:tcW w:w="715" w:type="dxa"/>
          </w:tcPr>
          <w:p w14:paraId="0370120F" w14:textId="715CE945" w:rsidR="00D57DA2" w:rsidRDefault="00D57DA2" w:rsidP="00D57DA2">
            <w:pPr>
              <w:jc w:val="center"/>
              <w:rPr>
                <w:rFonts w:ascii="Verdana" w:hAnsi="Verdana" w:cs="Times New Roman"/>
                <w:b/>
                <w:sz w:val="20"/>
                <w:szCs w:val="20"/>
              </w:rPr>
            </w:pPr>
            <w:r>
              <w:rPr>
                <w:rFonts w:ascii="Verdana" w:hAnsi="Verdana" w:cs="Times New Roman"/>
                <w:b/>
                <w:sz w:val="20"/>
                <w:szCs w:val="20"/>
              </w:rPr>
              <w:t>59</w:t>
            </w:r>
            <w:r w:rsidR="00BA315C">
              <w:rPr>
                <w:rFonts w:ascii="Verdana" w:hAnsi="Verdana" w:cs="Times New Roman"/>
                <w:b/>
                <w:sz w:val="20"/>
                <w:szCs w:val="20"/>
              </w:rPr>
              <w:t>7</w:t>
            </w:r>
            <w:r>
              <w:rPr>
                <w:rFonts w:ascii="Verdana" w:hAnsi="Verdana" w:cs="Times New Roman"/>
                <w:b/>
                <w:sz w:val="20"/>
                <w:szCs w:val="20"/>
              </w:rPr>
              <w:t>.</w:t>
            </w:r>
          </w:p>
        </w:tc>
        <w:tc>
          <w:tcPr>
            <w:tcW w:w="3617" w:type="dxa"/>
          </w:tcPr>
          <w:p w14:paraId="7D7179C6" w14:textId="53B37C9C" w:rsidR="00D57DA2" w:rsidRDefault="00D57DA2" w:rsidP="00D57DA2">
            <w:pPr>
              <w:jc w:val="both"/>
              <w:rPr>
                <w:noProof/>
              </w:rPr>
            </w:pPr>
            <w:r>
              <w:rPr>
                <w:noProof/>
                <w:lang w:eastAsia="uk-UA"/>
              </w:rPr>
              <w:drawing>
                <wp:inline distT="0" distB="0" distL="0" distR="0" wp14:anchorId="6F77048C" wp14:editId="4C04CBC7">
                  <wp:extent cx="2160000" cy="1570147"/>
                  <wp:effectExtent l="0" t="0" r="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160000" cy="1570147"/>
                          </a:xfrm>
                          <a:prstGeom prst="rect">
                            <a:avLst/>
                          </a:prstGeom>
                          <a:noFill/>
                          <a:ln>
                            <a:noFill/>
                          </a:ln>
                        </pic:spPr>
                      </pic:pic>
                    </a:graphicData>
                  </a:graphic>
                </wp:inline>
              </w:drawing>
            </w:r>
          </w:p>
        </w:tc>
        <w:tc>
          <w:tcPr>
            <w:tcW w:w="6430" w:type="dxa"/>
          </w:tcPr>
          <w:p w14:paraId="1C860B99" w14:textId="1354B3A3" w:rsidR="00D57DA2" w:rsidRDefault="00D57DA2" w:rsidP="00D57DA2">
            <w:pPr>
              <w:jc w:val="both"/>
              <w:rPr>
                <w:rFonts w:ascii="Verdana" w:hAnsi="Verdana"/>
                <w:b/>
                <w:color w:val="0000FF"/>
                <w:sz w:val="20"/>
                <w:szCs w:val="20"/>
                <w:lang w:eastAsia="ru-RU"/>
              </w:rPr>
            </w:pPr>
            <w:r w:rsidRPr="00696510">
              <w:rPr>
                <w:rFonts w:ascii="Verdana" w:hAnsi="Verdana"/>
                <w:b/>
                <w:color w:val="FF0000"/>
                <w:sz w:val="20"/>
                <w:szCs w:val="20"/>
                <w:lang w:eastAsia="ru-RU"/>
              </w:rPr>
              <w:t xml:space="preserve">Dwarf Dainty Isabel </w:t>
            </w:r>
            <w:r w:rsidRPr="00B338FB">
              <w:rPr>
                <w:rFonts w:ascii="Verdana" w:hAnsi="Verdana"/>
                <w:b/>
                <w:color w:val="0000FF"/>
                <w:sz w:val="20"/>
                <w:szCs w:val="20"/>
                <w:lang w:eastAsia="ru-RU"/>
              </w:rPr>
              <w:t>(Гном Ласощі Ізаб</w:t>
            </w:r>
            <w:r>
              <w:rPr>
                <w:rFonts w:ascii="Verdana" w:hAnsi="Verdana"/>
                <w:b/>
                <w:color w:val="0000FF"/>
                <w:sz w:val="20"/>
                <w:szCs w:val="20"/>
                <w:lang w:eastAsia="ru-RU"/>
              </w:rPr>
              <w:t>ель)</w:t>
            </w:r>
          </w:p>
          <w:p w14:paraId="413F4FC4" w14:textId="7FC1D960" w:rsidR="00D57DA2" w:rsidRDefault="00D57DA2" w:rsidP="00D57DA2">
            <w:pPr>
              <w:jc w:val="both"/>
              <w:rPr>
                <w:rFonts w:ascii="Verdana" w:hAnsi="Verdana"/>
                <w:sz w:val="20"/>
                <w:szCs w:val="20"/>
                <w:lang w:eastAsia="ru-RU"/>
              </w:rPr>
            </w:pPr>
            <w:r>
              <w:rPr>
                <w:rFonts w:ascii="Verdana" w:hAnsi="Verdana"/>
                <w:sz w:val="20"/>
                <w:szCs w:val="20"/>
                <w:lang w:eastAsia="ru-RU"/>
              </w:rPr>
              <w:t xml:space="preserve">Новинка 2020 р., походить від схрещування, яке зробила Патріна Наске Смолл між сортами </w:t>
            </w:r>
            <w:r w:rsidRPr="00441CE6">
              <w:rPr>
                <w:rFonts w:ascii="Verdana" w:hAnsi="Verdana"/>
                <w:sz w:val="20"/>
                <w:szCs w:val="20"/>
                <w:lang w:eastAsia="ru-RU"/>
              </w:rPr>
              <w:t>Summertime Gold і Sleeping Lady</w:t>
            </w:r>
            <w:r>
              <w:rPr>
                <w:rFonts w:ascii="Verdana" w:hAnsi="Verdana"/>
                <w:sz w:val="20"/>
                <w:szCs w:val="20"/>
                <w:lang w:eastAsia="ru-RU"/>
              </w:rPr>
              <w:t xml:space="preserve">. Середньостиглий, урожайний. Висота рослин 0,8–1 м. </w:t>
            </w:r>
            <w:r w:rsidRPr="00441CE6">
              <w:rPr>
                <w:rFonts w:ascii="Verdana" w:hAnsi="Verdana"/>
                <w:sz w:val="20"/>
                <w:szCs w:val="20"/>
                <w:lang w:eastAsia="ru-RU"/>
              </w:rPr>
              <w:t xml:space="preserve">Плоди плоскоокруглої форми, середньої щільності, незвичайного темно-пурпурного кольору, масою </w:t>
            </w:r>
            <w:r>
              <w:rPr>
                <w:rFonts w:ascii="Verdana" w:hAnsi="Verdana"/>
                <w:sz w:val="20"/>
                <w:szCs w:val="20"/>
                <w:lang w:eastAsia="ru-RU"/>
              </w:rPr>
              <w:t>70–150, окремі до 220 г</w:t>
            </w:r>
            <w:r w:rsidRPr="00441CE6">
              <w:rPr>
                <w:rFonts w:ascii="Verdana" w:hAnsi="Verdana"/>
                <w:sz w:val="20"/>
                <w:szCs w:val="20"/>
                <w:lang w:eastAsia="ru-RU"/>
              </w:rPr>
              <w:t xml:space="preserve">. Дуже соковиті, </w:t>
            </w:r>
            <w:r>
              <w:rPr>
                <w:rFonts w:ascii="Verdana" w:hAnsi="Verdana"/>
                <w:sz w:val="20"/>
                <w:szCs w:val="20"/>
                <w:lang w:eastAsia="ru-RU"/>
              </w:rPr>
              <w:t>відмінного</w:t>
            </w:r>
            <w:r w:rsidRPr="00441CE6">
              <w:rPr>
                <w:rFonts w:ascii="Verdana" w:hAnsi="Verdana"/>
                <w:sz w:val="20"/>
                <w:szCs w:val="20"/>
                <w:lang w:eastAsia="ru-RU"/>
              </w:rPr>
              <w:t xml:space="preserve"> смаку, </w:t>
            </w:r>
            <w:r>
              <w:rPr>
                <w:rFonts w:ascii="Verdana" w:hAnsi="Verdana"/>
                <w:sz w:val="20"/>
                <w:szCs w:val="20"/>
                <w:lang w:eastAsia="ru-RU"/>
              </w:rPr>
              <w:t xml:space="preserve">солодкі </w:t>
            </w:r>
            <w:r w:rsidRPr="00441CE6">
              <w:rPr>
                <w:rFonts w:ascii="Verdana" w:hAnsi="Verdana"/>
                <w:sz w:val="20"/>
                <w:szCs w:val="20"/>
                <w:lang w:eastAsia="ru-RU"/>
              </w:rPr>
              <w:t xml:space="preserve">з </w:t>
            </w:r>
            <w:r>
              <w:rPr>
                <w:rFonts w:ascii="Verdana" w:hAnsi="Verdana"/>
                <w:sz w:val="20"/>
                <w:szCs w:val="20"/>
                <w:lang w:eastAsia="ru-RU"/>
              </w:rPr>
              <w:t>приємн</w:t>
            </w:r>
            <w:r w:rsidRPr="00441CE6">
              <w:rPr>
                <w:rFonts w:ascii="Verdana" w:hAnsi="Verdana"/>
                <w:sz w:val="20"/>
                <w:szCs w:val="20"/>
                <w:lang w:eastAsia="ru-RU"/>
              </w:rPr>
              <w:t>ою кислинкою.</w:t>
            </w:r>
            <w:r>
              <w:rPr>
                <w:rFonts w:ascii="Verdana" w:hAnsi="Verdana"/>
                <w:sz w:val="20"/>
                <w:szCs w:val="20"/>
                <w:lang w:eastAsia="ru-RU"/>
              </w:rPr>
              <w:t xml:space="preserve"> Улюбленець!</w:t>
            </w:r>
          </w:p>
          <w:p w14:paraId="0559A735" w14:textId="21AB9065" w:rsidR="00D57DA2" w:rsidRPr="00441CE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54D0FD8B" w14:textId="77777777" w:rsidTr="00AE6D06">
        <w:tc>
          <w:tcPr>
            <w:tcW w:w="715" w:type="dxa"/>
          </w:tcPr>
          <w:p w14:paraId="03C7A3C0" w14:textId="55FBA849" w:rsidR="00D57DA2" w:rsidRDefault="00D57DA2" w:rsidP="00D57DA2">
            <w:pPr>
              <w:jc w:val="center"/>
              <w:rPr>
                <w:rFonts w:ascii="Verdana" w:hAnsi="Verdana" w:cs="Times New Roman"/>
                <w:b/>
                <w:sz w:val="20"/>
                <w:szCs w:val="20"/>
              </w:rPr>
            </w:pPr>
            <w:r>
              <w:rPr>
                <w:rFonts w:ascii="Verdana" w:hAnsi="Verdana" w:cs="Times New Roman"/>
                <w:b/>
                <w:sz w:val="20"/>
                <w:szCs w:val="20"/>
              </w:rPr>
              <w:t>59</w:t>
            </w:r>
            <w:r w:rsidR="00BA315C">
              <w:rPr>
                <w:rFonts w:ascii="Verdana" w:hAnsi="Verdana" w:cs="Times New Roman"/>
                <w:b/>
                <w:sz w:val="20"/>
                <w:szCs w:val="20"/>
              </w:rPr>
              <w:t>8</w:t>
            </w:r>
            <w:r>
              <w:rPr>
                <w:rFonts w:ascii="Verdana" w:hAnsi="Verdana" w:cs="Times New Roman"/>
                <w:b/>
                <w:sz w:val="20"/>
                <w:szCs w:val="20"/>
              </w:rPr>
              <w:t>.</w:t>
            </w:r>
          </w:p>
        </w:tc>
        <w:tc>
          <w:tcPr>
            <w:tcW w:w="3617" w:type="dxa"/>
          </w:tcPr>
          <w:p w14:paraId="1CE1BA6B" w14:textId="0E1C8A5B" w:rsidR="00D57DA2" w:rsidRDefault="00D57DA2" w:rsidP="00D57DA2">
            <w:pPr>
              <w:jc w:val="both"/>
              <w:rPr>
                <w:noProof/>
                <w:lang w:eastAsia="uk-UA"/>
              </w:rPr>
            </w:pPr>
            <w:r>
              <w:rPr>
                <w:noProof/>
              </w:rPr>
              <w:drawing>
                <wp:inline distT="0" distB="0" distL="0" distR="0" wp14:anchorId="4E49E9B9" wp14:editId="2C519322">
                  <wp:extent cx="2160000" cy="1574470"/>
                  <wp:effectExtent l="0" t="0" r="0" b="6985"/>
                  <wp:docPr id="7693219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160000" cy="1574470"/>
                          </a:xfrm>
                          <a:prstGeom prst="rect">
                            <a:avLst/>
                          </a:prstGeom>
                          <a:noFill/>
                          <a:ln>
                            <a:noFill/>
                          </a:ln>
                        </pic:spPr>
                      </pic:pic>
                    </a:graphicData>
                  </a:graphic>
                </wp:inline>
              </w:drawing>
            </w:r>
          </w:p>
        </w:tc>
        <w:tc>
          <w:tcPr>
            <w:tcW w:w="6430" w:type="dxa"/>
          </w:tcPr>
          <w:p w14:paraId="068ADE68" w14:textId="36F1415A" w:rsidR="00D57DA2" w:rsidRDefault="00D57DA2" w:rsidP="00D57DA2">
            <w:pPr>
              <w:jc w:val="both"/>
              <w:rPr>
                <w:rFonts w:ascii="Verdana" w:hAnsi="Verdana"/>
                <w:b/>
                <w:color w:val="FF0000"/>
                <w:sz w:val="20"/>
                <w:szCs w:val="20"/>
                <w:lang w:eastAsia="ru-RU"/>
              </w:rPr>
            </w:pPr>
            <w:r w:rsidRPr="00131F42">
              <w:rPr>
                <w:rFonts w:ascii="Verdana" w:hAnsi="Verdana"/>
                <w:b/>
                <w:color w:val="FF0000"/>
                <w:sz w:val="20"/>
                <w:szCs w:val="20"/>
                <w:lang w:eastAsia="ru-RU"/>
              </w:rPr>
              <w:t xml:space="preserve">Dwarf Edith Stone </w:t>
            </w:r>
            <w:r w:rsidRPr="000C3BDD">
              <w:rPr>
                <w:rFonts w:ascii="Verdana" w:hAnsi="Verdana"/>
                <w:b/>
                <w:color w:val="0000FF"/>
                <w:sz w:val="20"/>
                <w:szCs w:val="20"/>
                <w:lang w:eastAsia="ru-RU"/>
              </w:rPr>
              <w:t>(Гном Едіт Стоун)</w:t>
            </w:r>
          </w:p>
          <w:p w14:paraId="1BB7F0A6" w14:textId="4329CC8C" w:rsidR="00D57DA2" w:rsidRDefault="00D57DA2" w:rsidP="00D57DA2">
            <w:pPr>
              <w:jc w:val="both"/>
              <w:rPr>
                <w:rFonts w:ascii="Verdana" w:hAnsi="Verdana" w:cs="Times New Roman"/>
                <w:sz w:val="20"/>
                <w:szCs w:val="20"/>
              </w:rPr>
            </w:pPr>
            <w:r w:rsidRPr="009C1172">
              <w:rPr>
                <w:rFonts w:ascii="Verdana" w:hAnsi="Verdana"/>
                <w:sz w:val="20"/>
                <w:szCs w:val="20"/>
                <w:lang w:eastAsia="ru-RU"/>
              </w:rPr>
              <w:t>Новий сорт 2021 р., який із сім’ї «Softy» виділила Сьюзен Оліверсон. Вона ж і назвала його у честь своєї бабусі. Батьківськими сортами були German Red Strawberry та Dwarf Stone. Над сортом також працювали Білл Мінкі та Крейг ЛеУльє. Невибагливий, врожайний і середньостиглий сорт. Кущ штамбовий, висотою 1</w:t>
            </w:r>
            <w:r>
              <w:rPr>
                <w:rFonts w:ascii="Verdana" w:hAnsi="Verdana"/>
                <w:sz w:val="20"/>
                <w:szCs w:val="20"/>
                <w:lang w:eastAsia="ru-RU"/>
              </w:rPr>
              <w:t>,1</w:t>
            </w:r>
            <w:r w:rsidRPr="009C1172">
              <w:rPr>
                <w:rFonts w:ascii="Verdana" w:hAnsi="Verdana" w:cs="Times New Roman"/>
                <w:sz w:val="20"/>
                <w:szCs w:val="20"/>
              </w:rPr>
              <w:t>–1,</w:t>
            </w:r>
            <w:r>
              <w:rPr>
                <w:rFonts w:ascii="Verdana" w:hAnsi="Verdana" w:cs="Times New Roman"/>
                <w:sz w:val="20"/>
                <w:szCs w:val="20"/>
              </w:rPr>
              <w:t>3</w:t>
            </w:r>
            <w:r w:rsidRPr="009C1172">
              <w:rPr>
                <w:rFonts w:ascii="Verdana" w:hAnsi="Verdana" w:cs="Times New Roman"/>
                <w:sz w:val="20"/>
                <w:szCs w:val="20"/>
              </w:rPr>
              <w:t> м. Плоди червоні в жовту смужку, округлі, з легкою серцевидністю, їх маса 80–150 г. М’якоть рожева, гарного смаку, з солодкістю. Томати найкраще підходять для салатів та консервації.</w:t>
            </w:r>
          </w:p>
          <w:p w14:paraId="1AB96128" w14:textId="23D7992B" w:rsidR="00D57DA2" w:rsidRPr="009C1172" w:rsidRDefault="00DF1637" w:rsidP="00D57DA2">
            <w:pPr>
              <w:jc w:val="both"/>
              <w:rPr>
                <w:lang w:eastAsia="ru-RU"/>
              </w:rPr>
            </w:pPr>
            <w:r>
              <w:rPr>
                <w:rFonts w:ascii="Verdana" w:hAnsi="Verdana"/>
                <w:b/>
                <w:color w:val="2F5496" w:themeColor="accent5" w:themeShade="BF"/>
                <w:sz w:val="20"/>
                <w:szCs w:val="20"/>
                <w:lang w:eastAsia="ru-RU"/>
              </w:rPr>
              <w:t>27 грн.</w:t>
            </w:r>
          </w:p>
        </w:tc>
      </w:tr>
      <w:tr w:rsidR="00D57DA2" w:rsidRPr="00C02873" w14:paraId="685E1832" w14:textId="77777777" w:rsidTr="00AE6D06">
        <w:tc>
          <w:tcPr>
            <w:tcW w:w="715" w:type="dxa"/>
          </w:tcPr>
          <w:p w14:paraId="56570BE4" w14:textId="1FE9CA24" w:rsidR="00D57DA2" w:rsidRDefault="00D57DA2" w:rsidP="00D57DA2">
            <w:pPr>
              <w:jc w:val="center"/>
              <w:rPr>
                <w:rFonts w:ascii="Verdana" w:hAnsi="Verdana" w:cs="Times New Roman"/>
                <w:b/>
                <w:sz w:val="20"/>
                <w:szCs w:val="20"/>
              </w:rPr>
            </w:pPr>
            <w:r>
              <w:rPr>
                <w:rFonts w:ascii="Verdana" w:hAnsi="Verdana" w:cs="Times New Roman"/>
                <w:b/>
                <w:sz w:val="20"/>
                <w:szCs w:val="20"/>
              </w:rPr>
              <w:t>59</w:t>
            </w:r>
            <w:r w:rsidR="00BA315C">
              <w:rPr>
                <w:rFonts w:ascii="Verdana" w:hAnsi="Verdana" w:cs="Times New Roman"/>
                <w:b/>
                <w:sz w:val="20"/>
                <w:szCs w:val="20"/>
              </w:rPr>
              <w:t>9</w:t>
            </w:r>
            <w:r>
              <w:rPr>
                <w:rFonts w:ascii="Verdana" w:hAnsi="Verdana" w:cs="Times New Roman"/>
                <w:b/>
                <w:sz w:val="20"/>
                <w:szCs w:val="20"/>
              </w:rPr>
              <w:t>.</w:t>
            </w:r>
          </w:p>
        </w:tc>
        <w:tc>
          <w:tcPr>
            <w:tcW w:w="3617" w:type="dxa"/>
          </w:tcPr>
          <w:p w14:paraId="64700191" w14:textId="3B7DD0F4" w:rsidR="00D57DA2" w:rsidRDefault="00D57DA2" w:rsidP="00D57DA2">
            <w:pPr>
              <w:jc w:val="both"/>
              <w:rPr>
                <w:noProof/>
              </w:rPr>
            </w:pPr>
            <w:r>
              <w:rPr>
                <w:noProof/>
              </w:rPr>
              <w:drawing>
                <wp:inline distT="0" distB="0" distL="0" distR="0" wp14:anchorId="5F832976" wp14:editId="387FF050">
                  <wp:extent cx="2160000" cy="1573629"/>
                  <wp:effectExtent l="0" t="0" r="0" b="7620"/>
                  <wp:docPr id="11160716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30" w:type="dxa"/>
          </w:tcPr>
          <w:p w14:paraId="516BFB97" w14:textId="31004724" w:rsidR="00D57DA2" w:rsidRPr="00487691" w:rsidRDefault="00D57DA2" w:rsidP="00487691">
            <w:pPr>
              <w:jc w:val="both"/>
              <w:rPr>
                <w:rFonts w:ascii="Verdana" w:hAnsi="Verdana"/>
                <w:b/>
                <w:color w:val="0000FF"/>
                <w:sz w:val="20"/>
                <w:szCs w:val="20"/>
                <w:lang w:eastAsia="ru-RU"/>
              </w:rPr>
            </w:pPr>
            <w:r w:rsidRPr="00681E8A">
              <w:rPr>
                <w:rFonts w:ascii="Verdana" w:hAnsi="Verdana"/>
                <w:b/>
                <w:color w:val="FF0000"/>
                <w:sz w:val="20"/>
                <w:szCs w:val="20"/>
                <w:lang w:eastAsia="ru-RU"/>
              </w:rPr>
              <w:t xml:space="preserve">Dwarf Egypt Yellow </w:t>
            </w:r>
            <w:r w:rsidRPr="00DF6068">
              <w:rPr>
                <w:rFonts w:ascii="Verdana" w:hAnsi="Verdana"/>
                <w:b/>
                <w:color w:val="0000FF"/>
                <w:sz w:val="20"/>
                <w:szCs w:val="20"/>
                <w:lang w:eastAsia="ru-RU"/>
              </w:rPr>
              <w:t>(Гном Єгипетський жовтий)</w:t>
            </w:r>
          </w:p>
          <w:p w14:paraId="1A842627" w14:textId="146177DC" w:rsidR="00D57DA2" w:rsidRDefault="00D57DA2" w:rsidP="00D57DA2">
            <w:pPr>
              <w:jc w:val="both"/>
              <w:rPr>
                <w:rFonts w:ascii="Verdana" w:hAnsi="Verdana" w:cs="Times New Roman"/>
                <w:sz w:val="20"/>
                <w:szCs w:val="20"/>
              </w:rPr>
            </w:pPr>
            <w:r>
              <w:rPr>
                <w:rFonts w:ascii="Verdana" w:hAnsi="Verdana"/>
                <w:sz w:val="20"/>
                <w:szCs w:val="20"/>
                <w:lang w:eastAsia="ru-RU"/>
              </w:rPr>
              <w:t xml:space="preserve">Сорт був виведений і стабілізований </w:t>
            </w:r>
            <w:r w:rsidRPr="00901DC6">
              <w:rPr>
                <w:rFonts w:ascii="Verdana" w:hAnsi="Verdana"/>
                <w:sz w:val="20"/>
                <w:szCs w:val="20"/>
                <w:lang w:eastAsia="ru-RU"/>
              </w:rPr>
              <w:t>Сьюзен Оліверсон (Susan Oliverson)</w:t>
            </w:r>
            <w:r>
              <w:rPr>
                <w:rFonts w:ascii="Verdana" w:hAnsi="Verdana"/>
                <w:sz w:val="20"/>
                <w:szCs w:val="20"/>
                <w:lang w:eastAsia="ru-RU"/>
              </w:rPr>
              <w:t xml:space="preserve"> із томатів сімейства «</w:t>
            </w:r>
            <w:r w:rsidRPr="00901DC6">
              <w:rPr>
                <w:rFonts w:ascii="Verdana" w:hAnsi="Verdana"/>
                <w:sz w:val="20"/>
                <w:szCs w:val="20"/>
                <w:lang w:eastAsia="ru-RU"/>
              </w:rPr>
              <w:t>Sneaky</w:t>
            </w:r>
            <w:r>
              <w:rPr>
                <w:rFonts w:ascii="Verdana" w:hAnsi="Verdana"/>
                <w:sz w:val="20"/>
                <w:szCs w:val="20"/>
                <w:lang w:eastAsia="ru-RU"/>
              </w:rPr>
              <w:t>». Вийшов у світ в 2018 р. Середньостиглий, дуже врожайний. Рослини висотою 0,9</w:t>
            </w:r>
            <w:r w:rsidRPr="00901DC6">
              <w:rPr>
                <w:rFonts w:ascii="Verdana" w:hAnsi="Verdana"/>
                <w:sz w:val="20"/>
                <w:szCs w:val="20"/>
                <w:lang w:eastAsia="ru-RU"/>
              </w:rPr>
              <w:t>–</w:t>
            </w:r>
            <w:r>
              <w:rPr>
                <w:rFonts w:ascii="Verdana" w:hAnsi="Verdana"/>
                <w:sz w:val="20"/>
                <w:szCs w:val="20"/>
                <w:lang w:eastAsia="ru-RU"/>
              </w:rPr>
              <w:t>1,1 м, міцні, лист звичайний, зморшкуватий. Плоди красиві, плоскоокруглої форми, насиченого жовтого кольору, при гарному дозріванні стають жовто-оранжевими. Плоди масою 170</w:t>
            </w:r>
            <w:r>
              <w:rPr>
                <w:rFonts w:ascii="Verdana" w:hAnsi="Verdana" w:cs="Times New Roman"/>
                <w:sz w:val="20"/>
                <w:szCs w:val="20"/>
              </w:rPr>
              <w:t>–400 г, всередині біло-жовті, в міру щільні та м</w:t>
            </w:r>
            <w:r w:rsidRPr="00144B71">
              <w:rPr>
                <w:rFonts w:ascii="Verdana" w:hAnsi="Verdana" w:cs="Times New Roman"/>
                <w:sz w:val="20"/>
                <w:szCs w:val="20"/>
              </w:rPr>
              <w:t>’</w:t>
            </w:r>
            <w:r>
              <w:rPr>
                <w:rFonts w:ascii="Verdana" w:hAnsi="Verdana" w:cs="Times New Roman"/>
                <w:sz w:val="20"/>
                <w:szCs w:val="20"/>
              </w:rPr>
              <w:t>ясисті, смак від дуже гарного до відмінного, м</w:t>
            </w:r>
            <w:r w:rsidRPr="00144B71">
              <w:rPr>
                <w:rFonts w:ascii="Verdana" w:hAnsi="Verdana" w:cs="Times New Roman"/>
                <w:sz w:val="20"/>
                <w:szCs w:val="20"/>
              </w:rPr>
              <w:t>’</w:t>
            </w:r>
            <w:r>
              <w:rPr>
                <w:rFonts w:ascii="Verdana" w:hAnsi="Verdana" w:cs="Times New Roman"/>
                <w:sz w:val="20"/>
                <w:szCs w:val="20"/>
              </w:rPr>
              <w:t>який, гарно збалансований.</w:t>
            </w:r>
          </w:p>
          <w:p w14:paraId="37F90C6A" w14:textId="41DB8A71" w:rsidR="00D57DA2" w:rsidRPr="00144B71" w:rsidRDefault="00DF1637" w:rsidP="00D57DA2">
            <w:pPr>
              <w:jc w:val="both"/>
              <w:rPr>
                <w:rFonts w:ascii="Verdana" w:hAnsi="Verdana" w:cs="Times New Roman"/>
                <w:sz w:val="20"/>
                <w:szCs w:val="20"/>
              </w:rPr>
            </w:pPr>
            <w:r>
              <w:rPr>
                <w:rFonts w:ascii="Verdana" w:hAnsi="Verdana"/>
                <w:b/>
                <w:color w:val="2F5496" w:themeColor="accent5" w:themeShade="BF"/>
                <w:sz w:val="20"/>
                <w:szCs w:val="20"/>
                <w:lang w:eastAsia="ru-RU"/>
              </w:rPr>
              <w:t>27 грн.</w:t>
            </w:r>
          </w:p>
        </w:tc>
      </w:tr>
      <w:tr w:rsidR="00D57DA2" w:rsidRPr="00C02873" w14:paraId="04574906" w14:textId="77777777" w:rsidTr="00AE6D06">
        <w:tc>
          <w:tcPr>
            <w:tcW w:w="715" w:type="dxa"/>
          </w:tcPr>
          <w:p w14:paraId="063752CA" w14:textId="35F7867E" w:rsidR="00D57DA2" w:rsidRDefault="00BA315C" w:rsidP="00D57DA2">
            <w:pPr>
              <w:jc w:val="center"/>
              <w:rPr>
                <w:rFonts w:ascii="Verdana" w:hAnsi="Verdana" w:cs="Times New Roman"/>
                <w:b/>
                <w:sz w:val="20"/>
                <w:szCs w:val="20"/>
              </w:rPr>
            </w:pPr>
            <w:r>
              <w:rPr>
                <w:rFonts w:ascii="Verdana" w:hAnsi="Verdana" w:cs="Times New Roman"/>
                <w:b/>
                <w:sz w:val="20"/>
                <w:szCs w:val="20"/>
              </w:rPr>
              <w:t>600</w:t>
            </w:r>
            <w:r w:rsidR="00D57DA2">
              <w:rPr>
                <w:rFonts w:ascii="Verdana" w:hAnsi="Verdana" w:cs="Times New Roman"/>
                <w:b/>
                <w:sz w:val="20"/>
                <w:szCs w:val="20"/>
              </w:rPr>
              <w:t>.</w:t>
            </w:r>
          </w:p>
        </w:tc>
        <w:tc>
          <w:tcPr>
            <w:tcW w:w="3617" w:type="dxa"/>
          </w:tcPr>
          <w:p w14:paraId="136FCF99" w14:textId="4013D479" w:rsidR="00D57DA2" w:rsidRDefault="00D57DA2" w:rsidP="00D57DA2">
            <w:pPr>
              <w:jc w:val="both"/>
              <w:rPr>
                <w:noProof/>
                <w:lang w:eastAsia="uk-UA"/>
              </w:rPr>
            </w:pPr>
            <w:r>
              <w:rPr>
                <w:noProof/>
              </w:rPr>
              <w:drawing>
                <wp:inline distT="0" distB="0" distL="0" distR="0" wp14:anchorId="0AAC0151" wp14:editId="450DDF89">
                  <wp:extent cx="2160000" cy="1526025"/>
                  <wp:effectExtent l="0" t="0" r="0" b="0"/>
                  <wp:docPr id="103882249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2160000" cy="1526025"/>
                          </a:xfrm>
                          <a:prstGeom prst="rect">
                            <a:avLst/>
                          </a:prstGeom>
                          <a:noFill/>
                          <a:ln>
                            <a:noFill/>
                          </a:ln>
                        </pic:spPr>
                      </pic:pic>
                    </a:graphicData>
                  </a:graphic>
                </wp:inline>
              </w:drawing>
            </w:r>
          </w:p>
        </w:tc>
        <w:tc>
          <w:tcPr>
            <w:tcW w:w="6430" w:type="dxa"/>
          </w:tcPr>
          <w:p w14:paraId="542CE492" w14:textId="0D94366D" w:rsidR="00D57DA2" w:rsidRPr="00921492" w:rsidRDefault="00D57DA2" w:rsidP="00D57DA2">
            <w:pPr>
              <w:jc w:val="both"/>
              <w:rPr>
                <w:rFonts w:ascii="Verdana" w:hAnsi="Verdana"/>
                <w:b/>
                <w:color w:val="FF0000"/>
                <w:sz w:val="20"/>
                <w:szCs w:val="20"/>
                <w:lang w:eastAsia="ru-RU"/>
              </w:rPr>
            </w:pPr>
            <w:r w:rsidRPr="00131F42">
              <w:rPr>
                <w:rFonts w:ascii="Verdana" w:hAnsi="Verdana"/>
                <w:b/>
                <w:color w:val="FF0000"/>
                <w:sz w:val="20"/>
                <w:szCs w:val="20"/>
                <w:lang w:eastAsia="ru-RU"/>
              </w:rPr>
              <w:t xml:space="preserve">Dwarf Firebird Sweet </w:t>
            </w:r>
            <w:r w:rsidRPr="004F49B4">
              <w:rPr>
                <w:rFonts w:ascii="Verdana" w:hAnsi="Verdana"/>
                <w:b/>
                <w:color w:val="0000FF"/>
                <w:sz w:val="20"/>
                <w:szCs w:val="20"/>
                <w:lang w:eastAsia="ru-RU"/>
              </w:rPr>
              <w:t>(Гном Солодка Жар-птиця)</w:t>
            </w:r>
          </w:p>
          <w:p w14:paraId="17C8C9FE" w14:textId="52CEDC6B" w:rsidR="00D57DA2" w:rsidRDefault="00D57DA2" w:rsidP="00D57DA2">
            <w:pPr>
              <w:jc w:val="both"/>
              <w:rPr>
                <w:rFonts w:ascii="Verdana" w:hAnsi="Verdana" w:cs="Times New Roman"/>
                <w:sz w:val="20"/>
                <w:szCs w:val="20"/>
              </w:rPr>
            </w:pPr>
            <w:r>
              <w:rPr>
                <w:rFonts w:ascii="Verdana" w:hAnsi="Verdana"/>
                <w:sz w:val="20"/>
                <w:szCs w:val="20"/>
                <w:lang w:eastAsia="ru-RU"/>
              </w:rPr>
              <w:t xml:space="preserve">Сорт представлений для світу в 2017 р. Спочатку Вінс Лавалло схрестив </w:t>
            </w:r>
            <w:r w:rsidRPr="004F49B4">
              <w:rPr>
                <w:rFonts w:ascii="Verdana" w:hAnsi="Verdana"/>
                <w:sz w:val="20"/>
                <w:szCs w:val="20"/>
                <w:lang w:eastAsia="ru-RU"/>
              </w:rPr>
              <w:t xml:space="preserve">Wild Fred </w:t>
            </w:r>
            <w:r>
              <w:rPr>
                <w:rFonts w:ascii="Verdana" w:hAnsi="Verdana"/>
                <w:sz w:val="20"/>
                <w:szCs w:val="20"/>
                <w:lang w:eastAsia="ru-RU"/>
              </w:rPr>
              <w:t xml:space="preserve">і </w:t>
            </w:r>
            <w:r w:rsidRPr="004F49B4">
              <w:rPr>
                <w:rFonts w:ascii="Verdana" w:hAnsi="Verdana"/>
                <w:sz w:val="20"/>
                <w:szCs w:val="20"/>
                <w:lang w:eastAsia="ru-RU"/>
              </w:rPr>
              <w:t>Beauty King</w:t>
            </w:r>
            <w:r>
              <w:rPr>
                <w:rFonts w:ascii="Verdana" w:hAnsi="Verdana"/>
                <w:sz w:val="20"/>
                <w:szCs w:val="20"/>
                <w:lang w:eastAsia="ru-RU"/>
              </w:rPr>
              <w:t xml:space="preserve">. Робочою назвою була </w:t>
            </w:r>
            <w:r w:rsidRPr="004F49B4">
              <w:rPr>
                <w:rFonts w:ascii="Verdana" w:hAnsi="Verdana"/>
                <w:sz w:val="20"/>
                <w:szCs w:val="20"/>
                <w:lang w:eastAsia="ru-RU"/>
              </w:rPr>
              <w:t>Beauty</w:t>
            </w:r>
            <w:r>
              <w:rPr>
                <w:rFonts w:ascii="Verdana" w:hAnsi="Verdana"/>
                <w:sz w:val="20"/>
                <w:szCs w:val="20"/>
                <w:lang w:eastAsia="ru-RU"/>
              </w:rPr>
              <w:t xml:space="preserve">. Потім </w:t>
            </w:r>
            <w:r w:rsidRPr="009574B5">
              <w:rPr>
                <w:rFonts w:ascii="Verdana" w:hAnsi="Verdana"/>
                <w:sz w:val="20"/>
                <w:szCs w:val="20"/>
                <w:lang w:eastAsia="ru-RU"/>
              </w:rPr>
              <w:t>Крейг Ле</w:t>
            </w:r>
            <w:r>
              <w:rPr>
                <w:rFonts w:ascii="Verdana" w:hAnsi="Verdana"/>
                <w:sz w:val="20"/>
                <w:szCs w:val="20"/>
                <w:lang w:eastAsia="ru-RU"/>
              </w:rPr>
              <w:t>У</w:t>
            </w:r>
            <w:r w:rsidRPr="009574B5">
              <w:rPr>
                <w:rFonts w:ascii="Verdana" w:hAnsi="Verdana"/>
                <w:sz w:val="20"/>
                <w:szCs w:val="20"/>
                <w:lang w:eastAsia="ru-RU"/>
              </w:rPr>
              <w:t>ль</w:t>
            </w:r>
            <w:r>
              <w:rPr>
                <w:rFonts w:ascii="Verdana" w:hAnsi="Verdana"/>
                <w:sz w:val="20"/>
                <w:szCs w:val="20"/>
                <w:lang w:eastAsia="ru-RU"/>
              </w:rPr>
              <w:t xml:space="preserve">є продовжив стабілізацію, відібрав і назвав його </w:t>
            </w:r>
            <w:r w:rsidRPr="004F49B4">
              <w:rPr>
                <w:rFonts w:ascii="Verdana" w:hAnsi="Verdana"/>
                <w:sz w:val="20"/>
                <w:szCs w:val="20"/>
                <w:lang w:eastAsia="ru-RU"/>
              </w:rPr>
              <w:t>Dwarf Firebird Sweet</w:t>
            </w:r>
            <w:r>
              <w:rPr>
                <w:rFonts w:ascii="Verdana" w:hAnsi="Verdana"/>
                <w:sz w:val="20"/>
                <w:szCs w:val="20"/>
                <w:lang w:eastAsia="ru-RU"/>
              </w:rPr>
              <w:t>. Сорт середньостиглий і дуже врожайний. Кущі штамбові, з простим зморшкуватим листям, висотою 1</w:t>
            </w:r>
            <w:r>
              <w:rPr>
                <w:rFonts w:ascii="Verdana" w:hAnsi="Verdana" w:cs="Times New Roman"/>
                <w:sz w:val="20"/>
                <w:szCs w:val="20"/>
              </w:rPr>
              <w:t>–1,2 м. Плоди дуже красиві, плоскоокруглі, рожеві, з жовтими смужками, масою 130–270 г. В розрізі рожеві, стінки товсті. Маслянисті, соковиті. Дуже гарний, приємний, солодкий, з кислинкою смак. Для салатів, соків, соусів. Улюблений!</w:t>
            </w:r>
          </w:p>
          <w:p w14:paraId="437BED9C" w14:textId="1FC14C36" w:rsidR="00D57DA2" w:rsidRPr="004F49B4"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8E4B768" w14:textId="77777777" w:rsidTr="00AE6D06">
        <w:tc>
          <w:tcPr>
            <w:tcW w:w="715" w:type="dxa"/>
          </w:tcPr>
          <w:p w14:paraId="752D7694" w14:textId="32AEC3BC" w:rsidR="00D57DA2" w:rsidRDefault="00BA315C" w:rsidP="00D57DA2">
            <w:pPr>
              <w:jc w:val="center"/>
              <w:rPr>
                <w:rFonts w:ascii="Verdana" w:hAnsi="Verdana" w:cs="Times New Roman"/>
                <w:b/>
                <w:sz w:val="20"/>
                <w:szCs w:val="20"/>
              </w:rPr>
            </w:pPr>
            <w:r>
              <w:rPr>
                <w:rFonts w:ascii="Verdana" w:hAnsi="Verdana" w:cs="Times New Roman"/>
                <w:b/>
                <w:sz w:val="20"/>
                <w:szCs w:val="20"/>
              </w:rPr>
              <w:lastRenderedPageBreak/>
              <w:t>601</w:t>
            </w:r>
            <w:r w:rsidR="00D57DA2">
              <w:rPr>
                <w:rFonts w:ascii="Verdana" w:hAnsi="Verdana" w:cs="Times New Roman"/>
                <w:b/>
                <w:sz w:val="20"/>
                <w:szCs w:val="20"/>
              </w:rPr>
              <w:t>.</w:t>
            </w:r>
          </w:p>
        </w:tc>
        <w:tc>
          <w:tcPr>
            <w:tcW w:w="3617" w:type="dxa"/>
          </w:tcPr>
          <w:p w14:paraId="6C2AF82F" w14:textId="1C32AD59" w:rsidR="00D57DA2" w:rsidRDefault="00D57DA2" w:rsidP="00D57DA2">
            <w:pPr>
              <w:jc w:val="both"/>
              <w:rPr>
                <w:noProof/>
              </w:rPr>
            </w:pPr>
            <w:r>
              <w:rPr>
                <w:noProof/>
              </w:rPr>
              <w:drawing>
                <wp:inline distT="0" distB="0" distL="0" distR="0" wp14:anchorId="5FA6E019" wp14:editId="5DAC30D2">
                  <wp:extent cx="2160000" cy="1573629"/>
                  <wp:effectExtent l="0" t="0" r="0" b="7620"/>
                  <wp:docPr id="3822319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160000" cy="1573629"/>
                          </a:xfrm>
                          <a:prstGeom prst="rect">
                            <a:avLst/>
                          </a:prstGeom>
                          <a:noFill/>
                          <a:ln>
                            <a:noFill/>
                          </a:ln>
                        </pic:spPr>
                      </pic:pic>
                    </a:graphicData>
                  </a:graphic>
                </wp:inline>
              </w:drawing>
            </w:r>
          </w:p>
        </w:tc>
        <w:tc>
          <w:tcPr>
            <w:tcW w:w="6430" w:type="dxa"/>
          </w:tcPr>
          <w:p w14:paraId="7754168A" w14:textId="06AE9C7A" w:rsidR="00D57DA2" w:rsidRPr="00487691" w:rsidRDefault="00D57DA2" w:rsidP="00487691">
            <w:pPr>
              <w:jc w:val="both"/>
              <w:rPr>
                <w:rFonts w:ascii="Verdana" w:hAnsi="Verdana"/>
                <w:b/>
                <w:color w:val="0000FF"/>
                <w:sz w:val="20"/>
                <w:szCs w:val="20"/>
                <w:lang w:eastAsia="ru-RU"/>
              </w:rPr>
            </w:pPr>
            <w:r w:rsidRPr="00681E8A">
              <w:rPr>
                <w:rFonts w:ascii="Verdana" w:hAnsi="Verdana"/>
                <w:b/>
                <w:color w:val="FF0000"/>
                <w:sz w:val="20"/>
                <w:szCs w:val="20"/>
                <w:lang w:eastAsia="ru-RU"/>
              </w:rPr>
              <w:t xml:space="preserve">Dwarf Gloria’s Treat </w:t>
            </w:r>
            <w:r w:rsidRPr="00DF6068">
              <w:rPr>
                <w:rFonts w:ascii="Verdana" w:hAnsi="Verdana"/>
                <w:b/>
                <w:color w:val="0000FF"/>
                <w:sz w:val="20"/>
                <w:szCs w:val="20"/>
                <w:lang w:eastAsia="ru-RU"/>
              </w:rPr>
              <w:t xml:space="preserve">(Гном </w:t>
            </w:r>
            <w:r>
              <w:rPr>
                <w:rFonts w:ascii="Verdana" w:hAnsi="Verdana"/>
                <w:b/>
                <w:color w:val="0000FF"/>
                <w:sz w:val="20"/>
                <w:szCs w:val="20"/>
                <w:lang w:eastAsia="ru-RU"/>
              </w:rPr>
              <w:t xml:space="preserve">Частування </w:t>
            </w:r>
            <w:r w:rsidRPr="00DF6068">
              <w:rPr>
                <w:rFonts w:ascii="Verdana" w:hAnsi="Verdana"/>
                <w:b/>
                <w:color w:val="0000FF"/>
                <w:sz w:val="20"/>
                <w:szCs w:val="20"/>
                <w:lang w:eastAsia="ru-RU"/>
              </w:rPr>
              <w:t>Глорії)</w:t>
            </w:r>
          </w:p>
          <w:p w14:paraId="7C4A8402" w14:textId="33948E23" w:rsidR="00D57DA2" w:rsidRDefault="00D57DA2" w:rsidP="00D57DA2">
            <w:pPr>
              <w:jc w:val="both"/>
              <w:rPr>
                <w:rFonts w:ascii="Verdana" w:hAnsi="Verdana" w:cs="Times New Roman"/>
                <w:sz w:val="20"/>
                <w:szCs w:val="20"/>
              </w:rPr>
            </w:pPr>
            <w:r w:rsidRPr="007556FD">
              <w:rPr>
                <w:rFonts w:ascii="Verdana" w:hAnsi="Verdana"/>
                <w:sz w:val="20"/>
                <w:szCs w:val="20"/>
                <w:lang w:eastAsia="ru-RU"/>
              </w:rPr>
              <w:t xml:space="preserve">Новий сорт </w:t>
            </w:r>
            <w:r>
              <w:rPr>
                <w:rFonts w:ascii="Verdana" w:hAnsi="Verdana"/>
                <w:sz w:val="20"/>
                <w:szCs w:val="20"/>
                <w:lang w:eastAsia="ru-RU"/>
              </w:rPr>
              <w:t>(в</w:t>
            </w:r>
            <w:r w:rsidRPr="007556FD">
              <w:rPr>
                <w:rFonts w:ascii="Verdana" w:hAnsi="Verdana"/>
                <w:sz w:val="20"/>
                <w:szCs w:val="20"/>
                <w:lang w:eastAsia="ru-RU"/>
              </w:rPr>
              <w:t>ипущений у 2022</w:t>
            </w:r>
            <w:r>
              <w:rPr>
                <w:rFonts w:ascii="Verdana" w:hAnsi="Verdana"/>
                <w:sz w:val="20"/>
                <w:szCs w:val="20"/>
                <w:lang w:eastAsia="ru-RU"/>
              </w:rPr>
              <w:t> </w:t>
            </w:r>
            <w:r w:rsidRPr="007556FD">
              <w:rPr>
                <w:rFonts w:ascii="Verdana" w:hAnsi="Verdana"/>
                <w:sz w:val="20"/>
                <w:szCs w:val="20"/>
                <w:lang w:eastAsia="ru-RU"/>
              </w:rPr>
              <w:t>р</w:t>
            </w:r>
            <w:r>
              <w:rPr>
                <w:rFonts w:ascii="Verdana" w:hAnsi="Verdana"/>
                <w:sz w:val="20"/>
                <w:szCs w:val="20"/>
                <w:lang w:eastAsia="ru-RU"/>
              </w:rPr>
              <w:t>.)</w:t>
            </w:r>
            <w:r w:rsidRPr="007556FD">
              <w:rPr>
                <w:rFonts w:ascii="Verdana" w:hAnsi="Verdana"/>
                <w:sz w:val="20"/>
                <w:szCs w:val="20"/>
                <w:lang w:eastAsia="ru-RU"/>
              </w:rPr>
              <w:t xml:space="preserve"> проекту Гном</w:t>
            </w:r>
            <w:r>
              <w:rPr>
                <w:rFonts w:ascii="Verdana" w:hAnsi="Verdana"/>
                <w:sz w:val="20"/>
                <w:szCs w:val="20"/>
                <w:lang w:eastAsia="ru-RU"/>
              </w:rPr>
              <w:t xml:space="preserve"> томатний</w:t>
            </w:r>
            <w:r w:rsidRPr="007556FD">
              <w:rPr>
                <w:rFonts w:ascii="Verdana" w:hAnsi="Verdana"/>
                <w:sz w:val="20"/>
                <w:szCs w:val="20"/>
                <w:lang w:eastAsia="ru-RU"/>
              </w:rPr>
              <w:t xml:space="preserve">, із сімейства </w:t>
            </w:r>
            <w:r>
              <w:rPr>
                <w:rFonts w:ascii="Verdana" w:hAnsi="Verdana"/>
                <w:sz w:val="20"/>
                <w:szCs w:val="20"/>
                <w:lang w:eastAsia="ru-RU"/>
              </w:rPr>
              <w:t>«</w:t>
            </w:r>
            <w:r w:rsidRPr="007556FD">
              <w:rPr>
                <w:rFonts w:ascii="Verdana" w:hAnsi="Verdana"/>
                <w:sz w:val="20"/>
                <w:szCs w:val="20"/>
                <w:lang w:eastAsia="ru-RU"/>
              </w:rPr>
              <w:t>Ivalde</w:t>
            </w:r>
            <w:r>
              <w:rPr>
                <w:rFonts w:ascii="Verdana" w:hAnsi="Verdana"/>
                <w:sz w:val="20"/>
                <w:szCs w:val="20"/>
                <w:lang w:eastAsia="ru-RU"/>
              </w:rPr>
              <w:t>»</w:t>
            </w:r>
            <w:r w:rsidRPr="007556FD">
              <w:rPr>
                <w:rFonts w:ascii="Verdana" w:hAnsi="Verdana"/>
                <w:sz w:val="20"/>
                <w:szCs w:val="20"/>
                <w:lang w:eastAsia="ru-RU"/>
              </w:rPr>
              <w:t xml:space="preserve">, отриманий Маршею Айзенберг від схрещування сортів Vjerino Paradajiz Sjeme та Wherokowhai Сорена Ліннеманна. </w:t>
            </w:r>
            <w:r>
              <w:rPr>
                <w:rFonts w:ascii="Verdana" w:hAnsi="Verdana"/>
                <w:sz w:val="20"/>
                <w:szCs w:val="20"/>
                <w:lang w:eastAsia="ru-RU"/>
              </w:rPr>
              <w:t>Дуже врожайний, середньостиглий. Кущі з картопляним зморшкуватим листом, висотою 0,9</w:t>
            </w:r>
            <w:r>
              <w:rPr>
                <w:rFonts w:ascii="Verdana" w:hAnsi="Verdana" w:cs="Times New Roman"/>
                <w:sz w:val="20"/>
                <w:szCs w:val="20"/>
              </w:rPr>
              <w:t>–1,2 м. Томати – красиві округло-серцевидні біколори, жовто-оранжеві, з рожево-червоним рум</w:t>
            </w:r>
            <w:r w:rsidRPr="00727D91">
              <w:rPr>
                <w:rFonts w:ascii="Verdana" w:hAnsi="Verdana" w:cs="Times New Roman"/>
                <w:sz w:val="20"/>
                <w:szCs w:val="20"/>
                <w:lang w:val="ru-RU"/>
              </w:rPr>
              <w:t>’</w:t>
            </w:r>
            <w:r>
              <w:rPr>
                <w:rFonts w:ascii="Verdana" w:hAnsi="Verdana" w:cs="Times New Roman"/>
                <w:sz w:val="20"/>
                <w:szCs w:val="20"/>
              </w:rPr>
              <w:t>янцем. Крупні, їх маса 180–400 г. Всередині також двокольорові, м</w:t>
            </w:r>
            <w:r w:rsidRPr="008B5F41">
              <w:rPr>
                <w:rFonts w:ascii="Verdana" w:hAnsi="Verdana" w:cs="Times New Roman"/>
                <w:sz w:val="20"/>
                <w:szCs w:val="20"/>
              </w:rPr>
              <w:t>’</w:t>
            </w:r>
            <w:r>
              <w:rPr>
                <w:rFonts w:ascii="Verdana" w:hAnsi="Verdana" w:cs="Times New Roman"/>
                <w:sz w:val="20"/>
                <w:szCs w:val="20"/>
              </w:rPr>
              <w:t>ясисті, з соком, ароматні, смак фруктовий, відмінний, солодкий, дуже гармонійний. Улюблені!</w:t>
            </w:r>
          </w:p>
          <w:p w14:paraId="47801CFB" w14:textId="61C8BC8F" w:rsidR="00D57DA2" w:rsidRPr="008B5F41"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497510D" w14:textId="77777777" w:rsidTr="00AE6D06">
        <w:tc>
          <w:tcPr>
            <w:tcW w:w="715" w:type="dxa"/>
          </w:tcPr>
          <w:p w14:paraId="3479FEE7" w14:textId="6A4F82B2" w:rsidR="00D57DA2" w:rsidRDefault="00BA315C" w:rsidP="00D57DA2">
            <w:pPr>
              <w:jc w:val="center"/>
              <w:rPr>
                <w:rFonts w:ascii="Verdana" w:hAnsi="Verdana" w:cs="Times New Roman"/>
                <w:b/>
                <w:sz w:val="20"/>
                <w:szCs w:val="20"/>
              </w:rPr>
            </w:pPr>
            <w:r>
              <w:rPr>
                <w:rFonts w:ascii="Verdana" w:hAnsi="Verdana" w:cs="Times New Roman"/>
                <w:b/>
                <w:sz w:val="20"/>
                <w:szCs w:val="20"/>
              </w:rPr>
              <w:t>602</w:t>
            </w:r>
            <w:r w:rsidR="00D57DA2">
              <w:rPr>
                <w:rFonts w:ascii="Verdana" w:hAnsi="Verdana" w:cs="Times New Roman"/>
                <w:b/>
                <w:sz w:val="20"/>
                <w:szCs w:val="20"/>
              </w:rPr>
              <w:t>.</w:t>
            </w:r>
          </w:p>
        </w:tc>
        <w:tc>
          <w:tcPr>
            <w:tcW w:w="3617" w:type="dxa"/>
          </w:tcPr>
          <w:p w14:paraId="4734AE19" w14:textId="24E3B68B" w:rsidR="00D57DA2" w:rsidRDefault="00D57DA2" w:rsidP="00D57DA2">
            <w:pPr>
              <w:jc w:val="both"/>
              <w:rPr>
                <w:noProof/>
              </w:rPr>
            </w:pPr>
            <w:r>
              <w:rPr>
                <w:noProof/>
                <w:lang w:eastAsia="uk-UA"/>
              </w:rPr>
              <w:drawing>
                <wp:inline distT="0" distB="0" distL="0" distR="0" wp14:anchorId="56E1F976" wp14:editId="67BB60CD">
                  <wp:extent cx="2160000" cy="1549787"/>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2160000" cy="1549787"/>
                          </a:xfrm>
                          <a:prstGeom prst="rect">
                            <a:avLst/>
                          </a:prstGeom>
                          <a:noFill/>
                          <a:ln>
                            <a:noFill/>
                          </a:ln>
                        </pic:spPr>
                      </pic:pic>
                    </a:graphicData>
                  </a:graphic>
                </wp:inline>
              </w:drawing>
            </w:r>
          </w:p>
        </w:tc>
        <w:tc>
          <w:tcPr>
            <w:tcW w:w="6430" w:type="dxa"/>
          </w:tcPr>
          <w:p w14:paraId="2EE2A379" w14:textId="3E750019" w:rsidR="00D57DA2" w:rsidRDefault="00D57DA2" w:rsidP="00D57DA2">
            <w:pPr>
              <w:jc w:val="both"/>
              <w:rPr>
                <w:rFonts w:ascii="Verdana" w:hAnsi="Verdana"/>
                <w:b/>
                <w:color w:val="FF0000"/>
                <w:sz w:val="20"/>
                <w:szCs w:val="20"/>
                <w:lang w:eastAsia="ru-RU"/>
              </w:rPr>
            </w:pPr>
            <w:r w:rsidRPr="00696510">
              <w:rPr>
                <w:rFonts w:ascii="Verdana" w:hAnsi="Verdana"/>
                <w:b/>
                <w:color w:val="FF0000"/>
                <w:sz w:val="20"/>
                <w:szCs w:val="20"/>
                <w:lang w:eastAsia="ru-RU"/>
              </w:rPr>
              <w:t xml:space="preserve">Dwarf Goldfinch </w:t>
            </w:r>
            <w:r w:rsidRPr="00B338FB">
              <w:rPr>
                <w:rFonts w:ascii="Verdana" w:hAnsi="Verdana"/>
                <w:b/>
                <w:color w:val="0000FF"/>
                <w:sz w:val="20"/>
                <w:szCs w:val="20"/>
                <w:lang w:eastAsia="ru-RU"/>
              </w:rPr>
              <w:t>(Гном Голдфінч)</w:t>
            </w:r>
          </w:p>
          <w:p w14:paraId="0BF4C0A2" w14:textId="77777777" w:rsidR="00D57DA2" w:rsidRDefault="00D57DA2" w:rsidP="00D57DA2">
            <w:pPr>
              <w:jc w:val="both"/>
              <w:rPr>
                <w:rFonts w:ascii="Verdana" w:hAnsi="Verdana"/>
                <w:sz w:val="20"/>
                <w:szCs w:val="20"/>
                <w:lang w:eastAsia="ru-RU"/>
              </w:rPr>
            </w:pPr>
            <w:r w:rsidRPr="00D96DDD">
              <w:rPr>
                <w:rFonts w:ascii="Verdana" w:hAnsi="Verdana"/>
                <w:sz w:val="20"/>
                <w:szCs w:val="20"/>
                <w:lang w:eastAsia="ru-RU"/>
              </w:rPr>
              <w:t>Новий сорт</w:t>
            </w:r>
            <w:r>
              <w:rPr>
                <w:rFonts w:ascii="Verdana" w:hAnsi="Verdana"/>
                <w:sz w:val="20"/>
                <w:szCs w:val="20"/>
                <w:lang w:eastAsia="ru-RU"/>
              </w:rPr>
              <w:t>,</w:t>
            </w:r>
            <w:r w:rsidRPr="00D96DDD">
              <w:rPr>
                <w:rFonts w:ascii="Verdana" w:hAnsi="Verdana"/>
                <w:sz w:val="20"/>
                <w:szCs w:val="20"/>
                <w:lang w:eastAsia="ru-RU"/>
              </w:rPr>
              <w:t xml:space="preserve"> був представлений у 2019</w:t>
            </w:r>
            <w:r>
              <w:rPr>
                <w:rFonts w:ascii="Verdana" w:hAnsi="Verdana"/>
                <w:sz w:val="20"/>
                <w:szCs w:val="20"/>
                <w:lang w:eastAsia="ru-RU"/>
              </w:rPr>
              <w:t xml:space="preserve"> році</w:t>
            </w:r>
            <w:r w:rsidRPr="00D96DDD">
              <w:rPr>
                <w:rFonts w:ascii="Verdana" w:hAnsi="Verdana"/>
                <w:sz w:val="20"/>
                <w:szCs w:val="20"/>
                <w:lang w:eastAsia="ru-RU"/>
              </w:rPr>
              <w:t>, отриманий шляхом схрещування Sunny та Orange Pear</w:t>
            </w:r>
            <w:r>
              <w:rPr>
                <w:rFonts w:ascii="Verdana" w:hAnsi="Verdana"/>
                <w:sz w:val="20"/>
                <w:szCs w:val="20"/>
                <w:lang w:eastAsia="ru-RU"/>
              </w:rPr>
              <w:t>, яке здійснила Шеррі Лонг (</w:t>
            </w:r>
            <w:r w:rsidRPr="00D96DDD">
              <w:rPr>
                <w:rFonts w:ascii="Verdana" w:hAnsi="Verdana"/>
                <w:sz w:val="20"/>
                <w:szCs w:val="20"/>
                <w:lang w:eastAsia="ru-RU"/>
              </w:rPr>
              <w:t>Sherry Long</w:t>
            </w:r>
            <w:r>
              <w:rPr>
                <w:rFonts w:ascii="Verdana" w:hAnsi="Verdana"/>
                <w:sz w:val="20"/>
                <w:szCs w:val="20"/>
                <w:lang w:eastAsia="ru-RU"/>
              </w:rPr>
              <w:t>)</w:t>
            </w:r>
            <w:r w:rsidRPr="00D96DDD">
              <w:rPr>
                <w:rFonts w:ascii="Verdana" w:hAnsi="Verdana"/>
                <w:sz w:val="20"/>
                <w:szCs w:val="20"/>
                <w:lang w:eastAsia="ru-RU"/>
              </w:rPr>
              <w:t>. Кущ</w:t>
            </w:r>
            <w:r>
              <w:rPr>
                <w:rFonts w:ascii="Verdana" w:hAnsi="Verdana"/>
                <w:sz w:val="20"/>
                <w:szCs w:val="20"/>
                <w:lang w:eastAsia="ru-RU"/>
              </w:rPr>
              <w:t>і</w:t>
            </w:r>
            <w:r w:rsidRPr="00D96DDD">
              <w:rPr>
                <w:rFonts w:ascii="Verdana" w:hAnsi="Verdana"/>
                <w:sz w:val="20"/>
                <w:szCs w:val="20"/>
                <w:lang w:eastAsia="ru-RU"/>
              </w:rPr>
              <w:t xml:space="preserve"> заввишки </w:t>
            </w:r>
            <w:r>
              <w:rPr>
                <w:rFonts w:ascii="Verdana" w:hAnsi="Verdana"/>
                <w:sz w:val="20"/>
                <w:szCs w:val="20"/>
                <w:lang w:eastAsia="ru-RU"/>
              </w:rPr>
              <w:t>0,8–1 м</w:t>
            </w:r>
            <w:r w:rsidRPr="00D96DDD">
              <w:rPr>
                <w:rFonts w:ascii="Verdana" w:hAnsi="Verdana"/>
                <w:sz w:val="20"/>
                <w:szCs w:val="20"/>
                <w:lang w:eastAsia="ru-RU"/>
              </w:rPr>
              <w:t>, лист картопляний. Плоди плоскоокруглої форми, світло-жовтого кольору, при повному дозріванні</w:t>
            </w:r>
            <w:r>
              <w:rPr>
                <w:rFonts w:ascii="Verdana" w:hAnsi="Verdana"/>
                <w:sz w:val="20"/>
                <w:szCs w:val="20"/>
                <w:lang w:eastAsia="ru-RU"/>
              </w:rPr>
              <w:t> –</w:t>
            </w:r>
            <w:r w:rsidRPr="00D96DDD">
              <w:rPr>
                <w:rFonts w:ascii="Verdana" w:hAnsi="Verdana"/>
                <w:sz w:val="20"/>
                <w:szCs w:val="20"/>
                <w:lang w:eastAsia="ru-RU"/>
              </w:rPr>
              <w:t xml:space="preserve"> з рожевою вер</w:t>
            </w:r>
            <w:r>
              <w:rPr>
                <w:rFonts w:ascii="Verdana" w:hAnsi="Verdana"/>
                <w:sz w:val="20"/>
                <w:szCs w:val="20"/>
                <w:lang w:eastAsia="ru-RU"/>
              </w:rPr>
              <w:t>хівкою</w:t>
            </w:r>
            <w:r w:rsidRPr="00D96DDD">
              <w:rPr>
                <w:rFonts w:ascii="Verdana" w:hAnsi="Verdana"/>
                <w:sz w:val="20"/>
                <w:szCs w:val="20"/>
                <w:lang w:eastAsia="ru-RU"/>
              </w:rPr>
              <w:t>, масою 150</w:t>
            </w:r>
            <w:r>
              <w:rPr>
                <w:rFonts w:ascii="Verdana" w:hAnsi="Verdana"/>
                <w:sz w:val="20"/>
                <w:szCs w:val="20"/>
                <w:lang w:eastAsia="ru-RU"/>
              </w:rPr>
              <w:t>–340 г</w:t>
            </w:r>
            <w:r w:rsidRPr="00D96DDD">
              <w:rPr>
                <w:rFonts w:ascii="Verdana" w:hAnsi="Verdana"/>
                <w:sz w:val="20"/>
                <w:szCs w:val="20"/>
                <w:lang w:eastAsia="ru-RU"/>
              </w:rPr>
              <w:t xml:space="preserve">. Томати м’ясисті </w:t>
            </w:r>
            <w:r>
              <w:rPr>
                <w:rFonts w:ascii="Verdana" w:hAnsi="Verdana"/>
                <w:sz w:val="20"/>
                <w:szCs w:val="20"/>
                <w:lang w:eastAsia="ru-RU"/>
              </w:rPr>
              <w:t xml:space="preserve">й </w:t>
            </w:r>
            <w:r w:rsidRPr="00D96DDD">
              <w:rPr>
                <w:rFonts w:ascii="Verdana" w:hAnsi="Verdana"/>
                <w:sz w:val="20"/>
                <w:szCs w:val="20"/>
                <w:lang w:eastAsia="ru-RU"/>
              </w:rPr>
              <w:t xml:space="preserve">дуже соковиті, мають </w:t>
            </w:r>
            <w:r>
              <w:rPr>
                <w:rFonts w:ascii="Verdana" w:hAnsi="Verdana"/>
                <w:sz w:val="20"/>
                <w:szCs w:val="20"/>
                <w:lang w:eastAsia="ru-RU"/>
              </w:rPr>
              <w:t>відмінний,</w:t>
            </w:r>
            <w:r w:rsidRPr="00D96DDD">
              <w:rPr>
                <w:rFonts w:ascii="Verdana" w:hAnsi="Verdana"/>
                <w:sz w:val="20"/>
                <w:szCs w:val="20"/>
                <w:lang w:eastAsia="ru-RU"/>
              </w:rPr>
              <w:t xml:space="preserve"> м’який</w:t>
            </w:r>
            <w:r>
              <w:rPr>
                <w:rFonts w:ascii="Verdana" w:hAnsi="Verdana"/>
                <w:sz w:val="20"/>
                <w:szCs w:val="20"/>
                <w:lang w:eastAsia="ru-RU"/>
              </w:rPr>
              <w:t>,</w:t>
            </w:r>
            <w:r w:rsidRPr="00D96DDD">
              <w:rPr>
                <w:rFonts w:ascii="Verdana" w:hAnsi="Verdana"/>
                <w:sz w:val="20"/>
                <w:szCs w:val="20"/>
                <w:lang w:eastAsia="ru-RU"/>
              </w:rPr>
              <w:t xml:space="preserve"> солодкий</w:t>
            </w:r>
            <w:r>
              <w:rPr>
                <w:rFonts w:ascii="Verdana" w:hAnsi="Verdana"/>
                <w:sz w:val="20"/>
                <w:szCs w:val="20"/>
                <w:lang w:eastAsia="ru-RU"/>
              </w:rPr>
              <w:t>, з цитрусовою цитринкою</w:t>
            </w:r>
            <w:r w:rsidRPr="00D96DDD">
              <w:rPr>
                <w:rFonts w:ascii="Verdana" w:hAnsi="Verdana"/>
                <w:sz w:val="20"/>
                <w:szCs w:val="20"/>
                <w:lang w:eastAsia="ru-RU"/>
              </w:rPr>
              <w:t xml:space="preserve"> смак.</w:t>
            </w:r>
            <w:r>
              <w:rPr>
                <w:rFonts w:ascii="Verdana" w:hAnsi="Verdana"/>
                <w:sz w:val="20"/>
                <w:szCs w:val="20"/>
                <w:lang w:eastAsia="ru-RU"/>
              </w:rPr>
              <w:t xml:space="preserve"> Улюблений!</w:t>
            </w:r>
          </w:p>
          <w:p w14:paraId="4B07C82D" w14:textId="4CA72600" w:rsidR="00D57DA2" w:rsidRPr="00D96DD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2E90C573" w14:textId="77777777" w:rsidTr="00AE6D06">
        <w:tc>
          <w:tcPr>
            <w:tcW w:w="715" w:type="dxa"/>
          </w:tcPr>
          <w:p w14:paraId="2985591D" w14:textId="39DF9189" w:rsidR="00D57DA2" w:rsidRDefault="00BA315C" w:rsidP="00D57DA2">
            <w:pPr>
              <w:jc w:val="center"/>
              <w:rPr>
                <w:rFonts w:ascii="Verdana" w:hAnsi="Verdana" w:cs="Times New Roman"/>
                <w:b/>
                <w:sz w:val="20"/>
                <w:szCs w:val="20"/>
              </w:rPr>
            </w:pPr>
            <w:r>
              <w:rPr>
                <w:rFonts w:ascii="Verdana" w:hAnsi="Verdana" w:cs="Times New Roman"/>
                <w:b/>
                <w:sz w:val="20"/>
                <w:szCs w:val="20"/>
              </w:rPr>
              <w:t>603</w:t>
            </w:r>
            <w:r w:rsidR="00D57DA2">
              <w:rPr>
                <w:rFonts w:ascii="Verdana" w:hAnsi="Verdana" w:cs="Times New Roman"/>
                <w:b/>
                <w:sz w:val="20"/>
                <w:szCs w:val="20"/>
              </w:rPr>
              <w:t>.</w:t>
            </w:r>
          </w:p>
        </w:tc>
        <w:tc>
          <w:tcPr>
            <w:tcW w:w="3617" w:type="dxa"/>
          </w:tcPr>
          <w:p w14:paraId="7BB86D4C" w14:textId="27A7C15C" w:rsidR="00D57DA2" w:rsidRDefault="00D57DA2" w:rsidP="00D57DA2">
            <w:pPr>
              <w:jc w:val="both"/>
              <w:rPr>
                <w:noProof/>
                <w:lang w:eastAsia="uk-UA"/>
              </w:rPr>
            </w:pPr>
            <w:r>
              <w:rPr>
                <w:noProof/>
              </w:rPr>
              <w:drawing>
                <wp:inline distT="0" distB="0" distL="0" distR="0" wp14:anchorId="69B1B1DF" wp14:editId="6101B4D7">
                  <wp:extent cx="2159635" cy="1573530"/>
                  <wp:effectExtent l="0" t="0" r="0" b="7620"/>
                  <wp:docPr id="17251411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41147" name="Рисунок 11"/>
                          <pic:cNvPicPr>
                            <a:picLocks noChangeAspect="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159635" cy="1573530"/>
                          </a:xfrm>
                          <a:prstGeom prst="rect">
                            <a:avLst/>
                          </a:prstGeom>
                          <a:noFill/>
                          <a:ln>
                            <a:noFill/>
                          </a:ln>
                        </pic:spPr>
                      </pic:pic>
                    </a:graphicData>
                  </a:graphic>
                </wp:inline>
              </w:drawing>
            </w:r>
          </w:p>
        </w:tc>
        <w:tc>
          <w:tcPr>
            <w:tcW w:w="6430" w:type="dxa"/>
          </w:tcPr>
          <w:p w14:paraId="021AE2D8" w14:textId="03A8EDFA" w:rsidR="00D57DA2" w:rsidRPr="00487691" w:rsidRDefault="00D57DA2" w:rsidP="00487691">
            <w:pPr>
              <w:jc w:val="both"/>
              <w:rPr>
                <w:rFonts w:ascii="Verdana" w:hAnsi="Verdana"/>
                <w:b/>
                <w:color w:val="0000FF"/>
                <w:sz w:val="20"/>
                <w:szCs w:val="20"/>
                <w:lang w:eastAsia="ru-RU"/>
              </w:rPr>
            </w:pPr>
            <w:r>
              <w:rPr>
                <w:rFonts w:ascii="Verdana" w:hAnsi="Verdana"/>
                <w:b/>
                <w:color w:val="FF0000"/>
                <w:sz w:val="20"/>
                <w:szCs w:val="20"/>
                <w:lang w:eastAsia="ru-RU"/>
              </w:rPr>
              <w:t xml:space="preserve">Dwarf Kodiak King </w:t>
            </w:r>
            <w:r>
              <w:rPr>
                <w:rFonts w:ascii="Verdana" w:hAnsi="Verdana"/>
                <w:b/>
                <w:color w:val="0000FF"/>
                <w:sz w:val="20"/>
                <w:szCs w:val="20"/>
                <w:lang w:eastAsia="ru-RU"/>
              </w:rPr>
              <w:t>(Король Кадьяка, Король Кадьяк)</w:t>
            </w:r>
          </w:p>
          <w:p w14:paraId="73EEC0C1" w14:textId="697A2BDF" w:rsidR="00D57DA2" w:rsidRDefault="00D57DA2" w:rsidP="00D57DA2">
            <w:pPr>
              <w:jc w:val="both"/>
              <w:rPr>
                <w:rFonts w:ascii="Verdana" w:hAnsi="Verdana"/>
                <w:sz w:val="20"/>
                <w:szCs w:val="20"/>
                <w:lang w:eastAsia="ru-RU"/>
              </w:rPr>
            </w:pPr>
            <w:r>
              <w:rPr>
                <w:rFonts w:ascii="Verdana" w:hAnsi="Verdana"/>
                <w:sz w:val="20"/>
                <w:szCs w:val="20"/>
                <w:lang w:eastAsia="ru-RU"/>
              </w:rPr>
              <w:t>Кадьяк (</w:t>
            </w:r>
            <w:r w:rsidRPr="00034D12">
              <w:rPr>
                <w:rFonts w:ascii="Verdana" w:hAnsi="Verdana"/>
                <w:sz w:val="20"/>
                <w:szCs w:val="20"/>
                <w:lang w:eastAsia="ru-RU"/>
              </w:rPr>
              <w:t>Kodiak</w:t>
            </w:r>
            <w:r>
              <w:rPr>
                <w:rFonts w:ascii="Verdana" w:hAnsi="Verdana"/>
                <w:sz w:val="20"/>
                <w:szCs w:val="20"/>
                <w:lang w:eastAsia="ru-RU"/>
              </w:rPr>
              <w:t>) – острів б</w:t>
            </w:r>
            <w:r w:rsidRPr="00034D12">
              <w:rPr>
                <w:rFonts w:ascii="Verdana" w:hAnsi="Verdana"/>
                <w:sz w:val="20"/>
                <w:szCs w:val="20"/>
                <w:lang w:eastAsia="ru-RU"/>
              </w:rPr>
              <w:t>іля південного узбережжя Аляски</w:t>
            </w:r>
            <w:r>
              <w:rPr>
                <w:rFonts w:ascii="Verdana" w:hAnsi="Verdana"/>
                <w:sz w:val="20"/>
                <w:szCs w:val="20"/>
                <w:lang w:eastAsia="ru-RU"/>
              </w:rPr>
              <w:t xml:space="preserve">, США, та місто на ньому. Новий сорт, вийшов у світ в 2022 р. </w:t>
            </w:r>
            <w:r w:rsidRPr="00515FB8">
              <w:rPr>
                <w:rFonts w:ascii="Verdana" w:hAnsi="Verdana"/>
                <w:sz w:val="20"/>
                <w:szCs w:val="20"/>
                <w:lang w:eastAsia="ru-RU"/>
              </w:rPr>
              <w:t>З сімейства «Grizzly», схрещування New Big Dwarf і Grozny</w:t>
            </w:r>
            <w:r>
              <w:rPr>
                <w:rFonts w:ascii="Verdana" w:hAnsi="Verdana"/>
                <w:sz w:val="20"/>
                <w:szCs w:val="20"/>
                <w:lang w:eastAsia="ru-RU"/>
              </w:rPr>
              <w:t> </w:t>
            </w:r>
            <w:r w:rsidRPr="00515FB8">
              <w:rPr>
                <w:rFonts w:ascii="Verdana" w:hAnsi="Verdana"/>
                <w:sz w:val="20"/>
                <w:szCs w:val="20"/>
                <w:lang w:eastAsia="ru-RU"/>
              </w:rPr>
              <w:t>91 Патрін</w:t>
            </w:r>
            <w:r>
              <w:rPr>
                <w:rFonts w:ascii="Verdana" w:hAnsi="Verdana"/>
                <w:sz w:val="20"/>
                <w:szCs w:val="20"/>
                <w:lang w:eastAsia="ru-RU"/>
              </w:rPr>
              <w:t>и</w:t>
            </w:r>
            <w:r w:rsidRPr="00515FB8">
              <w:rPr>
                <w:rFonts w:ascii="Verdana" w:hAnsi="Verdana"/>
                <w:sz w:val="20"/>
                <w:szCs w:val="20"/>
                <w:lang w:eastAsia="ru-RU"/>
              </w:rPr>
              <w:t xml:space="preserve"> Наске Смолл</w:t>
            </w:r>
            <w:r>
              <w:rPr>
                <w:rFonts w:ascii="Verdana" w:hAnsi="Verdana"/>
                <w:sz w:val="20"/>
                <w:szCs w:val="20"/>
                <w:lang w:eastAsia="ru-RU"/>
              </w:rPr>
              <w:t>.</w:t>
            </w:r>
            <w:r w:rsidRPr="00515FB8">
              <w:rPr>
                <w:rFonts w:ascii="Verdana" w:hAnsi="Verdana"/>
                <w:sz w:val="20"/>
                <w:szCs w:val="20"/>
                <w:lang w:eastAsia="ru-RU"/>
              </w:rPr>
              <w:t xml:space="preserve"> Вибраний і названий Амандою Фішер</w:t>
            </w:r>
            <w:r>
              <w:rPr>
                <w:rFonts w:ascii="Verdana" w:hAnsi="Verdana"/>
                <w:sz w:val="20"/>
                <w:szCs w:val="20"/>
                <w:lang w:eastAsia="ru-RU"/>
              </w:rPr>
              <w:t xml:space="preserve"> (</w:t>
            </w:r>
            <w:r w:rsidRPr="00515FB8">
              <w:rPr>
                <w:rFonts w:ascii="Verdana" w:hAnsi="Verdana"/>
                <w:sz w:val="20"/>
                <w:szCs w:val="20"/>
                <w:lang w:eastAsia="ru-RU"/>
              </w:rPr>
              <w:t>Amanda Fischer</w:t>
            </w:r>
            <w:r>
              <w:rPr>
                <w:rFonts w:ascii="Verdana" w:hAnsi="Verdana"/>
                <w:sz w:val="20"/>
                <w:szCs w:val="20"/>
                <w:lang w:eastAsia="ru-RU"/>
              </w:rPr>
              <w:t>). Сорт середньостиглий, висота кущів до 1 м. Плоди округлоплоскі, з ребристістю біля плодоніжки, червоні, масою 150</w:t>
            </w:r>
            <w:r w:rsidRPr="00226043">
              <w:rPr>
                <w:rFonts w:ascii="Verdana" w:hAnsi="Verdana"/>
                <w:sz w:val="20"/>
                <w:szCs w:val="20"/>
                <w:lang w:eastAsia="ru-RU"/>
              </w:rPr>
              <w:t>–</w:t>
            </w:r>
            <w:r>
              <w:rPr>
                <w:rFonts w:ascii="Verdana" w:hAnsi="Verdana"/>
                <w:sz w:val="20"/>
                <w:szCs w:val="20"/>
                <w:lang w:eastAsia="ru-RU"/>
              </w:rPr>
              <w:t>300 г, можуть бути і до 400 г. Всередині рожево-червоні, м</w:t>
            </w:r>
            <w:r w:rsidRPr="00484EFE">
              <w:rPr>
                <w:rFonts w:ascii="Verdana" w:hAnsi="Verdana"/>
                <w:sz w:val="20"/>
                <w:szCs w:val="20"/>
                <w:lang w:val="ru-RU" w:eastAsia="ru-RU"/>
              </w:rPr>
              <w:t>’</w:t>
            </w:r>
            <w:r>
              <w:rPr>
                <w:rFonts w:ascii="Verdana" w:hAnsi="Verdana"/>
                <w:sz w:val="20"/>
                <w:szCs w:val="20"/>
                <w:lang w:eastAsia="ru-RU"/>
              </w:rPr>
              <w:t>ясисті, мають дуже гарний, класичний, томатний, збалансований смак.</w:t>
            </w:r>
          </w:p>
          <w:p w14:paraId="6D45EC8D" w14:textId="47643443" w:rsidR="00D57DA2" w:rsidRPr="00484EF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27EE3D0B" w14:textId="77777777" w:rsidTr="00AE6D06">
        <w:tc>
          <w:tcPr>
            <w:tcW w:w="715" w:type="dxa"/>
          </w:tcPr>
          <w:p w14:paraId="2C004FE9" w14:textId="065EE954" w:rsidR="00D57DA2" w:rsidRDefault="00BA315C" w:rsidP="00D57DA2">
            <w:pPr>
              <w:jc w:val="center"/>
              <w:rPr>
                <w:rFonts w:ascii="Verdana" w:hAnsi="Verdana" w:cs="Times New Roman"/>
                <w:b/>
                <w:sz w:val="20"/>
                <w:szCs w:val="20"/>
              </w:rPr>
            </w:pPr>
            <w:r>
              <w:rPr>
                <w:rFonts w:ascii="Verdana" w:hAnsi="Verdana" w:cs="Times New Roman"/>
                <w:b/>
                <w:sz w:val="20"/>
                <w:szCs w:val="20"/>
              </w:rPr>
              <w:t>604</w:t>
            </w:r>
            <w:r w:rsidR="00D57DA2">
              <w:rPr>
                <w:rFonts w:ascii="Verdana" w:hAnsi="Verdana" w:cs="Times New Roman"/>
                <w:b/>
                <w:sz w:val="20"/>
                <w:szCs w:val="20"/>
              </w:rPr>
              <w:t>.</w:t>
            </w:r>
          </w:p>
        </w:tc>
        <w:tc>
          <w:tcPr>
            <w:tcW w:w="3617" w:type="dxa"/>
          </w:tcPr>
          <w:p w14:paraId="23066F65" w14:textId="78493CD6" w:rsidR="00D57DA2" w:rsidRDefault="00D57DA2" w:rsidP="00D57DA2">
            <w:pPr>
              <w:jc w:val="both"/>
              <w:rPr>
                <w:noProof/>
              </w:rPr>
            </w:pPr>
            <w:r>
              <w:rPr>
                <w:noProof/>
                <w:lang w:eastAsia="uk-UA"/>
              </w:rPr>
              <w:drawing>
                <wp:inline distT="0" distB="0" distL="0" distR="0" wp14:anchorId="02805940" wp14:editId="7B20507E">
                  <wp:extent cx="2160000" cy="1562063"/>
                  <wp:effectExtent l="0" t="0" r="0" b="63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160000" cy="1562063"/>
                          </a:xfrm>
                          <a:prstGeom prst="rect">
                            <a:avLst/>
                          </a:prstGeom>
                          <a:noFill/>
                          <a:ln>
                            <a:noFill/>
                          </a:ln>
                        </pic:spPr>
                      </pic:pic>
                    </a:graphicData>
                  </a:graphic>
                </wp:inline>
              </w:drawing>
            </w:r>
          </w:p>
        </w:tc>
        <w:tc>
          <w:tcPr>
            <w:tcW w:w="6430" w:type="dxa"/>
          </w:tcPr>
          <w:p w14:paraId="3A6E8BC6" w14:textId="38F54CCE" w:rsidR="00D57DA2" w:rsidRPr="007112FC" w:rsidRDefault="00D57DA2" w:rsidP="00D57DA2">
            <w:pPr>
              <w:jc w:val="both"/>
              <w:rPr>
                <w:rFonts w:ascii="Verdana" w:hAnsi="Verdana"/>
                <w:b/>
                <w:color w:val="FF0000"/>
                <w:sz w:val="20"/>
                <w:szCs w:val="20"/>
                <w:lang w:eastAsia="ru-RU"/>
              </w:rPr>
            </w:pPr>
            <w:r w:rsidRPr="007112FC">
              <w:rPr>
                <w:rFonts w:ascii="Verdana" w:hAnsi="Verdana"/>
                <w:b/>
                <w:color w:val="FF0000"/>
                <w:sz w:val="20"/>
                <w:szCs w:val="20"/>
                <w:lang w:eastAsia="ru-RU"/>
              </w:rPr>
              <w:t xml:space="preserve">Dwarf Laura’s Bounty </w:t>
            </w:r>
            <w:r w:rsidRPr="007112FC">
              <w:rPr>
                <w:rFonts w:ascii="Verdana" w:hAnsi="Verdana"/>
                <w:b/>
                <w:color w:val="0000FF"/>
                <w:sz w:val="20"/>
                <w:szCs w:val="20"/>
                <w:lang w:eastAsia="ru-RU"/>
              </w:rPr>
              <w:t>(Гном Щедрість Лаури)</w:t>
            </w:r>
          </w:p>
          <w:p w14:paraId="305287F4" w14:textId="5DE6E271" w:rsidR="00D57DA2" w:rsidRDefault="00D57DA2" w:rsidP="00D57DA2">
            <w:pPr>
              <w:jc w:val="both"/>
              <w:rPr>
                <w:rFonts w:ascii="Verdana" w:hAnsi="Verdana"/>
                <w:sz w:val="20"/>
                <w:szCs w:val="20"/>
                <w:lang w:eastAsia="ru-RU"/>
              </w:rPr>
            </w:pPr>
            <w:r>
              <w:rPr>
                <w:rFonts w:ascii="Verdana" w:hAnsi="Verdana"/>
                <w:sz w:val="20"/>
                <w:szCs w:val="20"/>
                <w:lang w:eastAsia="ru-RU"/>
              </w:rPr>
              <w:t>Новинка 2019 р. Сорт із сімейства «</w:t>
            </w:r>
            <w:r w:rsidRPr="0092248F">
              <w:rPr>
                <w:rFonts w:ascii="Verdana" w:hAnsi="Verdana"/>
                <w:sz w:val="20"/>
                <w:szCs w:val="20"/>
                <w:lang w:eastAsia="ru-RU"/>
              </w:rPr>
              <w:t>Leggy</w:t>
            </w:r>
            <w:r>
              <w:rPr>
                <w:rFonts w:ascii="Verdana" w:hAnsi="Verdana"/>
                <w:sz w:val="20"/>
                <w:szCs w:val="20"/>
                <w:lang w:eastAsia="ru-RU"/>
              </w:rPr>
              <w:t xml:space="preserve">», утворений від схрещування </w:t>
            </w:r>
            <w:r w:rsidRPr="0092248F">
              <w:rPr>
                <w:rFonts w:ascii="Verdana" w:hAnsi="Verdana"/>
                <w:sz w:val="20"/>
                <w:szCs w:val="20"/>
                <w:lang w:eastAsia="ru-RU"/>
              </w:rPr>
              <w:t xml:space="preserve">Orange Banana </w:t>
            </w:r>
            <w:r>
              <w:rPr>
                <w:rFonts w:ascii="Verdana" w:hAnsi="Verdana"/>
                <w:sz w:val="20"/>
                <w:szCs w:val="20"/>
                <w:lang w:eastAsia="ru-RU"/>
              </w:rPr>
              <w:t>та одним із сортів із сімейства «</w:t>
            </w:r>
            <w:r w:rsidRPr="0092248F">
              <w:rPr>
                <w:rFonts w:ascii="Verdana" w:hAnsi="Verdana"/>
                <w:sz w:val="20"/>
                <w:szCs w:val="20"/>
                <w:lang w:eastAsia="ru-RU"/>
              </w:rPr>
              <w:t>Lazy</w:t>
            </w:r>
            <w:r>
              <w:rPr>
                <w:rFonts w:ascii="Verdana" w:hAnsi="Verdana"/>
                <w:sz w:val="20"/>
                <w:szCs w:val="20"/>
                <w:lang w:eastAsia="ru-RU"/>
              </w:rPr>
              <w:t xml:space="preserve">», яке здійснила Шеррі Лонг. Назвала сорт </w:t>
            </w:r>
            <w:r w:rsidRPr="0092248F">
              <w:rPr>
                <w:rFonts w:ascii="Verdana" w:hAnsi="Verdana"/>
                <w:sz w:val="20"/>
                <w:szCs w:val="20"/>
                <w:lang w:eastAsia="ru-RU"/>
              </w:rPr>
              <w:t>Сьюзен Оліверсон</w:t>
            </w:r>
            <w:r>
              <w:rPr>
                <w:rFonts w:ascii="Verdana" w:hAnsi="Verdana"/>
                <w:sz w:val="20"/>
                <w:szCs w:val="20"/>
                <w:lang w:eastAsia="ru-RU"/>
              </w:rPr>
              <w:t xml:space="preserve">. </w:t>
            </w:r>
            <w:r w:rsidRPr="0092248F">
              <w:rPr>
                <w:rFonts w:ascii="Verdana" w:hAnsi="Verdana"/>
                <w:sz w:val="20"/>
                <w:szCs w:val="20"/>
                <w:lang w:eastAsia="ru-RU"/>
              </w:rPr>
              <w:t>Середньостиглий</w:t>
            </w:r>
            <w:r>
              <w:rPr>
                <w:rFonts w:ascii="Verdana" w:hAnsi="Verdana"/>
                <w:sz w:val="20"/>
                <w:szCs w:val="20"/>
                <w:lang w:eastAsia="ru-RU"/>
              </w:rPr>
              <w:t>,</w:t>
            </w:r>
            <w:r w:rsidRPr="0092248F">
              <w:rPr>
                <w:rFonts w:ascii="Verdana" w:hAnsi="Verdana"/>
                <w:sz w:val="20"/>
                <w:szCs w:val="20"/>
                <w:lang w:eastAsia="ru-RU"/>
              </w:rPr>
              <w:t xml:space="preserve"> </w:t>
            </w:r>
            <w:r>
              <w:rPr>
                <w:rFonts w:ascii="Verdana" w:hAnsi="Verdana"/>
                <w:sz w:val="20"/>
                <w:szCs w:val="20"/>
                <w:lang w:eastAsia="ru-RU"/>
              </w:rPr>
              <w:t>високоврожайний, тривале плодоношення</w:t>
            </w:r>
            <w:r w:rsidRPr="0092248F">
              <w:rPr>
                <w:rFonts w:ascii="Verdana" w:hAnsi="Verdana"/>
                <w:sz w:val="20"/>
                <w:szCs w:val="20"/>
                <w:lang w:eastAsia="ru-RU"/>
              </w:rPr>
              <w:t xml:space="preserve">! Кущ </w:t>
            </w:r>
            <w:r>
              <w:rPr>
                <w:rFonts w:ascii="Verdana" w:hAnsi="Verdana"/>
                <w:sz w:val="20"/>
                <w:szCs w:val="20"/>
                <w:lang w:eastAsia="ru-RU"/>
              </w:rPr>
              <w:t xml:space="preserve">до </w:t>
            </w:r>
            <w:r w:rsidRPr="0092248F">
              <w:rPr>
                <w:rFonts w:ascii="Verdana" w:hAnsi="Verdana"/>
                <w:sz w:val="20"/>
                <w:szCs w:val="20"/>
                <w:lang w:eastAsia="ru-RU"/>
              </w:rPr>
              <w:t>60</w:t>
            </w:r>
            <w:r>
              <w:rPr>
                <w:rFonts w:ascii="Verdana" w:hAnsi="Verdana"/>
                <w:sz w:val="20"/>
                <w:szCs w:val="20"/>
                <w:lang w:eastAsia="ru-RU"/>
              </w:rPr>
              <w:t>–</w:t>
            </w:r>
            <w:r w:rsidRPr="0092248F">
              <w:rPr>
                <w:rFonts w:ascii="Verdana" w:hAnsi="Verdana"/>
                <w:sz w:val="20"/>
                <w:szCs w:val="20"/>
                <w:lang w:eastAsia="ru-RU"/>
              </w:rPr>
              <w:t>70</w:t>
            </w:r>
            <w:r>
              <w:rPr>
                <w:rFonts w:ascii="Verdana" w:hAnsi="Verdana"/>
                <w:sz w:val="20"/>
                <w:szCs w:val="20"/>
                <w:lang w:eastAsia="ru-RU"/>
              </w:rPr>
              <w:t> </w:t>
            </w:r>
            <w:r w:rsidRPr="0092248F">
              <w:rPr>
                <w:rFonts w:ascii="Verdana" w:hAnsi="Verdana"/>
                <w:sz w:val="20"/>
                <w:szCs w:val="20"/>
                <w:lang w:eastAsia="ru-RU"/>
              </w:rPr>
              <w:t>см, лист зморшкуватий, звичайн</w:t>
            </w:r>
            <w:r>
              <w:rPr>
                <w:rFonts w:ascii="Verdana" w:hAnsi="Verdana"/>
                <w:sz w:val="20"/>
                <w:szCs w:val="20"/>
                <w:lang w:eastAsia="ru-RU"/>
              </w:rPr>
              <w:t>ий</w:t>
            </w:r>
            <w:r w:rsidRPr="0092248F">
              <w:rPr>
                <w:rFonts w:ascii="Verdana" w:hAnsi="Verdana"/>
                <w:sz w:val="20"/>
                <w:szCs w:val="20"/>
                <w:lang w:eastAsia="ru-RU"/>
              </w:rPr>
              <w:t xml:space="preserve">. Плоди </w:t>
            </w:r>
            <w:r>
              <w:rPr>
                <w:rFonts w:ascii="Verdana" w:hAnsi="Verdana"/>
                <w:sz w:val="20"/>
                <w:szCs w:val="20"/>
                <w:lang w:eastAsia="ru-RU"/>
              </w:rPr>
              <w:t>витягнуто-сливовидні</w:t>
            </w:r>
            <w:r w:rsidRPr="0092248F">
              <w:rPr>
                <w:rFonts w:ascii="Verdana" w:hAnsi="Verdana"/>
                <w:sz w:val="20"/>
                <w:szCs w:val="20"/>
                <w:lang w:eastAsia="ru-RU"/>
              </w:rPr>
              <w:t>, темно-</w:t>
            </w:r>
            <w:r>
              <w:rPr>
                <w:rFonts w:ascii="Verdana" w:hAnsi="Verdana"/>
                <w:sz w:val="20"/>
                <w:szCs w:val="20"/>
                <w:lang w:eastAsia="ru-RU"/>
              </w:rPr>
              <w:t>оранжев</w:t>
            </w:r>
            <w:r w:rsidRPr="0092248F">
              <w:rPr>
                <w:rFonts w:ascii="Verdana" w:hAnsi="Verdana"/>
                <w:sz w:val="20"/>
                <w:szCs w:val="20"/>
                <w:lang w:eastAsia="ru-RU"/>
              </w:rPr>
              <w:t xml:space="preserve">і, з відтінком охри. Маса </w:t>
            </w:r>
            <w:r>
              <w:rPr>
                <w:rFonts w:ascii="Verdana" w:hAnsi="Verdana"/>
                <w:sz w:val="20"/>
                <w:szCs w:val="20"/>
                <w:lang w:eastAsia="ru-RU"/>
              </w:rPr>
              <w:t>70–130 г</w:t>
            </w:r>
            <w:r w:rsidRPr="0092248F">
              <w:rPr>
                <w:rFonts w:ascii="Verdana" w:hAnsi="Verdana"/>
                <w:sz w:val="20"/>
                <w:szCs w:val="20"/>
                <w:lang w:eastAsia="ru-RU"/>
              </w:rPr>
              <w:t xml:space="preserve">. Щільні, м’якуш густий, </w:t>
            </w:r>
            <w:r>
              <w:rPr>
                <w:rFonts w:ascii="Verdana" w:hAnsi="Verdana"/>
                <w:sz w:val="20"/>
                <w:szCs w:val="20"/>
                <w:lang w:eastAsia="ru-RU"/>
              </w:rPr>
              <w:t>але є й сік. Смак гарний,</w:t>
            </w:r>
            <w:r w:rsidRPr="0092248F">
              <w:rPr>
                <w:rFonts w:ascii="Verdana" w:hAnsi="Verdana"/>
                <w:sz w:val="20"/>
                <w:szCs w:val="20"/>
                <w:lang w:eastAsia="ru-RU"/>
              </w:rPr>
              <w:t xml:space="preserve"> з терпк</w:t>
            </w:r>
            <w:r>
              <w:rPr>
                <w:rFonts w:ascii="Verdana" w:hAnsi="Verdana"/>
                <w:sz w:val="20"/>
                <w:szCs w:val="20"/>
                <w:lang w:eastAsia="ru-RU"/>
              </w:rPr>
              <w:t>увато</w:t>
            </w:r>
            <w:r w:rsidRPr="0092248F">
              <w:rPr>
                <w:rFonts w:ascii="Verdana" w:hAnsi="Verdana"/>
                <w:sz w:val="20"/>
                <w:szCs w:val="20"/>
                <w:lang w:eastAsia="ru-RU"/>
              </w:rPr>
              <w:t>-солодкими нотками.</w:t>
            </w:r>
          </w:p>
          <w:p w14:paraId="48EC2FB0" w14:textId="29C3BB9D" w:rsidR="00D57DA2" w:rsidRPr="0092248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8C929CB" w14:textId="77777777" w:rsidTr="00AE6D06">
        <w:tc>
          <w:tcPr>
            <w:tcW w:w="715" w:type="dxa"/>
          </w:tcPr>
          <w:p w14:paraId="40D26154" w14:textId="07EC5139" w:rsidR="00D57DA2" w:rsidRDefault="00BA315C" w:rsidP="00D57DA2">
            <w:pPr>
              <w:jc w:val="center"/>
              <w:rPr>
                <w:rFonts w:ascii="Verdana" w:hAnsi="Verdana" w:cs="Times New Roman"/>
                <w:b/>
                <w:sz w:val="20"/>
                <w:szCs w:val="20"/>
              </w:rPr>
            </w:pPr>
            <w:r>
              <w:rPr>
                <w:rFonts w:ascii="Verdana" w:hAnsi="Verdana" w:cs="Times New Roman"/>
                <w:b/>
                <w:sz w:val="20"/>
                <w:szCs w:val="20"/>
              </w:rPr>
              <w:t>605</w:t>
            </w:r>
            <w:r w:rsidR="00D57DA2">
              <w:rPr>
                <w:rFonts w:ascii="Verdana" w:hAnsi="Verdana" w:cs="Times New Roman"/>
                <w:b/>
                <w:sz w:val="20"/>
                <w:szCs w:val="20"/>
              </w:rPr>
              <w:t>.</w:t>
            </w:r>
          </w:p>
        </w:tc>
        <w:tc>
          <w:tcPr>
            <w:tcW w:w="3617" w:type="dxa"/>
          </w:tcPr>
          <w:p w14:paraId="61ECA99B" w14:textId="3772A802" w:rsidR="00D57DA2" w:rsidRDefault="00D57DA2" w:rsidP="00D57DA2">
            <w:pPr>
              <w:jc w:val="both"/>
              <w:rPr>
                <w:noProof/>
                <w:lang w:eastAsia="uk-UA"/>
              </w:rPr>
            </w:pPr>
            <w:r>
              <w:rPr>
                <w:noProof/>
              </w:rPr>
              <w:drawing>
                <wp:inline distT="0" distB="0" distL="0" distR="0" wp14:anchorId="7DFC8F56" wp14:editId="3F6CD275">
                  <wp:extent cx="2160000" cy="1609529"/>
                  <wp:effectExtent l="0" t="0" r="0" b="0"/>
                  <wp:docPr id="2734347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160000" cy="1609529"/>
                          </a:xfrm>
                          <a:prstGeom prst="rect">
                            <a:avLst/>
                          </a:prstGeom>
                          <a:noFill/>
                          <a:ln>
                            <a:noFill/>
                          </a:ln>
                        </pic:spPr>
                      </pic:pic>
                    </a:graphicData>
                  </a:graphic>
                </wp:inline>
              </w:drawing>
            </w:r>
          </w:p>
        </w:tc>
        <w:tc>
          <w:tcPr>
            <w:tcW w:w="6430" w:type="dxa"/>
          </w:tcPr>
          <w:p w14:paraId="19BD02C1" w14:textId="3DCA87A3" w:rsidR="00D57DA2" w:rsidRDefault="00D57DA2" w:rsidP="00487691">
            <w:pPr>
              <w:jc w:val="both"/>
              <w:rPr>
                <w:rFonts w:ascii="Verdana" w:hAnsi="Verdana"/>
                <w:b/>
                <w:i/>
                <w:color w:val="FFFF00"/>
                <w:sz w:val="20"/>
                <w:szCs w:val="20"/>
                <w:shd w:val="clear" w:color="auto" w:fill="009900"/>
                <w:lang w:eastAsia="ru-RU"/>
              </w:rPr>
            </w:pPr>
            <w:r w:rsidRPr="00C47B1D">
              <w:rPr>
                <w:rFonts w:ascii="Verdana" w:hAnsi="Verdana"/>
                <w:b/>
                <w:color w:val="FF0000"/>
                <w:spacing w:val="-6"/>
                <w:sz w:val="20"/>
                <w:szCs w:val="20"/>
                <w:lang w:eastAsia="ru-RU"/>
              </w:rPr>
              <w:t xml:space="preserve">Dwarf Mahogany </w:t>
            </w:r>
            <w:r w:rsidRPr="00C47B1D">
              <w:rPr>
                <w:rFonts w:ascii="Verdana" w:hAnsi="Verdana"/>
                <w:b/>
                <w:color w:val="0000FF"/>
                <w:spacing w:val="-6"/>
                <w:sz w:val="20"/>
                <w:szCs w:val="20"/>
                <w:lang w:eastAsia="ru-RU"/>
              </w:rPr>
              <w:t>(Гном Махогані, Гном Червоне дерево)</w:t>
            </w:r>
          </w:p>
          <w:p w14:paraId="09593B78" w14:textId="71FA9170" w:rsidR="00D57DA2" w:rsidRDefault="00D57DA2" w:rsidP="00D57DA2">
            <w:pPr>
              <w:jc w:val="both"/>
              <w:rPr>
                <w:rFonts w:ascii="Verdana" w:hAnsi="Verdana"/>
                <w:sz w:val="20"/>
                <w:szCs w:val="20"/>
                <w:lang w:eastAsia="ru-RU"/>
              </w:rPr>
            </w:pPr>
            <w:r>
              <w:rPr>
                <w:rFonts w:ascii="Verdana" w:hAnsi="Verdana"/>
                <w:sz w:val="20"/>
                <w:szCs w:val="20"/>
                <w:lang w:eastAsia="ru-RU"/>
              </w:rPr>
              <w:t>Гарний с</w:t>
            </w:r>
            <w:r w:rsidRPr="00C47B1D">
              <w:rPr>
                <w:rFonts w:ascii="Verdana" w:hAnsi="Verdana"/>
                <w:sz w:val="20"/>
                <w:szCs w:val="20"/>
                <w:lang w:eastAsia="ru-RU"/>
              </w:rPr>
              <w:t xml:space="preserve">орт </w:t>
            </w:r>
            <w:r>
              <w:rPr>
                <w:rFonts w:ascii="Verdana" w:hAnsi="Verdana"/>
                <w:sz w:val="20"/>
                <w:szCs w:val="20"/>
                <w:lang w:eastAsia="ru-RU"/>
              </w:rPr>
              <w:t xml:space="preserve">2016 р., </w:t>
            </w:r>
            <w:r w:rsidRPr="00C47B1D">
              <w:rPr>
                <w:rFonts w:ascii="Verdana" w:hAnsi="Verdana"/>
                <w:sz w:val="20"/>
                <w:szCs w:val="20"/>
                <w:lang w:eastAsia="ru-RU"/>
              </w:rPr>
              <w:t xml:space="preserve">вийшов </w:t>
            </w:r>
            <w:r>
              <w:rPr>
                <w:rFonts w:ascii="Verdana" w:hAnsi="Verdana"/>
                <w:sz w:val="20"/>
                <w:szCs w:val="20"/>
                <w:lang w:eastAsia="ru-RU"/>
              </w:rPr>
              <w:t>з сім</w:t>
            </w:r>
            <w:r w:rsidRPr="00C47B1D">
              <w:rPr>
                <w:rFonts w:ascii="Verdana" w:hAnsi="Verdana"/>
                <w:sz w:val="20"/>
                <w:szCs w:val="20"/>
                <w:lang w:eastAsia="ru-RU"/>
              </w:rPr>
              <w:t>’</w:t>
            </w:r>
            <w:r>
              <w:rPr>
                <w:rFonts w:ascii="Verdana" w:hAnsi="Verdana"/>
                <w:sz w:val="20"/>
                <w:szCs w:val="20"/>
                <w:lang w:eastAsia="ru-RU"/>
              </w:rPr>
              <w:t>ї «</w:t>
            </w:r>
            <w:r w:rsidRPr="00C47B1D">
              <w:rPr>
                <w:rFonts w:ascii="Verdana" w:hAnsi="Verdana"/>
                <w:sz w:val="20"/>
                <w:szCs w:val="20"/>
                <w:lang w:eastAsia="ru-RU"/>
              </w:rPr>
              <w:t>Plentiful</w:t>
            </w:r>
            <w:r>
              <w:rPr>
                <w:rFonts w:ascii="Verdana" w:hAnsi="Verdana"/>
                <w:sz w:val="20"/>
                <w:szCs w:val="20"/>
                <w:lang w:eastAsia="ru-RU"/>
              </w:rPr>
              <w:t xml:space="preserve">», яку створила </w:t>
            </w:r>
            <w:r w:rsidRPr="00C47B1D">
              <w:rPr>
                <w:rFonts w:ascii="Verdana" w:hAnsi="Verdana"/>
                <w:sz w:val="20"/>
                <w:szCs w:val="20"/>
                <w:lang w:eastAsia="ru-RU"/>
              </w:rPr>
              <w:t>Патріна Наске Смолл</w:t>
            </w:r>
            <w:r>
              <w:rPr>
                <w:rFonts w:ascii="Verdana" w:hAnsi="Verdana"/>
                <w:sz w:val="20"/>
                <w:szCs w:val="20"/>
                <w:lang w:eastAsia="ru-RU"/>
              </w:rPr>
              <w:t xml:space="preserve">, схрестивши </w:t>
            </w:r>
            <w:r w:rsidRPr="00C47B1D">
              <w:rPr>
                <w:rFonts w:ascii="Verdana" w:hAnsi="Verdana"/>
                <w:sz w:val="20"/>
                <w:szCs w:val="20"/>
                <w:lang w:eastAsia="ru-RU"/>
              </w:rPr>
              <w:t>Wilpena</w:t>
            </w:r>
            <w:r>
              <w:rPr>
                <w:rFonts w:ascii="Verdana" w:hAnsi="Verdana"/>
                <w:sz w:val="20"/>
                <w:szCs w:val="20"/>
                <w:lang w:eastAsia="ru-RU"/>
              </w:rPr>
              <w:t> </w:t>
            </w:r>
            <w:r w:rsidRPr="00C47B1D">
              <w:rPr>
                <w:rFonts w:ascii="Verdana" w:hAnsi="Verdana"/>
                <w:sz w:val="20"/>
                <w:szCs w:val="20"/>
                <w:lang w:eastAsia="ru-RU"/>
              </w:rPr>
              <w:t>F2</w:t>
            </w:r>
            <w:r>
              <w:rPr>
                <w:rFonts w:ascii="Verdana" w:hAnsi="Verdana"/>
                <w:sz w:val="20"/>
                <w:szCs w:val="20"/>
                <w:lang w:eastAsia="ru-RU"/>
              </w:rPr>
              <w:t xml:space="preserve"> </w:t>
            </w:r>
            <w:r w:rsidRPr="00C47B1D">
              <w:rPr>
                <w:rFonts w:ascii="Verdana" w:hAnsi="Verdana"/>
                <w:sz w:val="20"/>
                <w:szCs w:val="20"/>
                <w:lang w:eastAsia="ru-RU"/>
              </w:rPr>
              <w:t>і Cherokee Purple</w:t>
            </w:r>
            <w:r>
              <w:rPr>
                <w:rFonts w:ascii="Verdana" w:hAnsi="Verdana"/>
                <w:sz w:val="20"/>
                <w:szCs w:val="20"/>
                <w:lang w:eastAsia="ru-RU"/>
              </w:rPr>
              <w:t>. А відібрав і назвав сорт Лі Ньюман (</w:t>
            </w:r>
            <w:r w:rsidRPr="00083126">
              <w:rPr>
                <w:rFonts w:ascii="Verdana" w:hAnsi="Verdana"/>
                <w:sz w:val="20"/>
                <w:szCs w:val="20"/>
                <w:lang w:eastAsia="ru-RU"/>
              </w:rPr>
              <w:t>Lee Newman</w:t>
            </w:r>
            <w:r>
              <w:rPr>
                <w:rFonts w:ascii="Verdana" w:hAnsi="Verdana"/>
                <w:sz w:val="20"/>
                <w:szCs w:val="20"/>
                <w:lang w:eastAsia="ru-RU"/>
              </w:rPr>
              <w:t>). Урожайний, середньоранній. Кущі компактні, висотою 50</w:t>
            </w:r>
            <w:r w:rsidRPr="00083126">
              <w:rPr>
                <w:rFonts w:ascii="Verdana" w:hAnsi="Verdana"/>
                <w:sz w:val="20"/>
                <w:szCs w:val="20"/>
                <w:lang w:eastAsia="ru-RU"/>
              </w:rPr>
              <w:t>–</w:t>
            </w:r>
            <w:r>
              <w:rPr>
                <w:rFonts w:ascii="Verdana" w:hAnsi="Verdana"/>
                <w:sz w:val="20"/>
                <w:szCs w:val="20"/>
                <w:lang w:eastAsia="ru-RU"/>
              </w:rPr>
              <w:t>60 см, лист зморшкуватий, простий. Округлоплоскі плоди, з невеликими реберцями біля плодоніжки, красивого червоно-цегляного кольору, масою 100–250 г та більше. Томати без тріщин, щільні, смак дуже гарний, насичений, солодкий, ледь пряний і добре збалансований.</w:t>
            </w:r>
          </w:p>
          <w:p w14:paraId="4F339432" w14:textId="2A2946AD" w:rsidR="00D57DA2" w:rsidRPr="00C47B1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03652" w:rsidRPr="00C02873" w14:paraId="74A2427C" w14:textId="77777777" w:rsidTr="00AE6D06">
        <w:tc>
          <w:tcPr>
            <w:tcW w:w="715" w:type="dxa"/>
          </w:tcPr>
          <w:p w14:paraId="139CEDEC" w14:textId="43BA06A2" w:rsidR="00F03652" w:rsidRDefault="00BA315C" w:rsidP="00D57DA2">
            <w:pPr>
              <w:jc w:val="center"/>
              <w:rPr>
                <w:rFonts w:ascii="Verdana" w:hAnsi="Verdana" w:cs="Times New Roman"/>
                <w:b/>
                <w:sz w:val="20"/>
                <w:szCs w:val="20"/>
              </w:rPr>
            </w:pPr>
            <w:r>
              <w:rPr>
                <w:rFonts w:ascii="Verdana" w:hAnsi="Verdana" w:cs="Times New Roman"/>
                <w:b/>
                <w:sz w:val="20"/>
                <w:szCs w:val="20"/>
              </w:rPr>
              <w:lastRenderedPageBreak/>
              <w:t>606.</w:t>
            </w:r>
          </w:p>
        </w:tc>
        <w:tc>
          <w:tcPr>
            <w:tcW w:w="3617" w:type="dxa"/>
          </w:tcPr>
          <w:p w14:paraId="06602545" w14:textId="5612CC79" w:rsidR="00F03652" w:rsidRDefault="00F03652" w:rsidP="00D57DA2">
            <w:pPr>
              <w:jc w:val="both"/>
              <w:rPr>
                <w:noProof/>
              </w:rPr>
            </w:pPr>
            <w:r>
              <w:rPr>
                <w:noProof/>
              </w:rPr>
              <w:drawing>
                <wp:inline distT="0" distB="0" distL="0" distR="0" wp14:anchorId="4D08483D" wp14:editId="771CC55D">
                  <wp:extent cx="2160000" cy="1615512"/>
                  <wp:effectExtent l="0" t="0" r="0" b="3810"/>
                  <wp:docPr id="19706896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680861A9" w14:textId="77777777" w:rsidR="00414F62" w:rsidRPr="00414F62" w:rsidRDefault="00F03652" w:rsidP="00487691">
            <w:pPr>
              <w:jc w:val="both"/>
              <w:rPr>
                <w:rFonts w:ascii="Verdana" w:hAnsi="Verdana"/>
                <w:b/>
                <w:color w:val="0000FF"/>
                <w:sz w:val="20"/>
                <w:szCs w:val="20"/>
                <w:lang w:eastAsia="ru-RU"/>
              </w:rPr>
            </w:pPr>
            <w:r w:rsidRPr="00414F62">
              <w:rPr>
                <w:rFonts w:ascii="Verdana" w:hAnsi="Verdana"/>
                <w:b/>
                <w:color w:val="FF0000"/>
                <w:sz w:val="20"/>
                <w:szCs w:val="20"/>
                <w:lang w:eastAsia="ru-RU"/>
              </w:rPr>
              <w:t>Dwarf Maura</w:t>
            </w:r>
            <w:r w:rsidR="00434975" w:rsidRPr="00414F62">
              <w:rPr>
                <w:rFonts w:ascii="Verdana" w:hAnsi="Verdana"/>
                <w:b/>
                <w:color w:val="FF0000"/>
                <w:sz w:val="20"/>
                <w:szCs w:val="20"/>
                <w:lang w:eastAsia="ru-RU"/>
              </w:rPr>
              <w:t>’</w:t>
            </w:r>
            <w:r w:rsidRPr="00414F62">
              <w:rPr>
                <w:rFonts w:ascii="Verdana" w:hAnsi="Verdana"/>
                <w:b/>
                <w:color w:val="FF0000"/>
                <w:sz w:val="20"/>
                <w:szCs w:val="20"/>
                <w:lang w:eastAsia="ru-RU"/>
              </w:rPr>
              <w:t xml:space="preserve">s Cardinal </w:t>
            </w:r>
            <w:r w:rsidRPr="00414F62">
              <w:rPr>
                <w:rFonts w:ascii="Verdana" w:hAnsi="Verdana"/>
                <w:b/>
                <w:color w:val="0000FF"/>
                <w:sz w:val="20"/>
                <w:szCs w:val="20"/>
                <w:lang w:eastAsia="ru-RU"/>
              </w:rPr>
              <w:t>(</w:t>
            </w:r>
            <w:r w:rsidR="00414F62" w:rsidRPr="00414F62">
              <w:rPr>
                <w:rFonts w:ascii="Verdana" w:hAnsi="Verdana"/>
                <w:b/>
                <w:color w:val="0000FF"/>
                <w:sz w:val="20"/>
                <w:szCs w:val="20"/>
                <w:lang w:eastAsia="ru-RU"/>
              </w:rPr>
              <w:t xml:space="preserve">Гном </w:t>
            </w:r>
            <w:r w:rsidRPr="00414F62">
              <w:rPr>
                <w:rFonts w:ascii="Verdana" w:hAnsi="Verdana"/>
                <w:b/>
                <w:color w:val="0000FF"/>
                <w:sz w:val="20"/>
                <w:szCs w:val="20"/>
                <w:lang w:eastAsia="ru-RU"/>
              </w:rPr>
              <w:t>Кардинал Маура)</w:t>
            </w:r>
          </w:p>
          <w:p w14:paraId="308028DD" w14:textId="77777777" w:rsidR="00F03652" w:rsidRDefault="00F03652" w:rsidP="00414F62">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009F7069" w14:textId="67A91BA7" w:rsidR="00AB50B5" w:rsidRDefault="00AB50B5" w:rsidP="00AB50B5">
            <w:pPr>
              <w:jc w:val="both"/>
              <w:rPr>
                <w:rFonts w:ascii="Verdana" w:hAnsi="Verdana" w:cs="Times New Roman"/>
                <w:sz w:val="20"/>
                <w:szCs w:val="20"/>
              </w:rPr>
            </w:pPr>
            <w:r>
              <w:rPr>
                <w:rFonts w:ascii="Verdana" w:hAnsi="Verdana"/>
                <w:sz w:val="20"/>
                <w:szCs w:val="20"/>
                <w:lang w:eastAsia="ru-RU"/>
              </w:rPr>
              <w:t>Сорт 2019 р., із сім</w:t>
            </w:r>
            <w:r w:rsidRPr="00AB50B5">
              <w:rPr>
                <w:rFonts w:ascii="Verdana" w:hAnsi="Verdana"/>
                <w:sz w:val="20"/>
                <w:szCs w:val="20"/>
                <w:lang w:eastAsia="ru-RU"/>
              </w:rPr>
              <w:t>’</w:t>
            </w:r>
            <w:r>
              <w:rPr>
                <w:rFonts w:ascii="Verdana" w:hAnsi="Verdana"/>
                <w:sz w:val="20"/>
                <w:szCs w:val="20"/>
                <w:lang w:eastAsia="ru-RU"/>
              </w:rPr>
              <w:t>ї «</w:t>
            </w:r>
            <w:r w:rsidRPr="00AB50B5">
              <w:rPr>
                <w:rFonts w:ascii="Verdana" w:hAnsi="Verdana"/>
                <w:sz w:val="20"/>
                <w:szCs w:val="20"/>
                <w:lang w:eastAsia="ru-RU"/>
              </w:rPr>
              <w:t>Dainty</w:t>
            </w:r>
            <w:r>
              <w:rPr>
                <w:rFonts w:ascii="Verdana" w:hAnsi="Verdana"/>
                <w:sz w:val="20"/>
                <w:szCs w:val="20"/>
                <w:lang w:eastAsia="ru-RU"/>
              </w:rPr>
              <w:t>». Виник в</w:t>
            </w:r>
            <w:r w:rsidR="0042112B">
              <w:rPr>
                <w:rFonts w:ascii="Verdana" w:hAnsi="Verdana"/>
                <w:sz w:val="20"/>
                <w:szCs w:val="20"/>
                <w:lang w:eastAsia="ru-RU"/>
              </w:rPr>
              <w:t>ід</w:t>
            </w:r>
            <w:r w:rsidRPr="00AB50B5">
              <w:rPr>
                <w:rFonts w:ascii="Verdana" w:hAnsi="Verdana"/>
                <w:sz w:val="20"/>
                <w:szCs w:val="20"/>
                <w:lang w:eastAsia="ru-RU"/>
              </w:rPr>
              <w:t xml:space="preserve"> схрещування</w:t>
            </w:r>
            <w:r w:rsidR="00924548">
              <w:rPr>
                <w:rFonts w:ascii="Verdana" w:hAnsi="Verdana"/>
                <w:sz w:val="20"/>
                <w:szCs w:val="20"/>
                <w:lang w:eastAsia="ru-RU"/>
              </w:rPr>
              <w:t xml:space="preserve"> </w:t>
            </w:r>
            <w:r>
              <w:rPr>
                <w:rFonts w:ascii="Verdana" w:hAnsi="Verdana"/>
                <w:sz w:val="20"/>
                <w:szCs w:val="20"/>
                <w:lang w:eastAsia="ru-RU"/>
              </w:rPr>
              <w:t>сортів</w:t>
            </w:r>
            <w:r w:rsidRPr="00AB50B5">
              <w:rPr>
                <w:rFonts w:ascii="Verdana" w:hAnsi="Verdana"/>
                <w:sz w:val="20"/>
                <w:szCs w:val="20"/>
                <w:lang w:eastAsia="ru-RU"/>
              </w:rPr>
              <w:t xml:space="preserve"> Summertime Gold (з родини </w:t>
            </w:r>
            <w:r>
              <w:rPr>
                <w:rFonts w:ascii="Verdana" w:hAnsi="Verdana"/>
                <w:sz w:val="20"/>
                <w:szCs w:val="20"/>
                <w:lang w:eastAsia="ru-RU"/>
              </w:rPr>
              <w:t>«</w:t>
            </w:r>
            <w:r w:rsidRPr="00AB50B5">
              <w:rPr>
                <w:rFonts w:ascii="Verdana" w:hAnsi="Verdana"/>
                <w:sz w:val="20"/>
                <w:szCs w:val="20"/>
                <w:lang w:eastAsia="ru-RU"/>
              </w:rPr>
              <w:t>Sneezy</w:t>
            </w:r>
            <w:r>
              <w:rPr>
                <w:rFonts w:ascii="Verdana" w:hAnsi="Verdana"/>
                <w:sz w:val="20"/>
                <w:szCs w:val="20"/>
                <w:lang w:eastAsia="ru-RU"/>
              </w:rPr>
              <w:t>»</w:t>
            </w:r>
            <w:r w:rsidRPr="00AB50B5">
              <w:rPr>
                <w:rFonts w:ascii="Verdana" w:hAnsi="Verdana"/>
                <w:sz w:val="20"/>
                <w:szCs w:val="20"/>
                <w:lang w:eastAsia="ru-RU"/>
              </w:rPr>
              <w:t xml:space="preserve">) та Sleeping Lady (з родини </w:t>
            </w:r>
            <w:r>
              <w:rPr>
                <w:rFonts w:ascii="Verdana" w:hAnsi="Verdana"/>
                <w:sz w:val="20"/>
                <w:szCs w:val="20"/>
                <w:lang w:eastAsia="ru-RU"/>
              </w:rPr>
              <w:t>«</w:t>
            </w:r>
            <w:r w:rsidRPr="00AB50B5">
              <w:rPr>
                <w:rFonts w:ascii="Verdana" w:hAnsi="Verdana"/>
                <w:sz w:val="20"/>
                <w:szCs w:val="20"/>
                <w:lang w:eastAsia="ru-RU"/>
              </w:rPr>
              <w:t>Grumpy</w:t>
            </w:r>
            <w:r>
              <w:rPr>
                <w:rFonts w:ascii="Verdana" w:hAnsi="Verdana"/>
                <w:sz w:val="20"/>
                <w:szCs w:val="20"/>
                <w:lang w:eastAsia="ru-RU"/>
              </w:rPr>
              <w:t>»</w:t>
            </w:r>
            <w:r w:rsidRPr="00AB50B5">
              <w:rPr>
                <w:rFonts w:ascii="Verdana" w:hAnsi="Verdana"/>
                <w:sz w:val="20"/>
                <w:szCs w:val="20"/>
                <w:lang w:eastAsia="ru-RU"/>
              </w:rPr>
              <w:t>)</w:t>
            </w:r>
            <w:r w:rsidR="00924548">
              <w:rPr>
                <w:rFonts w:ascii="Verdana" w:hAnsi="Verdana"/>
                <w:sz w:val="20"/>
                <w:szCs w:val="20"/>
                <w:lang w:eastAsia="ru-RU"/>
              </w:rPr>
              <w:t xml:space="preserve">, яке здійснила </w:t>
            </w:r>
            <w:r w:rsidR="00924548" w:rsidRPr="00AB50B5">
              <w:rPr>
                <w:rFonts w:ascii="Verdana" w:hAnsi="Verdana"/>
                <w:sz w:val="20"/>
                <w:szCs w:val="20"/>
                <w:lang w:eastAsia="ru-RU"/>
              </w:rPr>
              <w:t>Патрін</w:t>
            </w:r>
            <w:r w:rsidR="00924548">
              <w:rPr>
                <w:rFonts w:ascii="Verdana" w:hAnsi="Verdana"/>
                <w:sz w:val="20"/>
                <w:szCs w:val="20"/>
                <w:lang w:eastAsia="ru-RU"/>
              </w:rPr>
              <w:t>а</w:t>
            </w:r>
            <w:r w:rsidR="00924548" w:rsidRPr="00AB50B5">
              <w:rPr>
                <w:rFonts w:ascii="Verdana" w:hAnsi="Verdana"/>
                <w:sz w:val="20"/>
                <w:szCs w:val="20"/>
                <w:lang w:eastAsia="ru-RU"/>
              </w:rPr>
              <w:t xml:space="preserve"> Н</w:t>
            </w:r>
            <w:r w:rsidR="00924548">
              <w:rPr>
                <w:rFonts w:ascii="Verdana" w:hAnsi="Verdana"/>
                <w:sz w:val="20"/>
                <w:szCs w:val="20"/>
                <w:lang w:eastAsia="ru-RU"/>
              </w:rPr>
              <w:t>а</w:t>
            </w:r>
            <w:r w:rsidR="00924548" w:rsidRPr="00AB50B5">
              <w:rPr>
                <w:rFonts w:ascii="Verdana" w:hAnsi="Verdana"/>
                <w:sz w:val="20"/>
                <w:szCs w:val="20"/>
                <w:lang w:eastAsia="ru-RU"/>
              </w:rPr>
              <w:t>ске Смолл</w:t>
            </w:r>
            <w:r w:rsidR="00924548">
              <w:rPr>
                <w:rFonts w:ascii="Verdana" w:hAnsi="Verdana"/>
                <w:sz w:val="20"/>
                <w:szCs w:val="20"/>
                <w:lang w:eastAsia="ru-RU"/>
              </w:rPr>
              <w:t xml:space="preserve">. </w:t>
            </w:r>
            <w:r>
              <w:rPr>
                <w:rFonts w:ascii="Verdana" w:hAnsi="Verdana"/>
                <w:sz w:val="20"/>
                <w:szCs w:val="20"/>
                <w:lang w:eastAsia="ru-RU"/>
              </w:rPr>
              <w:t xml:space="preserve">Відбирала та назвала сорт </w:t>
            </w:r>
            <w:r w:rsidRPr="00AB50B5">
              <w:rPr>
                <w:rFonts w:ascii="Verdana" w:hAnsi="Verdana"/>
                <w:sz w:val="20"/>
                <w:szCs w:val="20"/>
                <w:lang w:eastAsia="ru-RU"/>
              </w:rPr>
              <w:t>Сьюзен Оліверсон</w:t>
            </w:r>
            <w:r>
              <w:rPr>
                <w:rFonts w:ascii="Verdana" w:hAnsi="Verdana"/>
                <w:sz w:val="20"/>
                <w:szCs w:val="20"/>
                <w:lang w:eastAsia="ru-RU"/>
              </w:rPr>
              <w:t xml:space="preserve">. Над сортом також працювали </w:t>
            </w:r>
            <w:r w:rsidRPr="00AB50B5">
              <w:rPr>
                <w:rFonts w:ascii="Verdana" w:hAnsi="Verdana"/>
                <w:sz w:val="20"/>
                <w:szCs w:val="20"/>
                <w:lang w:eastAsia="ru-RU"/>
              </w:rPr>
              <w:t>Крейг ЛеУльє та Білл Мінкі</w:t>
            </w:r>
            <w:r w:rsidR="0042112B">
              <w:rPr>
                <w:rFonts w:ascii="Verdana" w:hAnsi="Verdana"/>
                <w:sz w:val="20"/>
                <w:szCs w:val="20"/>
                <w:lang w:eastAsia="ru-RU"/>
              </w:rPr>
              <w:t xml:space="preserve">. </w:t>
            </w:r>
            <w:r w:rsidR="0011523C">
              <w:rPr>
                <w:rFonts w:ascii="Verdana" w:hAnsi="Verdana"/>
                <w:sz w:val="20"/>
                <w:szCs w:val="20"/>
                <w:lang w:eastAsia="ru-RU"/>
              </w:rPr>
              <w:t>Сорт досить урожайний, середньостиглий. Кущі висотою 1</w:t>
            </w:r>
            <w:r w:rsidR="0011523C">
              <w:rPr>
                <w:rFonts w:ascii="Verdana" w:hAnsi="Verdana" w:cs="Times New Roman"/>
                <w:sz w:val="20"/>
                <w:szCs w:val="20"/>
              </w:rPr>
              <w:t>–1,4 м, листя зморшкувате, картопляне. Плоди округлі та округлоплоскі, шоколадно-червоного (кардинальського) кольору, масою 100–250 г. Смак насичений, солодкий, з н</w:t>
            </w:r>
            <w:r w:rsidR="0036544D">
              <w:rPr>
                <w:rFonts w:ascii="Verdana" w:hAnsi="Verdana" w:cs="Times New Roman"/>
                <w:sz w:val="20"/>
                <w:szCs w:val="20"/>
              </w:rPr>
              <w:t>евеликою кислинкою. Для салатів, соків. Улюблені!</w:t>
            </w:r>
          </w:p>
          <w:p w14:paraId="318273D3" w14:textId="0324FEBD" w:rsidR="0036544D" w:rsidRPr="00AB50B5" w:rsidRDefault="00DF1637" w:rsidP="00AB50B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EA4EA3F" w14:textId="77777777" w:rsidTr="00AE6D06">
        <w:tc>
          <w:tcPr>
            <w:tcW w:w="715" w:type="dxa"/>
          </w:tcPr>
          <w:p w14:paraId="5604F6D4" w14:textId="629C6170" w:rsidR="00D57DA2" w:rsidRDefault="00BA315C" w:rsidP="00D57DA2">
            <w:pPr>
              <w:jc w:val="center"/>
              <w:rPr>
                <w:rFonts w:ascii="Verdana" w:hAnsi="Verdana" w:cs="Times New Roman"/>
                <w:b/>
                <w:sz w:val="20"/>
                <w:szCs w:val="20"/>
              </w:rPr>
            </w:pPr>
            <w:r>
              <w:rPr>
                <w:rFonts w:ascii="Verdana" w:hAnsi="Verdana" w:cs="Times New Roman"/>
                <w:b/>
                <w:sz w:val="20"/>
                <w:szCs w:val="20"/>
              </w:rPr>
              <w:t>607</w:t>
            </w:r>
            <w:r w:rsidR="00D57DA2">
              <w:rPr>
                <w:rFonts w:ascii="Verdana" w:hAnsi="Verdana" w:cs="Times New Roman"/>
                <w:b/>
                <w:sz w:val="20"/>
                <w:szCs w:val="20"/>
              </w:rPr>
              <w:t>.</w:t>
            </w:r>
          </w:p>
        </w:tc>
        <w:tc>
          <w:tcPr>
            <w:tcW w:w="3617" w:type="dxa"/>
          </w:tcPr>
          <w:p w14:paraId="177DF717" w14:textId="4943EEE8" w:rsidR="00D57DA2" w:rsidRDefault="00D57DA2" w:rsidP="00D57DA2">
            <w:pPr>
              <w:jc w:val="both"/>
              <w:rPr>
                <w:noProof/>
                <w:lang w:eastAsia="uk-UA"/>
              </w:rPr>
            </w:pPr>
            <w:r>
              <w:rPr>
                <w:noProof/>
              </w:rPr>
              <w:drawing>
                <wp:inline distT="0" distB="0" distL="0" distR="0" wp14:anchorId="273C4F7F" wp14:editId="418D16F7">
                  <wp:extent cx="2160000" cy="1560714"/>
                  <wp:effectExtent l="0" t="0" r="0" b="1905"/>
                  <wp:docPr id="205743836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160000" cy="1560714"/>
                          </a:xfrm>
                          <a:prstGeom prst="rect">
                            <a:avLst/>
                          </a:prstGeom>
                          <a:noFill/>
                          <a:ln>
                            <a:noFill/>
                          </a:ln>
                        </pic:spPr>
                      </pic:pic>
                    </a:graphicData>
                  </a:graphic>
                </wp:inline>
              </w:drawing>
            </w:r>
          </w:p>
        </w:tc>
        <w:tc>
          <w:tcPr>
            <w:tcW w:w="6430" w:type="dxa"/>
          </w:tcPr>
          <w:p w14:paraId="7F0E4836" w14:textId="1CAD84FD" w:rsidR="00D57DA2"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eastAsia="ru-RU"/>
              </w:rPr>
              <w:t xml:space="preserve">Dwarf Melanie’s Ballet </w:t>
            </w:r>
            <w:r w:rsidRPr="00C37590">
              <w:rPr>
                <w:rFonts w:ascii="Verdana" w:hAnsi="Verdana"/>
                <w:b/>
                <w:color w:val="0000FF"/>
                <w:sz w:val="20"/>
                <w:szCs w:val="20"/>
                <w:lang w:eastAsia="ru-RU"/>
              </w:rPr>
              <w:t>(Гном Балет Мелані)</w:t>
            </w:r>
          </w:p>
          <w:p w14:paraId="15D99694" w14:textId="00730B13" w:rsidR="00D57DA2" w:rsidRDefault="00D57DA2" w:rsidP="00D57DA2">
            <w:pPr>
              <w:jc w:val="both"/>
              <w:rPr>
                <w:rFonts w:ascii="Verdana" w:hAnsi="Verdana"/>
                <w:sz w:val="20"/>
                <w:szCs w:val="20"/>
                <w:lang w:eastAsia="ru-RU"/>
              </w:rPr>
            </w:pPr>
            <w:r>
              <w:rPr>
                <w:rFonts w:ascii="Verdana" w:hAnsi="Verdana"/>
                <w:sz w:val="20"/>
                <w:szCs w:val="20"/>
                <w:lang w:eastAsia="ru-RU"/>
              </w:rPr>
              <w:t xml:space="preserve">Чудо-сорт, вийшов у світ у 2018 р. </w:t>
            </w:r>
            <w:r w:rsidRPr="004662BA">
              <w:rPr>
                <w:rFonts w:ascii="Verdana" w:hAnsi="Verdana"/>
                <w:sz w:val="20"/>
                <w:szCs w:val="20"/>
                <w:lang w:eastAsia="ru-RU"/>
              </w:rPr>
              <w:t xml:space="preserve">Шеррі Лонг </w:t>
            </w:r>
            <w:r>
              <w:rPr>
                <w:rFonts w:ascii="Verdana" w:hAnsi="Verdana"/>
                <w:sz w:val="20"/>
                <w:szCs w:val="20"/>
                <w:lang w:eastAsia="ru-RU"/>
              </w:rPr>
              <w:t>(</w:t>
            </w:r>
            <w:r w:rsidRPr="00742F34">
              <w:rPr>
                <w:rFonts w:ascii="Verdana" w:hAnsi="Verdana"/>
                <w:sz w:val="20"/>
                <w:szCs w:val="20"/>
                <w:lang w:eastAsia="ru-RU"/>
              </w:rPr>
              <w:t>Sherry Long</w:t>
            </w:r>
            <w:r>
              <w:rPr>
                <w:rFonts w:ascii="Verdana" w:hAnsi="Verdana"/>
                <w:sz w:val="20"/>
                <w:szCs w:val="20"/>
                <w:lang w:eastAsia="ru-RU"/>
              </w:rPr>
              <w:t>)</w:t>
            </w:r>
            <w:r w:rsidRPr="00742F34">
              <w:rPr>
                <w:rFonts w:ascii="Verdana" w:hAnsi="Verdana"/>
                <w:sz w:val="20"/>
                <w:szCs w:val="20"/>
                <w:lang w:eastAsia="ru-RU"/>
              </w:rPr>
              <w:t xml:space="preserve"> </w:t>
            </w:r>
            <w:r w:rsidRPr="004662BA">
              <w:rPr>
                <w:rFonts w:ascii="Verdana" w:hAnsi="Verdana"/>
                <w:sz w:val="20"/>
                <w:szCs w:val="20"/>
                <w:lang w:eastAsia="ru-RU"/>
              </w:rPr>
              <w:t xml:space="preserve">створила </w:t>
            </w:r>
            <w:r>
              <w:rPr>
                <w:rFonts w:ascii="Verdana" w:hAnsi="Verdana"/>
                <w:sz w:val="20"/>
                <w:szCs w:val="20"/>
                <w:lang w:eastAsia="ru-RU"/>
              </w:rPr>
              <w:t>лінію</w:t>
            </w:r>
            <w:r w:rsidRPr="004662BA">
              <w:rPr>
                <w:rFonts w:ascii="Verdana" w:hAnsi="Verdana"/>
                <w:sz w:val="20"/>
                <w:szCs w:val="20"/>
                <w:lang w:eastAsia="ru-RU"/>
              </w:rPr>
              <w:t xml:space="preserve"> </w:t>
            </w:r>
            <w:r>
              <w:rPr>
                <w:rFonts w:ascii="Verdana" w:hAnsi="Verdana"/>
                <w:sz w:val="20"/>
                <w:szCs w:val="20"/>
                <w:lang w:eastAsia="ru-RU"/>
              </w:rPr>
              <w:t>«</w:t>
            </w:r>
            <w:r w:rsidRPr="004662BA">
              <w:rPr>
                <w:rFonts w:ascii="Verdana" w:hAnsi="Verdana"/>
                <w:sz w:val="20"/>
                <w:szCs w:val="20"/>
                <w:lang w:eastAsia="ru-RU"/>
              </w:rPr>
              <w:t>Leggy</w:t>
            </w:r>
            <w:r>
              <w:rPr>
                <w:rFonts w:ascii="Verdana" w:hAnsi="Verdana"/>
                <w:sz w:val="20"/>
                <w:szCs w:val="20"/>
                <w:lang w:eastAsia="ru-RU"/>
              </w:rPr>
              <w:t>»</w:t>
            </w:r>
            <w:r w:rsidRPr="004662BA">
              <w:rPr>
                <w:rFonts w:ascii="Verdana" w:hAnsi="Verdana"/>
                <w:sz w:val="20"/>
                <w:szCs w:val="20"/>
                <w:lang w:eastAsia="ru-RU"/>
              </w:rPr>
              <w:t xml:space="preserve"> шляхом схрещування Orange Banana з селекцією F2 з лінії </w:t>
            </w:r>
            <w:r>
              <w:rPr>
                <w:rFonts w:ascii="Verdana" w:hAnsi="Verdana"/>
                <w:sz w:val="20"/>
                <w:szCs w:val="20"/>
                <w:lang w:eastAsia="ru-RU"/>
              </w:rPr>
              <w:t>«</w:t>
            </w:r>
            <w:r w:rsidRPr="004662BA">
              <w:rPr>
                <w:rFonts w:ascii="Verdana" w:hAnsi="Verdana"/>
                <w:sz w:val="20"/>
                <w:szCs w:val="20"/>
                <w:lang w:eastAsia="ru-RU"/>
              </w:rPr>
              <w:t>Lazy</w:t>
            </w:r>
            <w:r>
              <w:rPr>
                <w:rFonts w:ascii="Verdana" w:hAnsi="Verdana"/>
                <w:sz w:val="20"/>
                <w:szCs w:val="20"/>
                <w:lang w:eastAsia="ru-RU"/>
              </w:rPr>
              <w:t>»</w:t>
            </w:r>
            <w:r w:rsidRPr="004662BA">
              <w:rPr>
                <w:rFonts w:ascii="Verdana" w:hAnsi="Verdana"/>
                <w:sz w:val="20"/>
                <w:szCs w:val="20"/>
                <w:lang w:eastAsia="ru-RU"/>
              </w:rPr>
              <w:t xml:space="preserve"> в 2012 році.</w:t>
            </w:r>
            <w:r>
              <w:rPr>
                <w:rFonts w:ascii="Verdana" w:hAnsi="Verdana"/>
                <w:sz w:val="20"/>
                <w:szCs w:val="20"/>
                <w:lang w:eastAsia="ru-RU"/>
              </w:rPr>
              <w:t xml:space="preserve"> Подальший відбір і стабілізація Сьюзен Оліверсон за участю Дена Фоллета (</w:t>
            </w:r>
            <w:r w:rsidRPr="004662BA">
              <w:rPr>
                <w:rFonts w:ascii="Verdana" w:hAnsi="Verdana"/>
                <w:sz w:val="20"/>
                <w:szCs w:val="20"/>
                <w:lang w:eastAsia="ru-RU"/>
              </w:rPr>
              <w:t>Dan Follett</w:t>
            </w:r>
            <w:r>
              <w:rPr>
                <w:rFonts w:ascii="Verdana" w:hAnsi="Verdana"/>
                <w:sz w:val="20"/>
                <w:szCs w:val="20"/>
                <w:lang w:eastAsia="ru-RU"/>
              </w:rPr>
              <w:t xml:space="preserve">) та </w:t>
            </w:r>
            <w:r w:rsidRPr="004662BA">
              <w:rPr>
                <w:rFonts w:ascii="Verdana" w:hAnsi="Verdana"/>
                <w:sz w:val="20"/>
                <w:szCs w:val="20"/>
                <w:lang w:eastAsia="ru-RU"/>
              </w:rPr>
              <w:t>Крейг</w:t>
            </w:r>
            <w:r>
              <w:rPr>
                <w:rFonts w:ascii="Verdana" w:hAnsi="Verdana"/>
                <w:sz w:val="20"/>
                <w:szCs w:val="20"/>
                <w:lang w:eastAsia="ru-RU"/>
              </w:rPr>
              <w:t>а</w:t>
            </w:r>
            <w:r w:rsidRPr="004662BA">
              <w:rPr>
                <w:rFonts w:ascii="Verdana" w:hAnsi="Verdana"/>
                <w:sz w:val="20"/>
                <w:szCs w:val="20"/>
                <w:lang w:eastAsia="ru-RU"/>
              </w:rPr>
              <w:t xml:space="preserve"> ЛеУльє</w:t>
            </w:r>
            <w:r>
              <w:rPr>
                <w:rFonts w:ascii="Verdana" w:hAnsi="Verdana"/>
                <w:sz w:val="20"/>
                <w:szCs w:val="20"/>
                <w:lang w:eastAsia="ru-RU"/>
              </w:rPr>
              <w:t>. Середньо</w:t>
            </w:r>
            <w:r>
              <w:rPr>
                <w:rFonts w:ascii="Verdana" w:hAnsi="Verdana"/>
                <w:sz w:val="20"/>
                <w:szCs w:val="20"/>
                <w:lang w:eastAsia="ru-RU"/>
              </w:rPr>
              <w:softHyphen/>
              <w:t xml:space="preserve">стиглий, високоврожайний. Кущі до 1,1 м, зі звичайним зморшкуватим листям. </w:t>
            </w:r>
            <w:r w:rsidRPr="00742F34">
              <w:rPr>
                <w:rFonts w:ascii="Verdana" w:hAnsi="Verdana"/>
                <w:sz w:val="20"/>
                <w:szCs w:val="20"/>
                <w:lang w:eastAsia="ru-RU"/>
              </w:rPr>
              <w:t>Форму</w:t>
            </w:r>
            <w:r>
              <w:rPr>
                <w:rFonts w:ascii="Verdana" w:hAnsi="Verdana"/>
                <w:sz w:val="20"/>
                <w:szCs w:val="20"/>
                <w:lang w:eastAsia="ru-RU"/>
              </w:rPr>
              <w:t>ють</w:t>
            </w:r>
            <w:r w:rsidRPr="00742F34">
              <w:rPr>
                <w:rFonts w:ascii="Verdana" w:hAnsi="Verdana"/>
                <w:sz w:val="20"/>
                <w:szCs w:val="20"/>
                <w:lang w:eastAsia="ru-RU"/>
              </w:rPr>
              <w:t xml:space="preserve"> яскраві плоди малиново-рожевого забарвлення, овально-сливоподібно</w:t>
            </w:r>
            <w:r>
              <w:rPr>
                <w:rFonts w:ascii="Verdana" w:hAnsi="Verdana"/>
                <w:sz w:val="20"/>
                <w:szCs w:val="20"/>
                <w:lang w:eastAsia="ru-RU"/>
              </w:rPr>
              <w:t>ї</w:t>
            </w:r>
            <w:r w:rsidRPr="00742F34">
              <w:rPr>
                <w:rFonts w:ascii="Verdana" w:hAnsi="Verdana"/>
                <w:sz w:val="20"/>
                <w:szCs w:val="20"/>
                <w:lang w:eastAsia="ru-RU"/>
              </w:rPr>
              <w:t xml:space="preserve"> форми, </w:t>
            </w:r>
            <w:r>
              <w:rPr>
                <w:rFonts w:ascii="Verdana" w:hAnsi="Verdana"/>
                <w:sz w:val="20"/>
                <w:szCs w:val="20"/>
                <w:lang w:eastAsia="ru-RU"/>
              </w:rPr>
              <w:t>масою 70–100, до 160 г. М</w:t>
            </w:r>
            <w:r w:rsidRPr="00742F34">
              <w:rPr>
                <w:rFonts w:ascii="Verdana" w:hAnsi="Verdana"/>
                <w:sz w:val="20"/>
                <w:szCs w:val="20"/>
                <w:lang w:eastAsia="ru-RU"/>
              </w:rPr>
              <w:t>’ясисті, досить щільні та лежкі</w:t>
            </w:r>
            <w:r>
              <w:rPr>
                <w:rFonts w:ascii="Verdana" w:hAnsi="Verdana"/>
                <w:sz w:val="20"/>
                <w:szCs w:val="20"/>
                <w:lang w:eastAsia="ru-RU"/>
              </w:rPr>
              <w:t xml:space="preserve">, довго не перезрівають. Смачні, солодкі, кислинка легка. Сорт універсальний, але також його відносять до перших «соусних» сортів проекту </w:t>
            </w:r>
            <w:r w:rsidRPr="00F66E04">
              <w:rPr>
                <w:rFonts w:ascii="Verdana" w:hAnsi="Verdana"/>
                <w:sz w:val="20"/>
                <w:szCs w:val="20"/>
                <w:lang w:eastAsia="ru-RU"/>
              </w:rPr>
              <w:t>Dwarf Tomato</w:t>
            </w:r>
            <w:r>
              <w:rPr>
                <w:rFonts w:ascii="Verdana" w:hAnsi="Verdana"/>
                <w:sz w:val="20"/>
                <w:szCs w:val="20"/>
                <w:lang w:eastAsia="ru-RU"/>
              </w:rPr>
              <w:t>. Улюблений!</w:t>
            </w:r>
          </w:p>
          <w:p w14:paraId="567CD930" w14:textId="5A49228F" w:rsidR="00D57DA2" w:rsidRPr="004662B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40EEEF5D" w14:textId="77777777" w:rsidTr="00AE6D06">
        <w:tc>
          <w:tcPr>
            <w:tcW w:w="715" w:type="dxa"/>
          </w:tcPr>
          <w:p w14:paraId="3ACFBE1B" w14:textId="08E19CCF" w:rsidR="00D57DA2" w:rsidRDefault="00BA315C" w:rsidP="00D57DA2">
            <w:pPr>
              <w:jc w:val="center"/>
              <w:rPr>
                <w:rFonts w:ascii="Verdana" w:hAnsi="Verdana" w:cs="Times New Roman"/>
                <w:b/>
                <w:sz w:val="20"/>
                <w:szCs w:val="20"/>
                <w:lang w:val="ru-RU"/>
              </w:rPr>
            </w:pPr>
            <w:r>
              <w:rPr>
                <w:rFonts w:ascii="Verdana" w:hAnsi="Verdana" w:cs="Times New Roman"/>
                <w:b/>
                <w:sz w:val="20"/>
                <w:szCs w:val="20"/>
              </w:rPr>
              <w:t>608</w:t>
            </w:r>
            <w:r w:rsidR="00D57DA2">
              <w:rPr>
                <w:rFonts w:ascii="Verdana" w:hAnsi="Verdana" w:cs="Times New Roman"/>
                <w:b/>
                <w:sz w:val="20"/>
                <w:szCs w:val="20"/>
              </w:rPr>
              <w:t>.</w:t>
            </w:r>
          </w:p>
        </w:tc>
        <w:tc>
          <w:tcPr>
            <w:tcW w:w="3617" w:type="dxa"/>
          </w:tcPr>
          <w:p w14:paraId="4EBCE401" w14:textId="04285723" w:rsidR="00D57DA2" w:rsidRDefault="00D57DA2" w:rsidP="00D57DA2">
            <w:pPr>
              <w:jc w:val="both"/>
              <w:rPr>
                <w:noProof/>
                <w:lang w:eastAsia="uk-UA"/>
              </w:rPr>
            </w:pPr>
            <w:r>
              <w:rPr>
                <w:noProof/>
                <w:lang w:eastAsia="uk-UA"/>
              </w:rPr>
              <w:drawing>
                <wp:inline distT="0" distB="0" distL="0" distR="0" wp14:anchorId="0EDD2DC3" wp14:editId="446F0517">
                  <wp:extent cx="2160000" cy="1550000"/>
                  <wp:effectExtent l="0" t="0" r="0" b="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160000" cy="1550000"/>
                          </a:xfrm>
                          <a:prstGeom prst="rect">
                            <a:avLst/>
                          </a:prstGeom>
                          <a:noFill/>
                          <a:ln>
                            <a:noFill/>
                          </a:ln>
                        </pic:spPr>
                      </pic:pic>
                    </a:graphicData>
                  </a:graphic>
                </wp:inline>
              </w:drawing>
            </w:r>
          </w:p>
        </w:tc>
        <w:tc>
          <w:tcPr>
            <w:tcW w:w="6430" w:type="dxa"/>
          </w:tcPr>
          <w:p w14:paraId="1FAC49A9" w14:textId="3DA58ED8" w:rsidR="00D57DA2" w:rsidRPr="006A332B" w:rsidRDefault="00D57DA2" w:rsidP="00D57DA2">
            <w:pPr>
              <w:jc w:val="both"/>
              <w:rPr>
                <w:rFonts w:ascii="Verdana" w:hAnsi="Verdana"/>
                <w:b/>
                <w:color w:val="006600"/>
                <w:sz w:val="20"/>
                <w:szCs w:val="20"/>
                <w:lang w:eastAsia="ru-RU"/>
              </w:rPr>
            </w:pPr>
            <w:r w:rsidRPr="00DA31BE">
              <w:rPr>
                <w:rFonts w:ascii="Verdana" w:hAnsi="Verdana"/>
                <w:b/>
                <w:color w:val="FF0000"/>
                <w:sz w:val="20"/>
                <w:szCs w:val="20"/>
                <w:lang w:val="en-US" w:eastAsia="ru-RU"/>
              </w:rPr>
              <w:t>Dwarf</w:t>
            </w:r>
            <w:r w:rsidRPr="006A332B">
              <w:rPr>
                <w:rFonts w:ascii="Verdana" w:hAnsi="Verdana"/>
                <w:b/>
                <w:color w:val="FF0000"/>
                <w:sz w:val="20"/>
                <w:szCs w:val="20"/>
                <w:lang w:eastAsia="ru-RU"/>
              </w:rPr>
              <w:t xml:space="preserve"> </w:t>
            </w:r>
            <w:r w:rsidRPr="00DA31BE">
              <w:rPr>
                <w:rFonts w:ascii="Verdana" w:hAnsi="Verdana"/>
                <w:b/>
                <w:color w:val="FF0000"/>
                <w:sz w:val="20"/>
                <w:szCs w:val="20"/>
                <w:lang w:val="en-US" w:eastAsia="ru-RU"/>
              </w:rPr>
              <w:t>Metallica</w:t>
            </w:r>
            <w:r w:rsidRPr="006A332B">
              <w:rPr>
                <w:rFonts w:ascii="Verdana" w:hAnsi="Verdana"/>
                <w:b/>
                <w:color w:val="FF0000"/>
                <w:sz w:val="20"/>
                <w:szCs w:val="20"/>
                <w:lang w:eastAsia="ru-RU"/>
              </w:rPr>
              <w:t xml:space="preserve"> </w:t>
            </w:r>
            <w:r w:rsidRPr="006A332B">
              <w:rPr>
                <w:rFonts w:ascii="Verdana" w:hAnsi="Verdana"/>
                <w:b/>
                <w:color w:val="0000FF"/>
                <w:sz w:val="20"/>
                <w:szCs w:val="20"/>
                <w:lang w:eastAsia="ru-RU"/>
              </w:rPr>
              <w:t>(Гном Металліка)</w:t>
            </w:r>
            <w:r w:rsidRPr="006A332B">
              <w:rPr>
                <w:rFonts w:ascii="Verdana" w:hAnsi="Verdana"/>
                <w:b/>
                <w:color w:val="FF0000"/>
                <w:sz w:val="20"/>
                <w:szCs w:val="20"/>
                <w:lang w:eastAsia="ru-RU"/>
              </w:rPr>
              <w:t xml:space="preserve"> </w:t>
            </w:r>
          </w:p>
          <w:p w14:paraId="01D568E8" w14:textId="24D55CB8" w:rsidR="00D57DA2" w:rsidRDefault="00D57DA2" w:rsidP="00D57DA2">
            <w:pPr>
              <w:jc w:val="both"/>
              <w:rPr>
                <w:rFonts w:ascii="Verdana" w:hAnsi="Verdana"/>
                <w:sz w:val="20"/>
                <w:szCs w:val="20"/>
                <w:lang w:eastAsia="ru-RU"/>
              </w:rPr>
            </w:pPr>
            <w:r>
              <w:rPr>
                <w:rFonts w:ascii="Verdana" w:hAnsi="Verdana"/>
                <w:sz w:val="20"/>
                <w:szCs w:val="20"/>
                <w:lang w:eastAsia="ru-RU"/>
              </w:rPr>
              <w:t>Чудова новинка, представлена публіці в 2019 р. З</w:t>
            </w:r>
            <w:r w:rsidRPr="008C3047">
              <w:rPr>
                <w:rFonts w:ascii="Verdana" w:hAnsi="Verdana"/>
                <w:sz w:val="20"/>
                <w:szCs w:val="20"/>
                <w:lang w:eastAsia="ru-RU"/>
              </w:rPr>
              <w:t>’</w:t>
            </w:r>
            <w:r>
              <w:rPr>
                <w:rFonts w:ascii="Verdana" w:hAnsi="Verdana"/>
                <w:sz w:val="20"/>
                <w:szCs w:val="20"/>
                <w:lang w:eastAsia="ru-RU"/>
              </w:rPr>
              <w:t xml:space="preserve">явилася від схрещування сортів </w:t>
            </w:r>
            <w:r w:rsidRPr="008C3047">
              <w:rPr>
                <w:rFonts w:ascii="Verdana" w:hAnsi="Verdana"/>
                <w:sz w:val="20"/>
                <w:szCs w:val="20"/>
                <w:lang w:eastAsia="ru-RU"/>
              </w:rPr>
              <w:t xml:space="preserve">Dwarf Wild Fred </w:t>
            </w:r>
            <w:r>
              <w:rPr>
                <w:rFonts w:ascii="Verdana" w:hAnsi="Verdana"/>
                <w:sz w:val="20"/>
                <w:szCs w:val="20"/>
                <w:lang w:eastAsia="ru-RU"/>
              </w:rPr>
              <w:t xml:space="preserve">і </w:t>
            </w:r>
            <w:r w:rsidRPr="008C3047">
              <w:rPr>
                <w:rFonts w:ascii="Verdana" w:hAnsi="Verdana"/>
                <w:sz w:val="20"/>
                <w:szCs w:val="20"/>
                <w:lang w:eastAsia="ru-RU"/>
              </w:rPr>
              <w:t>Beauty King</w:t>
            </w:r>
            <w:r>
              <w:rPr>
                <w:rFonts w:ascii="Verdana" w:hAnsi="Verdana"/>
                <w:sz w:val="20"/>
                <w:szCs w:val="20"/>
                <w:lang w:eastAsia="ru-RU"/>
              </w:rPr>
              <w:t xml:space="preserve">. Результат колективної роботи, а назвала сорт </w:t>
            </w:r>
            <w:r w:rsidRPr="008C3047">
              <w:rPr>
                <w:rFonts w:ascii="Verdana" w:hAnsi="Verdana"/>
                <w:sz w:val="20"/>
                <w:szCs w:val="20"/>
                <w:lang w:eastAsia="ru-RU"/>
              </w:rPr>
              <w:t>Сюзанн</w:t>
            </w:r>
            <w:r>
              <w:rPr>
                <w:rFonts w:ascii="Verdana" w:hAnsi="Verdana"/>
                <w:sz w:val="20"/>
                <w:szCs w:val="20"/>
                <w:lang w:eastAsia="ru-RU"/>
              </w:rPr>
              <w:t>а</w:t>
            </w:r>
            <w:r w:rsidRPr="008C3047">
              <w:rPr>
                <w:rFonts w:ascii="Verdana" w:hAnsi="Verdana"/>
                <w:sz w:val="20"/>
                <w:szCs w:val="20"/>
                <w:lang w:eastAsia="ru-RU"/>
              </w:rPr>
              <w:t xml:space="preserve"> Дзеячок</w:t>
            </w:r>
            <w:r>
              <w:rPr>
                <w:rFonts w:ascii="Verdana" w:hAnsi="Verdana"/>
                <w:sz w:val="20"/>
                <w:szCs w:val="20"/>
                <w:lang w:eastAsia="ru-RU"/>
              </w:rPr>
              <w:t xml:space="preserve"> (</w:t>
            </w:r>
            <w:r w:rsidRPr="008C3047">
              <w:rPr>
                <w:rFonts w:ascii="Verdana" w:hAnsi="Verdana"/>
                <w:sz w:val="20"/>
                <w:szCs w:val="20"/>
                <w:lang w:eastAsia="ru-RU"/>
              </w:rPr>
              <w:t>Suzanne Dzejachok</w:t>
            </w:r>
            <w:r>
              <w:rPr>
                <w:rFonts w:ascii="Verdana" w:hAnsi="Verdana"/>
                <w:sz w:val="20"/>
                <w:szCs w:val="20"/>
                <w:lang w:eastAsia="ru-RU"/>
              </w:rPr>
              <w:t>). Середньостиглий, урожай</w:t>
            </w:r>
            <w:r>
              <w:rPr>
                <w:rFonts w:ascii="Verdana" w:hAnsi="Verdana"/>
                <w:sz w:val="20"/>
                <w:szCs w:val="20"/>
                <w:lang w:eastAsia="ru-RU"/>
              </w:rPr>
              <w:softHyphen/>
              <w:t xml:space="preserve">ний. Кущ 0,8–1 м, лист зморшкуватий. Красиві плоди типу біфштекс, по 120–320 г, плоскоокруглі, бордово-рожеві, з темно-зеленими («металевими») смугами. </w:t>
            </w:r>
            <w:r w:rsidRPr="00E83ED0">
              <w:rPr>
                <w:rFonts w:ascii="Verdana" w:hAnsi="Verdana"/>
                <w:sz w:val="20"/>
                <w:szCs w:val="20"/>
                <w:lang w:eastAsia="ru-RU"/>
              </w:rPr>
              <w:t>М’як</w:t>
            </w:r>
            <w:r>
              <w:rPr>
                <w:rFonts w:ascii="Verdana" w:hAnsi="Verdana"/>
                <w:sz w:val="20"/>
                <w:szCs w:val="20"/>
                <w:lang w:eastAsia="ru-RU"/>
              </w:rPr>
              <w:t>оть</w:t>
            </w:r>
            <w:r w:rsidRPr="00E83ED0">
              <w:rPr>
                <w:rFonts w:ascii="Verdana" w:hAnsi="Verdana"/>
                <w:sz w:val="20"/>
                <w:szCs w:val="20"/>
                <w:lang w:eastAsia="ru-RU"/>
              </w:rPr>
              <w:t xml:space="preserve"> соковит</w:t>
            </w:r>
            <w:r>
              <w:rPr>
                <w:rFonts w:ascii="Verdana" w:hAnsi="Verdana"/>
                <w:sz w:val="20"/>
                <w:szCs w:val="20"/>
                <w:lang w:eastAsia="ru-RU"/>
              </w:rPr>
              <w:t>а</w:t>
            </w:r>
            <w:r w:rsidRPr="00E83ED0">
              <w:rPr>
                <w:rFonts w:ascii="Verdana" w:hAnsi="Verdana"/>
                <w:sz w:val="20"/>
                <w:szCs w:val="20"/>
                <w:lang w:eastAsia="ru-RU"/>
              </w:rPr>
              <w:t>, м’ясист</w:t>
            </w:r>
            <w:r>
              <w:rPr>
                <w:rFonts w:ascii="Verdana" w:hAnsi="Verdana"/>
                <w:sz w:val="20"/>
                <w:szCs w:val="20"/>
                <w:lang w:eastAsia="ru-RU"/>
              </w:rPr>
              <w:t xml:space="preserve">а, </w:t>
            </w:r>
            <w:r w:rsidRPr="00E83ED0">
              <w:rPr>
                <w:rFonts w:ascii="Verdana" w:hAnsi="Verdana"/>
                <w:sz w:val="20"/>
                <w:szCs w:val="20"/>
                <w:lang w:eastAsia="ru-RU"/>
              </w:rPr>
              <w:t>збалансованого</w:t>
            </w:r>
            <w:r>
              <w:rPr>
                <w:rFonts w:ascii="Verdana" w:hAnsi="Verdana"/>
                <w:sz w:val="20"/>
                <w:szCs w:val="20"/>
                <w:lang w:eastAsia="ru-RU"/>
              </w:rPr>
              <w:t>, ледь пряного</w:t>
            </w:r>
            <w:r w:rsidRPr="00E83ED0">
              <w:rPr>
                <w:rFonts w:ascii="Verdana" w:hAnsi="Verdana"/>
                <w:sz w:val="20"/>
                <w:szCs w:val="20"/>
                <w:lang w:eastAsia="ru-RU"/>
              </w:rPr>
              <w:t xml:space="preserve"> смаку, з</w:t>
            </w:r>
            <w:r>
              <w:rPr>
                <w:rFonts w:ascii="Verdana" w:hAnsi="Verdana"/>
                <w:sz w:val="20"/>
                <w:szCs w:val="20"/>
                <w:lang w:eastAsia="ru-RU"/>
              </w:rPr>
              <w:t xml:space="preserve"> солодкістю та </w:t>
            </w:r>
            <w:r w:rsidRPr="00E83ED0">
              <w:rPr>
                <w:rFonts w:ascii="Verdana" w:hAnsi="Verdana"/>
                <w:sz w:val="20"/>
                <w:szCs w:val="20"/>
                <w:lang w:eastAsia="ru-RU"/>
              </w:rPr>
              <w:t>легкою кислинкою</w:t>
            </w:r>
            <w:r>
              <w:rPr>
                <w:rFonts w:ascii="Verdana" w:hAnsi="Verdana"/>
                <w:sz w:val="20"/>
                <w:szCs w:val="20"/>
                <w:lang w:eastAsia="ru-RU"/>
              </w:rPr>
              <w:t>. Улюбленець!</w:t>
            </w:r>
          </w:p>
          <w:p w14:paraId="3F83DE2B" w14:textId="4F1E57FE" w:rsidR="00D57DA2" w:rsidRPr="008C304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9B4D0CE" w14:textId="77777777" w:rsidTr="00AE6D06">
        <w:tc>
          <w:tcPr>
            <w:tcW w:w="715" w:type="dxa"/>
          </w:tcPr>
          <w:p w14:paraId="6AF636D6" w14:textId="65C4A5B7"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60</w:t>
            </w:r>
            <w:r w:rsidR="00BA315C">
              <w:rPr>
                <w:rFonts w:ascii="Verdana" w:hAnsi="Verdana" w:cs="Times New Roman"/>
                <w:b/>
                <w:sz w:val="20"/>
                <w:szCs w:val="20"/>
                <w:lang w:val="ru-RU"/>
              </w:rPr>
              <w:t>9</w:t>
            </w:r>
            <w:r>
              <w:rPr>
                <w:rFonts w:ascii="Verdana" w:hAnsi="Verdana" w:cs="Times New Roman"/>
                <w:b/>
                <w:sz w:val="20"/>
                <w:szCs w:val="20"/>
                <w:lang w:val="ru-RU"/>
              </w:rPr>
              <w:t>.</w:t>
            </w:r>
          </w:p>
        </w:tc>
        <w:tc>
          <w:tcPr>
            <w:tcW w:w="3617" w:type="dxa"/>
          </w:tcPr>
          <w:p w14:paraId="02A29114" w14:textId="63AEA938" w:rsidR="00D57DA2" w:rsidRDefault="00D57DA2" w:rsidP="00D57DA2">
            <w:pPr>
              <w:jc w:val="both"/>
              <w:rPr>
                <w:noProof/>
                <w:lang w:eastAsia="uk-UA"/>
              </w:rPr>
            </w:pPr>
            <w:r>
              <w:rPr>
                <w:noProof/>
              </w:rPr>
              <w:drawing>
                <wp:inline distT="0" distB="0" distL="0" distR="0" wp14:anchorId="0B6C94E7" wp14:editId="2D7A3248">
                  <wp:extent cx="2160000" cy="1543370"/>
                  <wp:effectExtent l="0" t="0" r="0" b="0"/>
                  <wp:docPr id="82028588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2160000" cy="1543370"/>
                          </a:xfrm>
                          <a:prstGeom prst="rect">
                            <a:avLst/>
                          </a:prstGeom>
                          <a:noFill/>
                          <a:ln>
                            <a:noFill/>
                          </a:ln>
                        </pic:spPr>
                      </pic:pic>
                    </a:graphicData>
                  </a:graphic>
                </wp:inline>
              </w:drawing>
            </w:r>
          </w:p>
        </w:tc>
        <w:tc>
          <w:tcPr>
            <w:tcW w:w="6430" w:type="dxa"/>
          </w:tcPr>
          <w:p w14:paraId="00A45BD7" w14:textId="23ACD9C5" w:rsidR="00D57DA2" w:rsidRPr="00B03905"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val="en-US" w:eastAsia="ru-RU"/>
              </w:rPr>
              <w:t>Dwarf</w:t>
            </w:r>
            <w:r w:rsidRPr="00AE6A49">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Moby</w:t>
            </w:r>
            <w:r w:rsidRPr="00AE6A49">
              <w:rPr>
                <w:rFonts w:ascii="Verdana" w:hAnsi="Verdana"/>
                <w:b/>
                <w:color w:val="FF0000"/>
                <w:sz w:val="20"/>
                <w:szCs w:val="20"/>
                <w:lang w:eastAsia="ru-RU"/>
              </w:rPr>
              <w:t>’</w:t>
            </w:r>
            <w:r w:rsidRPr="00AE6A49">
              <w:rPr>
                <w:rFonts w:ascii="Verdana" w:hAnsi="Verdana"/>
                <w:b/>
                <w:color w:val="FF0000"/>
                <w:sz w:val="20"/>
                <w:szCs w:val="20"/>
                <w:lang w:val="en-US" w:eastAsia="ru-RU"/>
              </w:rPr>
              <w:t>s</w:t>
            </w:r>
            <w:r w:rsidRPr="00AE6A49">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Cherry</w:t>
            </w:r>
            <w:r w:rsidRPr="00AE6A49">
              <w:rPr>
                <w:rFonts w:ascii="Verdana" w:hAnsi="Verdana"/>
                <w:b/>
                <w:color w:val="FF0000"/>
                <w:sz w:val="20"/>
                <w:szCs w:val="20"/>
                <w:lang w:eastAsia="ru-RU"/>
              </w:rPr>
              <w:t xml:space="preserve"> </w:t>
            </w:r>
            <w:r w:rsidRPr="00B03905">
              <w:rPr>
                <w:rFonts w:ascii="Verdana" w:hAnsi="Verdana"/>
                <w:b/>
                <w:color w:val="0000FF"/>
                <w:sz w:val="20"/>
                <w:szCs w:val="20"/>
                <w:lang w:eastAsia="ru-RU"/>
              </w:rPr>
              <w:t>(Гном Вишня Мобі)</w:t>
            </w:r>
          </w:p>
          <w:p w14:paraId="26B3A711" w14:textId="0C7369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2020 р. з </w:t>
            </w:r>
            <w:r w:rsidRPr="00871662">
              <w:rPr>
                <w:rFonts w:ascii="Verdana" w:hAnsi="Verdana"/>
                <w:sz w:val="20"/>
                <w:szCs w:val="20"/>
                <w:lang w:eastAsia="ru-RU"/>
              </w:rPr>
              <w:t>роди</w:t>
            </w:r>
            <w:r>
              <w:rPr>
                <w:rFonts w:ascii="Verdana" w:hAnsi="Verdana"/>
                <w:sz w:val="20"/>
                <w:szCs w:val="20"/>
                <w:lang w:eastAsia="ru-RU"/>
              </w:rPr>
              <w:t>ни</w:t>
            </w:r>
            <w:r w:rsidRPr="00871662">
              <w:rPr>
                <w:rFonts w:ascii="Verdana" w:hAnsi="Verdana"/>
                <w:sz w:val="20"/>
                <w:szCs w:val="20"/>
                <w:lang w:eastAsia="ru-RU"/>
              </w:rPr>
              <w:t xml:space="preserve"> </w:t>
            </w:r>
            <w:r>
              <w:rPr>
                <w:rFonts w:ascii="Verdana" w:hAnsi="Verdana"/>
                <w:sz w:val="20"/>
                <w:szCs w:val="20"/>
                <w:lang w:eastAsia="ru-RU"/>
              </w:rPr>
              <w:t>«</w:t>
            </w:r>
            <w:r w:rsidRPr="00871662">
              <w:rPr>
                <w:rFonts w:ascii="Verdana" w:hAnsi="Verdana"/>
                <w:sz w:val="20"/>
                <w:szCs w:val="20"/>
                <w:lang w:eastAsia="ru-RU"/>
              </w:rPr>
              <w:t>Reddy</w:t>
            </w:r>
            <w:r>
              <w:rPr>
                <w:rFonts w:ascii="Verdana" w:hAnsi="Verdana"/>
                <w:sz w:val="20"/>
                <w:szCs w:val="20"/>
                <w:lang w:eastAsia="ru-RU"/>
              </w:rPr>
              <w:t>». П</w:t>
            </w:r>
            <w:r w:rsidRPr="00871662">
              <w:rPr>
                <w:rFonts w:ascii="Verdana" w:hAnsi="Verdana"/>
                <w:sz w:val="20"/>
                <w:szCs w:val="20"/>
                <w:lang w:eastAsia="ru-RU"/>
              </w:rPr>
              <w:t xml:space="preserve">оходить від схрещування, проведеного Крейгом ЛеУльє між </w:t>
            </w:r>
            <w:r>
              <w:rPr>
                <w:rFonts w:ascii="Verdana" w:hAnsi="Verdana"/>
                <w:sz w:val="20"/>
                <w:szCs w:val="20"/>
                <w:lang w:eastAsia="ru-RU"/>
              </w:rPr>
              <w:t xml:space="preserve">індетом </w:t>
            </w:r>
            <w:r w:rsidRPr="00871662">
              <w:rPr>
                <w:rFonts w:ascii="Verdana" w:hAnsi="Verdana"/>
                <w:sz w:val="20"/>
                <w:szCs w:val="20"/>
                <w:lang w:eastAsia="ru-RU"/>
              </w:rPr>
              <w:t xml:space="preserve">Egg Yolk і </w:t>
            </w:r>
            <w:r>
              <w:rPr>
                <w:rFonts w:ascii="Verdana" w:hAnsi="Verdana"/>
                <w:sz w:val="20"/>
                <w:szCs w:val="20"/>
                <w:lang w:eastAsia="ru-RU"/>
              </w:rPr>
              <w:t>гномом</w:t>
            </w:r>
            <w:r w:rsidRPr="00871662">
              <w:rPr>
                <w:rFonts w:ascii="Verdana" w:hAnsi="Verdana"/>
                <w:sz w:val="20"/>
                <w:szCs w:val="20"/>
                <w:lang w:eastAsia="ru-RU"/>
              </w:rPr>
              <w:t xml:space="preserve"> Iditarod Red. </w:t>
            </w:r>
            <w:r>
              <w:rPr>
                <w:rFonts w:ascii="Verdana" w:hAnsi="Verdana"/>
                <w:sz w:val="20"/>
                <w:szCs w:val="20"/>
                <w:lang w:eastAsia="ru-RU"/>
              </w:rPr>
              <w:t>Б</w:t>
            </w:r>
            <w:r w:rsidRPr="00871662">
              <w:rPr>
                <w:rFonts w:ascii="Verdana" w:hAnsi="Verdana"/>
                <w:sz w:val="20"/>
                <w:szCs w:val="20"/>
                <w:lang w:eastAsia="ru-RU"/>
              </w:rPr>
              <w:t>ув обраний і названий Крейгом ЛеУльє на честь його улюблено</w:t>
            </w:r>
            <w:r>
              <w:rPr>
                <w:rFonts w:ascii="Verdana" w:hAnsi="Verdana"/>
                <w:sz w:val="20"/>
                <w:szCs w:val="20"/>
                <w:lang w:eastAsia="ru-RU"/>
              </w:rPr>
              <w:t>ї</w:t>
            </w:r>
            <w:r w:rsidRPr="00871662">
              <w:rPr>
                <w:rFonts w:ascii="Verdana" w:hAnsi="Verdana"/>
                <w:sz w:val="20"/>
                <w:szCs w:val="20"/>
                <w:lang w:eastAsia="ru-RU"/>
              </w:rPr>
              <w:t xml:space="preserve"> оранжево-біло</w:t>
            </w:r>
            <w:r>
              <w:rPr>
                <w:rFonts w:ascii="Verdana" w:hAnsi="Verdana"/>
                <w:sz w:val="20"/>
                <w:szCs w:val="20"/>
                <w:lang w:eastAsia="ru-RU"/>
              </w:rPr>
              <w:t>ї</w:t>
            </w:r>
            <w:r w:rsidRPr="00871662">
              <w:rPr>
                <w:rFonts w:ascii="Verdana" w:hAnsi="Verdana"/>
                <w:sz w:val="20"/>
                <w:szCs w:val="20"/>
                <w:lang w:eastAsia="ru-RU"/>
              </w:rPr>
              <w:t xml:space="preserve"> </w:t>
            </w:r>
            <w:r>
              <w:rPr>
                <w:rFonts w:ascii="Verdana" w:hAnsi="Verdana"/>
                <w:sz w:val="20"/>
                <w:szCs w:val="20"/>
                <w:lang w:eastAsia="ru-RU"/>
              </w:rPr>
              <w:t>кішки</w:t>
            </w:r>
            <w:r w:rsidRPr="00871662">
              <w:rPr>
                <w:rFonts w:ascii="Verdana" w:hAnsi="Verdana"/>
                <w:sz w:val="20"/>
                <w:szCs w:val="20"/>
                <w:lang w:eastAsia="ru-RU"/>
              </w:rPr>
              <w:t xml:space="preserve"> Мобі</w:t>
            </w:r>
            <w:r>
              <w:rPr>
                <w:rFonts w:ascii="Verdana" w:hAnsi="Verdana"/>
                <w:sz w:val="20"/>
                <w:szCs w:val="20"/>
                <w:lang w:eastAsia="ru-RU"/>
              </w:rPr>
              <w:t>. Врожай</w:t>
            </w:r>
            <w:r>
              <w:rPr>
                <w:rFonts w:ascii="Verdana" w:hAnsi="Verdana"/>
                <w:sz w:val="20"/>
                <w:szCs w:val="20"/>
                <w:lang w:eastAsia="ru-RU"/>
              </w:rPr>
              <w:softHyphen/>
              <w:t>ний, середньоранній</w:t>
            </w:r>
            <w:r w:rsidRPr="00871662">
              <w:rPr>
                <w:rFonts w:ascii="Verdana" w:hAnsi="Verdana"/>
                <w:sz w:val="20"/>
                <w:szCs w:val="20"/>
                <w:lang w:eastAsia="ru-RU"/>
              </w:rPr>
              <w:t>. Кущ</w:t>
            </w:r>
            <w:r>
              <w:rPr>
                <w:rFonts w:ascii="Verdana" w:hAnsi="Verdana"/>
                <w:sz w:val="20"/>
                <w:szCs w:val="20"/>
                <w:lang w:eastAsia="ru-RU"/>
              </w:rPr>
              <w:t>і</w:t>
            </w:r>
            <w:r w:rsidRPr="00871662">
              <w:rPr>
                <w:rFonts w:ascii="Verdana" w:hAnsi="Verdana"/>
                <w:sz w:val="20"/>
                <w:szCs w:val="20"/>
                <w:lang w:eastAsia="ru-RU"/>
              </w:rPr>
              <w:t xml:space="preserve"> </w:t>
            </w:r>
            <w:r>
              <w:rPr>
                <w:rFonts w:ascii="Verdana" w:hAnsi="Verdana"/>
                <w:sz w:val="20"/>
                <w:szCs w:val="20"/>
                <w:lang w:eastAsia="ru-RU"/>
              </w:rPr>
              <w:t xml:space="preserve">висотою 0,9–1,1 м, </w:t>
            </w:r>
            <w:r w:rsidRPr="00871662">
              <w:rPr>
                <w:rFonts w:ascii="Verdana" w:hAnsi="Verdana"/>
                <w:sz w:val="20"/>
                <w:szCs w:val="20"/>
                <w:lang w:eastAsia="ru-RU"/>
              </w:rPr>
              <w:t>лист звичайн</w:t>
            </w:r>
            <w:r>
              <w:rPr>
                <w:rFonts w:ascii="Verdana" w:hAnsi="Verdana"/>
                <w:sz w:val="20"/>
                <w:szCs w:val="20"/>
                <w:lang w:eastAsia="ru-RU"/>
              </w:rPr>
              <w:t>ий</w:t>
            </w:r>
            <w:r w:rsidRPr="00871662">
              <w:rPr>
                <w:rFonts w:ascii="Verdana" w:hAnsi="Verdana"/>
                <w:sz w:val="20"/>
                <w:szCs w:val="20"/>
                <w:lang w:eastAsia="ru-RU"/>
              </w:rPr>
              <w:t xml:space="preserve">. Плоди </w:t>
            </w:r>
            <w:r>
              <w:rPr>
                <w:rFonts w:ascii="Verdana" w:hAnsi="Verdana"/>
                <w:sz w:val="20"/>
                <w:szCs w:val="20"/>
                <w:lang w:eastAsia="ru-RU"/>
              </w:rPr>
              <w:t>округлі, насичено-жовтого</w:t>
            </w:r>
            <w:r w:rsidRPr="00871662">
              <w:rPr>
                <w:rFonts w:ascii="Verdana" w:hAnsi="Verdana"/>
                <w:sz w:val="20"/>
                <w:szCs w:val="20"/>
                <w:lang w:eastAsia="ru-RU"/>
              </w:rPr>
              <w:t xml:space="preserve"> кольору, </w:t>
            </w:r>
            <w:r>
              <w:rPr>
                <w:rFonts w:ascii="Verdana" w:hAnsi="Verdana"/>
                <w:sz w:val="20"/>
                <w:szCs w:val="20"/>
                <w:lang w:eastAsia="ru-RU"/>
              </w:rPr>
              <w:t xml:space="preserve">в міру </w:t>
            </w:r>
            <w:r w:rsidRPr="00871662">
              <w:rPr>
                <w:rFonts w:ascii="Verdana" w:hAnsi="Verdana"/>
                <w:sz w:val="20"/>
                <w:szCs w:val="20"/>
                <w:lang w:eastAsia="ru-RU"/>
              </w:rPr>
              <w:t>м’ясисті, щільні та лежкі, масою 25</w:t>
            </w:r>
            <w:r>
              <w:rPr>
                <w:rFonts w:ascii="Verdana" w:hAnsi="Verdana"/>
                <w:sz w:val="20"/>
                <w:szCs w:val="20"/>
                <w:lang w:eastAsia="ru-RU"/>
              </w:rPr>
              <w:t>–60 г</w:t>
            </w:r>
            <w:r w:rsidRPr="00871662">
              <w:rPr>
                <w:rFonts w:ascii="Verdana" w:hAnsi="Verdana"/>
                <w:sz w:val="20"/>
                <w:szCs w:val="20"/>
                <w:lang w:eastAsia="ru-RU"/>
              </w:rPr>
              <w:t xml:space="preserve">. </w:t>
            </w:r>
            <w:r>
              <w:rPr>
                <w:rFonts w:ascii="Verdana" w:hAnsi="Verdana"/>
                <w:sz w:val="20"/>
                <w:szCs w:val="20"/>
                <w:lang w:eastAsia="ru-RU"/>
              </w:rPr>
              <w:t>Відмінний, солодкий смак, з легкою кислинкою і приємною екзотикою. І</w:t>
            </w:r>
            <w:r w:rsidRPr="00871662">
              <w:rPr>
                <w:rFonts w:ascii="Verdana" w:hAnsi="Verdana"/>
                <w:sz w:val="20"/>
                <w:szCs w:val="20"/>
                <w:lang w:eastAsia="ru-RU"/>
              </w:rPr>
              <w:t>деальни</w:t>
            </w:r>
            <w:r>
              <w:rPr>
                <w:rFonts w:ascii="Verdana" w:hAnsi="Verdana"/>
                <w:sz w:val="20"/>
                <w:szCs w:val="20"/>
                <w:lang w:eastAsia="ru-RU"/>
              </w:rPr>
              <w:t>й</w:t>
            </w:r>
            <w:r w:rsidRPr="00871662">
              <w:rPr>
                <w:rFonts w:ascii="Verdana" w:hAnsi="Verdana"/>
                <w:sz w:val="20"/>
                <w:szCs w:val="20"/>
                <w:lang w:eastAsia="ru-RU"/>
              </w:rPr>
              <w:t xml:space="preserve"> виб</w:t>
            </w:r>
            <w:r>
              <w:rPr>
                <w:rFonts w:ascii="Verdana" w:hAnsi="Verdana"/>
                <w:sz w:val="20"/>
                <w:szCs w:val="20"/>
                <w:lang w:eastAsia="ru-RU"/>
              </w:rPr>
              <w:t>ір</w:t>
            </w:r>
            <w:r w:rsidRPr="00871662">
              <w:rPr>
                <w:rFonts w:ascii="Verdana" w:hAnsi="Verdana"/>
                <w:sz w:val="20"/>
                <w:szCs w:val="20"/>
                <w:lang w:eastAsia="ru-RU"/>
              </w:rPr>
              <w:t xml:space="preserve"> для грилів, салатів та соусів.</w:t>
            </w:r>
            <w:r>
              <w:rPr>
                <w:rFonts w:ascii="Verdana" w:hAnsi="Verdana"/>
                <w:sz w:val="20"/>
                <w:szCs w:val="20"/>
                <w:lang w:eastAsia="ru-RU"/>
              </w:rPr>
              <w:t xml:space="preserve"> Улюблений!</w:t>
            </w:r>
          </w:p>
          <w:p w14:paraId="31A45DF2" w14:textId="777F308B" w:rsidR="00D57DA2" w:rsidRPr="0087166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6D83F5EB" w14:textId="77777777" w:rsidTr="00AE6D06">
        <w:tc>
          <w:tcPr>
            <w:tcW w:w="715" w:type="dxa"/>
          </w:tcPr>
          <w:p w14:paraId="0A5F649A" w14:textId="4B5F14E7"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10</w:t>
            </w:r>
            <w:r>
              <w:rPr>
                <w:rFonts w:ascii="Verdana" w:hAnsi="Verdana" w:cs="Times New Roman"/>
                <w:b/>
                <w:sz w:val="20"/>
                <w:szCs w:val="20"/>
                <w:lang w:val="ru-RU"/>
              </w:rPr>
              <w:t>.</w:t>
            </w:r>
          </w:p>
        </w:tc>
        <w:tc>
          <w:tcPr>
            <w:tcW w:w="3617" w:type="dxa"/>
          </w:tcPr>
          <w:p w14:paraId="08A317D4" w14:textId="064D5EBF" w:rsidR="00D57DA2" w:rsidRDefault="00D57DA2" w:rsidP="00D57DA2">
            <w:pPr>
              <w:jc w:val="both"/>
              <w:rPr>
                <w:noProof/>
                <w:lang w:eastAsia="uk-UA"/>
              </w:rPr>
            </w:pPr>
            <w:r>
              <w:rPr>
                <w:noProof/>
                <w:lang w:eastAsia="uk-UA"/>
              </w:rPr>
              <w:drawing>
                <wp:inline distT="0" distB="0" distL="0" distR="0" wp14:anchorId="0893ABEA" wp14:editId="09565757">
                  <wp:extent cx="2160000" cy="1579715"/>
                  <wp:effectExtent l="0" t="0" r="0" b="1905"/>
                  <wp:docPr id="404" name="Рисунок 404" descr="C:\Users\Олександр\AppData\Local\Microsoft\Windows\INetCacheContent.Word\Dwarf Noah's Stripes (Гном Смугастий Но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Олександр\AppData\Local\Microsoft\Windows\INetCacheContent.Word\Dwarf Noah's Stripes (Гном Смугастий Ноя) (2).jpg"/>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2160000" cy="1579715"/>
                          </a:xfrm>
                          <a:prstGeom prst="rect">
                            <a:avLst/>
                          </a:prstGeom>
                          <a:noFill/>
                          <a:ln>
                            <a:noFill/>
                          </a:ln>
                        </pic:spPr>
                      </pic:pic>
                    </a:graphicData>
                  </a:graphic>
                </wp:inline>
              </w:drawing>
            </w:r>
          </w:p>
        </w:tc>
        <w:tc>
          <w:tcPr>
            <w:tcW w:w="6430" w:type="dxa"/>
          </w:tcPr>
          <w:p w14:paraId="751C1690" w14:textId="4B09F297" w:rsidR="00D57DA2" w:rsidRPr="00784B3A" w:rsidRDefault="00D57DA2" w:rsidP="00D57DA2">
            <w:pPr>
              <w:jc w:val="both"/>
              <w:rPr>
                <w:rFonts w:ascii="Verdana" w:hAnsi="Verdana"/>
                <w:b/>
                <w:color w:val="FF0000"/>
                <w:sz w:val="20"/>
                <w:szCs w:val="20"/>
                <w:lang w:eastAsia="ru-RU"/>
              </w:rPr>
            </w:pPr>
            <w:r w:rsidRPr="002E3AA1">
              <w:rPr>
                <w:rFonts w:ascii="Verdana" w:hAnsi="Verdana"/>
                <w:b/>
                <w:color w:val="FF0000"/>
                <w:sz w:val="20"/>
                <w:szCs w:val="20"/>
                <w:lang w:val="en-US" w:eastAsia="ru-RU"/>
              </w:rPr>
              <w:t>Dwarf</w:t>
            </w:r>
            <w:r w:rsidRPr="002E3AA1">
              <w:rPr>
                <w:rFonts w:ascii="Verdana" w:hAnsi="Verdana"/>
                <w:b/>
                <w:color w:val="FF0000"/>
                <w:sz w:val="20"/>
                <w:szCs w:val="20"/>
                <w:lang w:eastAsia="ru-RU"/>
              </w:rPr>
              <w:t xml:space="preserve"> </w:t>
            </w:r>
            <w:r w:rsidRPr="002E3AA1">
              <w:rPr>
                <w:rFonts w:ascii="Verdana" w:hAnsi="Verdana"/>
                <w:b/>
                <w:color w:val="FF0000"/>
                <w:sz w:val="20"/>
                <w:szCs w:val="20"/>
                <w:lang w:val="en-US" w:eastAsia="ru-RU"/>
              </w:rPr>
              <w:t>Noah</w:t>
            </w:r>
            <w:r w:rsidRPr="00784B3A">
              <w:rPr>
                <w:rFonts w:ascii="Verdana" w:hAnsi="Verdana"/>
                <w:b/>
                <w:color w:val="FF0000"/>
                <w:sz w:val="20"/>
                <w:szCs w:val="20"/>
                <w:lang w:eastAsia="ru-RU"/>
              </w:rPr>
              <w:t>’</w:t>
            </w:r>
            <w:r w:rsidRPr="002E3AA1">
              <w:rPr>
                <w:rFonts w:ascii="Verdana" w:hAnsi="Verdana"/>
                <w:b/>
                <w:color w:val="FF0000"/>
                <w:sz w:val="20"/>
                <w:szCs w:val="20"/>
                <w:lang w:val="en-US" w:eastAsia="ru-RU"/>
              </w:rPr>
              <w:t>s</w:t>
            </w:r>
            <w:r w:rsidRPr="002E3AA1">
              <w:rPr>
                <w:rFonts w:ascii="Verdana" w:hAnsi="Verdana"/>
                <w:b/>
                <w:color w:val="FF0000"/>
                <w:sz w:val="20"/>
                <w:szCs w:val="20"/>
                <w:lang w:eastAsia="ru-RU"/>
              </w:rPr>
              <w:t xml:space="preserve"> </w:t>
            </w:r>
            <w:r>
              <w:rPr>
                <w:rFonts w:ascii="Verdana" w:hAnsi="Verdana"/>
                <w:b/>
                <w:color w:val="FF0000"/>
                <w:sz w:val="20"/>
                <w:szCs w:val="20"/>
                <w:lang w:val="en-US" w:eastAsia="ru-RU"/>
              </w:rPr>
              <w:t>Stripes</w:t>
            </w:r>
            <w:r w:rsidRPr="002E3AA1">
              <w:rPr>
                <w:rFonts w:ascii="Verdana" w:hAnsi="Verdana"/>
                <w:b/>
                <w:color w:val="FF0000"/>
                <w:sz w:val="20"/>
                <w:szCs w:val="20"/>
                <w:lang w:eastAsia="ru-RU"/>
              </w:rPr>
              <w:t xml:space="preserve"> </w:t>
            </w:r>
            <w:r w:rsidRPr="00B338FB">
              <w:rPr>
                <w:rFonts w:ascii="Verdana" w:hAnsi="Verdana"/>
                <w:b/>
                <w:color w:val="0000FF"/>
                <w:sz w:val="20"/>
                <w:szCs w:val="20"/>
                <w:lang w:eastAsia="ru-RU"/>
              </w:rPr>
              <w:t>(Гном Смугастий Ноя)</w:t>
            </w:r>
          </w:p>
          <w:p w14:paraId="1BCAB60E"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Новий сорт із сімейства «</w:t>
            </w:r>
            <w:r w:rsidRPr="00784B3A">
              <w:rPr>
                <w:rFonts w:ascii="Verdana" w:hAnsi="Verdana"/>
                <w:sz w:val="20"/>
                <w:szCs w:val="20"/>
                <w:lang w:eastAsia="ru-RU"/>
              </w:rPr>
              <w:t>Beauty</w:t>
            </w:r>
            <w:r>
              <w:rPr>
                <w:rFonts w:ascii="Verdana" w:hAnsi="Verdana"/>
                <w:sz w:val="20"/>
                <w:szCs w:val="20"/>
                <w:lang w:eastAsia="ru-RU"/>
              </w:rPr>
              <w:t>»</w:t>
            </w:r>
            <w:r w:rsidRPr="00784B3A">
              <w:rPr>
                <w:rFonts w:ascii="Verdana" w:hAnsi="Verdana"/>
                <w:sz w:val="20"/>
                <w:szCs w:val="20"/>
                <w:lang w:eastAsia="ru-RU"/>
              </w:rPr>
              <w:t xml:space="preserve"> (Beauty King X Dwarf Wild Fred)</w:t>
            </w:r>
            <w:r>
              <w:rPr>
                <w:rFonts w:ascii="Verdana" w:hAnsi="Verdana"/>
                <w:sz w:val="20"/>
                <w:szCs w:val="20"/>
                <w:lang w:eastAsia="ru-RU"/>
              </w:rPr>
              <w:t xml:space="preserve">, представлений публіці в 2021 р. </w:t>
            </w:r>
            <w:r w:rsidRPr="00784B3A">
              <w:rPr>
                <w:rFonts w:ascii="Verdana" w:hAnsi="Verdana"/>
                <w:sz w:val="20"/>
                <w:szCs w:val="20"/>
                <w:lang w:eastAsia="ru-RU"/>
              </w:rPr>
              <w:t xml:space="preserve">Рослини із звичайним листям, висотою </w:t>
            </w:r>
            <w:r>
              <w:rPr>
                <w:rFonts w:ascii="Verdana" w:hAnsi="Verdana"/>
                <w:sz w:val="20"/>
                <w:szCs w:val="20"/>
                <w:lang w:eastAsia="ru-RU"/>
              </w:rPr>
              <w:t>0,8–1 </w:t>
            </w:r>
            <w:r w:rsidRPr="00784B3A">
              <w:rPr>
                <w:rFonts w:ascii="Verdana" w:hAnsi="Verdana"/>
                <w:sz w:val="20"/>
                <w:szCs w:val="20"/>
                <w:lang w:eastAsia="ru-RU"/>
              </w:rPr>
              <w:t>м. Плоди переважно плоскоокруглої форми, фіолетово-малинового кольору з оливково-зеленими штрихами та смужками, масою 120</w:t>
            </w:r>
            <w:r>
              <w:rPr>
                <w:rFonts w:ascii="Verdana" w:hAnsi="Verdana"/>
                <w:sz w:val="20"/>
                <w:szCs w:val="20"/>
                <w:lang w:eastAsia="ru-RU"/>
              </w:rPr>
              <w:t>–220 г</w:t>
            </w:r>
            <w:r w:rsidRPr="00784B3A">
              <w:rPr>
                <w:rFonts w:ascii="Verdana" w:hAnsi="Verdana"/>
                <w:sz w:val="20"/>
                <w:szCs w:val="20"/>
                <w:lang w:eastAsia="ru-RU"/>
              </w:rPr>
              <w:t xml:space="preserve">. М’якуш темно-малиновий, м’ясистий і соковитий. </w:t>
            </w:r>
            <w:r>
              <w:rPr>
                <w:rFonts w:ascii="Verdana" w:hAnsi="Verdana"/>
                <w:sz w:val="20"/>
                <w:szCs w:val="20"/>
                <w:lang w:eastAsia="ru-RU"/>
              </w:rPr>
              <w:t>Б</w:t>
            </w:r>
            <w:r w:rsidRPr="00784B3A">
              <w:rPr>
                <w:rFonts w:ascii="Verdana" w:hAnsi="Verdana"/>
                <w:sz w:val="20"/>
                <w:szCs w:val="20"/>
                <w:lang w:eastAsia="ru-RU"/>
              </w:rPr>
              <w:t>агатий, прекрасний смак, який добре збалансований між солодким і терпким</w:t>
            </w:r>
            <w:r>
              <w:rPr>
                <w:rFonts w:ascii="Verdana" w:hAnsi="Verdana"/>
                <w:sz w:val="20"/>
                <w:szCs w:val="20"/>
                <w:lang w:eastAsia="ru-RU"/>
              </w:rPr>
              <w:t>, є й кислинка</w:t>
            </w:r>
            <w:r w:rsidRPr="00784B3A">
              <w:rPr>
                <w:rFonts w:ascii="Verdana" w:hAnsi="Verdana"/>
                <w:sz w:val="20"/>
                <w:szCs w:val="20"/>
                <w:lang w:eastAsia="ru-RU"/>
              </w:rPr>
              <w:t>.</w:t>
            </w:r>
            <w:r>
              <w:rPr>
                <w:rFonts w:ascii="Verdana" w:hAnsi="Verdana"/>
                <w:sz w:val="20"/>
                <w:szCs w:val="20"/>
                <w:lang w:eastAsia="ru-RU"/>
              </w:rPr>
              <w:t xml:space="preserve"> Улюблений!</w:t>
            </w:r>
          </w:p>
          <w:p w14:paraId="73D5D61C" w14:textId="038FCBB7" w:rsidR="00D57DA2" w:rsidRPr="00784B3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5A83084" w14:textId="77777777" w:rsidTr="00AE6D06">
        <w:tc>
          <w:tcPr>
            <w:tcW w:w="715" w:type="dxa"/>
          </w:tcPr>
          <w:p w14:paraId="534F6BA9" w14:textId="27EA4837"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lastRenderedPageBreak/>
              <w:t>6</w:t>
            </w:r>
            <w:r w:rsidR="00BA315C">
              <w:rPr>
                <w:rFonts w:ascii="Verdana" w:hAnsi="Verdana" w:cs="Times New Roman"/>
                <w:b/>
                <w:sz w:val="20"/>
                <w:szCs w:val="20"/>
                <w:lang w:val="ru-RU"/>
              </w:rPr>
              <w:t>11</w:t>
            </w:r>
            <w:r>
              <w:rPr>
                <w:rFonts w:ascii="Verdana" w:hAnsi="Verdana" w:cs="Times New Roman"/>
                <w:b/>
                <w:sz w:val="20"/>
                <w:szCs w:val="20"/>
                <w:lang w:val="ru-RU"/>
              </w:rPr>
              <w:t>.</w:t>
            </w:r>
          </w:p>
        </w:tc>
        <w:tc>
          <w:tcPr>
            <w:tcW w:w="3617" w:type="dxa"/>
          </w:tcPr>
          <w:p w14:paraId="28E20664" w14:textId="74AE6DAA" w:rsidR="00D57DA2" w:rsidRDefault="00D57DA2" w:rsidP="00D57DA2">
            <w:pPr>
              <w:jc w:val="both"/>
              <w:rPr>
                <w:noProof/>
                <w:lang w:eastAsia="uk-UA"/>
              </w:rPr>
            </w:pPr>
            <w:r>
              <w:rPr>
                <w:noProof/>
                <w:lang w:eastAsia="uk-UA"/>
              </w:rPr>
              <w:drawing>
                <wp:inline distT="0" distB="0" distL="0" distR="0" wp14:anchorId="5E2857FA" wp14:editId="5D0CAB28">
                  <wp:extent cx="2160000" cy="1460261"/>
                  <wp:effectExtent l="0" t="0" r="0" b="6985"/>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2160000" cy="1460261"/>
                          </a:xfrm>
                          <a:prstGeom prst="rect">
                            <a:avLst/>
                          </a:prstGeom>
                          <a:noFill/>
                          <a:ln>
                            <a:noFill/>
                          </a:ln>
                        </pic:spPr>
                      </pic:pic>
                    </a:graphicData>
                  </a:graphic>
                </wp:inline>
              </w:drawing>
            </w:r>
          </w:p>
        </w:tc>
        <w:tc>
          <w:tcPr>
            <w:tcW w:w="6430" w:type="dxa"/>
          </w:tcPr>
          <w:p w14:paraId="17B157D0" w14:textId="21282CA3" w:rsidR="00D57DA2" w:rsidRPr="004E4040" w:rsidRDefault="00D57DA2" w:rsidP="00D57DA2">
            <w:pPr>
              <w:jc w:val="both"/>
              <w:rPr>
                <w:rFonts w:ascii="Verdana" w:hAnsi="Verdana"/>
                <w:b/>
                <w:color w:val="FF0000"/>
                <w:sz w:val="20"/>
                <w:szCs w:val="20"/>
                <w:lang w:eastAsia="ru-RU"/>
              </w:rPr>
            </w:pPr>
            <w:r w:rsidRPr="00DA31BE">
              <w:rPr>
                <w:rFonts w:ascii="Verdana" w:hAnsi="Verdana"/>
                <w:b/>
                <w:color w:val="FF0000"/>
                <w:sz w:val="20"/>
                <w:szCs w:val="20"/>
                <w:lang w:val="en-US" w:eastAsia="ru-RU"/>
              </w:rPr>
              <w:t>Dwarf</w:t>
            </w:r>
            <w:r w:rsidRPr="00DA31BE">
              <w:rPr>
                <w:rFonts w:ascii="Verdana" w:hAnsi="Verdana"/>
                <w:b/>
                <w:color w:val="FF0000"/>
                <w:sz w:val="20"/>
                <w:szCs w:val="20"/>
                <w:lang w:eastAsia="ru-RU"/>
              </w:rPr>
              <w:t xml:space="preserve"> </w:t>
            </w:r>
            <w:r w:rsidRPr="00DA31BE">
              <w:rPr>
                <w:rFonts w:ascii="Verdana" w:hAnsi="Verdana"/>
                <w:b/>
                <w:color w:val="FF0000"/>
                <w:sz w:val="20"/>
                <w:szCs w:val="20"/>
                <w:lang w:val="en-US" w:eastAsia="ru-RU"/>
              </w:rPr>
              <w:t>Parfait</w:t>
            </w:r>
            <w:r w:rsidRPr="00DA31BE">
              <w:rPr>
                <w:rFonts w:ascii="Verdana" w:hAnsi="Verdana"/>
                <w:b/>
                <w:color w:val="FF0000"/>
                <w:sz w:val="20"/>
                <w:szCs w:val="20"/>
                <w:lang w:eastAsia="ru-RU"/>
              </w:rPr>
              <w:t xml:space="preserve"> </w:t>
            </w:r>
            <w:r w:rsidRPr="00D47C24">
              <w:rPr>
                <w:rFonts w:ascii="Verdana" w:hAnsi="Verdana"/>
                <w:b/>
                <w:color w:val="0000FF"/>
                <w:sz w:val="20"/>
                <w:szCs w:val="20"/>
                <w:lang w:eastAsia="ru-RU"/>
              </w:rPr>
              <w:t>(Гном Ідеальний</w:t>
            </w:r>
            <w:r>
              <w:rPr>
                <w:rFonts w:ascii="Verdana" w:hAnsi="Verdana"/>
                <w:b/>
                <w:color w:val="0000FF"/>
                <w:sz w:val="20"/>
                <w:szCs w:val="20"/>
                <w:lang w:eastAsia="ru-RU"/>
              </w:rPr>
              <w:t>)</w:t>
            </w:r>
          </w:p>
          <w:p w14:paraId="1ED86658"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Новий сорт, випущений в 2019 р., також відомий під назвою «Парфе». Найбільший вклад у розробку зробила Сьюзен Оліверсон (</w:t>
            </w:r>
            <w:r w:rsidRPr="0008759A">
              <w:rPr>
                <w:rFonts w:ascii="Verdana" w:hAnsi="Verdana"/>
                <w:sz w:val="20"/>
                <w:szCs w:val="20"/>
                <w:lang w:eastAsia="ru-RU"/>
              </w:rPr>
              <w:t>Susan Oliverson</w:t>
            </w:r>
            <w:r>
              <w:rPr>
                <w:rFonts w:ascii="Verdana" w:hAnsi="Verdana"/>
                <w:sz w:val="20"/>
                <w:szCs w:val="20"/>
                <w:lang w:eastAsia="ru-RU"/>
              </w:rPr>
              <w:t>).</w:t>
            </w:r>
            <w:r w:rsidRPr="00D47C24">
              <w:rPr>
                <w:rFonts w:ascii="Verdana" w:hAnsi="Verdana"/>
                <w:sz w:val="20"/>
                <w:szCs w:val="20"/>
                <w:lang w:eastAsia="ru-RU"/>
              </w:rPr>
              <w:t xml:space="preserve"> </w:t>
            </w:r>
            <w:r>
              <w:rPr>
                <w:rFonts w:ascii="Verdana" w:hAnsi="Verdana"/>
                <w:sz w:val="20"/>
                <w:szCs w:val="20"/>
                <w:lang w:eastAsia="ru-RU"/>
              </w:rPr>
              <w:t>Сорт середньопізній, кущі висотою 0,8–0,9 м мають зморшкуватий картопляний лист. Плоди плоскоокруглі, іноді округло-серцевидні, зелено-янтарні, масою 150–350 г. М</w:t>
            </w:r>
            <w:r w:rsidRPr="00225DC3">
              <w:rPr>
                <w:rFonts w:ascii="Verdana" w:hAnsi="Verdana"/>
                <w:sz w:val="20"/>
                <w:szCs w:val="20"/>
                <w:lang w:eastAsia="ru-RU"/>
              </w:rPr>
              <w:t>’</w:t>
            </w:r>
            <w:r>
              <w:rPr>
                <w:rFonts w:ascii="Verdana" w:hAnsi="Verdana"/>
                <w:sz w:val="20"/>
                <w:szCs w:val="20"/>
                <w:lang w:eastAsia="ru-RU"/>
              </w:rPr>
              <w:t>якоть красива і незвична, теж зелено-янтарна, але ядро оранжеве. Масляниста, з унікальним, екзотичним і приємним смаком.</w:t>
            </w:r>
          </w:p>
          <w:p w14:paraId="021BF58F" w14:textId="55DF5D4A" w:rsidR="00D57DA2" w:rsidRPr="00B561F4" w:rsidRDefault="00DF1637" w:rsidP="00D57DA2">
            <w:pPr>
              <w:jc w:val="both"/>
              <w:rPr>
                <w:lang w:eastAsia="ru-RU"/>
              </w:rPr>
            </w:pPr>
            <w:r>
              <w:rPr>
                <w:rFonts w:ascii="Verdana" w:hAnsi="Verdana"/>
                <w:b/>
                <w:color w:val="2F5496" w:themeColor="accent5" w:themeShade="BF"/>
                <w:sz w:val="20"/>
                <w:szCs w:val="20"/>
                <w:lang w:eastAsia="ru-RU"/>
              </w:rPr>
              <w:t>27 грн.</w:t>
            </w:r>
          </w:p>
        </w:tc>
      </w:tr>
      <w:tr w:rsidR="00D57DA2" w:rsidRPr="00C02873" w14:paraId="49221E8B" w14:textId="77777777" w:rsidTr="00AE6D06">
        <w:tc>
          <w:tcPr>
            <w:tcW w:w="715" w:type="dxa"/>
          </w:tcPr>
          <w:p w14:paraId="5C7FB095" w14:textId="684ED6D4"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12</w:t>
            </w:r>
            <w:r>
              <w:rPr>
                <w:rFonts w:ascii="Verdana" w:hAnsi="Verdana" w:cs="Times New Roman"/>
                <w:b/>
                <w:sz w:val="20"/>
                <w:szCs w:val="20"/>
                <w:lang w:val="ru-RU"/>
              </w:rPr>
              <w:t>.</w:t>
            </w:r>
          </w:p>
        </w:tc>
        <w:tc>
          <w:tcPr>
            <w:tcW w:w="3617" w:type="dxa"/>
          </w:tcPr>
          <w:p w14:paraId="29A6380B" w14:textId="2369462D" w:rsidR="00D57DA2" w:rsidRDefault="00D57DA2" w:rsidP="00D57DA2">
            <w:pPr>
              <w:jc w:val="both"/>
              <w:rPr>
                <w:noProof/>
                <w:lang w:eastAsia="uk-UA"/>
              </w:rPr>
            </w:pPr>
            <w:r>
              <w:rPr>
                <w:noProof/>
              </w:rPr>
              <w:drawing>
                <wp:inline distT="0" distB="0" distL="0" distR="0" wp14:anchorId="30CEDDF4" wp14:editId="3073D444">
                  <wp:extent cx="2160000" cy="1567592"/>
                  <wp:effectExtent l="0" t="0" r="0" b="0"/>
                  <wp:docPr id="33368809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160000" cy="1567592"/>
                          </a:xfrm>
                          <a:prstGeom prst="rect">
                            <a:avLst/>
                          </a:prstGeom>
                          <a:noFill/>
                          <a:ln>
                            <a:noFill/>
                          </a:ln>
                        </pic:spPr>
                      </pic:pic>
                    </a:graphicData>
                  </a:graphic>
                </wp:inline>
              </w:drawing>
            </w:r>
          </w:p>
        </w:tc>
        <w:tc>
          <w:tcPr>
            <w:tcW w:w="6430" w:type="dxa"/>
          </w:tcPr>
          <w:p w14:paraId="534D1E18" w14:textId="52883C51" w:rsidR="00D57DA2" w:rsidRPr="00921492"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val="en-US" w:eastAsia="ru-RU"/>
              </w:rPr>
              <w:t>Dwarf</w:t>
            </w:r>
            <w:r w:rsidRPr="00783AFC">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Peppermint</w:t>
            </w:r>
            <w:r w:rsidRPr="00783AFC">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Stripes</w:t>
            </w:r>
            <w:r w:rsidRPr="00783AFC">
              <w:rPr>
                <w:rFonts w:ascii="Verdana" w:hAnsi="Verdana"/>
                <w:b/>
                <w:color w:val="FF0000"/>
                <w:sz w:val="20"/>
                <w:szCs w:val="20"/>
                <w:lang w:eastAsia="ru-RU"/>
              </w:rPr>
              <w:t xml:space="preserve"> </w:t>
            </w:r>
            <w:r w:rsidRPr="00D730C5">
              <w:rPr>
                <w:rFonts w:ascii="Verdana" w:hAnsi="Verdana"/>
                <w:b/>
                <w:color w:val="0000FF"/>
                <w:sz w:val="20"/>
                <w:szCs w:val="20"/>
                <w:lang w:eastAsia="ru-RU"/>
              </w:rPr>
              <w:t>(Гном М’ятні смужки)</w:t>
            </w:r>
          </w:p>
          <w:p w14:paraId="28113C43" w14:textId="4488D42B" w:rsidR="00D57DA2" w:rsidRDefault="00D57DA2" w:rsidP="00D57DA2">
            <w:pPr>
              <w:jc w:val="both"/>
              <w:rPr>
                <w:rFonts w:ascii="Verdana" w:hAnsi="Verdana"/>
                <w:sz w:val="20"/>
                <w:szCs w:val="20"/>
                <w:lang w:eastAsia="ru-RU"/>
              </w:rPr>
            </w:pPr>
            <w:r>
              <w:rPr>
                <w:rFonts w:ascii="Verdana" w:hAnsi="Verdana"/>
                <w:sz w:val="20"/>
                <w:szCs w:val="20"/>
                <w:lang w:eastAsia="ru-RU"/>
              </w:rPr>
              <w:t>Представлений публіці у 2018 році. Один із сортів лінії</w:t>
            </w:r>
            <w:r w:rsidRPr="009F6C09">
              <w:rPr>
                <w:rFonts w:ascii="Verdana" w:hAnsi="Verdana"/>
                <w:sz w:val="20"/>
                <w:szCs w:val="20"/>
                <w:lang w:eastAsia="ru-RU"/>
              </w:rPr>
              <w:t xml:space="preserve"> </w:t>
            </w:r>
            <w:r>
              <w:rPr>
                <w:rFonts w:ascii="Verdana" w:hAnsi="Verdana"/>
                <w:sz w:val="20"/>
                <w:szCs w:val="20"/>
                <w:lang w:eastAsia="ru-RU"/>
              </w:rPr>
              <w:t>«</w:t>
            </w:r>
            <w:r w:rsidRPr="009F6C09">
              <w:rPr>
                <w:rFonts w:ascii="Verdana" w:hAnsi="Verdana"/>
                <w:sz w:val="20"/>
                <w:szCs w:val="20"/>
                <w:lang w:eastAsia="ru-RU"/>
              </w:rPr>
              <w:t>Beauty</w:t>
            </w:r>
            <w:r>
              <w:rPr>
                <w:rFonts w:ascii="Verdana" w:hAnsi="Verdana"/>
                <w:sz w:val="20"/>
                <w:szCs w:val="20"/>
                <w:lang w:eastAsia="ru-RU"/>
              </w:rPr>
              <w:t>», схрещування</w:t>
            </w:r>
            <w:r w:rsidRPr="009F6C09">
              <w:rPr>
                <w:rFonts w:ascii="Verdana" w:hAnsi="Verdana"/>
                <w:sz w:val="20"/>
                <w:szCs w:val="20"/>
                <w:lang w:eastAsia="ru-RU"/>
              </w:rPr>
              <w:t xml:space="preserve"> Beauty King з Dwarf Wild Fred </w:t>
            </w:r>
            <w:r>
              <w:rPr>
                <w:rFonts w:ascii="Verdana" w:hAnsi="Verdana"/>
                <w:sz w:val="20"/>
                <w:szCs w:val="20"/>
                <w:lang w:eastAsia="ru-RU"/>
              </w:rPr>
              <w:t xml:space="preserve">Вінса Лавалло </w:t>
            </w:r>
            <w:r w:rsidRPr="009F6C09">
              <w:rPr>
                <w:rFonts w:ascii="Verdana" w:hAnsi="Verdana"/>
                <w:sz w:val="20"/>
                <w:szCs w:val="20"/>
                <w:lang w:eastAsia="ru-RU"/>
              </w:rPr>
              <w:t>у 201</w:t>
            </w:r>
            <w:r>
              <w:rPr>
                <w:rFonts w:ascii="Verdana" w:hAnsi="Verdana"/>
                <w:sz w:val="20"/>
                <w:szCs w:val="20"/>
                <w:lang w:eastAsia="ru-RU"/>
              </w:rPr>
              <w:t>1 р</w:t>
            </w:r>
            <w:r w:rsidRPr="009F6C09">
              <w:rPr>
                <w:rFonts w:ascii="Verdana" w:hAnsi="Verdana"/>
                <w:sz w:val="20"/>
                <w:szCs w:val="20"/>
                <w:lang w:eastAsia="ru-RU"/>
              </w:rPr>
              <w:t>.</w:t>
            </w:r>
            <w:r>
              <w:rPr>
                <w:rFonts w:ascii="Verdana" w:hAnsi="Verdana"/>
                <w:sz w:val="20"/>
                <w:szCs w:val="20"/>
                <w:lang w:eastAsia="ru-RU"/>
              </w:rPr>
              <w:t xml:space="preserve"> Більшість робіт по селекції сорту виконав </w:t>
            </w:r>
            <w:r w:rsidRPr="00532361">
              <w:rPr>
                <w:rFonts w:ascii="Verdana" w:hAnsi="Verdana"/>
                <w:sz w:val="20"/>
                <w:szCs w:val="20"/>
                <w:lang w:eastAsia="ru-RU"/>
              </w:rPr>
              <w:t>Крейг ЛеУльє</w:t>
            </w:r>
            <w:r>
              <w:rPr>
                <w:rFonts w:ascii="Verdana" w:hAnsi="Verdana"/>
                <w:sz w:val="20"/>
                <w:szCs w:val="20"/>
                <w:lang w:eastAsia="ru-RU"/>
              </w:rPr>
              <w:t xml:space="preserve">, він же і дав йому назву. Сорт середньостиглий, урожайний. </w:t>
            </w:r>
            <w:r w:rsidRPr="005D2695">
              <w:rPr>
                <w:rFonts w:ascii="Verdana" w:hAnsi="Verdana"/>
                <w:sz w:val="20"/>
                <w:szCs w:val="20"/>
                <w:lang w:eastAsia="ru-RU"/>
              </w:rPr>
              <w:t>Рослин</w:t>
            </w:r>
            <w:r>
              <w:rPr>
                <w:rFonts w:ascii="Verdana" w:hAnsi="Verdana"/>
                <w:sz w:val="20"/>
                <w:szCs w:val="20"/>
                <w:lang w:eastAsia="ru-RU"/>
              </w:rPr>
              <w:t>и</w:t>
            </w:r>
            <w:r w:rsidRPr="005D2695">
              <w:rPr>
                <w:rFonts w:ascii="Verdana" w:hAnsi="Verdana"/>
                <w:sz w:val="20"/>
                <w:szCs w:val="20"/>
                <w:lang w:eastAsia="ru-RU"/>
              </w:rPr>
              <w:t xml:space="preserve"> висотою </w:t>
            </w:r>
            <w:r>
              <w:rPr>
                <w:rFonts w:ascii="Verdana" w:hAnsi="Verdana"/>
                <w:sz w:val="20"/>
                <w:szCs w:val="20"/>
                <w:lang w:eastAsia="ru-RU"/>
              </w:rPr>
              <w:t>1–1,2 м</w:t>
            </w:r>
            <w:r w:rsidRPr="005D2695">
              <w:rPr>
                <w:rFonts w:ascii="Verdana" w:hAnsi="Verdana"/>
                <w:sz w:val="20"/>
                <w:szCs w:val="20"/>
                <w:lang w:eastAsia="ru-RU"/>
              </w:rPr>
              <w:t xml:space="preserve">. </w:t>
            </w:r>
            <w:r>
              <w:rPr>
                <w:rFonts w:ascii="Verdana" w:hAnsi="Verdana"/>
                <w:sz w:val="20"/>
                <w:szCs w:val="20"/>
                <w:lang w:eastAsia="ru-RU"/>
              </w:rPr>
              <w:t>Плоди плоскоокруглі</w:t>
            </w:r>
            <w:r w:rsidRPr="005D2695">
              <w:rPr>
                <w:rFonts w:ascii="Verdana" w:hAnsi="Verdana"/>
                <w:sz w:val="20"/>
                <w:szCs w:val="20"/>
                <w:lang w:eastAsia="ru-RU"/>
              </w:rPr>
              <w:t>, яскрав</w:t>
            </w:r>
            <w:r>
              <w:rPr>
                <w:rFonts w:ascii="Verdana" w:hAnsi="Verdana"/>
                <w:sz w:val="20"/>
                <w:szCs w:val="20"/>
                <w:lang w:eastAsia="ru-RU"/>
              </w:rPr>
              <w:t>і</w:t>
            </w:r>
            <w:r w:rsidRPr="005D2695">
              <w:rPr>
                <w:rFonts w:ascii="Verdana" w:hAnsi="Verdana"/>
                <w:sz w:val="20"/>
                <w:szCs w:val="20"/>
                <w:lang w:eastAsia="ru-RU"/>
              </w:rPr>
              <w:t xml:space="preserve">, </w:t>
            </w:r>
            <w:r>
              <w:rPr>
                <w:rFonts w:ascii="Verdana" w:hAnsi="Verdana"/>
                <w:sz w:val="20"/>
                <w:szCs w:val="20"/>
                <w:lang w:eastAsia="ru-RU"/>
              </w:rPr>
              <w:t>з рожевими</w:t>
            </w:r>
            <w:r w:rsidRPr="005D2695">
              <w:rPr>
                <w:rFonts w:ascii="Verdana" w:hAnsi="Verdana"/>
                <w:sz w:val="20"/>
                <w:szCs w:val="20"/>
                <w:lang w:eastAsia="ru-RU"/>
              </w:rPr>
              <w:t xml:space="preserve"> смужк</w:t>
            </w:r>
            <w:r>
              <w:rPr>
                <w:rFonts w:ascii="Verdana" w:hAnsi="Verdana"/>
                <w:sz w:val="20"/>
                <w:szCs w:val="20"/>
                <w:lang w:eastAsia="ru-RU"/>
              </w:rPr>
              <w:t>ами і штрихами</w:t>
            </w:r>
            <w:r w:rsidRPr="005D2695">
              <w:rPr>
                <w:rFonts w:ascii="Verdana" w:hAnsi="Verdana"/>
                <w:sz w:val="20"/>
                <w:szCs w:val="20"/>
                <w:lang w:eastAsia="ru-RU"/>
              </w:rPr>
              <w:t xml:space="preserve"> на </w:t>
            </w:r>
            <w:r>
              <w:rPr>
                <w:rFonts w:ascii="Verdana" w:hAnsi="Verdana"/>
                <w:sz w:val="20"/>
                <w:szCs w:val="20"/>
                <w:lang w:eastAsia="ru-RU"/>
              </w:rPr>
              <w:t>світло-</w:t>
            </w:r>
            <w:r w:rsidRPr="005D2695">
              <w:rPr>
                <w:rFonts w:ascii="Verdana" w:hAnsi="Verdana"/>
                <w:sz w:val="20"/>
                <w:szCs w:val="20"/>
                <w:lang w:eastAsia="ru-RU"/>
              </w:rPr>
              <w:t>зеленому тлі</w:t>
            </w:r>
            <w:r>
              <w:rPr>
                <w:rFonts w:ascii="Verdana" w:hAnsi="Verdana"/>
                <w:sz w:val="20"/>
                <w:szCs w:val="20"/>
                <w:lang w:eastAsia="ru-RU"/>
              </w:rPr>
              <w:t>.</w:t>
            </w:r>
            <w:r w:rsidRPr="005D2695">
              <w:rPr>
                <w:rFonts w:ascii="Verdana" w:hAnsi="Verdana"/>
                <w:sz w:val="20"/>
                <w:szCs w:val="20"/>
                <w:lang w:eastAsia="ru-RU"/>
              </w:rPr>
              <w:t xml:space="preserve"> </w:t>
            </w:r>
            <w:r>
              <w:rPr>
                <w:rFonts w:ascii="Verdana" w:hAnsi="Verdana"/>
                <w:sz w:val="20"/>
                <w:szCs w:val="20"/>
                <w:lang w:eastAsia="ru-RU"/>
              </w:rPr>
              <w:t>Маса 150–300 г.</w:t>
            </w:r>
            <w:r w:rsidRPr="005D2695">
              <w:rPr>
                <w:rFonts w:ascii="Verdana" w:hAnsi="Verdana"/>
                <w:sz w:val="20"/>
                <w:szCs w:val="20"/>
                <w:lang w:eastAsia="ru-RU"/>
              </w:rPr>
              <w:t xml:space="preserve"> М’якуш соковитий</w:t>
            </w:r>
            <w:r>
              <w:rPr>
                <w:rFonts w:ascii="Verdana" w:hAnsi="Verdana"/>
                <w:sz w:val="20"/>
                <w:szCs w:val="20"/>
                <w:lang w:eastAsia="ru-RU"/>
              </w:rPr>
              <w:t>, маслянистий</w:t>
            </w:r>
            <w:r w:rsidRPr="005D2695">
              <w:rPr>
                <w:rFonts w:ascii="Verdana" w:hAnsi="Verdana"/>
                <w:sz w:val="20"/>
                <w:szCs w:val="20"/>
                <w:lang w:eastAsia="ru-RU"/>
              </w:rPr>
              <w:t>, жовтувато-зелений</w:t>
            </w:r>
            <w:r>
              <w:rPr>
                <w:rFonts w:ascii="Verdana" w:hAnsi="Verdana"/>
                <w:sz w:val="20"/>
                <w:szCs w:val="20"/>
                <w:lang w:eastAsia="ru-RU"/>
              </w:rPr>
              <w:t>,</w:t>
            </w:r>
            <w:r w:rsidRPr="005D2695">
              <w:rPr>
                <w:rFonts w:ascii="Verdana" w:hAnsi="Verdana"/>
                <w:sz w:val="20"/>
                <w:szCs w:val="20"/>
                <w:lang w:eastAsia="ru-RU"/>
              </w:rPr>
              <w:t xml:space="preserve"> з рожевим ядром у центрі. </w:t>
            </w:r>
            <w:r>
              <w:rPr>
                <w:rFonts w:ascii="Verdana" w:hAnsi="Verdana"/>
                <w:sz w:val="20"/>
                <w:szCs w:val="20"/>
                <w:lang w:eastAsia="ru-RU"/>
              </w:rPr>
              <w:t>Відмін</w:t>
            </w:r>
            <w:r w:rsidRPr="005D2695">
              <w:rPr>
                <w:rFonts w:ascii="Verdana" w:hAnsi="Verdana"/>
                <w:sz w:val="20"/>
                <w:szCs w:val="20"/>
                <w:lang w:eastAsia="ru-RU"/>
              </w:rPr>
              <w:t>ний, солодкий смак</w:t>
            </w:r>
            <w:r>
              <w:rPr>
                <w:rFonts w:ascii="Verdana" w:hAnsi="Verdana"/>
                <w:sz w:val="20"/>
                <w:szCs w:val="20"/>
                <w:lang w:eastAsia="ru-RU"/>
              </w:rPr>
              <w:t>, з приємною фруктовою кислинкою. Улюблені!</w:t>
            </w:r>
          </w:p>
          <w:p w14:paraId="68C0D7C2" w14:textId="383E9779" w:rsidR="00D57DA2" w:rsidRPr="009F6C09" w:rsidRDefault="00DF1637" w:rsidP="00D57DA2">
            <w:pPr>
              <w:jc w:val="both"/>
              <w:rPr>
                <w:lang w:eastAsia="ru-RU"/>
              </w:rPr>
            </w:pPr>
            <w:r>
              <w:rPr>
                <w:rFonts w:ascii="Verdana" w:hAnsi="Verdana"/>
                <w:b/>
                <w:color w:val="2F5496" w:themeColor="accent5" w:themeShade="BF"/>
                <w:sz w:val="20"/>
                <w:szCs w:val="20"/>
                <w:lang w:eastAsia="ru-RU"/>
              </w:rPr>
              <w:t>27 грн.</w:t>
            </w:r>
            <w:r w:rsidR="00D57DA2" w:rsidRPr="005D2695">
              <w:rPr>
                <w:rFonts w:ascii="Verdana" w:hAnsi="Verdana"/>
                <w:sz w:val="20"/>
                <w:szCs w:val="20"/>
                <w:lang w:eastAsia="ru-RU"/>
              </w:rPr>
              <w:t xml:space="preserve"> </w:t>
            </w:r>
          </w:p>
        </w:tc>
      </w:tr>
      <w:tr w:rsidR="00D57DA2" w:rsidRPr="00C02873" w14:paraId="6710CC9E" w14:textId="77777777" w:rsidTr="00AE6D06">
        <w:tc>
          <w:tcPr>
            <w:tcW w:w="715" w:type="dxa"/>
          </w:tcPr>
          <w:p w14:paraId="3772AB5E" w14:textId="39B4A593" w:rsidR="00D57DA2" w:rsidRPr="00783AFC" w:rsidRDefault="00D57DA2" w:rsidP="00D57DA2">
            <w:pPr>
              <w:jc w:val="center"/>
              <w:rPr>
                <w:rFonts w:ascii="Verdana" w:hAnsi="Verdana" w:cs="Times New Roman"/>
                <w:b/>
                <w:sz w:val="20"/>
                <w:szCs w:val="20"/>
              </w:rPr>
            </w:pPr>
            <w:r>
              <w:rPr>
                <w:rFonts w:ascii="Verdana" w:hAnsi="Verdana" w:cs="Times New Roman"/>
                <w:b/>
                <w:sz w:val="20"/>
                <w:szCs w:val="20"/>
                <w:lang w:val="ru-RU"/>
              </w:rPr>
              <w:t>6</w:t>
            </w:r>
            <w:r w:rsidR="00BA315C">
              <w:rPr>
                <w:rFonts w:ascii="Verdana" w:hAnsi="Verdana" w:cs="Times New Roman"/>
                <w:b/>
                <w:sz w:val="20"/>
                <w:szCs w:val="20"/>
                <w:lang w:val="ru-RU"/>
              </w:rPr>
              <w:t>13</w:t>
            </w:r>
            <w:r>
              <w:rPr>
                <w:rFonts w:ascii="Verdana" w:hAnsi="Verdana" w:cs="Times New Roman"/>
                <w:b/>
                <w:sz w:val="20"/>
                <w:szCs w:val="20"/>
                <w:lang w:val="ru-RU"/>
              </w:rPr>
              <w:t>.</w:t>
            </w:r>
          </w:p>
        </w:tc>
        <w:tc>
          <w:tcPr>
            <w:tcW w:w="3617" w:type="dxa"/>
          </w:tcPr>
          <w:p w14:paraId="4524FBBB" w14:textId="0F96073E" w:rsidR="00D57DA2" w:rsidRDefault="00D57DA2" w:rsidP="00D57DA2">
            <w:pPr>
              <w:jc w:val="both"/>
              <w:rPr>
                <w:noProof/>
                <w:lang w:eastAsia="uk-UA"/>
              </w:rPr>
            </w:pPr>
            <w:r>
              <w:rPr>
                <w:noProof/>
              </w:rPr>
              <w:drawing>
                <wp:inline distT="0" distB="0" distL="0" distR="0" wp14:anchorId="5858B63B" wp14:editId="04FFDA00">
                  <wp:extent cx="2160000" cy="1591516"/>
                  <wp:effectExtent l="0" t="0" r="0" b="8890"/>
                  <wp:docPr id="122768290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160000" cy="1591516"/>
                          </a:xfrm>
                          <a:prstGeom prst="rect">
                            <a:avLst/>
                          </a:prstGeom>
                          <a:noFill/>
                          <a:ln>
                            <a:noFill/>
                          </a:ln>
                        </pic:spPr>
                      </pic:pic>
                    </a:graphicData>
                  </a:graphic>
                </wp:inline>
              </w:drawing>
            </w:r>
          </w:p>
        </w:tc>
        <w:tc>
          <w:tcPr>
            <w:tcW w:w="6430" w:type="dxa"/>
          </w:tcPr>
          <w:p w14:paraId="116919FD" w14:textId="64536995" w:rsidR="00D57DA2" w:rsidRPr="00921492"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val="en-US" w:eastAsia="ru-RU"/>
              </w:rPr>
              <w:t>Dwarf</w:t>
            </w:r>
            <w:r w:rsidRPr="00AE6A49">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Perfect</w:t>
            </w:r>
            <w:r w:rsidRPr="00AE6A49">
              <w:rPr>
                <w:rFonts w:ascii="Verdana" w:hAnsi="Verdana"/>
                <w:b/>
                <w:color w:val="FF0000"/>
                <w:sz w:val="20"/>
                <w:szCs w:val="20"/>
                <w:lang w:eastAsia="ru-RU"/>
              </w:rPr>
              <w:t xml:space="preserve"> </w:t>
            </w:r>
            <w:r w:rsidRPr="00AE6A49">
              <w:rPr>
                <w:rFonts w:ascii="Verdana" w:hAnsi="Verdana"/>
                <w:b/>
                <w:color w:val="FF0000"/>
                <w:sz w:val="20"/>
                <w:szCs w:val="20"/>
                <w:lang w:val="en-US" w:eastAsia="ru-RU"/>
              </w:rPr>
              <w:t>Harmony</w:t>
            </w:r>
            <w:r w:rsidRPr="00AE6A49">
              <w:rPr>
                <w:rFonts w:ascii="Verdana" w:hAnsi="Verdana"/>
                <w:b/>
                <w:color w:val="FF0000"/>
                <w:sz w:val="20"/>
                <w:szCs w:val="20"/>
                <w:lang w:eastAsia="ru-RU"/>
              </w:rPr>
              <w:t xml:space="preserve"> </w:t>
            </w:r>
            <w:r w:rsidRPr="007401E9">
              <w:rPr>
                <w:rFonts w:ascii="Verdana" w:hAnsi="Verdana"/>
                <w:b/>
                <w:color w:val="0000FF"/>
                <w:sz w:val="20"/>
                <w:szCs w:val="20"/>
                <w:lang w:eastAsia="ru-RU"/>
              </w:rPr>
              <w:t>(Гном Ідеальна гармонія)</w:t>
            </w:r>
          </w:p>
          <w:p w14:paraId="63D2B748" w14:textId="39142F50" w:rsidR="00D57DA2" w:rsidRDefault="00D57DA2" w:rsidP="00D57DA2">
            <w:pPr>
              <w:jc w:val="both"/>
              <w:rPr>
                <w:rFonts w:ascii="Verdana" w:hAnsi="Verdana"/>
                <w:sz w:val="20"/>
                <w:szCs w:val="20"/>
                <w:lang w:eastAsia="ru-RU"/>
              </w:rPr>
            </w:pPr>
            <w:r>
              <w:rPr>
                <w:rFonts w:ascii="Verdana" w:hAnsi="Verdana"/>
                <w:sz w:val="20"/>
                <w:szCs w:val="20"/>
                <w:lang w:eastAsia="ru-RU"/>
              </w:rPr>
              <w:t>Сорт із сім</w:t>
            </w:r>
            <w:r w:rsidRPr="003374A8">
              <w:rPr>
                <w:rFonts w:ascii="Verdana" w:hAnsi="Verdana"/>
                <w:sz w:val="20"/>
                <w:szCs w:val="20"/>
                <w:lang w:eastAsia="ru-RU"/>
              </w:rPr>
              <w:t>’</w:t>
            </w:r>
            <w:r>
              <w:rPr>
                <w:rFonts w:ascii="Verdana" w:hAnsi="Verdana"/>
                <w:sz w:val="20"/>
                <w:szCs w:val="20"/>
                <w:lang w:eastAsia="ru-RU"/>
              </w:rPr>
              <w:t>ї</w:t>
            </w:r>
            <w:r w:rsidRPr="00D946B7">
              <w:rPr>
                <w:rFonts w:ascii="Verdana" w:hAnsi="Verdana"/>
                <w:sz w:val="20"/>
                <w:szCs w:val="20"/>
                <w:lang w:eastAsia="ru-RU"/>
              </w:rPr>
              <w:t xml:space="preserve"> </w:t>
            </w:r>
            <w:r>
              <w:rPr>
                <w:rFonts w:ascii="Verdana" w:hAnsi="Verdana"/>
                <w:sz w:val="20"/>
                <w:szCs w:val="20"/>
                <w:lang w:eastAsia="ru-RU"/>
              </w:rPr>
              <w:t>«</w:t>
            </w:r>
            <w:r w:rsidRPr="00D946B7">
              <w:rPr>
                <w:rFonts w:ascii="Verdana" w:hAnsi="Verdana"/>
                <w:sz w:val="20"/>
                <w:szCs w:val="20"/>
                <w:lang w:eastAsia="ru-RU"/>
              </w:rPr>
              <w:t>Harmony</w:t>
            </w:r>
            <w:r>
              <w:rPr>
                <w:rFonts w:ascii="Verdana" w:hAnsi="Verdana"/>
                <w:sz w:val="20"/>
                <w:szCs w:val="20"/>
                <w:lang w:eastAsia="ru-RU"/>
              </w:rPr>
              <w:t>», побачив світ у 2020 р. Утворився від схрещування</w:t>
            </w:r>
            <w:r w:rsidRPr="00D946B7">
              <w:rPr>
                <w:rFonts w:ascii="Verdana" w:hAnsi="Verdana"/>
                <w:sz w:val="20"/>
                <w:szCs w:val="20"/>
                <w:lang w:eastAsia="ru-RU"/>
              </w:rPr>
              <w:t xml:space="preserve"> Dwarf Blazing Beauty та Dwarf Sweet Sue, зроблен</w:t>
            </w:r>
            <w:r>
              <w:rPr>
                <w:rFonts w:ascii="Verdana" w:hAnsi="Verdana"/>
                <w:sz w:val="20"/>
                <w:szCs w:val="20"/>
                <w:lang w:eastAsia="ru-RU"/>
              </w:rPr>
              <w:t xml:space="preserve">ого Патріною Наске Смолл. Відбирала ж сорт і назвала Сьюзен Оліверсон. </w:t>
            </w:r>
            <w:r w:rsidRPr="003500FB">
              <w:rPr>
                <w:rFonts w:ascii="Verdana" w:hAnsi="Verdana"/>
                <w:sz w:val="20"/>
                <w:szCs w:val="20"/>
                <w:lang w:eastAsia="ru-RU"/>
              </w:rPr>
              <w:t>С</w:t>
            </w:r>
            <w:r>
              <w:rPr>
                <w:rFonts w:ascii="Verdana" w:hAnsi="Verdana"/>
                <w:sz w:val="20"/>
                <w:szCs w:val="20"/>
                <w:lang w:eastAsia="ru-RU"/>
              </w:rPr>
              <w:t>орт с</w:t>
            </w:r>
            <w:r w:rsidRPr="003500FB">
              <w:rPr>
                <w:rFonts w:ascii="Verdana" w:hAnsi="Verdana"/>
                <w:sz w:val="20"/>
                <w:szCs w:val="20"/>
                <w:lang w:eastAsia="ru-RU"/>
              </w:rPr>
              <w:t xml:space="preserve">ередньостиглий, </w:t>
            </w:r>
            <w:r>
              <w:rPr>
                <w:rFonts w:ascii="Verdana" w:hAnsi="Verdana"/>
                <w:sz w:val="20"/>
                <w:szCs w:val="20"/>
                <w:lang w:eastAsia="ru-RU"/>
              </w:rPr>
              <w:t>високов</w:t>
            </w:r>
            <w:r w:rsidRPr="003500FB">
              <w:rPr>
                <w:rFonts w:ascii="Verdana" w:hAnsi="Verdana"/>
                <w:sz w:val="20"/>
                <w:szCs w:val="20"/>
                <w:lang w:eastAsia="ru-RU"/>
              </w:rPr>
              <w:t xml:space="preserve">рожайний. Кущ </w:t>
            </w:r>
            <w:r>
              <w:rPr>
                <w:rFonts w:ascii="Verdana" w:hAnsi="Verdana"/>
                <w:sz w:val="20"/>
                <w:szCs w:val="20"/>
                <w:lang w:eastAsia="ru-RU"/>
              </w:rPr>
              <w:t>1,1–1,3 м</w:t>
            </w:r>
            <w:r w:rsidRPr="003500FB">
              <w:rPr>
                <w:rFonts w:ascii="Verdana" w:hAnsi="Verdana"/>
                <w:sz w:val="20"/>
                <w:szCs w:val="20"/>
                <w:lang w:eastAsia="ru-RU"/>
              </w:rPr>
              <w:t xml:space="preserve">, </w:t>
            </w:r>
            <w:r>
              <w:rPr>
                <w:rFonts w:ascii="Verdana" w:hAnsi="Verdana"/>
                <w:sz w:val="20"/>
                <w:szCs w:val="20"/>
                <w:lang w:eastAsia="ru-RU"/>
              </w:rPr>
              <w:t>лист</w:t>
            </w:r>
            <w:r w:rsidRPr="003500FB">
              <w:rPr>
                <w:rFonts w:ascii="Verdana" w:hAnsi="Verdana"/>
                <w:sz w:val="20"/>
                <w:szCs w:val="20"/>
                <w:lang w:eastAsia="ru-RU"/>
              </w:rPr>
              <w:t xml:space="preserve"> картопля</w:t>
            </w:r>
            <w:r>
              <w:rPr>
                <w:rFonts w:ascii="Verdana" w:hAnsi="Verdana"/>
                <w:sz w:val="20"/>
                <w:szCs w:val="20"/>
                <w:lang w:eastAsia="ru-RU"/>
              </w:rPr>
              <w:t>ний,</w:t>
            </w:r>
            <w:r w:rsidRPr="003500FB">
              <w:rPr>
                <w:rFonts w:ascii="Verdana" w:hAnsi="Verdana"/>
                <w:sz w:val="20"/>
                <w:szCs w:val="20"/>
                <w:lang w:eastAsia="ru-RU"/>
              </w:rPr>
              <w:t xml:space="preserve"> зморшкувати</w:t>
            </w:r>
            <w:r>
              <w:rPr>
                <w:rFonts w:ascii="Verdana" w:hAnsi="Verdana"/>
                <w:sz w:val="20"/>
                <w:szCs w:val="20"/>
                <w:lang w:eastAsia="ru-RU"/>
              </w:rPr>
              <w:t>й</w:t>
            </w:r>
            <w:r w:rsidRPr="003500FB">
              <w:rPr>
                <w:rFonts w:ascii="Verdana" w:hAnsi="Verdana"/>
                <w:sz w:val="20"/>
                <w:szCs w:val="20"/>
                <w:lang w:eastAsia="ru-RU"/>
              </w:rPr>
              <w:t>. Плоди плоскоокругл</w:t>
            </w:r>
            <w:r>
              <w:rPr>
                <w:rFonts w:ascii="Verdana" w:hAnsi="Verdana"/>
                <w:sz w:val="20"/>
                <w:szCs w:val="20"/>
                <w:lang w:eastAsia="ru-RU"/>
              </w:rPr>
              <w:t>і</w:t>
            </w:r>
            <w:r w:rsidRPr="003500FB">
              <w:rPr>
                <w:rFonts w:ascii="Verdana" w:hAnsi="Verdana"/>
                <w:sz w:val="20"/>
                <w:szCs w:val="20"/>
                <w:lang w:eastAsia="ru-RU"/>
              </w:rPr>
              <w:t>, світло-</w:t>
            </w:r>
            <w:r>
              <w:rPr>
                <w:rFonts w:ascii="Verdana" w:hAnsi="Verdana"/>
                <w:sz w:val="20"/>
                <w:szCs w:val="20"/>
                <w:lang w:eastAsia="ru-RU"/>
              </w:rPr>
              <w:t>оранжев</w:t>
            </w:r>
            <w:r w:rsidRPr="003500FB">
              <w:rPr>
                <w:rFonts w:ascii="Verdana" w:hAnsi="Verdana"/>
                <w:sz w:val="20"/>
                <w:szCs w:val="20"/>
                <w:lang w:eastAsia="ru-RU"/>
              </w:rPr>
              <w:t xml:space="preserve">і, м’ясисті, масою </w:t>
            </w:r>
            <w:r>
              <w:rPr>
                <w:rFonts w:ascii="Verdana" w:hAnsi="Verdana"/>
                <w:sz w:val="20"/>
                <w:szCs w:val="20"/>
                <w:lang w:eastAsia="ru-RU"/>
              </w:rPr>
              <w:t>150–300 г</w:t>
            </w:r>
            <w:r w:rsidRPr="003500FB">
              <w:rPr>
                <w:rFonts w:ascii="Verdana" w:hAnsi="Verdana"/>
                <w:sz w:val="20"/>
                <w:szCs w:val="20"/>
                <w:lang w:eastAsia="ru-RU"/>
              </w:rPr>
              <w:t>. М’якуш желеподібний, дуже смачний і ароматний, солодкий з цитрусовими нотками</w:t>
            </w:r>
            <w:r>
              <w:rPr>
                <w:rFonts w:ascii="Verdana" w:hAnsi="Verdana"/>
                <w:sz w:val="20"/>
                <w:szCs w:val="20"/>
                <w:lang w:eastAsia="ru-RU"/>
              </w:rPr>
              <w:t>, чудово збалансований. Улюблені!</w:t>
            </w:r>
          </w:p>
          <w:p w14:paraId="36DA12D2" w14:textId="1659A144" w:rsidR="00D57DA2" w:rsidRPr="00D946B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2D5FE83C" w14:textId="77777777" w:rsidTr="00AE6D06">
        <w:tc>
          <w:tcPr>
            <w:tcW w:w="715" w:type="dxa"/>
          </w:tcPr>
          <w:p w14:paraId="5E3B2755" w14:textId="5E1A3B88" w:rsidR="00D57DA2" w:rsidRPr="00AE6A49"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14</w:t>
            </w:r>
            <w:r>
              <w:rPr>
                <w:rFonts w:ascii="Verdana" w:hAnsi="Verdana" w:cs="Times New Roman"/>
                <w:b/>
                <w:sz w:val="20"/>
                <w:szCs w:val="20"/>
              </w:rPr>
              <w:t>.</w:t>
            </w:r>
          </w:p>
        </w:tc>
        <w:tc>
          <w:tcPr>
            <w:tcW w:w="3617" w:type="dxa"/>
          </w:tcPr>
          <w:p w14:paraId="1E60C1CC" w14:textId="3A9E44E0" w:rsidR="00D57DA2" w:rsidRDefault="00D57DA2" w:rsidP="00D57DA2">
            <w:pPr>
              <w:jc w:val="both"/>
              <w:rPr>
                <w:noProof/>
                <w:lang w:eastAsia="uk-UA"/>
              </w:rPr>
            </w:pPr>
            <w:r>
              <w:rPr>
                <w:noProof/>
              </w:rPr>
              <w:drawing>
                <wp:inline distT="0" distB="0" distL="0" distR="0" wp14:anchorId="49FE90AE" wp14:editId="6DCB98A8">
                  <wp:extent cx="2160000" cy="1519147"/>
                  <wp:effectExtent l="0" t="0" r="0" b="5080"/>
                  <wp:docPr id="214039680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160000" cy="1519147"/>
                          </a:xfrm>
                          <a:prstGeom prst="rect">
                            <a:avLst/>
                          </a:prstGeom>
                          <a:noFill/>
                          <a:ln>
                            <a:noFill/>
                          </a:ln>
                        </pic:spPr>
                      </pic:pic>
                    </a:graphicData>
                  </a:graphic>
                </wp:inline>
              </w:drawing>
            </w:r>
          </w:p>
        </w:tc>
        <w:tc>
          <w:tcPr>
            <w:tcW w:w="6430" w:type="dxa"/>
          </w:tcPr>
          <w:p w14:paraId="14714390" w14:textId="1A84EDF7" w:rsidR="00D57DA2"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eastAsia="ru-RU"/>
              </w:rPr>
              <w:t xml:space="preserve">Dwarf Pink Livija </w:t>
            </w:r>
            <w:r w:rsidRPr="00615761">
              <w:rPr>
                <w:rFonts w:ascii="Verdana" w:hAnsi="Verdana"/>
                <w:b/>
                <w:color w:val="0000FF"/>
                <w:sz w:val="20"/>
                <w:szCs w:val="20"/>
                <w:lang w:eastAsia="ru-RU"/>
              </w:rPr>
              <w:t>(Гном Рожева Лівія)</w:t>
            </w:r>
          </w:p>
          <w:p w14:paraId="6E4D547C" w14:textId="037BABC3" w:rsidR="00D57DA2" w:rsidRDefault="00D57DA2" w:rsidP="00D57DA2">
            <w:pPr>
              <w:jc w:val="both"/>
              <w:rPr>
                <w:rFonts w:ascii="Verdana" w:hAnsi="Verdana"/>
                <w:sz w:val="20"/>
                <w:szCs w:val="20"/>
                <w:lang w:eastAsia="ru-RU"/>
              </w:rPr>
            </w:pPr>
            <w:r>
              <w:rPr>
                <w:rFonts w:ascii="Verdana" w:hAnsi="Verdana"/>
                <w:sz w:val="20"/>
                <w:szCs w:val="20"/>
                <w:lang w:eastAsia="ru-RU"/>
              </w:rPr>
              <w:t>Сорт вийшов у світ в 2021 році. Був вибраний із сім</w:t>
            </w:r>
            <w:r w:rsidRPr="000A4DEA">
              <w:rPr>
                <w:rFonts w:ascii="Verdana" w:hAnsi="Verdana"/>
                <w:sz w:val="20"/>
                <w:szCs w:val="20"/>
                <w:lang w:eastAsia="ru-RU"/>
              </w:rPr>
              <w:t>’</w:t>
            </w:r>
            <w:r>
              <w:rPr>
                <w:rFonts w:ascii="Verdana" w:hAnsi="Verdana"/>
                <w:sz w:val="20"/>
                <w:szCs w:val="20"/>
                <w:lang w:eastAsia="ru-RU"/>
              </w:rPr>
              <w:t xml:space="preserve">ї </w:t>
            </w:r>
            <w:r w:rsidRPr="000A4DEA">
              <w:rPr>
                <w:rFonts w:ascii="Verdana" w:hAnsi="Verdana"/>
                <w:sz w:val="20"/>
                <w:szCs w:val="20"/>
                <w:lang w:eastAsia="ru-RU"/>
              </w:rPr>
              <w:t>«Harmony»</w:t>
            </w:r>
            <w:r>
              <w:rPr>
                <w:rFonts w:ascii="Verdana" w:hAnsi="Verdana"/>
                <w:sz w:val="20"/>
                <w:szCs w:val="20"/>
                <w:lang w:eastAsia="ru-RU"/>
              </w:rPr>
              <w:t xml:space="preserve"> і названий Ді Сакетт (</w:t>
            </w:r>
            <w:r w:rsidRPr="000A4DEA">
              <w:rPr>
                <w:rFonts w:ascii="Verdana" w:hAnsi="Verdana"/>
                <w:sz w:val="20"/>
                <w:szCs w:val="20"/>
                <w:lang w:eastAsia="ru-RU"/>
              </w:rPr>
              <w:t>Dee Sackett</w:t>
            </w:r>
            <w:r>
              <w:rPr>
                <w:rFonts w:ascii="Verdana" w:hAnsi="Verdana"/>
                <w:sz w:val="20"/>
                <w:szCs w:val="20"/>
                <w:lang w:eastAsia="ru-RU"/>
              </w:rPr>
              <w:t xml:space="preserve">) на честь її сестри Лівії. </w:t>
            </w:r>
            <w:r w:rsidRPr="00615761">
              <w:rPr>
                <w:rFonts w:ascii="Verdana" w:hAnsi="Verdana"/>
                <w:sz w:val="20"/>
                <w:szCs w:val="20"/>
                <w:lang w:eastAsia="ru-RU"/>
              </w:rPr>
              <w:t>Середньостиглий, досить урожайний. Кущ</w:t>
            </w:r>
            <w:r>
              <w:rPr>
                <w:rFonts w:ascii="Verdana" w:hAnsi="Verdana"/>
                <w:sz w:val="20"/>
                <w:szCs w:val="20"/>
                <w:lang w:eastAsia="ru-RU"/>
              </w:rPr>
              <w:t>і</w:t>
            </w:r>
            <w:r w:rsidRPr="00615761">
              <w:rPr>
                <w:rFonts w:ascii="Verdana" w:hAnsi="Verdana"/>
                <w:sz w:val="20"/>
                <w:szCs w:val="20"/>
                <w:lang w:eastAsia="ru-RU"/>
              </w:rPr>
              <w:t xml:space="preserve"> заввишки </w:t>
            </w:r>
            <w:r>
              <w:rPr>
                <w:rFonts w:ascii="Verdana" w:hAnsi="Verdana"/>
                <w:sz w:val="20"/>
                <w:szCs w:val="20"/>
                <w:lang w:eastAsia="ru-RU"/>
              </w:rPr>
              <w:t>1–1,2 м</w:t>
            </w:r>
            <w:r w:rsidRPr="00615761">
              <w:rPr>
                <w:rFonts w:ascii="Verdana" w:hAnsi="Verdana"/>
                <w:sz w:val="20"/>
                <w:szCs w:val="20"/>
                <w:lang w:eastAsia="ru-RU"/>
              </w:rPr>
              <w:t xml:space="preserve">, лист картопляного типу, зморшкуватий. Плоди </w:t>
            </w:r>
            <w:r>
              <w:rPr>
                <w:rFonts w:ascii="Verdana" w:hAnsi="Verdana"/>
                <w:sz w:val="20"/>
                <w:szCs w:val="20"/>
                <w:lang w:eastAsia="ru-RU"/>
              </w:rPr>
              <w:t>гладенькі</w:t>
            </w:r>
            <w:r w:rsidRPr="00615761">
              <w:rPr>
                <w:rFonts w:ascii="Verdana" w:hAnsi="Verdana"/>
                <w:sz w:val="20"/>
                <w:szCs w:val="20"/>
                <w:lang w:eastAsia="ru-RU"/>
              </w:rPr>
              <w:t>, плоскоокругл</w:t>
            </w:r>
            <w:r>
              <w:rPr>
                <w:rFonts w:ascii="Verdana" w:hAnsi="Verdana"/>
                <w:sz w:val="20"/>
                <w:szCs w:val="20"/>
                <w:lang w:eastAsia="ru-RU"/>
              </w:rPr>
              <w:t xml:space="preserve">і, злегка </w:t>
            </w:r>
            <w:r w:rsidRPr="00615761">
              <w:rPr>
                <w:rFonts w:ascii="Verdana" w:hAnsi="Verdana"/>
                <w:sz w:val="20"/>
                <w:szCs w:val="20"/>
                <w:lang w:eastAsia="ru-RU"/>
              </w:rPr>
              <w:t xml:space="preserve">ребристі </w:t>
            </w:r>
            <w:r>
              <w:rPr>
                <w:rFonts w:ascii="Verdana" w:hAnsi="Verdana"/>
                <w:sz w:val="20"/>
                <w:szCs w:val="20"/>
                <w:lang w:eastAsia="ru-RU"/>
              </w:rPr>
              <w:t>біля</w:t>
            </w:r>
            <w:r w:rsidRPr="00615761">
              <w:rPr>
                <w:rFonts w:ascii="Verdana" w:hAnsi="Verdana"/>
                <w:sz w:val="20"/>
                <w:szCs w:val="20"/>
                <w:lang w:eastAsia="ru-RU"/>
              </w:rPr>
              <w:t xml:space="preserve"> плодоніжки, яскраво-рожевого кольору, при дозріванні без зеленої плями на плічках, масою 150</w:t>
            </w:r>
            <w:r>
              <w:rPr>
                <w:rFonts w:ascii="Verdana" w:hAnsi="Verdana"/>
                <w:sz w:val="20"/>
                <w:szCs w:val="20"/>
                <w:lang w:eastAsia="ru-RU"/>
              </w:rPr>
              <w:t>–</w:t>
            </w:r>
            <w:r w:rsidRPr="00615761">
              <w:rPr>
                <w:rFonts w:ascii="Verdana" w:hAnsi="Verdana"/>
                <w:sz w:val="20"/>
                <w:szCs w:val="20"/>
                <w:lang w:eastAsia="ru-RU"/>
              </w:rPr>
              <w:t>300</w:t>
            </w:r>
            <w:r>
              <w:rPr>
                <w:rFonts w:ascii="Verdana" w:hAnsi="Verdana"/>
                <w:sz w:val="20"/>
                <w:szCs w:val="20"/>
                <w:lang w:eastAsia="ru-RU"/>
              </w:rPr>
              <w:t> </w:t>
            </w:r>
            <w:r w:rsidRPr="00615761">
              <w:rPr>
                <w:rFonts w:ascii="Verdana" w:hAnsi="Verdana"/>
                <w:sz w:val="20"/>
                <w:szCs w:val="20"/>
                <w:lang w:eastAsia="ru-RU"/>
              </w:rPr>
              <w:t xml:space="preserve">г. Томати м’ясисті </w:t>
            </w:r>
            <w:r>
              <w:rPr>
                <w:rFonts w:ascii="Verdana" w:hAnsi="Verdana"/>
                <w:sz w:val="20"/>
                <w:szCs w:val="20"/>
                <w:lang w:eastAsia="ru-RU"/>
              </w:rPr>
              <w:t>й</w:t>
            </w:r>
            <w:r w:rsidRPr="00615761">
              <w:rPr>
                <w:rFonts w:ascii="Verdana" w:hAnsi="Verdana"/>
                <w:sz w:val="20"/>
                <w:szCs w:val="20"/>
                <w:lang w:eastAsia="ru-RU"/>
              </w:rPr>
              <w:t xml:space="preserve"> соковиті, мають </w:t>
            </w:r>
            <w:r>
              <w:rPr>
                <w:rFonts w:ascii="Verdana" w:hAnsi="Verdana"/>
                <w:sz w:val="20"/>
                <w:szCs w:val="20"/>
                <w:lang w:eastAsia="ru-RU"/>
              </w:rPr>
              <w:t>відмінний, солодкий, з кислинкою смак та дуже приємний присмак. Достойний сорт!</w:t>
            </w:r>
          </w:p>
          <w:p w14:paraId="00F76164" w14:textId="32AF0E66" w:rsidR="00D57DA2" w:rsidRPr="000A4DEA"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EC64923" w14:textId="77777777" w:rsidTr="00AE6D06">
        <w:tc>
          <w:tcPr>
            <w:tcW w:w="715" w:type="dxa"/>
          </w:tcPr>
          <w:p w14:paraId="2084E114" w14:textId="1255922C" w:rsidR="00D57DA2" w:rsidRDefault="00D57DA2" w:rsidP="00D57DA2">
            <w:pPr>
              <w:jc w:val="center"/>
              <w:rPr>
                <w:rFonts w:ascii="Verdana" w:hAnsi="Verdana" w:cs="Times New Roman"/>
                <w:b/>
                <w:sz w:val="20"/>
                <w:szCs w:val="20"/>
                <w:lang w:val="ru-RU"/>
              </w:rPr>
            </w:pPr>
            <w:r>
              <w:rPr>
                <w:rFonts w:ascii="Verdana" w:hAnsi="Verdana" w:cs="Times New Roman"/>
                <w:b/>
                <w:sz w:val="20"/>
                <w:szCs w:val="20"/>
              </w:rPr>
              <w:t>6</w:t>
            </w:r>
            <w:r w:rsidR="00BA315C">
              <w:rPr>
                <w:rFonts w:ascii="Verdana" w:hAnsi="Verdana" w:cs="Times New Roman"/>
                <w:b/>
                <w:sz w:val="20"/>
                <w:szCs w:val="20"/>
              </w:rPr>
              <w:t>15</w:t>
            </w:r>
            <w:r>
              <w:rPr>
                <w:rFonts w:ascii="Verdana" w:hAnsi="Verdana" w:cs="Times New Roman"/>
                <w:b/>
                <w:sz w:val="20"/>
                <w:szCs w:val="20"/>
              </w:rPr>
              <w:t>.</w:t>
            </w:r>
          </w:p>
        </w:tc>
        <w:tc>
          <w:tcPr>
            <w:tcW w:w="3617" w:type="dxa"/>
          </w:tcPr>
          <w:p w14:paraId="24BB8F37" w14:textId="2CA619F8" w:rsidR="00D57DA2" w:rsidRDefault="00D57DA2" w:rsidP="00D57DA2">
            <w:pPr>
              <w:jc w:val="both"/>
              <w:rPr>
                <w:noProof/>
                <w:lang w:eastAsia="uk-UA"/>
              </w:rPr>
            </w:pPr>
            <w:r>
              <w:rPr>
                <w:noProof/>
                <w:lang w:eastAsia="uk-UA"/>
              </w:rPr>
              <w:drawing>
                <wp:inline distT="0" distB="0" distL="0" distR="0" wp14:anchorId="0DFAD7B5" wp14:editId="10C55130">
                  <wp:extent cx="2160000" cy="1556948"/>
                  <wp:effectExtent l="0" t="0" r="0" b="5715"/>
                  <wp:docPr id="605" name="Рисунок 605" descr="C:\Users\Олександр\AppData\Local\Microsoft\Windows\INetCacheContent.Word\Dwarf Pink Opal (Гном Рожевий Оп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Dwarf Pink Opal (Гном Рожевий Опал).jpg"/>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2160000" cy="1556948"/>
                          </a:xfrm>
                          <a:prstGeom prst="rect">
                            <a:avLst/>
                          </a:prstGeom>
                          <a:noFill/>
                          <a:ln>
                            <a:noFill/>
                          </a:ln>
                        </pic:spPr>
                      </pic:pic>
                    </a:graphicData>
                  </a:graphic>
                </wp:inline>
              </w:drawing>
            </w:r>
          </w:p>
        </w:tc>
        <w:tc>
          <w:tcPr>
            <w:tcW w:w="6430" w:type="dxa"/>
          </w:tcPr>
          <w:p w14:paraId="4A71E761" w14:textId="1F30C94F" w:rsidR="00D57DA2" w:rsidRDefault="00D57DA2" w:rsidP="00D57DA2">
            <w:pPr>
              <w:jc w:val="both"/>
              <w:rPr>
                <w:rFonts w:ascii="Verdana" w:hAnsi="Verdana"/>
                <w:b/>
                <w:color w:val="FF0000"/>
                <w:sz w:val="20"/>
                <w:szCs w:val="20"/>
                <w:lang w:val="ru-RU" w:eastAsia="ru-RU"/>
              </w:rPr>
            </w:pPr>
            <w:r w:rsidRPr="00CE7DF4">
              <w:rPr>
                <w:rFonts w:ascii="Verdana" w:hAnsi="Verdana"/>
                <w:b/>
                <w:color w:val="FF0000"/>
                <w:sz w:val="20"/>
                <w:szCs w:val="20"/>
                <w:lang w:val="en-US" w:eastAsia="ru-RU"/>
              </w:rPr>
              <w:t>Dwarf</w:t>
            </w:r>
            <w:r w:rsidRPr="00CE7DF4">
              <w:rPr>
                <w:rFonts w:ascii="Verdana" w:hAnsi="Verdana"/>
                <w:b/>
                <w:color w:val="FF0000"/>
                <w:sz w:val="20"/>
                <w:szCs w:val="20"/>
                <w:lang w:val="ru-RU" w:eastAsia="ru-RU"/>
              </w:rPr>
              <w:t xml:space="preserve"> </w:t>
            </w:r>
            <w:r w:rsidRPr="00CE7DF4">
              <w:rPr>
                <w:rFonts w:ascii="Verdana" w:hAnsi="Verdana"/>
                <w:b/>
                <w:color w:val="FF0000"/>
                <w:sz w:val="20"/>
                <w:szCs w:val="20"/>
                <w:lang w:val="en-US" w:eastAsia="ru-RU"/>
              </w:rPr>
              <w:t>Pink</w:t>
            </w:r>
            <w:r w:rsidRPr="00CE7DF4">
              <w:rPr>
                <w:rFonts w:ascii="Verdana" w:hAnsi="Verdana"/>
                <w:b/>
                <w:color w:val="FF0000"/>
                <w:sz w:val="20"/>
                <w:szCs w:val="20"/>
                <w:lang w:val="ru-RU" w:eastAsia="ru-RU"/>
              </w:rPr>
              <w:t xml:space="preserve"> </w:t>
            </w:r>
            <w:r w:rsidRPr="00CE7DF4">
              <w:rPr>
                <w:rFonts w:ascii="Verdana" w:hAnsi="Verdana"/>
                <w:b/>
                <w:color w:val="FF0000"/>
                <w:sz w:val="20"/>
                <w:szCs w:val="20"/>
                <w:lang w:val="en-US" w:eastAsia="ru-RU"/>
              </w:rPr>
              <w:t>Opal</w:t>
            </w:r>
            <w:r>
              <w:rPr>
                <w:rFonts w:ascii="Verdana" w:hAnsi="Verdana"/>
                <w:b/>
                <w:color w:val="FF0000"/>
                <w:sz w:val="20"/>
                <w:szCs w:val="20"/>
                <w:lang w:val="ru-RU" w:eastAsia="ru-RU"/>
              </w:rPr>
              <w:t xml:space="preserve"> </w:t>
            </w:r>
            <w:r w:rsidRPr="00053959">
              <w:rPr>
                <w:rFonts w:ascii="Verdana" w:hAnsi="Verdana"/>
                <w:b/>
                <w:color w:val="0000FF"/>
                <w:sz w:val="20"/>
                <w:szCs w:val="20"/>
                <w:lang w:val="ru-RU" w:eastAsia="ru-RU"/>
              </w:rPr>
              <w:t>(Гном Рожевий опал</w:t>
            </w:r>
            <w:r>
              <w:rPr>
                <w:rFonts w:ascii="Verdana" w:hAnsi="Verdana"/>
                <w:b/>
                <w:color w:val="0000FF"/>
                <w:sz w:val="20"/>
                <w:szCs w:val="20"/>
                <w:lang w:val="ru-RU" w:eastAsia="ru-RU"/>
              </w:rPr>
              <w:t>)</w:t>
            </w:r>
            <w:r>
              <w:rPr>
                <w:rFonts w:ascii="Verdana" w:hAnsi="Verdana"/>
                <w:b/>
                <w:color w:val="FF0000"/>
                <w:sz w:val="20"/>
                <w:szCs w:val="20"/>
                <w:lang w:val="ru-RU" w:eastAsia="ru-RU"/>
              </w:rPr>
              <w:t xml:space="preserve"> </w:t>
            </w:r>
          </w:p>
          <w:p w14:paraId="7052BBE6" w14:textId="369300A5" w:rsidR="00D57DA2" w:rsidRDefault="00D57DA2" w:rsidP="00D57DA2">
            <w:pPr>
              <w:jc w:val="both"/>
              <w:rPr>
                <w:rFonts w:ascii="Verdana" w:hAnsi="Verdana"/>
                <w:sz w:val="20"/>
                <w:szCs w:val="20"/>
                <w:lang w:eastAsia="ru-RU"/>
              </w:rPr>
            </w:pPr>
            <w:r>
              <w:rPr>
                <w:rFonts w:ascii="Verdana" w:hAnsi="Verdana"/>
                <w:sz w:val="20"/>
                <w:szCs w:val="20"/>
                <w:lang w:eastAsia="ru-RU"/>
              </w:rPr>
              <w:t>Виведений і названий Сьюзен Оліверсон (</w:t>
            </w:r>
            <w:r w:rsidRPr="0008759A">
              <w:rPr>
                <w:rFonts w:ascii="Verdana" w:hAnsi="Verdana"/>
                <w:sz w:val="20"/>
                <w:szCs w:val="20"/>
                <w:lang w:eastAsia="ru-RU"/>
              </w:rPr>
              <w:t>Susan Oliverson</w:t>
            </w:r>
            <w:r>
              <w:rPr>
                <w:rFonts w:ascii="Verdana" w:hAnsi="Verdana"/>
                <w:sz w:val="20"/>
                <w:szCs w:val="20"/>
                <w:lang w:eastAsia="ru-RU"/>
              </w:rPr>
              <w:t xml:space="preserve">), результат схрещування сортів Black Cherry і </w:t>
            </w:r>
            <w:r w:rsidRPr="00D92167">
              <w:rPr>
                <w:rFonts w:ascii="Verdana" w:hAnsi="Verdana"/>
                <w:sz w:val="20"/>
                <w:szCs w:val="20"/>
                <w:lang w:eastAsia="ru-RU"/>
              </w:rPr>
              <w:t>Golden Dwarf Champion</w:t>
            </w:r>
            <w:r>
              <w:rPr>
                <w:rFonts w:ascii="Verdana" w:hAnsi="Verdana"/>
                <w:sz w:val="20"/>
                <w:szCs w:val="20"/>
                <w:lang w:eastAsia="ru-RU"/>
              </w:rPr>
              <w:t>. Середньостиглий, високоурожайний. Кущ висотою 0,9–1,1 м, зі звичайним зморшкуватим листям. Томатики красиві, круглі, рожеві, з легким вишневим відтінком, мають масу 30–70 г. Смак відмінний, приємний, солодкий, з легкою кислинкою, ароматні.</w:t>
            </w:r>
          </w:p>
          <w:p w14:paraId="4824C75A" w14:textId="1802AB7E" w:rsidR="00D57DA2" w:rsidRPr="0099629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D57DA2" w:rsidRPr="00C02873" w14:paraId="0576BDF4" w14:textId="77777777" w:rsidTr="00AE6D06">
        <w:tc>
          <w:tcPr>
            <w:tcW w:w="715" w:type="dxa"/>
          </w:tcPr>
          <w:p w14:paraId="616B44C7" w14:textId="2053EC37" w:rsidR="00D57DA2" w:rsidRPr="00CB3F15"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lastRenderedPageBreak/>
              <w:t>6</w:t>
            </w:r>
            <w:r w:rsidR="00BA315C">
              <w:rPr>
                <w:rFonts w:ascii="Verdana" w:hAnsi="Verdana" w:cs="Times New Roman"/>
                <w:b/>
                <w:sz w:val="20"/>
                <w:szCs w:val="20"/>
                <w:lang w:val="ru-RU"/>
              </w:rPr>
              <w:t>16</w:t>
            </w:r>
            <w:r>
              <w:rPr>
                <w:rFonts w:ascii="Verdana" w:hAnsi="Verdana" w:cs="Times New Roman"/>
                <w:b/>
                <w:sz w:val="20"/>
                <w:szCs w:val="20"/>
                <w:lang w:val="ru-RU"/>
              </w:rPr>
              <w:t>.</w:t>
            </w:r>
          </w:p>
        </w:tc>
        <w:tc>
          <w:tcPr>
            <w:tcW w:w="3617" w:type="dxa"/>
          </w:tcPr>
          <w:p w14:paraId="6B3A6380" w14:textId="77777777" w:rsidR="00D57DA2" w:rsidRPr="00162345" w:rsidRDefault="00D57DA2" w:rsidP="00D57DA2">
            <w:pPr>
              <w:jc w:val="both"/>
              <w:rPr>
                <w:rFonts w:ascii="Verdana" w:hAnsi="Verdana" w:cs="Times New Roman"/>
                <w:noProof/>
                <w:sz w:val="20"/>
                <w:szCs w:val="20"/>
                <w:lang w:eastAsia="uk-UA"/>
              </w:rPr>
            </w:pPr>
            <w:r w:rsidRPr="00CB3F15">
              <w:rPr>
                <w:rFonts w:ascii="Verdana" w:hAnsi="Verdana" w:cs="Times New Roman"/>
                <w:noProof/>
                <w:sz w:val="20"/>
                <w:szCs w:val="20"/>
                <w:lang w:eastAsia="uk-UA"/>
              </w:rPr>
              <w:drawing>
                <wp:inline distT="0" distB="0" distL="0" distR="0" wp14:anchorId="725A9516" wp14:editId="18166DB9">
                  <wp:extent cx="2160000" cy="1581250"/>
                  <wp:effectExtent l="0" t="0" r="0" b="0"/>
                  <wp:docPr id="298" name="Рисунок 298" descr="I:\ІЗ ІНТЕРНЕТА\Рослинництво\ФОТО 2018\ФОТО 2018 ПОМІДОРИ\ОСТАТОЧНЕ — СТИСНУТІ 360х270 якість 8\4. 242-251 Карлики\245. Dwarf Pink Passion (Карлик Рожева Пристр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4. 242-251 Карлики\245. Dwarf Pink Passion (Карлик Рожева Пристрасть).jpg"/>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2160000" cy="1581250"/>
                          </a:xfrm>
                          <a:prstGeom prst="rect">
                            <a:avLst/>
                          </a:prstGeom>
                          <a:noFill/>
                          <a:ln>
                            <a:noFill/>
                          </a:ln>
                        </pic:spPr>
                      </pic:pic>
                    </a:graphicData>
                  </a:graphic>
                </wp:inline>
              </w:drawing>
            </w:r>
          </w:p>
        </w:tc>
        <w:tc>
          <w:tcPr>
            <w:tcW w:w="6430" w:type="dxa"/>
          </w:tcPr>
          <w:p w14:paraId="3A082434" w14:textId="5765DF0B" w:rsidR="00D57DA2" w:rsidRPr="00737145"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Dwarf Pink Passion </w:t>
            </w:r>
            <w:r>
              <w:rPr>
                <w:rFonts w:ascii="Verdana" w:hAnsi="Verdana"/>
                <w:b/>
                <w:color w:val="0000FF"/>
                <w:sz w:val="20"/>
                <w:szCs w:val="20"/>
                <w:lang w:eastAsia="ru-RU"/>
              </w:rPr>
              <w:t>(Гном Рожева п</w:t>
            </w:r>
            <w:r w:rsidRPr="00CB3F15">
              <w:rPr>
                <w:rFonts w:ascii="Verdana" w:hAnsi="Verdana"/>
                <w:b/>
                <w:color w:val="0000FF"/>
                <w:sz w:val="20"/>
                <w:szCs w:val="20"/>
                <w:lang w:eastAsia="ru-RU"/>
              </w:rPr>
              <w:t>ристрасть</w:t>
            </w:r>
            <w:r>
              <w:rPr>
                <w:rFonts w:ascii="Verdana" w:hAnsi="Verdana"/>
                <w:b/>
                <w:color w:val="0000FF"/>
                <w:sz w:val="20"/>
                <w:szCs w:val="20"/>
                <w:lang w:eastAsia="ru-RU"/>
              </w:rPr>
              <w:t>)</w:t>
            </w:r>
            <w:r>
              <w:rPr>
                <w:rFonts w:ascii="Verdana" w:hAnsi="Verdana"/>
                <w:b/>
                <w:color w:val="0000FF"/>
                <w:sz w:val="20"/>
                <w:szCs w:val="20"/>
                <w:lang w:val="ru-RU" w:eastAsia="ru-RU"/>
              </w:rPr>
              <w:t xml:space="preserve"> </w:t>
            </w:r>
          </w:p>
          <w:p w14:paraId="6561BEB9" w14:textId="77777777" w:rsidR="00D57DA2" w:rsidRDefault="00D57DA2" w:rsidP="00D57DA2">
            <w:pPr>
              <w:jc w:val="both"/>
              <w:rPr>
                <w:rFonts w:ascii="Verdana" w:hAnsi="Verdana"/>
                <w:sz w:val="20"/>
                <w:szCs w:val="20"/>
                <w:lang w:eastAsia="ru-RU"/>
              </w:rPr>
            </w:pPr>
            <w:r>
              <w:rPr>
                <w:rFonts w:ascii="Verdana" w:hAnsi="Verdana"/>
                <w:sz w:val="20"/>
                <w:szCs w:val="20"/>
                <w:lang w:eastAsia="ru-RU"/>
              </w:rPr>
              <w:t>Прекрасний середньостиглий, досить</w:t>
            </w:r>
            <w:r w:rsidRPr="00410AEF">
              <w:rPr>
                <w:rFonts w:ascii="Verdana" w:hAnsi="Verdana"/>
                <w:sz w:val="20"/>
                <w:szCs w:val="20"/>
                <w:lang w:eastAsia="ru-RU"/>
              </w:rPr>
              <w:t xml:space="preserve"> урожайний</w:t>
            </w:r>
            <w:r>
              <w:rPr>
                <w:rFonts w:ascii="Verdana" w:hAnsi="Verdana"/>
                <w:sz w:val="20"/>
                <w:szCs w:val="20"/>
                <w:lang w:eastAsia="ru-RU"/>
              </w:rPr>
              <w:t xml:space="preserve"> сорт</w:t>
            </w:r>
            <w:r w:rsidRPr="00410AEF">
              <w:rPr>
                <w:rFonts w:ascii="Verdana" w:hAnsi="Verdana"/>
                <w:sz w:val="20"/>
                <w:szCs w:val="20"/>
                <w:lang w:eastAsia="ru-RU"/>
              </w:rPr>
              <w:t xml:space="preserve">. Рослина </w:t>
            </w:r>
            <w:r>
              <w:rPr>
                <w:rFonts w:ascii="Verdana" w:hAnsi="Verdana"/>
                <w:sz w:val="20"/>
                <w:szCs w:val="20"/>
                <w:lang w:eastAsia="ru-RU"/>
              </w:rPr>
              <w:t>напівштамбова, детермінантна, висотою 50–70 см, листя широке, зморшкувате.</w:t>
            </w:r>
            <w:r w:rsidRPr="00410AEF">
              <w:rPr>
                <w:rFonts w:ascii="Verdana" w:hAnsi="Verdana"/>
                <w:sz w:val="20"/>
                <w:szCs w:val="20"/>
                <w:lang w:eastAsia="ru-RU"/>
              </w:rPr>
              <w:t xml:space="preserve"> Плод</w:t>
            </w:r>
            <w:r>
              <w:rPr>
                <w:rFonts w:ascii="Verdana" w:hAnsi="Verdana"/>
                <w:sz w:val="20"/>
                <w:szCs w:val="20"/>
                <w:lang w:eastAsia="ru-RU"/>
              </w:rPr>
              <w:t>и красиві, серцеподібні, рожеві</w:t>
            </w:r>
            <w:r w:rsidRPr="00410AEF">
              <w:rPr>
                <w:rFonts w:ascii="Verdana" w:hAnsi="Verdana"/>
                <w:sz w:val="20"/>
                <w:szCs w:val="20"/>
                <w:lang w:eastAsia="ru-RU"/>
              </w:rPr>
              <w:t>, чудового солодкого смаку</w:t>
            </w:r>
            <w:r>
              <w:rPr>
                <w:rFonts w:ascii="Verdana" w:hAnsi="Verdana"/>
                <w:sz w:val="20"/>
                <w:szCs w:val="20"/>
                <w:lang w:eastAsia="ru-RU"/>
              </w:rPr>
              <w:t>, з приємною кислинкою, м</w:t>
            </w:r>
            <w:r w:rsidRPr="00410AEF">
              <w:rPr>
                <w:rFonts w:ascii="Verdana" w:hAnsi="Verdana"/>
                <w:sz w:val="20"/>
                <w:szCs w:val="20"/>
                <w:lang w:eastAsia="ru-RU"/>
              </w:rPr>
              <w:t>’ясисті</w:t>
            </w:r>
            <w:r>
              <w:rPr>
                <w:rFonts w:ascii="Verdana" w:hAnsi="Verdana"/>
                <w:sz w:val="20"/>
                <w:szCs w:val="20"/>
                <w:lang w:eastAsia="ru-RU"/>
              </w:rPr>
              <w:t>, масою 100–220 </w:t>
            </w:r>
            <w:r w:rsidRPr="00410AEF">
              <w:rPr>
                <w:rFonts w:ascii="Verdana" w:hAnsi="Verdana"/>
                <w:sz w:val="20"/>
                <w:szCs w:val="20"/>
                <w:lang w:eastAsia="ru-RU"/>
              </w:rPr>
              <w:t>г.</w:t>
            </w:r>
            <w:r>
              <w:rPr>
                <w:rFonts w:ascii="Verdana" w:hAnsi="Verdana"/>
                <w:sz w:val="20"/>
                <w:szCs w:val="20"/>
                <w:lang w:eastAsia="ru-RU"/>
              </w:rPr>
              <w:t xml:space="preserve"> Гарні свіжими, для салатів, соків і заготовок на зиму – таку характеристику можна дати практично всім томатам-гномам. Улюбленець!</w:t>
            </w:r>
          </w:p>
          <w:p w14:paraId="71DEA542" w14:textId="0F327F56" w:rsidR="00D57DA2" w:rsidRPr="00410AEF"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67CECCD6" w14:textId="77777777" w:rsidTr="00AE6D06">
        <w:tc>
          <w:tcPr>
            <w:tcW w:w="715" w:type="dxa"/>
          </w:tcPr>
          <w:p w14:paraId="3761FF8D" w14:textId="04306025"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17</w:t>
            </w:r>
            <w:r>
              <w:rPr>
                <w:rFonts w:ascii="Verdana" w:hAnsi="Verdana" w:cs="Times New Roman"/>
                <w:b/>
                <w:sz w:val="20"/>
                <w:szCs w:val="20"/>
                <w:lang w:val="ru-RU"/>
              </w:rPr>
              <w:t>.</w:t>
            </w:r>
          </w:p>
        </w:tc>
        <w:tc>
          <w:tcPr>
            <w:tcW w:w="3617" w:type="dxa"/>
          </w:tcPr>
          <w:p w14:paraId="459589C2" w14:textId="77777777"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F7C0815" wp14:editId="444ED81C">
                  <wp:extent cx="2160000" cy="1550000"/>
                  <wp:effectExtent l="0" t="0" r="0"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2160000" cy="1550000"/>
                          </a:xfrm>
                          <a:prstGeom prst="rect">
                            <a:avLst/>
                          </a:prstGeom>
                          <a:noFill/>
                          <a:ln>
                            <a:noFill/>
                          </a:ln>
                        </pic:spPr>
                      </pic:pic>
                    </a:graphicData>
                  </a:graphic>
                </wp:inline>
              </w:drawing>
            </w:r>
          </w:p>
        </w:tc>
        <w:tc>
          <w:tcPr>
            <w:tcW w:w="6430" w:type="dxa"/>
          </w:tcPr>
          <w:p w14:paraId="14D2A089" w14:textId="32E5F0D0" w:rsidR="00D57DA2" w:rsidRDefault="00D57DA2" w:rsidP="00D57DA2">
            <w:pPr>
              <w:jc w:val="both"/>
              <w:rPr>
                <w:rFonts w:ascii="Verdana" w:hAnsi="Verdana"/>
                <w:b/>
                <w:color w:val="006600"/>
                <w:sz w:val="20"/>
                <w:szCs w:val="20"/>
                <w:lang w:eastAsia="ru-RU"/>
              </w:rPr>
            </w:pPr>
            <w:r w:rsidRPr="009D3E1E">
              <w:rPr>
                <w:rFonts w:ascii="Verdana" w:hAnsi="Verdana"/>
                <w:b/>
                <w:color w:val="FF0000"/>
                <w:sz w:val="20"/>
                <w:szCs w:val="20"/>
                <w:lang w:eastAsia="ru-RU"/>
              </w:rPr>
              <w:t>Dwarf Purple Heart</w:t>
            </w:r>
            <w:r>
              <w:rPr>
                <w:rFonts w:ascii="Verdana" w:hAnsi="Verdana"/>
                <w:b/>
                <w:color w:val="FF0000"/>
                <w:sz w:val="20"/>
                <w:szCs w:val="20"/>
                <w:lang w:eastAsia="ru-RU"/>
              </w:rPr>
              <w:t xml:space="preserve"> </w:t>
            </w:r>
            <w:r w:rsidRPr="00684A02">
              <w:rPr>
                <w:rFonts w:ascii="Verdana" w:hAnsi="Verdana"/>
                <w:b/>
                <w:color w:val="0000FF"/>
                <w:sz w:val="20"/>
                <w:szCs w:val="20"/>
                <w:lang w:eastAsia="ru-RU"/>
              </w:rPr>
              <w:t>(Гном Пурпурне серце</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6F655F10"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Один із найкращих серед гномів. Сорт середньостиглий, високоврожайний. </w:t>
            </w:r>
            <w:r w:rsidRPr="00684A02">
              <w:rPr>
                <w:rFonts w:ascii="Verdana" w:hAnsi="Verdana"/>
                <w:sz w:val="20"/>
                <w:szCs w:val="20"/>
                <w:lang w:eastAsia="ru-RU"/>
              </w:rPr>
              <w:t xml:space="preserve">Кущ висотою </w:t>
            </w:r>
            <w:r>
              <w:rPr>
                <w:rFonts w:ascii="Verdana" w:hAnsi="Verdana"/>
                <w:sz w:val="20"/>
                <w:szCs w:val="20"/>
                <w:lang w:eastAsia="ru-RU"/>
              </w:rPr>
              <w:t>0,8–</w:t>
            </w:r>
            <w:r w:rsidRPr="00684A02">
              <w:rPr>
                <w:rFonts w:ascii="Verdana" w:hAnsi="Verdana"/>
                <w:sz w:val="20"/>
                <w:szCs w:val="20"/>
                <w:lang w:eastAsia="ru-RU"/>
              </w:rPr>
              <w:t>1,1</w:t>
            </w:r>
            <w:r>
              <w:rPr>
                <w:rFonts w:ascii="Verdana" w:hAnsi="Verdana"/>
                <w:sz w:val="20"/>
                <w:szCs w:val="20"/>
                <w:lang w:eastAsia="ru-RU"/>
              </w:rPr>
              <w:t> </w:t>
            </w:r>
            <w:r w:rsidRPr="00684A02">
              <w:rPr>
                <w:rFonts w:ascii="Verdana" w:hAnsi="Verdana"/>
                <w:sz w:val="20"/>
                <w:szCs w:val="20"/>
                <w:lang w:eastAsia="ru-RU"/>
              </w:rPr>
              <w:t xml:space="preserve">м, з густими зморшкуватими листками. Плоди </w:t>
            </w:r>
            <w:r>
              <w:rPr>
                <w:rFonts w:ascii="Verdana" w:hAnsi="Verdana"/>
                <w:sz w:val="20"/>
                <w:szCs w:val="20"/>
                <w:lang w:eastAsia="ru-RU"/>
              </w:rPr>
              <w:t xml:space="preserve">дуже красиві, </w:t>
            </w:r>
            <w:r w:rsidRPr="00684A02">
              <w:rPr>
                <w:rFonts w:ascii="Verdana" w:hAnsi="Verdana"/>
                <w:sz w:val="20"/>
                <w:szCs w:val="20"/>
                <w:lang w:eastAsia="ru-RU"/>
              </w:rPr>
              <w:t>серцеподібні, темно-пурпурові,</w:t>
            </w:r>
            <w:r>
              <w:rPr>
                <w:rFonts w:ascii="Verdana" w:hAnsi="Verdana"/>
                <w:sz w:val="20"/>
                <w:szCs w:val="20"/>
                <w:lang w:eastAsia="ru-RU"/>
              </w:rPr>
              <w:t xml:space="preserve"> мають масу </w:t>
            </w:r>
            <w:r w:rsidRPr="00692D5B">
              <w:rPr>
                <w:rFonts w:ascii="Verdana" w:hAnsi="Verdana"/>
                <w:sz w:val="20"/>
                <w:szCs w:val="20"/>
                <w:lang w:eastAsia="ru-RU"/>
              </w:rPr>
              <w:t>150–400</w:t>
            </w:r>
            <w:r>
              <w:rPr>
                <w:rFonts w:ascii="Verdana" w:hAnsi="Verdana"/>
                <w:sz w:val="20"/>
                <w:szCs w:val="20"/>
                <w:lang w:eastAsia="ru-RU"/>
              </w:rPr>
              <w:t> </w:t>
            </w:r>
            <w:r w:rsidRPr="00692D5B">
              <w:rPr>
                <w:rFonts w:ascii="Verdana" w:hAnsi="Verdana"/>
                <w:sz w:val="20"/>
                <w:szCs w:val="20"/>
                <w:lang w:eastAsia="ru-RU"/>
              </w:rPr>
              <w:t>г</w:t>
            </w:r>
            <w:r w:rsidRPr="00684A02">
              <w:rPr>
                <w:rFonts w:ascii="Verdana" w:hAnsi="Verdana"/>
                <w:sz w:val="20"/>
                <w:szCs w:val="20"/>
                <w:lang w:eastAsia="ru-RU"/>
              </w:rPr>
              <w:t>.</w:t>
            </w:r>
            <w:r>
              <w:rPr>
                <w:rFonts w:ascii="Verdana" w:hAnsi="Verdana"/>
                <w:sz w:val="20"/>
                <w:szCs w:val="20"/>
                <w:lang w:eastAsia="ru-RU"/>
              </w:rPr>
              <w:t xml:space="preserve"> М’якоть масляниста, ніжна, темно-малинова, прекрасного, збалансованого, пряно-солодкого смаку, з приємною кислинкою. Улюблений сорт!</w:t>
            </w:r>
          </w:p>
          <w:p w14:paraId="1EFCEAF7" w14:textId="3A2B9678" w:rsidR="00D57DA2" w:rsidRPr="00684A0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EBB11CC" w14:textId="77777777" w:rsidTr="00AE6D06">
        <w:tc>
          <w:tcPr>
            <w:tcW w:w="715" w:type="dxa"/>
          </w:tcPr>
          <w:p w14:paraId="35AA3C5A" w14:textId="6677D6B0"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18</w:t>
            </w:r>
            <w:r>
              <w:rPr>
                <w:rFonts w:ascii="Verdana" w:hAnsi="Verdana" w:cs="Times New Roman"/>
                <w:b/>
                <w:sz w:val="20"/>
                <w:szCs w:val="20"/>
                <w:lang w:val="ru-RU"/>
              </w:rPr>
              <w:t>.</w:t>
            </w:r>
          </w:p>
        </w:tc>
        <w:tc>
          <w:tcPr>
            <w:tcW w:w="3617" w:type="dxa"/>
          </w:tcPr>
          <w:p w14:paraId="5EDA1A11" w14:textId="7680F3E1" w:rsidR="00D57DA2" w:rsidRDefault="00D57DA2" w:rsidP="00D57DA2">
            <w:pPr>
              <w:jc w:val="both"/>
              <w:rPr>
                <w:noProof/>
                <w:lang w:eastAsia="uk-UA"/>
              </w:rPr>
            </w:pPr>
            <w:r>
              <w:rPr>
                <w:noProof/>
                <w:lang w:eastAsia="uk-UA"/>
              </w:rPr>
              <w:drawing>
                <wp:inline distT="0" distB="0" distL="0" distR="0" wp14:anchorId="6180B1D8" wp14:editId="4BF02719">
                  <wp:extent cx="2160000" cy="1591075"/>
                  <wp:effectExtent l="0" t="0" r="0" b="9525"/>
                  <wp:docPr id="409" name="Рисунок 409" descr="C:\Users\Олександр\AppData\Local\Microsoft\Windows\INetCacheContent.Word\Dwarf Purple Heartthrob (Гном Пурпурний серцеї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Олександр\AppData\Local\Microsoft\Windows\INetCacheContent.Word\Dwarf Purple Heartthrob (Гном Пурпурний серцеїд) (2).jpg"/>
                          <pic:cNvPicPr>
                            <a:picLocks noChangeAspect="1" noChangeArrowheads="1"/>
                          </pic:cNvPicPr>
                        </pic:nvPicPr>
                        <pic:blipFill>
                          <a:blip r:embed="rId672">
                            <a:extLst>
                              <a:ext uri="{BEBA8EAE-BF5A-486C-A8C5-ECC9F3942E4B}">
                                <a14:imgProps xmlns:a14="http://schemas.microsoft.com/office/drawing/2010/main">
                                  <a14:imgLayer r:embed="rId673">
                                    <a14:imgEffect>
                                      <a14:colorTemperature colorTemp="7619"/>
                                    </a14:imgEffect>
                                  </a14:imgLayer>
                                </a14:imgProps>
                              </a:ext>
                              <a:ext uri="{28A0092B-C50C-407E-A947-70E740481C1C}">
                                <a14:useLocalDpi xmlns:a14="http://schemas.microsoft.com/office/drawing/2010/main" val="0"/>
                              </a:ext>
                            </a:extLst>
                          </a:blip>
                          <a:srcRect/>
                          <a:stretch>
                            <a:fillRect/>
                          </a:stretch>
                        </pic:blipFill>
                        <pic:spPr bwMode="auto">
                          <a:xfrm>
                            <a:off x="0" y="0"/>
                            <a:ext cx="2160000" cy="1591075"/>
                          </a:xfrm>
                          <a:prstGeom prst="rect">
                            <a:avLst/>
                          </a:prstGeom>
                          <a:noFill/>
                          <a:ln>
                            <a:noFill/>
                          </a:ln>
                        </pic:spPr>
                      </pic:pic>
                    </a:graphicData>
                  </a:graphic>
                </wp:inline>
              </w:drawing>
            </w:r>
          </w:p>
        </w:tc>
        <w:tc>
          <w:tcPr>
            <w:tcW w:w="6430" w:type="dxa"/>
          </w:tcPr>
          <w:p w14:paraId="15001ECF" w14:textId="266DDCC8" w:rsidR="00D57DA2" w:rsidRDefault="00D57DA2" w:rsidP="00D57DA2">
            <w:pPr>
              <w:jc w:val="both"/>
              <w:rPr>
                <w:rFonts w:ascii="Verdana" w:hAnsi="Verdana"/>
                <w:b/>
                <w:color w:val="0000FF"/>
                <w:sz w:val="20"/>
                <w:szCs w:val="20"/>
                <w:lang w:eastAsia="ru-RU"/>
              </w:rPr>
            </w:pPr>
            <w:r w:rsidRPr="002E3AA1">
              <w:rPr>
                <w:rFonts w:ascii="Verdana" w:hAnsi="Verdana"/>
                <w:b/>
                <w:color w:val="FF0000"/>
                <w:sz w:val="20"/>
                <w:szCs w:val="20"/>
                <w:lang w:eastAsia="ru-RU"/>
              </w:rPr>
              <w:t>Dwarf Purple Heartth</w:t>
            </w:r>
            <w:r>
              <w:rPr>
                <w:rFonts w:ascii="Verdana" w:hAnsi="Verdana"/>
                <w:b/>
                <w:color w:val="FF0000"/>
                <w:sz w:val="20"/>
                <w:szCs w:val="20"/>
                <w:lang w:eastAsia="ru-RU"/>
              </w:rPr>
              <w:t xml:space="preserve">rob </w:t>
            </w:r>
            <w:r w:rsidRPr="00B338FB">
              <w:rPr>
                <w:rFonts w:ascii="Verdana" w:hAnsi="Verdana"/>
                <w:b/>
                <w:color w:val="0000FF"/>
                <w:sz w:val="20"/>
                <w:szCs w:val="20"/>
                <w:lang w:eastAsia="ru-RU"/>
              </w:rPr>
              <w:t>(Гном Пурпурний серцеїд)</w:t>
            </w:r>
          </w:p>
          <w:p w14:paraId="7CA127B7" w14:textId="2BCF0170" w:rsidR="00D57DA2" w:rsidRDefault="00D57DA2" w:rsidP="00D57DA2">
            <w:pPr>
              <w:jc w:val="both"/>
              <w:rPr>
                <w:rFonts w:ascii="Verdana" w:hAnsi="Verdana"/>
                <w:sz w:val="20"/>
                <w:szCs w:val="20"/>
                <w:lang w:eastAsia="ru-RU"/>
              </w:rPr>
            </w:pPr>
            <w:r>
              <w:rPr>
                <w:rFonts w:ascii="Verdana" w:hAnsi="Verdana"/>
                <w:sz w:val="20"/>
                <w:szCs w:val="20"/>
                <w:lang w:eastAsia="ru-RU"/>
              </w:rPr>
              <w:t xml:space="preserve">Яскрава новинка з сімейства </w:t>
            </w:r>
            <w:r w:rsidRPr="005D21C6">
              <w:rPr>
                <w:rFonts w:ascii="Verdana" w:hAnsi="Verdana"/>
                <w:sz w:val="20"/>
                <w:szCs w:val="20"/>
                <w:lang w:eastAsia="ru-RU"/>
              </w:rPr>
              <w:t>Hearty</w:t>
            </w:r>
            <w:r>
              <w:rPr>
                <w:rFonts w:ascii="Verdana" w:hAnsi="Verdana"/>
                <w:sz w:val="20"/>
                <w:szCs w:val="20"/>
                <w:lang w:eastAsia="ru-RU"/>
              </w:rPr>
              <w:t xml:space="preserve">, випущена в 2021 р. Утворена схрещуванням </w:t>
            </w:r>
            <w:r w:rsidRPr="005D21C6">
              <w:rPr>
                <w:rFonts w:ascii="Verdana" w:hAnsi="Verdana"/>
                <w:sz w:val="20"/>
                <w:szCs w:val="20"/>
                <w:lang w:eastAsia="ru-RU"/>
              </w:rPr>
              <w:t xml:space="preserve">Berkeley Tie Dye Heart </w:t>
            </w:r>
            <w:r>
              <w:rPr>
                <w:rFonts w:ascii="Verdana" w:hAnsi="Verdana"/>
                <w:sz w:val="20"/>
                <w:szCs w:val="20"/>
                <w:lang w:eastAsia="ru-RU"/>
              </w:rPr>
              <w:t>і</w:t>
            </w:r>
            <w:r w:rsidRPr="005D21C6">
              <w:rPr>
                <w:rFonts w:ascii="Verdana" w:hAnsi="Verdana"/>
                <w:sz w:val="20"/>
                <w:szCs w:val="20"/>
                <w:lang w:eastAsia="ru-RU"/>
              </w:rPr>
              <w:t xml:space="preserve"> Dwarf Purple Heart</w:t>
            </w:r>
            <w:r>
              <w:rPr>
                <w:rFonts w:ascii="Verdana" w:hAnsi="Verdana"/>
                <w:sz w:val="20"/>
                <w:szCs w:val="20"/>
                <w:lang w:eastAsia="ru-RU"/>
              </w:rPr>
              <w:t>. Результат праці Вінса Лавалло (</w:t>
            </w:r>
            <w:r w:rsidRPr="005D21C6">
              <w:rPr>
                <w:rFonts w:ascii="Verdana" w:hAnsi="Verdana"/>
                <w:sz w:val="20"/>
                <w:szCs w:val="20"/>
                <w:lang w:eastAsia="ru-RU"/>
              </w:rPr>
              <w:t>Vince Lavall</w:t>
            </w:r>
            <w:r>
              <w:rPr>
                <w:rFonts w:ascii="Verdana" w:hAnsi="Verdana"/>
                <w:sz w:val="20"/>
                <w:szCs w:val="20"/>
                <w:lang w:val="en-US" w:eastAsia="ru-RU"/>
              </w:rPr>
              <w:t>o</w:t>
            </w:r>
            <w:r>
              <w:rPr>
                <w:rFonts w:ascii="Verdana" w:hAnsi="Verdana"/>
                <w:sz w:val="20"/>
                <w:szCs w:val="20"/>
                <w:lang w:eastAsia="ru-RU"/>
              </w:rPr>
              <w:t>)</w:t>
            </w:r>
            <w:r w:rsidRPr="005D21C6">
              <w:rPr>
                <w:rFonts w:ascii="Verdana" w:hAnsi="Verdana"/>
                <w:sz w:val="20"/>
                <w:szCs w:val="20"/>
                <w:lang w:eastAsia="ru-RU"/>
              </w:rPr>
              <w:t xml:space="preserve">, </w:t>
            </w:r>
            <w:r>
              <w:rPr>
                <w:rFonts w:ascii="Verdana" w:hAnsi="Verdana"/>
                <w:sz w:val="20"/>
                <w:szCs w:val="20"/>
                <w:lang w:eastAsia="ru-RU"/>
              </w:rPr>
              <w:t>Білла Йодера (</w:t>
            </w:r>
            <w:r w:rsidRPr="005D21C6">
              <w:rPr>
                <w:rFonts w:ascii="Verdana" w:hAnsi="Verdana"/>
                <w:sz w:val="20"/>
                <w:szCs w:val="20"/>
                <w:lang w:eastAsia="ru-RU"/>
              </w:rPr>
              <w:t>Bill Yoder</w:t>
            </w:r>
            <w:r>
              <w:rPr>
                <w:rFonts w:ascii="Verdana" w:hAnsi="Verdana"/>
                <w:sz w:val="20"/>
                <w:szCs w:val="20"/>
                <w:lang w:eastAsia="ru-RU"/>
              </w:rPr>
              <w:t>)</w:t>
            </w:r>
            <w:r w:rsidRPr="005D21C6">
              <w:rPr>
                <w:rFonts w:ascii="Verdana" w:hAnsi="Verdana"/>
                <w:sz w:val="20"/>
                <w:szCs w:val="20"/>
                <w:lang w:eastAsia="ru-RU"/>
              </w:rPr>
              <w:t xml:space="preserve"> </w:t>
            </w:r>
            <w:r>
              <w:rPr>
                <w:rFonts w:ascii="Verdana" w:hAnsi="Verdana"/>
                <w:sz w:val="20"/>
                <w:szCs w:val="20"/>
                <w:lang w:eastAsia="ru-RU"/>
              </w:rPr>
              <w:t>і Крейга ЛеУльє (Craig LeHoullier).</w:t>
            </w:r>
            <w:r>
              <w:t xml:space="preserve"> </w:t>
            </w:r>
            <w:r w:rsidRPr="00767A1C">
              <w:rPr>
                <w:rFonts w:ascii="Verdana" w:hAnsi="Verdana"/>
                <w:sz w:val="20"/>
                <w:szCs w:val="20"/>
                <w:lang w:eastAsia="ru-RU"/>
              </w:rPr>
              <w:t xml:space="preserve">Середньостиглий, </w:t>
            </w:r>
            <w:r>
              <w:rPr>
                <w:rFonts w:ascii="Verdana" w:hAnsi="Verdana"/>
                <w:sz w:val="20"/>
                <w:szCs w:val="20"/>
                <w:lang w:eastAsia="ru-RU"/>
              </w:rPr>
              <w:t xml:space="preserve">дуже </w:t>
            </w:r>
            <w:r w:rsidRPr="00767A1C">
              <w:rPr>
                <w:rFonts w:ascii="Verdana" w:hAnsi="Verdana"/>
                <w:sz w:val="20"/>
                <w:szCs w:val="20"/>
                <w:lang w:eastAsia="ru-RU"/>
              </w:rPr>
              <w:t>урожайний</w:t>
            </w:r>
            <w:r>
              <w:rPr>
                <w:rFonts w:ascii="Verdana" w:hAnsi="Verdana"/>
                <w:sz w:val="20"/>
                <w:szCs w:val="20"/>
                <w:lang w:eastAsia="ru-RU"/>
              </w:rPr>
              <w:t xml:space="preserve"> сорт</w:t>
            </w:r>
            <w:r w:rsidRPr="00767A1C">
              <w:rPr>
                <w:rFonts w:ascii="Verdana" w:hAnsi="Verdana"/>
                <w:sz w:val="20"/>
                <w:szCs w:val="20"/>
                <w:lang w:eastAsia="ru-RU"/>
              </w:rPr>
              <w:t xml:space="preserve">. Кущ </w:t>
            </w:r>
            <w:r>
              <w:rPr>
                <w:rFonts w:ascii="Verdana" w:hAnsi="Verdana"/>
                <w:sz w:val="20"/>
                <w:szCs w:val="20"/>
                <w:lang w:eastAsia="ru-RU"/>
              </w:rPr>
              <w:t>0,8–1 м</w:t>
            </w:r>
            <w:r w:rsidRPr="00767A1C">
              <w:rPr>
                <w:rFonts w:ascii="Verdana" w:hAnsi="Verdana"/>
                <w:sz w:val="20"/>
                <w:szCs w:val="20"/>
                <w:lang w:eastAsia="ru-RU"/>
              </w:rPr>
              <w:t xml:space="preserve">. Плоди </w:t>
            </w:r>
            <w:r>
              <w:rPr>
                <w:rFonts w:ascii="Verdana" w:hAnsi="Verdana"/>
                <w:sz w:val="20"/>
                <w:szCs w:val="20"/>
                <w:lang w:eastAsia="ru-RU"/>
              </w:rPr>
              <w:t>серцеподібні, злегка витягнуті</w:t>
            </w:r>
            <w:r w:rsidRPr="00767A1C">
              <w:rPr>
                <w:rFonts w:ascii="Verdana" w:hAnsi="Verdana"/>
                <w:sz w:val="20"/>
                <w:szCs w:val="20"/>
                <w:lang w:eastAsia="ru-RU"/>
              </w:rPr>
              <w:t>, багряно-фіолетов</w:t>
            </w:r>
            <w:r>
              <w:rPr>
                <w:rFonts w:ascii="Verdana" w:hAnsi="Verdana"/>
                <w:sz w:val="20"/>
                <w:szCs w:val="20"/>
                <w:lang w:eastAsia="ru-RU"/>
              </w:rPr>
              <w:t>і</w:t>
            </w:r>
            <w:r w:rsidRPr="00767A1C">
              <w:rPr>
                <w:rFonts w:ascii="Verdana" w:hAnsi="Verdana"/>
                <w:sz w:val="20"/>
                <w:szCs w:val="20"/>
                <w:lang w:eastAsia="ru-RU"/>
              </w:rPr>
              <w:t xml:space="preserve"> із зелен</w:t>
            </w:r>
            <w:r>
              <w:rPr>
                <w:rFonts w:ascii="Verdana" w:hAnsi="Verdana"/>
                <w:sz w:val="20"/>
                <w:szCs w:val="20"/>
                <w:lang w:eastAsia="ru-RU"/>
              </w:rPr>
              <w:t>увато-</w:t>
            </w:r>
            <w:r w:rsidRPr="00767A1C">
              <w:rPr>
                <w:rFonts w:ascii="Verdana" w:hAnsi="Verdana"/>
                <w:sz w:val="20"/>
                <w:szCs w:val="20"/>
                <w:lang w:eastAsia="ru-RU"/>
              </w:rPr>
              <w:t>металевим</w:t>
            </w:r>
            <w:r>
              <w:rPr>
                <w:rFonts w:ascii="Verdana" w:hAnsi="Verdana"/>
                <w:sz w:val="20"/>
                <w:szCs w:val="20"/>
                <w:lang w:eastAsia="ru-RU"/>
              </w:rPr>
              <w:t xml:space="preserve">и </w:t>
            </w:r>
            <w:r w:rsidRPr="00767A1C">
              <w:rPr>
                <w:rFonts w:ascii="Verdana" w:hAnsi="Verdana"/>
                <w:sz w:val="20"/>
                <w:szCs w:val="20"/>
                <w:lang w:eastAsia="ru-RU"/>
              </w:rPr>
              <w:t>смугами та штрихами, масою 120</w:t>
            </w:r>
            <w:r>
              <w:rPr>
                <w:rFonts w:ascii="Verdana" w:hAnsi="Verdana"/>
                <w:sz w:val="20"/>
                <w:szCs w:val="20"/>
                <w:lang w:eastAsia="ru-RU"/>
              </w:rPr>
              <w:t>–</w:t>
            </w:r>
            <w:r w:rsidRPr="00767A1C">
              <w:rPr>
                <w:rFonts w:ascii="Verdana" w:hAnsi="Verdana"/>
                <w:sz w:val="20"/>
                <w:szCs w:val="20"/>
                <w:lang w:eastAsia="ru-RU"/>
              </w:rPr>
              <w:t>250</w:t>
            </w:r>
            <w:r>
              <w:rPr>
                <w:rFonts w:ascii="Verdana" w:hAnsi="Verdana"/>
                <w:sz w:val="20"/>
                <w:szCs w:val="20"/>
                <w:lang w:eastAsia="ru-RU"/>
              </w:rPr>
              <w:t>, до 400 г</w:t>
            </w:r>
            <w:r w:rsidRPr="00767A1C">
              <w:rPr>
                <w:rFonts w:ascii="Verdana" w:hAnsi="Verdana"/>
                <w:sz w:val="20"/>
                <w:szCs w:val="20"/>
                <w:lang w:eastAsia="ru-RU"/>
              </w:rPr>
              <w:t>. М’якуш насиченого бордово-малинового кольору, соковитий і м’ясистий одночасно, з добре збалансованим, класично томатним смаком.</w:t>
            </w:r>
            <w:r>
              <w:rPr>
                <w:rFonts w:ascii="Verdana" w:hAnsi="Verdana"/>
                <w:sz w:val="20"/>
                <w:szCs w:val="20"/>
                <w:lang w:eastAsia="ru-RU"/>
              </w:rPr>
              <w:t xml:space="preserve"> Улюбленець!</w:t>
            </w:r>
          </w:p>
          <w:p w14:paraId="7026E20D" w14:textId="4C308325" w:rsidR="00D57DA2" w:rsidRPr="005D21C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729F83EF" w14:textId="77777777" w:rsidTr="00AE6D06">
        <w:tc>
          <w:tcPr>
            <w:tcW w:w="715" w:type="dxa"/>
          </w:tcPr>
          <w:p w14:paraId="52735476" w14:textId="62207D06"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61</w:t>
            </w:r>
            <w:r w:rsidR="00BA315C">
              <w:rPr>
                <w:rFonts w:ascii="Verdana" w:hAnsi="Verdana" w:cs="Times New Roman"/>
                <w:b/>
                <w:sz w:val="20"/>
                <w:szCs w:val="20"/>
                <w:lang w:val="ru-RU"/>
              </w:rPr>
              <w:t>9</w:t>
            </w:r>
            <w:r>
              <w:rPr>
                <w:rFonts w:ascii="Verdana" w:hAnsi="Verdana" w:cs="Times New Roman"/>
                <w:b/>
                <w:sz w:val="20"/>
                <w:szCs w:val="20"/>
                <w:lang w:val="ru-RU"/>
              </w:rPr>
              <w:t>.</w:t>
            </w:r>
          </w:p>
        </w:tc>
        <w:tc>
          <w:tcPr>
            <w:tcW w:w="3617" w:type="dxa"/>
          </w:tcPr>
          <w:p w14:paraId="2D7C05E4" w14:textId="5A1884C5" w:rsidR="00D57DA2" w:rsidRDefault="00D57DA2" w:rsidP="00D57DA2">
            <w:pPr>
              <w:jc w:val="both"/>
              <w:rPr>
                <w:noProof/>
                <w:lang w:eastAsia="uk-UA"/>
              </w:rPr>
            </w:pPr>
            <w:r>
              <w:rPr>
                <w:noProof/>
                <w:lang w:eastAsia="uk-UA"/>
              </w:rPr>
              <w:drawing>
                <wp:inline distT="0" distB="0" distL="0" distR="0" wp14:anchorId="4B4665E8" wp14:editId="67BE075A">
                  <wp:extent cx="2160000" cy="1583168"/>
                  <wp:effectExtent l="0" t="0" r="0" b="0"/>
                  <wp:docPr id="657" name="Рисунок 657" descr="C:\Users\Олександр\AppData\Local\Microsoft\Windows\INetCacheContent.Word\Dwarf Russian Swirl (Карлик Російський Вих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Dwarf Russian Swirl (Карлик Російський Вихор).jpg"/>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30" w:type="dxa"/>
          </w:tcPr>
          <w:p w14:paraId="09FAB933" w14:textId="2B1B11E8" w:rsidR="00D57DA2" w:rsidRDefault="00D57DA2" w:rsidP="00D57DA2">
            <w:pPr>
              <w:jc w:val="both"/>
              <w:rPr>
                <w:rFonts w:ascii="Verdana" w:hAnsi="Verdana"/>
                <w:b/>
                <w:color w:val="FF0000"/>
                <w:sz w:val="20"/>
                <w:szCs w:val="20"/>
                <w:lang w:eastAsia="ru-RU"/>
              </w:rPr>
            </w:pPr>
            <w:r w:rsidRPr="00CE7DF4">
              <w:rPr>
                <w:rFonts w:ascii="Verdana" w:hAnsi="Verdana"/>
                <w:b/>
                <w:color w:val="FF0000"/>
                <w:sz w:val="20"/>
                <w:szCs w:val="20"/>
                <w:lang w:eastAsia="ru-RU"/>
              </w:rPr>
              <w:t>Dwarf Ru</w:t>
            </w:r>
            <w:r>
              <w:rPr>
                <w:rFonts w:ascii="Verdana" w:hAnsi="Verdana"/>
                <w:b/>
                <w:color w:val="FF0000"/>
                <w:sz w:val="20"/>
                <w:szCs w:val="20"/>
                <w:lang w:eastAsia="ru-RU"/>
              </w:rPr>
              <w:t xml:space="preserve">ssian Swirl </w:t>
            </w:r>
            <w:r w:rsidRPr="00053959">
              <w:rPr>
                <w:rFonts w:ascii="Verdana" w:hAnsi="Verdana"/>
                <w:b/>
                <w:color w:val="0000FF"/>
                <w:sz w:val="20"/>
                <w:szCs w:val="20"/>
                <w:lang w:eastAsia="ru-RU"/>
              </w:rPr>
              <w:t>(Гном Російський вихор</w:t>
            </w:r>
            <w:r>
              <w:rPr>
                <w:rFonts w:ascii="Verdana" w:hAnsi="Verdana"/>
                <w:b/>
                <w:color w:val="0000FF"/>
                <w:sz w:val="20"/>
                <w:szCs w:val="20"/>
                <w:lang w:eastAsia="ru-RU"/>
              </w:rPr>
              <w:t>)</w:t>
            </w:r>
            <w:r w:rsidRPr="00053959">
              <w:rPr>
                <w:rFonts w:ascii="Verdana" w:hAnsi="Verdana"/>
                <w:b/>
                <w:color w:val="FF0000"/>
                <w:sz w:val="20"/>
                <w:szCs w:val="20"/>
                <w:lang w:eastAsia="ru-RU"/>
              </w:rPr>
              <w:t xml:space="preserve"> </w:t>
            </w:r>
          </w:p>
          <w:p w14:paraId="1EE665B4"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отриманий від схрещування Golden Dwarf Champion і </w:t>
            </w:r>
            <w:r w:rsidRPr="001374E5">
              <w:rPr>
                <w:rFonts w:ascii="Verdana" w:hAnsi="Verdana"/>
                <w:sz w:val="20"/>
                <w:szCs w:val="20"/>
                <w:lang w:eastAsia="ru-RU"/>
              </w:rPr>
              <w:t>Orange Russian 117</w:t>
            </w:r>
            <w:r>
              <w:rPr>
                <w:rFonts w:ascii="Verdana" w:hAnsi="Verdana"/>
                <w:sz w:val="20"/>
                <w:szCs w:val="20"/>
                <w:lang w:eastAsia="ru-RU"/>
              </w:rPr>
              <w:t>. Середньостиглий, дуже урожайний. Рослини потужні, висотою 1–1,2 м, деревовидні, лист зморшкуватий, простий. Плоди плоскоокруглі, жовті, з червоними смугами і розводами, їх маса 150–350 г. Соковито-м</w:t>
            </w:r>
            <w:r w:rsidRPr="004F08E9">
              <w:rPr>
                <w:rFonts w:ascii="Verdana" w:hAnsi="Verdana"/>
                <w:sz w:val="20"/>
                <w:szCs w:val="20"/>
                <w:lang w:eastAsia="ru-RU"/>
              </w:rPr>
              <w:t>’</w:t>
            </w:r>
            <w:r>
              <w:rPr>
                <w:rFonts w:ascii="Verdana" w:hAnsi="Verdana"/>
                <w:sz w:val="20"/>
                <w:szCs w:val="20"/>
                <w:lang w:eastAsia="ru-RU"/>
              </w:rPr>
              <w:t>ясисті, смак відмінний, солодкий, в найкращих традиціях біколорів. Улюбленець!</w:t>
            </w:r>
          </w:p>
          <w:p w14:paraId="44B7ED93" w14:textId="0A2AD7FF" w:rsidR="00D57DA2" w:rsidRPr="0099629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D57DA2" w:rsidRPr="00C02873" w14:paraId="1F05103C" w14:textId="77777777" w:rsidTr="00AE6D06">
        <w:tc>
          <w:tcPr>
            <w:tcW w:w="715" w:type="dxa"/>
          </w:tcPr>
          <w:p w14:paraId="790C4BC0" w14:textId="66EE67D4"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20</w:t>
            </w:r>
            <w:r>
              <w:rPr>
                <w:rFonts w:ascii="Verdana" w:hAnsi="Verdana" w:cs="Times New Roman"/>
                <w:b/>
                <w:sz w:val="20"/>
                <w:szCs w:val="20"/>
                <w:lang w:val="ru-RU"/>
              </w:rPr>
              <w:t>.</w:t>
            </w:r>
          </w:p>
        </w:tc>
        <w:tc>
          <w:tcPr>
            <w:tcW w:w="3617" w:type="dxa"/>
          </w:tcPr>
          <w:p w14:paraId="67C30A7F" w14:textId="5EBCF5F2" w:rsidR="00D57DA2" w:rsidRDefault="00D57DA2" w:rsidP="00D57DA2">
            <w:pPr>
              <w:jc w:val="both"/>
              <w:rPr>
                <w:noProof/>
                <w:lang w:eastAsia="uk-UA"/>
              </w:rPr>
            </w:pPr>
            <w:r>
              <w:rPr>
                <w:noProof/>
              </w:rPr>
              <w:drawing>
                <wp:inline distT="0" distB="0" distL="0" distR="0" wp14:anchorId="066163AF" wp14:editId="2B141DF5">
                  <wp:extent cx="2160000" cy="1567592"/>
                  <wp:effectExtent l="0" t="0" r="0" b="0"/>
                  <wp:docPr id="17923600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160000" cy="1567592"/>
                          </a:xfrm>
                          <a:prstGeom prst="rect">
                            <a:avLst/>
                          </a:prstGeom>
                          <a:noFill/>
                          <a:ln>
                            <a:noFill/>
                          </a:ln>
                        </pic:spPr>
                      </pic:pic>
                    </a:graphicData>
                  </a:graphic>
                </wp:inline>
              </w:drawing>
            </w:r>
          </w:p>
        </w:tc>
        <w:tc>
          <w:tcPr>
            <w:tcW w:w="6430" w:type="dxa"/>
          </w:tcPr>
          <w:p w14:paraId="38F9B60B" w14:textId="2BA6BED2" w:rsidR="00D57DA2" w:rsidRDefault="00D57DA2" w:rsidP="00D57DA2">
            <w:pPr>
              <w:jc w:val="both"/>
              <w:rPr>
                <w:rFonts w:ascii="Verdana" w:hAnsi="Verdana"/>
                <w:b/>
                <w:color w:val="FF0000"/>
                <w:sz w:val="20"/>
                <w:szCs w:val="20"/>
                <w:lang w:eastAsia="ru-RU"/>
              </w:rPr>
            </w:pPr>
            <w:r w:rsidRPr="00AE6A49">
              <w:rPr>
                <w:rFonts w:ascii="Verdana" w:hAnsi="Verdana"/>
                <w:b/>
                <w:color w:val="FF0000"/>
                <w:sz w:val="20"/>
                <w:szCs w:val="20"/>
                <w:lang w:eastAsia="ru-RU"/>
              </w:rPr>
              <w:t xml:space="preserve">Dwarf Saucy Mary </w:t>
            </w:r>
            <w:r w:rsidRPr="0056200B">
              <w:rPr>
                <w:rFonts w:ascii="Verdana" w:hAnsi="Verdana"/>
                <w:b/>
                <w:color w:val="0000FF"/>
                <w:sz w:val="20"/>
                <w:szCs w:val="20"/>
                <w:lang w:eastAsia="ru-RU"/>
              </w:rPr>
              <w:t>(Гном Зухвала Мері)</w:t>
            </w:r>
          </w:p>
          <w:p w14:paraId="727ABBF7"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був представлений публіці в 2018 р. </w:t>
            </w:r>
            <w:r w:rsidRPr="009814E0">
              <w:rPr>
                <w:rFonts w:ascii="Verdana" w:hAnsi="Verdana"/>
                <w:sz w:val="20"/>
                <w:szCs w:val="20"/>
                <w:lang w:eastAsia="ru-RU"/>
              </w:rPr>
              <w:t>Один із сортів з лінійки «Kiwi»: схрещування «Dino Eggs» і селекції F2 із сімейства «Lazy»</w:t>
            </w:r>
            <w:r>
              <w:rPr>
                <w:rFonts w:ascii="Verdana" w:hAnsi="Verdana"/>
                <w:sz w:val="20"/>
                <w:szCs w:val="20"/>
                <w:lang w:eastAsia="ru-RU"/>
              </w:rPr>
              <w:t>, яке зробила Шеррі Лонг (</w:t>
            </w:r>
            <w:r w:rsidRPr="009814E0">
              <w:rPr>
                <w:rFonts w:ascii="Verdana" w:hAnsi="Verdana"/>
                <w:sz w:val="20"/>
                <w:szCs w:val="20"/>
                <w:lang w:eastAsia="ru-RU"/>
              </w:rPr>
              <w:t>Sherry Long</w:t>
            </w:r>
            <w:r>
              <w:rPr>
                <w:rFonts w:ascii="Verdana" w:hAnsi="Verdana"/>
                <w:sz w:val="20"/>
                <w:szCs w:val="20"/>
                <w:lang w:eastAsia="ru-RU"/>
              </w:rPr>
              <w:t xml:space="preserve">). </w:t>
            </w:r>
            <w:r w:rsidRPr="009814E0">
              <w:rPr>
                <w:rFonts w:ascii="Verdana" w:hAnsi="Verdana"/>
                <w:sz w:val="20"/>
                <w:szCs w:val="20"/>
                <w:lang w:eastAsia="ru-RU"/>
              </w:rPr>
              <w:t>Вибраний Крейгом ЛеУльє та названий на честь тітки його дружини Мері Келлі.</w:t>
            </w:r>
            <w:r>
              <w:rPr>
                <w:rFonts w:ascii="Verdana" w:hAnsi="Verdana"/>
                <w:sz w:val="20"/>
                <w:szCs w:val="20"/>
                <w:lang w:eastAsia="ru-RU"/>
              </w:rPr>
              <w:t xml:space="preserve"> </w:t>
            </w:r>
            <w:r w:rsidRPr="009814E0">
              <w:rPr>
                <w:rFonts w:ascii="Verdana" w:hAnsi="Verdana"/>
                <w:sz w:val="20"/>
                <w:szCs w:val="20"/>
                <w:lang w:eastAsia="ru-RU"/>
              </w:rPr>
              <w:t>Урожайний</w:t>
            </w:r>
            <w:r>
              <w:rPr>
                <w:rFonts w:ascii="Verdana" w:hAnsi="Verdana"/>
                <w:sz w:val="20"/>
                <w:szCs w:val="20"/>
                <w:lang w:eastAsia="ru-RU"/>
              </w:rPr>
              <w:t xml:space="preserve">, середньостиглий. </w:t>
            </w:r>
            <w:r w:rsidRPr="009814E0">
              <w:rPr>
                <w:rFonts w:ascii="Verdana" w:hAnsi="Verdana"/>
                <w:sz w:val="20"/>
                <w:szCs w:val="20"/>
                <w:lang w:eastAsia="ru-RU"/>
              </w:rPr>
              <w:t>Рослин</w:t>
            </w:r>
            <w:r>
              <w:rPr>
                <w:rFonts w:ascii="Verdana" w:hAnsi="Verdana"/>
                <w:sz w:val="20"/>
                <w:szCs w:val="20"/>
                <w:lang w:eastAsia="ru-RU"/>
              </w:rPr>
              <w:t>и</w:t>
            </w:r>
            <w:r w:rsidRPr="009814E0">
              <w:rPr>
                <w:rFonts w:ascii="Verdana" w:hAnsi="Verdana"/>
                <w:sz w:val="20"/>
                <w:szCs w:val="20"/>
                <w:lang w:eastAsia="ru-RU"/>
              </w:rPr>
              <w:t xml:space="preserve"> висотою </w:t>
            </w:r>
            <w:r>
              <w:rPr>
                <w:rFonts w:ascii="Verdana" w:hAnsi="Verdana"/>
                <w:sz w:val="20"/>
                <w:szCs w:val="20"/>
                <w:lang w:eastAsia="ru-RU"/>
              </w:rPr>
              <w:t>70–90 см</w:t>
            </w:r>
            <w:r w:rsidRPr="009814E0">
              <w:rPr>
                <w:rFonts w:ascii="Verdana" w:hAnsi="Verdana"/>
                <w:sz w:val="20"/>
                <w:szCs w:val="20"/>
                <w:lang w:eastAsia="ru-RU"/>
              </w:rPr>
              <w:t xml:space="preserve">, лист звичайного типу, зморшкуватий. Плоди оригінального жовтувато-зеленого забарвлення з темно-зеленими смугами, видовжено-сливовидної форми, м’ясисті, масою </w:t>
            </w:r>
            <w:r>
              <w:rPr>
                <w:rFonts w:ascii="Verdana" w:hAnsi="Verdana"/>
                <w:sz w:val="20"/>
                <w:szCs w:val="20"/>
                <w:lang w:eastAsia="ru-RU"/>
              </w:rPr>
              <w:t>80–160 г</w:t>
            </w:r>
            <w:r w:rsidRPr="009814E0">
              <w:rPr>
                <w:rFonts w:ascii="Verdana" w:hAnsi="Verdana"/>
                <w:sz w:val="20"/>
                <w:szCs w:val="20"/>
                <w:lang w:eastAsia="ru-RU"/>
              </w:rPr>
              <w:t>.</w:t>
            </w:r>
            <w:r>
              <w:rPr>
                <w:rFonts w:ascii="Verdana" w:hAnsi="Verdana"/>
                <w:sz w:val="20"/>
                <w:szCs w:val="20"/>
                <w:lang w:eastAsia="ru-RU"/>
              </w:rPr>
              <w:t xml:space="preserve"> С</w:t>
            </w:r>
            <w:r w:rsidRPr="009814E0">
              <w:rPr>
                <w:rFonts w:ascii="Verdana" w:hAnsi="Verdana"/>
                <w:sz w:val="20"/>
                <w:szCs w:val="20"/>
                <w:lang w:eastAsia="ru-RU"/>
              </w:rPr>
              <w:t>оковит</w:t>
            </w:r>
            <w:r>
              <w:rPr>
                <w:rFonts w:ascii="Verdana" w:hAnsi="Verdana"/>
                <w:sz w:val="20"/>
                <w:szCs w:val="20"/>
                <w:lang w:eastAsia="ru-RU"/>
              </w:rPr>
              <w:t>і</w:t>
            </w:r>
            <w:r w:rsidRPr="009814E0">
              <w:rPr>
                <w:rFonts w:ascii="Verdana" w:hAnsi="Verdana"/>
                <w:sz w:val="20"/>
                <w:szCs w:val="20"/>
                <w:lang w:eastAsia="ru-RU"/>
              </w:rPr>
              <w:t>, відмінного смаку, солодкуват</w:t>
            </w:r>
            <w:r>
              <w:rPr>
                <w:rFonts w:ascii="Verdana" w:hAnsi="Verdana"/>
                <w:sz w:val="20"/>
                <w:szCs w:val="20"/>
                <w:lang w:eastAsia="ru-RU"/>
              </w:rPr>
              <w:t>і</w:t>
            </w:r>
            <w:r w:rsidRPr="009814E0">
              <w:rPr>
                <w:rFonts w:ascii="Verdana" w:hAnsi="Verdana"/>
                <w:sz w:val="20"/>
                <w:szCs w:val="20"/>
                <w:lang w:eastAsia="ru-RU"/>
              </w:rPr>
              <w:t xml:space="preserve">, з </w:t>
            </w:r>
            <w:r>
              <w:rPr>
                <w:rFonts w:ascii="Verdana" w:hAnsi="Verdana"/>
                <w:sz w:val="20"/>
                <w:szCs w:val="20"/>
                <w:lang w:eastAsia="ru-RU"/>
              </w:rPr>
              <w:t>екзотикою та приємн</w:t>
            </w:r>
            <w:r w:rsidRPr="009814E0">
              <w:rPr>
                <w:rFonts w:ascii="Verdana" w:hAnsi="Verdana"/>
                <w:sz w:val="20"/>
                <w:szCs w:val="20"/>
                <w:lang w:eastAsia="ru-RU"/>
              </w:rPr>
              <w:t>ою кислинкою.</w:t>
            </w:r>
          </w:p>
          <w:p w14:paraId="40768CD1" w14:textId="13111F89" w:rsidR="00D57DA2" w:rsidRPr="009814E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466100AF" w14:textId="77777777" w:rsidTr="00AE6D06">
        <w:tc>
          <w:tcPr>
            <w:tcW w:w="715" w:type="dxa"/>
          </w:tcPr>
          <w:p w14:paraId="468657CF" w14:textId="4B8A73F9" w:rsidR="00D57DA2" w:rsidRDefault="00D57DA2" w:rsidP="00D57DA2">
            <w:pPr>
              <w:jc w:val="center"/>
              <w:rPr>
                <w:rFonts w:ascii="Verdana" w:hAnsi="Verdana" w:cs="Times New Roman"/>
                <w:b/>
                <w:sz w:val="20"/>
                <w:szCs w:val="20"/>
              </w:rPr>
            </w:pPr>
            <w:r>
              <w:rPr>
                <w:rFonts w:ascii="Verdana" w:hAnsi="Verdana" w:cs="Times New Roman"/>
                <w:b/>
                <w:sz w:val="20"/>
                <w:szCs w:val="20"/>
                <w:lang w:val="ru-RU"/>
              </w:rPr>
              <w:lastRenderedPageBreak/>
              <w:t>6</w:t>
            </w:r>
            <w:r w:rsidR="00BA315C">
              <w:rPr>
                <w:rFonts w:ascii="Verdana" w:hAnsi="Verdana" w:cs="Times New Roman"/>
                <w:b/>
                <w:sz w:val="20"/>
                <w:szCs w:val="20"/>
                <w:lang w:val="ru-RU"/>
              </w:rPr>
              <w:t>21</w:t>
            </w:r>
            <w:r>
              <w:rPr>
                <w:rFonts w:ascii="Verdana" w:hAnsi="Verdana" w:cs="Times New Roman"/>
                <w:b/>
                <w:sz w:val="20"/>
                <w:szCs w:val="20"/>
                <w:lang w:val="ru-RU"/>
              </w:rPr>
              <w:t>.</w:t>
            </w:r>
          </w:p>
        </w:tc>
        <w:tc>
          <w:tcPr>
            <w:tcW w:w="3617" w:type="dxa"/>
          </w:tcPr>
          <w:p w14:paraId="2AE38667" w14:textId="7DD32697" w:rsidR="00D57DA2" w:rsidRDefault="00D57DA2" w:rsidP="00D57DA2">
            <w:pPr>
              <w:jc w:val="both"/>
              <w:rPr>
                <w:noProof/>
                <w:lang w:eastAsia="uk-UA"/>
              </w:rPr>
            </w:pPr>
            <w:r>
              <w:rPr>
                <w:noProof/>
                <w:lang w:eastAsia="uk-UA"/>
              </w:rPr>
              <w:drawing>
                <wp:inline distT="0" distB="0" distL="0" distR="0" wp14:anchorId="06E4A7D5" wp14:editId="07261BE5">
                  <wp:extent cx="2160000" cy="1583601"/>
                  <wp:effectExtent l="0" t="0" r="0" b="0"/>
                  <wp:docPr id="413" name="Рисунок 413" descr="C:\Users\Олександр\AppData\Local\Microsoft\Windows\INetCacheContent.Word\Dwarf Snakebite (Гном Укус змії)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Олександр\AppData\Local\Microsoft\Windows\INetCacheContent.Word\Dwarf Snakebite (Гном Укус змії) (1).jpg"/>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160000" cy="1583601"/>
                          </a:xfrm>
                          <a:prstGeom prst="rect">
                            <a:avLst/>
                          </a:prstGeom>
                          <a:noFill/>
                          <a:ln>
                            <a:noFill/>
                          </a:ln>
                        </pic:spPr>
                      </pic:pic>
                    </a:graphicData>
                  </a:graphic>
                </wp:inline>
              </w:drawing>
            </w:r>
          </w:p>
        </w:tc>
        <w:tc>
          <w:tcPr>
            <w:tcW w:w="6430" w:type="dxa"/>
          </w:tcPr>
          <w:p w14:paraId="446F892A" w14:textId="704E20BA" w:rsidR="00D57DA2" w:rsidRDefault="00D57DA2" w:rsidP="00D57DA2">
            <w:pPr>
              <w:jc w:val="both"/>
              <w:rPr>
                <w:rFonts w:ascii="Verdana" w:hAnsi="Verdana"/>
                <w:b/>
                <w:color w:val="FF0000"/>
                <w:sz w:val="20"/>
                <w:szCs w:val="20"/>
                <w:lang w:eastAsia="ru-RU"/>
              </w:rPr>
            </w:pPr>
            <w:r w:rsidRPr="002E3AA1">
              <w:rPr>
                <w:rFonts w:ascii="Verdana" w:hAnsi="Verdana"/>
                <w:b/>
                <w:color w:val="FF0000"/>
                <w:sz w:val="20"/>
                <w:szCs w:val="20"/>
                <w:lang w:eastAsia="ru-RU"/>
              </w:rPr>
              <w:t>Dwar</w:t>
            </w:r>
            <w:r>
              <w:rPr>
                <w:rFonts w:ascii="Verdana" w:hAnsi="Verdana"/>
                <w:b/>
                <w:color w:val="FF0000"/>
                <w:sz w:val="20"/>
                <w:szCs w:val="20"/>
                <w:lang w:eastAsia="ru-RU"/>
              </w:rPr>
              <w:t xml:space="preserve">f Snakebite </w:t>
            </w:r>
            <w:r w:rsidRPr="00B338FB">
              <w:rPr>
                <w:rFonts w:ascii="Verdana" w:hAnsi="Verdana"/>
                <w:b/>
                <w:color w:val="0000FF"/>
                <w:sz w:val="20"/>
                <w:szCs w:val="20"/>
                <w:lang w:eastAsia="ru-RU"/>
              </w:rPr>
              <w:t>(Гном Укус змії)</w:t>
            </w:r>
          </w:p>
          <w:p w14:paraId="5605DE93" w14:textId="3FCBA90E" w:rsidR="00D57DA2" w:rsidRDefault="00D57DA2" w:rsidP="00D57DA2">
            <w:pPr>
              <w:jc w:val="both"/>
              <w:rPr>
                <w:rFonts w:ascii="Verdana" w:hAnsi="Verdana"/>
                <w:sz w:val="20"/>
                <w:szCs w:val="20"/>
                <w:lang w:eastAsia="ru-RU"/>
              </w:rPr>
            </w:pPr>
            <w:r>
              <w:rPr>
                <w:rFonts w:ascii="Verdana" w:hAnsi="Verdana"/>
                <w:sz w:val="20"/>
                <w:szCs w:val="20"/>
                <w:lang w:eastAsia="ru-RU"/>
              </w:rPr>
              <w:t>Чудовий сорт із лінії «</w:t>
            </w:r>
            <w:r w:rsidRPr="00FE6213">
              <w:rPr>
                <w:rFonts w:ascii="Verdana" w:hAnsi="Verdana"/>
                <w:sz w:val="20"/>
                <w:szCs w:val="20"/>
                <w:lang w:eastAsia="ru-RU"/>
              </w:rPr>
              <w:t>Grizzly</w:t>
            </w:r>
            <w:r>
              <w:rPr>
                <w:rFonts w:ascii="Verdana" w:hAnsi="Verdana"/>
                <w:sz w:val="20"/>
                <w:szCs w:val="20"/>
                <w:lang w:eastAsia="ru-RU"/>
              </w:rPr>
              <w:t>», утворений схрещуванням</w:t>
            </w:r>
            <w:r w:rsidRPr="00FE6213">
              <w:rPr>
                <w:rFonts w:ascii="Verdana" w:hAnsi="Verdana"/>
                <w:sz w:val="20"/>
                <w:szCs w:val="20"/>
                <w:lang w:eastAsia="ru-RU"/>
              </w:rPr>
              <w:t xml:space="preserve"> New Big Dwarf</w:t>
            </w:r>
            <w:r>
              <w:rPr>
                <w:rFonts w:ascii="Verdana" w:hAnsi="Verdana"/>
                <w:sz w:val="20"/>
                <w:szCs w:val="20"/>
                <w:lang w:eastAsia="ru-RU"/>
              </w:rPr>
              <w:t xml:space="preserve"> і </w:t>
            </w:r>
            <w:r w:rsidRPr="00FE6213">
              <w:rPr>
                <w:rFonts w:ascii="Verdana" w:hAnsi="Verdana"/>
                <w:sz w:val="20"/>
                <w:szCs w:val="20"/>
                <w:lang w:eastAsia="ru-RU"/>
              </w:rPr>
              <w:t>Grozny</w:t>
            </w:r>
            <w:r>
              <w:rPr>
                <w:rFonts w:ascii="Verdana" w:hAnsi="Verdana"/>
                <w:sz w:val="20"/>
                <w:szCs w:val="20"/>
                <w:lang w:eastAsia="ru-RU"/>
              </w:rPr>
              <w:t> </w:t>
            </w:r>
            <w:r w:rsidRPr="00FE6213">
              <w:rPr>
                <w:rFonts w:ascii="Verdana" w:hAnsi="Verdana"/>
                <w:sz w:val="20"/>
                <w:szCs w:val="20"/>
                <w:lang w:eastAsia="ru-RU"/>
              </w:rPr>
              <w:t>9</w:t>
            </w:r>
            <w:r>
              <w:rPr>
                <w:rFonts w:ascii="Verdana" w:hAnsi="Verdana"/>
                <w:sz w:val="20"/>
                <w:szCs w:val="20"/>
                <w:lang w:eastAsia="ru-RU"/>
              </w:rPr>
              <w:t>1, випущений в світ 2020 року. Найбільший вклад зробили Патріна Наске Смолл</w:t>
            </w:r>
            <w:r w:rsidRPr="006F34BA">
              <w:rPr>
                <w:rFonts w:ascii="Verdana" w:hAnsi="Verdana"/>
                <w:sz w:val="20"/>
                <w:szCs w:val="20"/>
                <w:lang w:eastAsia="ru-RU"/>
              </w:rPr>
              <w:t xml:space="preserve"> (Patrina Nuske Small)</w:t>
            </w:r>
            <w:r>
              <w:rPr>
                <w:rFonts w:ascii="Verdana" w:hAnsi="Verdana"/>
                <w:sz w:val="20"/>
                <w:szCs w:val="20"/>
                <w:lang w:eastAsia="ru-RU"/>
              </w:rPr>
              <w:t xml:space="preserve"> і Аманда Фішер (</w:t>
            </w:r>
            <w:r w:rsidRPr="006F34BA">
              <w:rPr>
                <w:rFonts w:ascii="Verdana" w:hAnsi="Verdana"/>
                <w:sz w:val="20"/>
                <w:szCs w:val="20"/>
                <w:lang w:eastAsia="ru-RU"/>
              </w:rPr>
              <w:t>Amanda Fischer</w:t>
            </w:r>
            <w:r>
              <w:rPr>
                <w:rFonts w:ascii="Verdana" w:hAnsi="Verdana"/>
                <w:sz w:val="20"/>
                <w:szCs w:val="20"/>
                <w:lang w:eastAsia="ru-RU"/>
              </w:rPr>
              <w:t xml:space="preserve">). Дуже </w:t>
            </w:r>
            <w:r w:rsidRPr="006F34BA">
              <w:rPr>
                <w:rFonts w:ascii="Verdana" w:hAnsi="Verdana"/>
                <w:sz w:val="20"/>
                <w:szCs w:val="20"/>
                <w:lang w:eastAsia="ru-RU"/>
              </w:rPr>
              <w:t>врожайний</w:t>
            </w:r>
            <w:r>
              <w:rPr>
                <w:rFonts w:ascii="Verdana" w:hAnsi="Verdana"/>
                <w:sz w:val="20"/>
                <w:szCs w:val="20"/>
                <w:lang w:eastAsia="ru-RU"/>
              </w:rPr>
              <w:t>, середньостиглий</w:t>
            </w:r>
            <w:r w:rsidRPr="006F34BA">
              <w:rPr>
                <w:rFonts w:ascii="Verdana" w:hAnsi="Verdana"/>
                <w:sz w:val="20"/>
                <w:szCs w:val="20"/>
                <w:lang w:eastAsia="ru-RU"/>
              </w:rPr>
              <w:t>. Кущ близько 80</w:t>
            </w:r>
            <w:r>
              <w:rPr>
                <w:rFonts w:ascii="Verdana" w:hAnsi="Verdana"/>
                <w:sz w:val="20"/>
                <w:szCs w:val="20"/>
                <w:lang w:eastAsia="ru-RU"/>
              </w:rPr>
              <w:t> </w:t>
            </w:r>
            <w:r w:rsidRPr="006F34BA">
              <w:rPr>
                <w:rFonts w:ascii="Verdana" w:hAnsi="Verdana"/>
                <w:sz w:val="20"/>
                <w:szCs w:val="20"/>
                <w:lang w:eastAsia="ru-RU"/>
              </w:rPr>
              <w:t xml:space="preserve">см. Плоди </w:t>
            </w:r>
            <w:r>
              <w:rPr>
                <w:rFonts w:ascii="Verdana" w:hAnsi="Verdana"/>
                <w:sz w:val="20"/>
                <w:szCs w:val="20"/>
                <w:lang w:eastAsia="ru-RU"/>
              </w:rPr>
              <w:t>мас</w:t>
            </w:r>
            <w:r w:rsidRPr="006F34BA">
              <w:rPr>
                <w:rFonts w:ascii="Verdana" w:hAnsi="Verdana"/>
                <w:sz w:val="20"/>
                <w:szCs w:val="20"/>
                <w:lang w:eastAsia="ru-RU"/>
              </w:rPr>
              <w:t>ою</w:t>
            </w:r>
            <w:r>
              <w:rPr>
                <w:rFonts w:ascii="Verdana" w:hAnsi="Verdana"/>
                <w:sz w:val="20"/>
                <w:szCs w:val="20"/>
                <w:lang w:eastAsia="ru-RU"/>
              </w:rPr>
              <w:t xml:space="preserve"> 150–</w:t>
            </w:r>
            <w:r w:rsidRPr="006F34BA">
              <w:rPr>
                <w:rFonts w:ascii="Verdana" w:hAnsi="Verdana"/>
                <w:sz w:val="20"/>
                <w:szCs w:val="20"/>
                <w:lang w:eastAsia="ru-RU"/>
              </w:rPr>
              <w:t>400</w:t>
            </w:r>
            <w:r>
              <w:rPr>
                <w:rFonts w:ascii="Verdana" w:hAnsi="Verdana"/>
                <w:sz w:val="20"/>
                <w:szCs w:val="20"/>
                <w:lang w:eastAsia="ru-RU"/>
              </w:rPr>
              <w:t> </w:t>
            </w:r>
            <w:r w:rsidRPr="006F34BA">
              <w:rPr>
                <w:rFonts w:ascii="Verdana" w:hAnsi="Verdana"/>
                <w:sz w:val="20"/>
                <w:szCs w:val="20"/>
                <w:lang w:eastAsia="ru-RU"/>
              </w:rPr>
              <w:t>г, плоскоокруглі</w:t>
            </w:r>
            <w:r>
              <w:rPr>
                <w:rFonts w:ascii="Verdana" w:hAnsi="Verdana"/>
                <w:sz w:val="20"/>
                <w:szCs w:val="20"/>
                <w:lang w:eastAsia="ru-RU"/>
              </w:rPr>
              <w:t>, з</w:t>
            </w:r>
            <w:r w:rsidRPr="006F34BA">
              <w:rPr>
                <w:rFonts w:ascii="Verdana" w:hAnsi="Verdana"/>
                <w:sz w:val="20"/>
                <w:szCs w:val="20"/>
                <w:lang w:eastAsia="ru-RU"/>
              </w:rPr>
              <w:t xml:space="preserve"> чистою шкіркою, насиченого малиново-рожевого кольору. М’як</w:t>
            </w:r>
            <w:r>
              <w:rPr>
                <w:rFonts w:ascii="Verdana" w:hAnsi="Verdana"/>
                <w:sz w:val="20"/>
                <w:szCs w:val="20"/>
                <w:lang w:eastAsia="ru-RU"/>
              </w:rPr>
              <w:t>оть</w:t>
            </w:r>
            <w:r w:rsidRPr="006F34BA">
              <w:rPr>
                <w:rFonts w:ascii="Verdana" w:hAnsi="Verdana"/>
                <w:sz w:val="20"/>
                <w:szCs w:val="20"/>
                <w:lang w:eastAsia="ru-RU"/>
              </w:rPr>
              <w:t xml:space="preserve"> смачн</w:t>
            </w:r>
            <w:r>
              <w:rPr>
                <w:rFonts w:ascii="Verdana" w:hAnsi="Verdana"/>
                <w:sz w:val="20"/>
                <w:szCs w:val="20"/>
                <w:lang w:eastAsia="ru-RU"/>
              </w:rPr>
              <w:t>а</w:t>
            </w:r>
            <w:r w:rsidRPr="006F34BA">
              <w:rPr>
                <w:rFonts w:ascii="Verdana" w:hAnsi="Verdana"/>
                <w:sz w:val="20"/>
                <w:szCs w:val="20"/>
                <w:lang w:eastAsia="ru-RU"/>
              </w:rPr>
              <w:t>, досить густ</w:t>
            </w:r>
            <w:r>
              <w:rPr>
                <w:rFonts w:ascii="Verdana" w:hAnsi="Verdana"/>
                <w:sz w:val="20"/>
                <w:szCs w:val="20"/>
                <w:lang w:eastAsia="ru-RU"/>
              </w:rPr>
              <w:t>а</w:t>
            </w:r>
            <w:r w:rsidRPr="006F34BA">
              <w:rPr>
                <w:rFonts w:ascii="Verdana" w:hAnsi="Verdana"/>
                <w:sz w:val="20"/>
                <w:szCs w:val="20"/>
                <w:lang w:eastAsia="ru-RU"/>
              </w:rPr>
              <w:t xml:space="preserve">, смак плодів </w:t>
            </w:r>
            <w:r>
              <w:rPr>
                <w:rFonts w:ascii="Verdana" w:hAnsi="Verdana"/>
                <w:sz w:val="20"/>
                <w:szCs w:val="20"/>
                <w:lang w:eastAsia="ru-RU"/>
              </w:rPr>
              <w:t xml:space="preserve">відмінний, </w:t>
            </w:r>
            <w:r w:rsidRPr="006F34BA">
              <w:rPr>
                <w:rFonts w:ascii="Verdana" w:hAnsi="Verdana"/>
                <w:sz w:val="20"/>
                <w:szCs w:val="20"/>
                <w:lang w:eastAsia="ru-RU"/>
              </w:rPr>
              <w:t>чудовий, поєднує в с</w:t>
            </w:r>
            <w:r>
              <w:rPr>
                <w:rFonts w:ascii="Verdana" w:hAnsi="Verdana"/>
                <w:sz w:val="20"/>
                <w:szCs w:val="20"/>
                <w:lang w:eastAsia="ru-RU"/>
              </w:rPr>
              <w:t>обі солодкість</w:t>
            </w:r>
            <w:r w:rsidRPr="006F34BA">
              <w:rPr>
                <w:rFonts w:ascii="Verdana" w:hAnsi="Verdana"/>
                <w:sz w:val="20"/>
                <w:szCs w:val="20"/>
                <w:lang w:eastAsia="ru-RU"/>
              </w:rPr>
              <w:t xml:space="preserve"> і гостро-терпкі нотки.</w:t>
            </w:r>
            <w:r>
              <w:rPr>
                <w:rFonts w:ascii="Verdana" w:hAnsi="Verdana"/>
                <w:sz w:val="20"/>
                <w:szCs w:val="20"/>
                <w:lang w:eastAsia="ru-RU"/>
              </w:rPr>
              <w:t xml:space="preserve"> Улюбленець!</w:t>
            </w:r>
          </w:p>
          <w:p w14:paraId="75A7EDF7" w14:textId="223F0890" w:rsidR="00D57DA2" w:rsidRPr="00FE621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1A91DC99" w14:textId="77777777" w:rsidTr="00AE6D06">
        <w:tc>
          <w:tcPr>
            <w:tcW w:w="715" w:type="dxa"/>
          </w:tcPr>
          <w:p w14:paraId="56A90750" w14:textId="0FAD5E4F" w:rsidR="00D57DA2" w:rsidRPr="00053959"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22</w:t>
            </w:r>
            <w:r>
              <w:rPr>
                <w:rFonts w:ascii="Verdana" w:hAnsi="Verdana" w:cs="Times New Roman"/>
                <w:b/>
                <w:sz w:val="20"/>
                <w:szCs w:val="20"/>
              </w:rPr>
              <w:t>.</w:t>
            </w:r>
          </w:p>
        </w:tc>
        <w:tc>
          <w:tcPr>
            <w:tcW w:w="3617" w:type="dxa"/>
          </w:tcPr>
          <w:p w14:paraId="2D8A70BD" w14:textId="7882AB6F" w:rsidR="00D57DA2" w:rsidRDefault="00D57DA2" w:rsidP="00D57DA2">
            <w:pPr>
              <w:jc w:val="both"/>
              <w:rPr>
                <w:noProof/>
                <w:lang w:eastAsia="uk-UA"/>
              </w:rPr>
            </w:pPr>
            <w:r>
              <w:rPr>
                <w:noProof/>
                <w:lang w:eastAsia="uk-UA"/>
              </w:rPr>
              <w:drawing>
                <wp:inline distT="0" distB="0" distL="0" distR="0" wp14:anchorId="058DFB12" wp14:editId="3E209771">
                  <wp:extent cx="2160000" cy="1515746"/>
                  <wp:effectExtent l="0" t="0" r="0" b="8255"/>
                  <wp:docPr id="659" name="Рисунок 659" descr="C:\Users\Олександр\AppData\Local\Microsoft\Windows\INetCacheContent.Word\Dwarf Sneaky Sa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ександр\AppData\Local\Microsoft\Windows\INetCacheContent.Word\Dwarf Sneaky Sause.jpg"/>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30" w:type="dxa"/>
          </w:tcPr>
          <w:p w14:paraId="3313D2FC" w14:textId="66032E09" w:rsidR="00D57DA2" w:rsidRDefault="00D57DA2" w:rsidP="00D57DA2">
            <w:pPr>
              <w:jc w:val="both"/>
              <w:rPr>
                <w:rFonts w:ascii="Verdana" w:hAnsi="Verdana"/>
                <w:b/>
                <w:color w:val="FF0000"/>
                <w:sz w:val="20"/>
                <w:szCs w:val="20"/>
                <w:lang w:eastAsia="ru-RU"/>
              </w:rPr>
            </w:pPr>
            <w:r w:rsidRPr="00CE7DF4">
              <w:rPr>
                <w:rFonts w:ascii="Verdana" w:hAnsi="Verdana"/>
                <w:b/>
                <w:color w:val="FF0000"/>
                <w:sz w:val="20"/>
                <w:szCs w:val="20"/>
                <w:lang w:eastAsia="ru-RU"/>
              </w:rPr>
              <w:t>Dwarf Sneaky Sause</w:t>
            </w:r>
            <w:r>
              <w:rPr>
                <w:rFonts w:ascii="Verdana" w:hAnsi="Verdana"/>
                <w:b/>
                <w:color w:val="FF0000"/>
                <w:sz w:val="20"/>
                <w:szCs w:val="20"/>
                <w:lang w:eastAsia="ru-RU"/>
              </w:rPr>
              <w:t xml:space="preserve"> </w:t>
            </w:r>
            <w:r w:rsidRPr="00D71836">
              <w:rPr>
                <w:rFonts w:ascii="Verdana" w:hAnsi="Verdana"/>
                <w:b/>
                <w:color w:val="0000FF"/>
                <w:sz w:val="20"/>
                <w:szCs w:val="20"/>
                <w:lang w:eastAsia="ru-RU"/>
              </w:rPr>
              <w:t>(Гном Підлий соус</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1F5EF726" w14:textId="77777777" w:rsidR="00D57DA2" w:rsidRDefault="00D57DA2" w:rsidP="00D57DA2">
            <w:pPr>
              <w:jc w:val="both"/>
              <w:rPr>
                <w:rFonts w:ascii="Verdana" w:hAnsi="Verdana"/>
                <w:sz w:val="20"/>
                <w:szCs w:val="20"/>
                <w:lang w:eastAsia="ru-RU"/>
              </w:rPr>
            </w:pPr>
            <w:r w:rsidRPr="00D71836">
              <w:rPr>
                <w:rFonts w:ascii="Verdana" w:hAnsi="Verdana"/>
                <w:sz w:val="20"/>
                <w:szCs w:val="20"/>
                <w:lang w:eastAsia="ru-RU"/>
              </w:rPr>
              <w:t>Середньостиглий, урожайний сорт із проекту «</w:t>
            </w:r>
            <w:r w:rsidRPr="00D71836">
              <w:rPr>
                <w:rFonts w:ascii="Verdana" w:hAnsi="Verdana"/>
                <w:sz w:val="20"/>
                <w:szCs w:val="20"/>
                <w:lang w:val="ru-RU" w:eastAsia="ru-RU"/>
              </w:rPr>
              <w:t>Dwarf</w:t>
            </w:r>
            <w:r w:rsidRPr="00D71836">
              <w:rPr>
                <w:rFonts w:ascii="Verdana" w:hAnsi="Verdana"/>
                <w:sz w:val="20"/>
                <w:szCs w:val="20"/>
                <w:lang w:eastAsia="ru-RU"/>
              </w:rPr>
              <w:t xml:space="preserve"> </w:t>
            </w:r>
            <w:r w:rsidRPr="00D71836">
              <w:rPr>
                <w:rFonts w:ascii="Verdana" w:hAnsi="Verdana"/>
                <w:sz w:val="20"/>
                <w:szCs w:val="20"/>
                <w:lang w:val="ru-RU" w:eastAsia="ru-RU"/>
              </w:rPr>
              <w:t>Tomato</w:t>
            </w:r>
            <w:r w:rsidRPr="00D71836">
              <w:rPr>
                <w:rFonts w:ascii="Verdana" w:hAnsi="Verdana"/>
                <w:sz w:val="20"/>
                <w:szCs w:val="20"/>
                <w:lang w:eastAsia="ru-RU"/>
              </w:rPr>
              <w:t xml:space="preserve"> </w:t>
            </w:r>
            <w:r w:rsidRPr="00D71836">
              <w:rPr>
                <w:rFonts w:ascii="Verdana" w:hAnsi="Verdana"/>
                <w:sz w:val="20"/>
                <w:szCs w:val="20"/>
                <w:lang w:val="ru-RU" w:eastAsia="ru-RU"/>
              </w:rPr>
              <w:t>Project</w:t>
            </w:r>
            <w:r w:rsidRPr="00D71836">
              <w:rPr>
                <w:rFonts w:ascii="Verdana" w:hAnsi="Verdana"/>
                <w:sz w:val="20"/>
                <w:szCs w:val="20"/>
                <w:lang w:eastAsia="ru-RU"/>
              </w:rPr>
              <w:t xml:space="preserve">». </w:t>
            </w:r>
            <w:r>
              <w:rPr>
                <w:rFonts w:ascii="Verdana" w:hAnsi="Verdana"/>
                <w:sz w:val="20"/>
                <w:szCs w:val="20"/>
                <w:lang w:eastAsia="ru-RU"/>
              </w:rPr>
              <w:t>Кущі штамбові, висотою 0,7–0,9 м. Томати красиві, червоні, цікавої, серцевидно-сливовидної форми, важать 80–150 г. Плоди пружні, м</w:t>
            </w:r>
            <w:r w:rsidRPr="00CC67C0">
              <w:rPr>
                <w:rFonts w:ascii="Verdana" w:hAnsi="Verdana"/>
                <w:sz w:val="20"/>
                <w:szCs w:val="20"/>
                <w:lang w:eastAsia="ru-RU"/>
              </w:rPr>
              <w:t>’</w:t>
            </w:r>
            <w:r>
              <w:rPr>
                <w:rFonts w:ascii="Verdana" w:hAnsi="Verdana"/>
                <w:sz w:val="20"/>
                <w:szCs w:val="20"/>
                <w:lang w:eastAsia="ru-RU"/>
              </w:rPr>
              <w:t>ясисті, відмінного, м’якого, збалансованого смаку. Гарні у свіжому вигляді, чудово підійдуть для консервації, густих соків та соусів.</w:t>
            </w:r>
          </w:p>
          <w:p w14:paraId="5B6D5C0D" w14:textId="717CEAD4" w:rsidR="00D57DA2" w:rsidRPr="00996296" w:rsidRDefault="00DF1637" w:rsidP="00D57DA2">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D57DA2" w:rsidRPr="00C02873" w14:paraId="5EE0F117" w14:textId="77777777" w:rsidTr="00AE6D06">
        <w:tc>
          <w:tcPr>
            <w:tcW w:w="715" w:type="dxa"/>
          </w:tcPr>
          <w:p w14:paraId="71C2421B" w14:textId="45650ACD"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23</w:t>
            </w:r>
            <w:r>
              <w:rPr>
                <w:rFonts w:ascii="Verdana" w:hAnsi="Verdana" w:cs="Times New Roman"/>
                <w:b/>
                <w:sz w:val="20"/>
                <w:szCs w:val="20"/>
              </w:rPr>
              <w:t>.</w:t>
            </w:r>
          </w:p>
        </w:tc>
        <w:tc>
          <w:tcPr>
            <w:tcW w:w="3617" w:type="dxa"/>
          </w:tcPr>
          <w:p w14:paraId="446EF7A0" w14:textId="725674D0" w:rsidR="00D57DA2" w:rsidRDefault="00D57DA2" w:rsidP="00D57DA2">
            <w:pPr>
              <w:jc w:val="both"/>
              <w:rPr>
                <w:noProof/>
                <w:lang w:eastAsia="uk-UA"/>
              </w:rPr>
            </w:pPr>
            <w:r>
              <w:rPr>
                <w:noProof/>
                <w:lang w:eastAsia="uk-UA"/>
              </w:rPr>
              <w:drawing>
                <wp:inline distT="0" distB="0" distL="0" distR="0" wp14:anchorId="40A314B7" wp14:editId="0E4C12DD">
                  <wp:extent cx="2160000" cy="1530984"/>
                  <wp:effectExtent l="0" t="0" r="0" b="0"/>
                  <wp:docPr id="415" name="Рисунок 415" descr="C:\Users\Олександр\AppData\Local\Microsoft\Windows\INetCacheContent.Word\Dwarf Speckled Heart (Гном Плямисте серц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Олександр\AppData\Local\Microsoft\Windows\INetCacheContent.Word\Dwarf Speckled Heart (Гном Плямисте серце) (2).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2160000" cy="1530984"/>
                          </a:xfrm>
                          <a:prstGeom prst="rect">
                            <a:avLst/>
                          </a:prstGeom>
                          <a:noFill/>
                          <a:ln>
                            <a:noFill/>
                          </a:ln>
                        </pic:spPr>
                      </pic:pic>
                    </a:graphicData>
                  </a:graphic>
                </wp:inline>
              </w:drawing>
            </w:r>
          </w:p>
        </w:tc>
        <w:tc>
          <w:tcPr>
            <w:tcW w:w="6430" w:type="dxa"/>
          </w:tcPr>
          <w:p w14:paraId="1337C92B" w14:textId="3F14E44E" w:rsidR="00D57DA2" w:rsidRPr="007112FC" w:rsidRDefault="00D57DA2" w:rsidP="00D57DA2">
            <w:pPr>
              <w:jc w:val="both"/>
              <w:rPr>
                <w:rFonts w:ascii="Verdana" w:hAnsi="Verdana"/>
                <w:b/>
                <w:color w:val="FF0000"/>
                <w:sz w:val="20"/>
                <w:szCs w:val="20"/>
                <w:lang w:eastAsia="ru-RU"/>
              </w:rPr>
            </w:pPr>
            <w:r w:rsidRPr="007112FC">
              <w:rPr>
                <w:rFonts w:ascii="Verdana" w:hAnsi="Verdana"/>
                <w:b/>
                <w:color w:val="FF0000"/>
                <w:sz w:val="20"/>
                <w:szCs w:val="20"/>
                <w:lang w:eastAsia="ru-RU"/>
              </w:rPr>
              <w:t xml:space="preserve">Dwarf Speckled Heart </w:t>
            </w:r>
            <w:r w:rsidRPr="007112FC">
              <w:rPr>
                <w:rFonts w:ascii="Verdana" w:hAnsi="Verdana"/>
                <w:b/>
                <w:color w:val="0000FF"/>
                <w:sz w:val="20"/>
                <w:szCs w:val="20"/>
                <w:lang w:eastAsia="ru-RU"/>
              </w:rPr>
              <w:t>(Гном Плямисте серце)</w:t>
            </w:r>
          </w:p>
          <w:p w14:paraId="090EAB93" w14:textId="714C1F12" w:rsidR="00D57DA2" w:rsidRDefault="00D57DA2" w:rsidP="00D57DA2">
            <w:pPr>
              <w:jc w:val="both"/>
              <w:rPr>
                <w:rFonts w:ascii="Verdana" w:hAnsi="Verdana"/>
                <w:sz w:val="20"/>
                <w:szCs w:val="20"/>
                <w:lang w:eastAsia="ru-RU"/>
              </w:rPr>
            </w:pPr>
            <w:r>
              <w:rPr>
                <w:rFonts w:ascii="Verdana" w:hAnsi="Verdana"/>
                <w:sz w:val="20"/>
                <w:szCs w:val="20"/>
                <w:lang w:eastAsia="ru-RU"/>
              </w:rPr>
              <w:t>Сорт із сімейства «</w:t>
            </w:r>
            <w:r w:rsidRPr="0011205B">
              <w:rPr>
                <w:rFonts w:ascii="Verdana" w:hAnsi="Verdana"/>
                <w:sz w:val="20"/>
                <w:szCs w:val="20"/>
                <w:lang w:eastAsia="ru-RU"/>
              </w:rPr>
              <w:t>Speckly</w:t>
            </w:r>
            <w:r>
              <w:rPr>
                <w:rFonts w:ascii="Verdana" w:hAnsi="Verdana"/>
                <w:sz w:val="20"/>
                <w:szCs w:val="20"/>
                <w:lang w:eastAsia="ru-RU"/>
              </w:rPr>
              <w:t xml:space="preserve">», представлений у 2021 році. Батьківські сорти – </w:t>
            </w:r>
            <w:r w:rsidRPr="0011205B">
              <w:rPr>
                <w:rFonts w:ascii="Verdana" w:hAnsi="Verdana"/>
                <w:sz w:val="20"/>
                <w:szCs w:val="20"/>
                <w:lang w:eastAsia="ru-RU"/>
              </w:rPr>
              <w:t xml:space="preserve">Speckled Roman </w:t>
            </w:r>
            <w:r>
              <w:rPr>
                <w:rFonts w:ascii="Verdana" w:hAnsi="Verdana"/>
                <w:sz w:val="20"/>
                <w:szCs w:val="20"/>
                <w:lang w:eastAsia="ru-RU"/>
              </w:rPr>
              <w:t>і</w:t>
            </w:r>
            <w:r w:rsidRPr="0011205B">
              <w:rPr>
                <w:rFonts w:ascii="Verdana" w:hAnsi="Verdana"/>
                <w:sz w:val="20"/>
                <w:szCs w:val="20"/>
                <w:lang w:eastAsia="ru-RU"/>
              </w:rPr>
              <w:t xml:space="preserve"> Dwarf Golden Heart</w:t>
            </w:r>
            <w:r>
              <w:rPr>
                <w:rFonts w:ascii="Verdana" w:hAnsi="Verdana"/>
                <w:sz w:val="20"/>
                <w:szCs w:val="20"/>
                <w:lang w:eastAsia="ru-RU"/>
              </w:rPr>
              <w:t xml:space="preserve">. </w:t>
            </w:r>
            <w:r w:rsidRPr="0011205B">
              <w:rPr>
                <w:rFonts w:ascii="Verdana" w:hAnsi="Verdana"/>
                <w:sz w:val="20"/>
                <w:szCs w:val="20"/>
                <w:lang w:eastAsia="ru-RU"/>
              </w:rPr>
              <w:t>Крейг ЛеУльє</w:t>
            </w:r>
            <w:r>
              <w:rPr>
                <w:rFonts w:ascii="Verdana" w:hAnsi="Verdana"/>
                <w:sz w:val="20"/>
                <w:szCs w:val="20"/>
                <w:lang w:eastAsia="ru-RU"/>
              </w:rPr>
              <w:t xml:space="preserve"> здійснював відбір і дав назву. Урожайний, середньоранній. </w:t>
            </w:r>
            <w:r w:rsidRPr="0011205B">
              <w:rPr>
                <w:rFonts w:ascii="Verdana" w:hAnsi="Verdana"/>
                <w:sz w:val="20"/>
                <w:szCs w:val="20"/>
                <w:lang w:eastAsia="ru-RU"/>
              </w:rPr>
              <w:t>Кущ заввишки 60</w:t>
            </w:r>
            <w:r>
              <w:rPr>
                <w:rFonts w:ascii="Verdana" w:hAnsi="Verdana"/>
                <w:sz w:val="20"/>
                <w:szCs w:val="20"/>
                <w:lang w:eastAsia="ru-RU"/>
              </w:rPr>
              <w:t>–</w:t>
            </w:r>
            <w:r w:rsidRPr="0011205B">
              <w:rPr>
                <w:rFonts w:ascii="Verdana" w:hAnsi="Verdana"/>
                <w:sz w:val="20"/>
                <w:szCs w:val="20"/>
                <w:lang w:eastAsia="ru-RU"/>
              </w:rPr>
              <w:t>70</w:t>
            </w:r>
            <w:r>
              <w:rPr>
                <w:rFonts w:ascii="Verdana" w:hAnsi="Verdana"/>
                <w:sz w:val="20"/>
                <w:szCs w:val="20"/>
                <w:lang w:eastAsia="ru-RU"/>
              </w:rPr>
              <w:t> </w:t>
            </w:r>
            <w:r w:rsidRPr="0011205B">
              <w:rPr>
                <w:rFonts w:ascii="Verdana" w:hAnsi="Verdana"/>
                <w:sz w:val="20"/>
                <w:szCs w:val="20"/>
                <w:lang w:eastAsia="ru-RU"/>
              </w:rPr>
              <w:t>см, лист звичайний, зморшкуватий. Плоди дуже красиві: серцеподібн</w:t>
            </w:r>
            <w:r>
              <w:rPr>
                <w:rFonts w:ascii="Verdana" w:hAnsi="Verdana"/>
                <w:sz w:val="20"/>
                <w:szCs w:val="20"/>
                <w:lang w:eastAsia="ru-RU"/>
              </w:rPr>
              <w:t>і</w:t>
            </w:r>
            <w:r w:rsidRPr="0011205B">
              <w:rPr>
                <w:rFonts w:ascii="Verdana" w:hAnsi="Verdana"/>
                <w:sz w:val="20"/>
                <w:szCs w:val="20"/>
                <w:lang w:eastAsia="ru-RU"/>
              </w:rPr>
              <w:t xml:space="preserve">, </w:t>
            </w:r>
            <w:r>
              <w:rPr>
                <w:rFonts w:ascii="Verdana" w:hAnsi="Verdana"/>
                <w:sz w:val="20"/>
                <w:szCs w:val="20"/>
                <w:lang w:eastAsia="ru-RU"/>
              </w:rPr>
              <w:t xml:space="preserve">часто </w:t>
            </w:r>
            <w:r w:rsidRPr="0011205B">
              <w:rPr>
                <w:rFonts w:ascii="Verdana" w:hAnsi="Verdana"/>
                <w:sz w:val="20"/>
                <w:szCs w:val="20"/>
                <w:lang w:eastAsia="ru-RU"/>
              </w:rPr>
              <w:t xml:space="preserve">зі злегка витягнутим носиком, </w:t>
            </w:r>
            <w:r>
              <w:rPr>
                <w:rFonts w:ascii="Verdana" w:hAnsi="Verdana"/>
                <w:sz w:val="20"/>
                <w:szCs w:val="20"/>
                <w:lang w:eastAsia="ru-RU"/>
              </w:rPr>
              <w:t>яскраво</w:t>
            </w:r>
            <w:r w:rsidRPr="0011205B">
              <w:rPr>
                <w:rFonts w:ascii="Verdana" w:hAnsi="Verdana"/>
                <w:sz w:val="20"/>
                <w:szCs w:val="20"/>
                <w:lang w:eastAsia="ru-RU"/>
              </w:rPr>
              <w:t xml:space="preserve">-червоного кольору із золотими смугами, </w:t>
            </w:r>
            <w:r>
              <w:rPr>
                <w:rFonts w:ascii="Verdana" w:hAnsi="Verdana"/>
                <w:sz w:val="20"/>
                <w:szCs w:val="20"/>
                <w:lang w:eastAsia="ru-RU"/>
              </w:rPr>
              <w:t>по</w:t>
            </w:r>
            <w:r w:rsidRPr="0011205B">
              <w:rPr>
                <w:rFonts w:ascii="Verdana" w:hAnsi="Verdana"/>
                <w:sz w:val="20"/>
                <w:szCs w:val="20"/>
                <w:lang w:eastAsia="ru-RU"/>
              </w:rPr>
              <w:t xml:space="preserve"> 1</w:t>
            </w:r>
            <w:r>
              <w:rPr>
                <w:rFonts w:ascii="Verdana" w:hAnsi="Verdana"/>
                <w:sz w:val="20"/>
                <w:szCs w:val="20"/>
                <w:lang w:eastAsia="ru-RU"/>
              </w:rPr>
              <w:t>00–300 </w:t>
            </w:r>
            <w:r w:rsidRPr="0011205B">
              <w:rPr>
                <w:rFonts w:ascii="Verdana" w:hAnsi="Verdana"/>
                <w:sz w:val="20"/>
                <w:szCs w:val="20"/>
                <w:lang w:eastAsia="ru-RU"/>
              </w:rPr>
              <w:t>г. Томати м’ясисті, помірно щільні, ароматні, чудово збалансований смак.</w:t>
            </w:r>
          </w:p>
          <w:p w14:paraId="701E8BAA" w14:textId="07501968" w:rsidR="00D57DA2" w:rsidRPr="0011205B"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03652" w:rsidRPr="00C02873" w14:paraId="080CD11A" w14:textId="77777777" w:rsidTr="00AE6D06">
        <w:tc>
          <w:tcPr>
            <w:tcW w:w="715" w:type="dxa"/>
          </w:tcPr>
          <w:p w14:paraId="225A5DA3" w14:textId="2D022EB7" w:rsidR="00F03652" w:rsidRDefault="00BA315C" w:rsidP="00D57DA2">
            <w:pPr>
              <w:jc w:val="center"/>
              <w:rPr>
                <w:rFonts w:ascii="Verdana" w:hAnsi="Verdana" w:cs="Times New Roman"/>
                <w:b/>
                <w:sz w:val="20"/>
                <w:szCs w:val="20"/>
              </w:rPr>
            </w:pPr>
            <w:r>
              <w:rPr>
                <w:rFonts w:ascii="Verdana" w:hAnsi="Verdana" w:cs="Times New Roman"/>
                <w:b/>
                <w:sz w:val="20"/>
                <w:szCs w:val="20"/>
              </w:rPr>
              <w:t>624.</w:t>
            </w:r>
          </w:p>
        </w:tc>
        <w:tc>
          <w:tcPr>
            <w:tcW w:w="3617" w:type="dxa"/>
          </w:tcPr>
          <w:p w14:paraId="7FC6F2AE" w14:textId="4EC87859" w:rsidR="00F03652" w:rsidRDefault="00F03652" w:rsidP="00D57DA2">
            <w:pPr>
              <w:jc w:val="both"/>
              <w:rPr>
                <w:noProof/>
                <w:lang w:eastAsia="uk-UA"/>
              </w:rPr>
            </w:pPr>
            <w:r>
              <w:rPr>
                <w:noProof/>
              </w:rPr>
              <w:drawing>
                <wp:inline distT="0" distB="0" distL="0" distR="0" wp14:anchorId="23E0E1DC" wp14:editId="201A3A65">
                  <wp:extent cx="2160000" cy="1615512"/>
                  <wp:effectExtent l="0" t="0" r="0" b="3810"/>
                  <wp:docPr id="58343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2E7FB171" w14:textId="77777777" w:rsidR="004D27D3" w:rsidRDefault="00F03652" w:rsidP="00D57DA2">
            <w:pPr>
              <w:jc w:val="both"/>
              <w:rPr>
                <w:rFonts w:ascii="Verdana" w:hAnsi="Verdana"/>
                <w:b/>
                <w:color w:val="0000FF"/>
                <w:spacing w:val="-6"/>
                <w:sz w:val="20"/>
                <w:szCs w:val="20"/>
                <w:lang w:eastAsia="ru-RU"/>
              </w:rPr>
            </w:pPr>
            <w:r w:rsidRPr="004D27D3">
              <w:rPr>
                <w:rFonts w:ascii="Verdana" w:hAnsi="Verdana"/>
                <w:b/>
                <w:color w:val="FF0000"/>
                <w:spacing w:val="-6"/>
                <w:sz w:val="20"/>
                <w:szCs w:val="20"/>
                <w:lang w:eastAsia="ru-RU"/>
              </w:rPr>
              <w:t xml:space="preserve">Dwarf Stony Brook Heart </w:t>
            </w:r>
            <w:r w:rsidRPr="004D27D3">
              <w:rPr>
                <w:rFonts w:ascii="Verdana" w:hAnsi="Verdana"/>
                <w:b/>
                <w:color w:val="0000FF"/>
                <w:spacing w:val="-6"/>
                <w:sz w:val="20"/>
                <w:szCs w:val="20"/>
                <w:lang w:eastAsia="ru-RU"/>
              </w:rPr>
              <w:t>(Гном Стоні Брук серцевидний)</w:t>
            </w:r>
          </w:p>
          <w:p w14:paraId="6DF05E09" w14:textId="22E90911" w:rsidR="004D27D3" w:rsidRDefault="00F03652" w:rsidP="004D27D3">
            <w:pPr>
              <w:jc w:val="right"/>
              <w:rPr>
                <w:rFonts w:ascii="Verdana" w:hAnsi="Verdana"/>
                <w:b/>
                <w:i/>
                <w:color w:val="FFFF00"/>
                <w:sz w:val="20"/>
                <w:szCs w:val="20"/>
                <w:shd w:val="clear" w:color="auto" w:fill="009900"/>
                <w:lang w:eastAsia="ru-RU"/>
              </w:rPr>
            </w:pPr>
            <w:r>
              <w:rPr>
                <w:rFonts w:ascii="Verdana" w:hAnsi="Verdana"/>
                <w:b/>
                <w:i/>
                <w:color w:val="FFFF00"/>
                <w:sz w:val="20"/>
                <w:szCs w:val="20"/>
                <w:shd w:val="clear" w:color="auto" w:fill="009900"/>
                <w:lang w:eastAsia="ru-RU"/>
              </w:rPr>
              <w:t>Новинка!</w:t>
            </w:r>
          </w:p>
          <w:p w14:paraId="7E2AEC83" w14:textId="4D3CAB11" w:rsidR="004D27D3" w:rsidRDefault="004D27D3" w:rsidP="004D27D3">
            <w:pPr>
              <w:jc w:val="both"/>
              <w:rPr>
                <w:rFonts w:ascii="Verdana" w:hAnsi="Verdana"/>
                <w:sz w:val="20"/>
                <w:szCs w:val="20"/>
                <w:lang w:eastAsia="ru-RU"/>
              </w:rPr>
            </w:pPr>
            <w:r w:rsidRPr="004D27D3">
              <w:rPr>
                <w:rFonts w:ascii="Verdana" w:hAnsi="Verdana"/>
                <w:sz w:val="20"/>
                <w:szCs w:val="20"/>
                <w:lang w:eastAsia="ru-RU"/>
              </w:rPr>
              <w:t xml:space="preserve">В інших колекціях зустрічається з назвою «Гном </w:t>
            </w:r>
            <w:r>
              <w:rPr>
                <w:rFonts w:ascii="Verdana" w:hAnsi="Verdana"/>
                <w:sz w:val="20"/>
                <w:szCs w:val="20"/>
                <w:lang w:eastAsia="ru-RU"/>
              </w:rPr>
              <w:t>Серце</w:t>
            </w:r>
            <w:r w:rsidRPr="004D27D3">
              <w:rPr>
                <w:rFonts w:ascii="Verdana" w:hAnsi="Verdana"/>
                <w:sz w:val="20"/>
                <w:szCs w:val="20"/>
                <w:lang w:eastAsia="ru-RU"/>
              </w:rPr>
              <w:t xml:space="preserve"> кам’ян</w:t>
            </w:r>
            <w:r>
              <w:rPr>
                <w:rFonts w:ascii="Verdana" w:hAnsi="Verdana"/>
                <w:sz w:val="20"/>
                <w:szCs w:val="20"/>
                <w:lang w:eastAsia="ru-RU"/>
              </w:rPr>
              <w:t>ого</w:t>
            </w:r>
            <w:r w:rsidRPr="004D27D3">
              <w:rPr>
                <w:rFonts w:ascii="Verdana" w:hAnsi="Verdana"/>
                <w:sz w:val="20"/>
                <w:szCs w:val="20"/>
                <w:lang w:eastAsia="ru-RU"/>
              </w:rPr>
              <w:t xml:space="preserve"> струм</w:t>
            </w:r>
            <w:r>
              <w:rPr>
                <w:rFonts w:ascii="Verdana" w:hAnsi="Verdana"/>
                <w:sz w:val="20"/>
                <w:szCs w:val="20"/>
                <w:lang w:eastAsia="ru-RU"/>
              </w:rPr>
              <w:t>ка</w:t>
            </w:r>
            <w:r w:rsidRPr="004D27D3">
              <w:rPr>
                <w:rFonts w:ascii="Verdana" w:hAnsi="Verdana"/>
                <w:sz w:val="20"/>
                <w:szCs w:val="20"/>
                <w:lang w:eastAsia="ru-RU"/>
              </w:rPr>
              <w:t xml:space="preserve">». Новітній сорт з сімейства «Worry», виник від схрещування Speckled Roman і Wherokowhai, яке здійснив Крейг ЛеУльє. Відібраний та названий </w:t>
            </w:r>
            <w:r>
              <w:rPr>
                <w:rFonts w:ascii="Verdana" w:hAnsi="Verdana"/>
                <w:sz w:val="20"/>
                <w:szCs w:val="20"/>
                <w:lang w:eastAsia="ru-RU"/>
              </w:rPr>
              <w:t xml:space="preserve">у 2017 р. </w:t>
            </w:r>
            <w:r w:rsidRPr="004D27D3">
              <w:rPr>
                <w:rFonts w:ascii="Verdana" w:hAnsi="Verdana"/>
                <w:sz w:val="20"/>
                <w:szCs w:val="20"/>
                <w:lang w:eastAsia="ru-RU"/>
              </w:rPr>
              <w:t>Джиною МакДермотт (Gina McDermott),</w:t>
            </w:r>
            <w:r>
              <w:rPr>
                <w:rFonts w:ascii="Verdana" w:hAnsi="Verdana"/>
                <w:sz w:val="20"/>
                <w:szCs w:val="20"/>
                <w:lang w:eastAsia="ru-RU"/>
              </w:rPr>
              <w:t xml:space="preserve"> а </w:t>
            </w:r>
            <w:r w:rsidR="008745FA">
              <w:rPr>
                <w:rFonts w:ascii="Verdana" w:hAnsi="Verdana"/>
                <w:sz w:val="20"/>
                <w:szCs w:val="20"/>
                <w:lang w:eastAsia="ru-RU"/>
              </w:rPr>
              <w:t>в</w:t>
            </w:r>
            <w:r>
              <w:rPr>
                <w:rFonts w:ascii="Verdana" w:hAnsi="Verdana"/>
                <w:sz w:val="20"/>
                <w:szCs w:val="20"/>
                <w:lang w:eastAsia="ru-RU"/>
              </w:rPr>
              <w:t xml:space="preserve"> світ вийшов</w:t>
            </w:r>
            <w:r w:rsidRPr="004D27D3">
              <w:rPr>
                <w:rFonts w:ascii="Verdana" w:hAnsi="Verdana"/>
                <w:sz w:val="20"/>
                <w:szCs w:val="20"/>
                <w:lang w:eastAsia="ru-RU"/>
              </w:rPr>
              <w:t xml:space="preserve"> </w:t>
            </w:r>
            <w:r>
              <w:rPr>
                <w:rFonts w:ascii="Verdana" w:hAnsi="Verdana"/>
                <w:sz w:val="20"/>
                <w:szCs w:val="20"/>
                <w:lang w:eastAsia="ru-RU"/>
              </w:rPr>
              <w:t>у</w:t>
            </w:r>
            <w:r w:rsidRPr="004D27D3">
              <w:rPr>
                <w:rFonts w:ascii="Verdana" w:hAnsi="Verdana"/>
                <w:sz w:val="20"/>
                <w:szCs w:val="20"/>
                <w:lang w:eastAsia="ru-RU"/>
              </w:rPr>
              <w:t xml:space="preserve"> 2022 році.</w:t>
            </w:r>
            <w:r w:rsidR="00EC53F9">
              <w:rPr>
                <w:rFonts w:ascii="Verdana" w:hAnsi="Verdana"/>
                <w:sz w:val="20"/>
                <w:szCs w:val="20"/>
                <w:lang w:eastAsia="ru-RU"/>
              </w:rPr>
              <w:t xml:space="preserve"> Високоврожайний, середньоранній. </w:t>
            </w:r>
            <w:r w:rsidR="004E5FF3">
              <w:rPr>
                <w:rFonts w:ascii="Verdana" w:hAnsi="Verdana"/>
                <w:sz w:val="20"/>
                <w:szCs w:val="20"/>
                <w:lang w:eastAsia="ru-RU"/>
              </w:rPr>
              <w:t>Кущі мають зморшкуватий картопляний лист і висоту 1,1–1,3 м. Плоди дуже красиві, серцевидні, червоні, з золотистими смужками. Важать томати 110–310 г, м</w:t>
            </w:r>
            <w:r w:rsidR="004E5FF3" w:rsidRPr="004E5FF3">
              <w:rPr>
                <w:rFonts w:ascii="Verdana" w:hAnsi="Verdana"/>
                <w:sz w:val="20"/>
                <w:szCs w:val="20"/>
                <w:lang w:val="ru-RU" w:eastAsia="ru-RU"/>
              </w:rPr>
              <w:t>’</w:t>
            </w:r>
            <w:r w:rsidR="004E5FF3">
              <w:rPr>
                <w:rFonts w:ascii="Verdana" w:hAnsi="Verdana"/>
                <w:sz w:val="20"/>
                <w:szCs w:val="20"/>
                <w:lang w:eastAsia="ru-RU"/>
              </w:rPr>
              <w:t>якоть щільна і густа. Смак</w:t>
            </w:r>
            <w:r w:rsidR="00160A28">
              <w:rPr>
                <w:rFonts w:ascii="Verdana" w:hAnsi="Verdana"/>
                <w:sz w:val="20"/>
                <w:szCs w:val="20"/>
                <w:lang w:eastAsia="ru-RU"/>
              </w:rPr>
              <w:t xml:space="preserve"> від дуже гарного до відмінного</w:t>
            </w:r>
            <w:r w:rsidR="004E5FF3">
              <w:rPr>
                <w:rFonts w:ascii="Verdana" w:hAnsi="Verdana"/>
                <w:sz w:val="20"/>
                <w:szCs w:val="20"/>
                <w:lang w:eastAsia="ru-RU"/>
              </w:rPr>
              <w:t>, збалансований. Ідеальні для соусу, пасти, консервації та нарізки. Улюблені!</w:t>
            </w:r>
          </w:p>
          <w:p w14:paraId="0E590476" w14:textId="30A56377" w:rsidR="004E5FF3" w:rsidRPr="004E5FF3" w:rsidRDefault="00DF1637" w:rsidP="004D27D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5AEE247" w14:textId="77777777" w:rsidTr="00AE6D06">
        <w:tc>
          <w:tcPr>
            <w:tcW w:w="715" w:type="dxa"/>
          </w:tcPr>
          <w:p w14:paraId="32569A20" w14:textId="6EC7C88E"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25</w:t>
            </w:r>
            <w:r>
              <w:rPr>
                <w:rFonts w:ascii="Verdana" w:hAnsi="Verdana" w:cs="Times New Roman"/>
                <w:b/>
                <w:sz w:val="20"/>
                <w:szCs w:val="20"/>
              </w:rPr>
              <w:t>.</w:t>
            </w:r>
          </w:p>
        </w:tc>
        <w:tc>
          <w:tcPr>
            <w:tcW w:w="3617" w:type="dxa"/>
          </w:tcPr>
          <w:p w14:paraId="3F63961E" w14:textId="4CE328AA" w:rsidR="00D57DA2" w:rsidRDefault="00D57DA2" w:rsidP="00D57DA2">
            <w:pPr>
              <w:jc w:val="both"/>
              <w:rPr>
                <w:noProof/>
                <w:lang w:eastAsia="uk-UA"/>
              </w:rPr>
            </w:pPr>
            <w:r>
              <w:rPr>
                <w:noProof/>
              </w:rPr>
              <w:drawing>
                <wp:inline distT="0" distB="0" distL="0" distR="0" wp14:anchorId="44239686" wp14:editId="7BDED11E">
                  <wp:extent cx="2160000" cy="1615512"/>
                  <wp:effectExtent l="0" t="0" r="0" b="3810"/>
                  <wp:docPr id="20883776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30" w:type="dxa"/>
          </w:tcPr>
          <w:p w14:paraId="67950132" w14:textId="6FB0FF9F" w:rsidR="00D57DA2" w:rsidRDefault="00D57DA2" w:rsidP="00487691">
            <w:pPr>
              <w:jc w:val="both"/>
              <w:rPr>
                <w:rFonts w:ascii="Verdana" w:hAnsi="Verdana"/>
                <w:b/>
                <w:color w:val="0000FF"/>
                <w:sz w:val="20"/>
                <w:szCs w:val="20"/>
                <w:lang w:eastAsia="ru-RU"/>
              </w:rPr>
            </w:pPr>
            <w:r w:rsidRPr="009852A3">
              <w:rPr>
                <w:rFonts w:ascii="Verdana" w:hAnsi="Verdana"/>
                <w:b/>
                <w:color w:val="FF0000"/>
                <w:spacing w:val="-8"/>
                <w:sz w:val="20"/>
                <w:szCs w:val="20"/>
                <w:lang w:eastAsia="ru-RU"/>
              </w:rPr>
              <w:t xml:space="preserve">Dwarf Stony Brook Speckled </w:t>
            </w:r>
            <w:r w:rsidRPr="009852A3">
              <w:rPr>
                <w:rFonts w:ascii="Verdana" w:hAnsi="Verdana"/>
                <w:b/>
                <w:color w:val="0000FF"/>
                <w:spacing w:val="-8"/>
                <w:sz w:val="20"/>
                <w:szCs w:val="20"/>
                <w:lang w:eastAsia="ru-RU"/>
              </w:rPr>
              <w:t>(Гном Стоні Брук</w:t>
            </w:r>
            <w:r>
              <w:rPr>
                <w:rFonts w:ascii="Verdana" w:hAnsi="Verdana"/>
                <w:b/>
                <w:color w:val="0000FF"/>
                <w:spacing w:val="-8"/>
                <w:sz w:val="20"/>
                <w:szCs w:val="20"/>
                <w:lang w:eastAsia="ru-RU"/>
              </w:rPr>
              <w:t xml:space="preserve"> </w:t>
            </w:r>
            <w:r w:rsidRPr="009852A3">
              <w:rPr>
                <w:rFonts w:ascii="Verdana" w:hAnsi="Verdana"/>
                <w:b/>
                <w:color w:val="0000FF"/>
                <w:spacing w:val="-8"/>
                <w:sz w:val="20"/>
                <w:szCs w:val="20"/>
                <w:lang w:eastAsia="ru-RU"/>
              </w:rPr>
              <w:t>плямистий)</w:t>
            </w:r>
          </w:p>
          <w:p w14:paraId="08E41F01" w14:textId="5C266234" w:rsidR="00D57DA2" w:rsidRDefault="00D57DA2" w:rsidP="00D57DA2">
            <w:pPr>
              <w:jc w:val="both"/>
              <w:rPr>
                <w:rFonts w:ascii="Verdana" w:hAnsi="Verdana"/>
                <w:sz w:val="20"/>
                <w:szCs w:val="20"/>
                <w:lang w:eastAsia="ru-RU"/>
              </w:rPr>
            </w:pPr>
            <w:r>
              <w:rPr>
                <w:rFonts w:ascii="Verdana" w:hAnsi="Verdana"/>
                <w:sz w:val="20"/>
                <w:szCs w:val="20"/>
                <w:lang w:eastAsia="ru-RU"/>
              </w:rPr>
              <w:t>В інших колекціях зустрічається з назвою «</w:t>
            </w:r>
            <w:r w:rsidRPr="009852A3">
              <w:rPr>
                <w:rFonts w:ascii="Verdana" w:hAnsi="Verdana"/>
                <w:sz w:val="20"/>
                <w:szCs w:val="20"/>
                <w:lang w:eastAsia="ru-RU"/>
              </w:rPr>
              <w:t>Гном Плямистий кам’яний струмок</w:t>
            </w:r>
            <w:r>
              <w:rPr>
                <w:rFonts w:ascii="Verdana" w:hAnsi="Verdana"/>
                <w:sz w:val="20"/>
                <w:szCs w:val="20"/>
                <w:lang w:eastAsia="ru-RU"/>
              </w:rPr>
              <w:t>». Новітній сорт з</w:t>
            </w:r>
            <w:r w:rsidRPr="0092008F">
              <w:rPr>
                <w:rFonts w:ascii="Verdana" w:hAnsi="Verdana"/>
                <w:sz w:val="20"/>
                <w:szCs w:val="20"/>
                <w:lang w:eastAsia="ru-RU"/>
              </w:rPr>
              <w:t xml:space="preserve"> сімейства </w:t>
            </w:r>
            <w:r>
              <w:rPr>
                <w:rFonts w:ascii="Verdana" w:hAnsi="Verdana"/>
                <w:sz w:val="20"/>
                <w:szCs w:val="20"/>
                <w:lang w:eastAsia="ru-RU"/>
              </w:rPr>
              <w:t>«</w:t>
            </w:r>
            <w:r w:rsidRPr="0092008F">
              <w:rPr>
                <w:rFonts w:ascii="Verdana" w:hAnsi="Verdana"/>
                <w:sz w:val="20"/>
                <w:szCs w:val="20"/>
                <w:lang w:eastAsia="ru-RU"/>
              </w:rPr>
              <w:t>Worry</w:t>
            </w:r>
            <w:r>
              <w:rPr>
                <w:rFonts w:ascii="Verdana" w:hAnsi="Verdana"/>
                <w:sz w:val="20"/>
                <w:szCs w:val="20"/>
                <w:lang w:eastAsia="ru-RU"/>
              </w:rPr>
              <w:t>»</w:t>
            </w:r>
            <w:r w:rsidRPr="0092008F">
              <w:rPr>
                <w:rFonts w:ascii="Verdana" w:hAnsi="Verdana"/>
                <w:sz w:val="20"/>
                <w:szCs w:val="20"/>
                <w:lang w:eastAsia="ru-RU"/>
              </w:rPr>
              <w:t xml:space="preserve">, </w:t>
            </w:r>
            <w:r>
              <w:rPr>
                <w:rFonts w:ascii="Verdana" w:hAnsi="Verdana"/>
                <w:sz w:val="20"/>
                <w:szCs w:val="20"/>
                <w:lang w:eastAsia="ru-RU"/>
              </w:rPr>
              <w:t xml:space="preserve">виник від </w:t>
            </w:r>
            <w:r w:rsidRPr="0092008F">
              <w:rPr>
                <w:rFonts w:ascii="Verdana" w:hAnsi="Verdana"/>
                <w:sz w:val="20"/>
                <w:szCs w:val="20"/>
                <w:lang w:eastAsia="ru-RU"/>
              </w:rPr>
              <w:t>схрещування Speckled Roman і Wherokowhai,</w:t>
            </w:r>
            <w:r>
              <w:rPr>
                <w:rFonts w:ascii="Verdana" w:hAnsi="Verdana"/>
                <w:sz w:val="20"/>
                <w:szCs w:val="20"/>
                <w:lang w:eastAsia="ru-RU"/>
              </w:rPr>
              <w:t xml:space="preserve"> яке здійснив</w:t>
            </w:r>
            <w:r w:rsidRPr="0092008F">
              <w:rPr>
                <w:rFonts w:ascii="Verdana" w:hAnsi="Verdana"/>
                <w:sz w:val="20"/>
                <w:szCs w:val="20"/>
                <w:lang w:eastAsia="ru-RU"/>
              </w:rPr>
              <w:t xml:space="preserve"> Крейг ЛеУльє. Відібран</w:t>
            </w:r>
            <w:r>
              <w:rPr>
                <w:rFonts w:ascii="Verdana" w:hAnsi="Verdana"/>
                <w:sz w:val="20"/>
                <w:szCs w:val="20"/>
                <w:lang w:eastAsia="ru-RU"/>
              </w:rPr>
              <w:t>ий</w:t>
            </w:r>
            <w:r w:rsidRPr="0092008F">
              <w:rPr>
                <w:rFonts w:ascii="Verdana" w:hAnsi="Verdana"/>
                <w:sz w:val="20"/>
                <w:szCs w:val="20"/>
                <w:lang w:eastAsia="ru-RU"/>
              </w:rPr>
              <w:t xml:space="preserve"> та назван</w:t>
            </w:r>
            <w:r>
              <w:rPr>
                <w:rFonts w:ascii="Verdana" w:hAnsi="Verdana"/>
                <w:sz w:val="20"/>
                <w:szCs w:val="20"/>
                <w:lang w:eastAsia="ru-RU"/>
              </w:rPr>
              <w:t>ий</w:t>
            </w:r>
            <w:r w:rsidRPr="0092008F">
              <w:rPr>
                <w:rFonts w:ascii="Verdana" w:hAnsi="Verdana"/>
                <w:sz w:val="20"/>
                <w:szCs w:val="20"/>
                <w:lang w:eastAsia="ru-RU"/>
              </w:rPr>
              <w:t xml:space="preserve"> Джиною Мак</w:t>
            </w:r>
            <w:r>
              <w:rPr>
                <w:rFonts w:ascii="Verdana" w:hAnsi="Verdana"/>
                <w:sz w:val="20"/>
                <w:szCs w:val="20"/>
                <w:lang w:eastAsia="ru-RU"/>
              </w:rPr>
              <w:t>Д</w:t>
            </w:r>
            <w:r w:rsidRPr="0092008F">
              <w:rPr>
                <w:rFonts w:ascii="Verdana" w:hAnsi="Verdana"/>
                <w:sz w:val="20"/>
                <w:szCs w:val="20"/>
                <w:lang w:eastAsia="ru-RU"/>
              </w:rPr>
              <w:t>ермотт</w:t>
            </w:r>
            <w:r>
              <w:rPr>
                <w:rFonts w:ascii="Verdana" w:hAnsi="Verdana"/>
                <w:sz w:val="20"/>
                <w:szCs w:val="20"/>
                <w:lang w:eastAsia="ru-RU"/>
              </w:rPr>
              <w:t xml:space="preserve"> (</w:t>
            </w:r>
            <w:r w:rsidRPr="0092008F">
              <w:rPr>
                <w:rFonts w:ascii="Verdana" w:hAnsi="Verdana"/>
                <w:sz w:val="20"/>
                <w:szCs w:val="20"/>
                <w:lang w:eastAsia="ru-RU"/>
              </w:rPr>
              <w:t>Gina McDermott</w:t>
            </w:r>
            <w:r>
              <w:rPr>
                <w:rFonts w:ascii="Verdana" w:hAnsi="Verdana"/>
                <w:sz w:val="20"/>
                <w:szCs w:val="20"/>
                <w:lang w:eastAsia="ru-RU"/>
              </w:rPr>
              <w:t>), представлений публіці в 2022 році. Дуже врожайний, середньостиглий. Рослини висотою 0,9–1,1 м, з картопляним зморшкуватим листям. Плоди красиві, видовженої сливовидно-перцевидної форми з носиком, червоні, з золотистими смужками. Маса томатів 70–150 г, вони щільні, з густою м</w:t>
            </w:r>
            <w:r w:rsidRPr="008073F6">
              <w:rPr>
                <w:rFonts w:ascii="Verdana" w:hAnsi="Verdana"/>
                <w:sz w:val="20"/>
                <w:szCs w:val="20"/>
                <w:lang w:eastAsia="ru-RU"/>
              </w:rPr>
              <w:t>’</w:t>
            </w:r>
            <w:r>
              <w:rPr>
                <w:rFonts w:ascii="Verdana" w:hAnsi="Verdana"/>
                <w:sz w:val="20"/>
                <w:szCs w:val="20"/>
                <w:lang w:eastAsia="ru-RU"/>
              </w:rPr>
              <w:t>якоттю, смак гарний, м</w:t>
            </w:r>
            <w:r w:rsidRPr="008073F6">
              <w:rPr>
                <w:rFonts w:ascii="Verdana" w:hAnsi="Verdana"/>
                <w:sz w:val="20"/>
                <w:szCs w:val="20"/>
                <w:lang w:eastAsia="ru-RU"/>
              </w:rPr>
              <w:t>’</w:t>
            </w:r>
            <w:r>
              <w:rPr>
                <w:rFonts w:ascii="Verdana" w:hAnsi="Verdana"/>
                <w:sz w:val="20"/>
                <w:szCs w:val="20"/>
                <w:lang w:eastAsia="ru-RU"/>
              </w:rPr>
              <w:t>який, з солодкістю, кислинка невелика. Ідеальні для соусу, пасти, консервування. Улюблені!</w:t>
            </w:r>
          </w:p>
          <w:p w14:paraId="6A82C43A" w14:textId="2B8E38CF" w:rsidR="00D57DA2" w:rsidRPr="008073F6"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58969139" w14:textId="77777777" w:rsidTr="00AE6D06">
        <w:tc>
          <w:tcPr>
            <w:tcW w:w="715" w:type="dxa"/>
          </w:tcPr>
          <w:p w14:paraId="24FB0017" w14:textId="3B4BB122"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6</w:t>
            </w:r>
            <w:r w:rsidR="00BA315C">
              <w:rPr>
                <w:rFonts w:ascii="Verdana" w:hAnsi="Verdana" w:cs="Times New Roman"/>
                <w:b/>
                <w:sz w:val="20"/>
                <w:szCs w:val="20"/>
              </w:rPr>
              <w:t>2</w:t>
            </w:r>
            <w:r>
              <w:rPr>
                <w:rFonts w:ascii="Verdana" w:hAnsi="Verdana" w:cs="Times New Roman"/>
                <w:b/>
                <w:sz w:val="20"/>
                <w:szCs w:val="20"/>
              </w:rPr>
              <w:t>6.</w:t>
            </w:r>
          </w:p>
        </w:tc>
        <w:tc>
          <w:tcPr>
            <w:tcW w:w="3617" w:type="dxa"/>
          </w:tcPr>
          <w:p w14:paraId="4C3F2A8D" w14:textId="0E932646" w:rsidR="00D57DA2" w:rsidRDefault="00D57DA2" w:rsidP="00D57DA2">
            <w:pPr>
              <w:jc w:val="both"/>
              <w:rPr>
                <w:noProof/>
                <w:lang w:eastAsia="uk-UA"/>
              </w:rPr>
            </w:pPr>
            <w:r>
              <w:rPr>
                <w:noProof/>
              </w:rPr>
              <w:drawing>
                <wp:inline distT="0" distB="0" distL="0" distR="0" wp14:anchorId="420AADC4" wp14:editId="71977B65">
                  <wp:extent cx="2160000" cy="1555679"/>
                  <wp:effectExtent l="0" t="0" r="0" b="6985"/>
                  <wp:docPr id="15297941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160000" cy="1555679"/>
                          </a:xfrm>
                          <a:prstGeom prst="rect">
                            <a:avLst/>
                          </a:prstGeom>
                          <a:noFill/>
                          <a:ln>
                            <a:noFill/>
                          </a:ln>
                        </pic:spPr>
                      </pic:pic>
                    </a:graphicData>
                  </a:graphic>
                </wp:inline>
              </w:drawing>
            </w:r>
          </w:p>
        </w:tc>
        <w:tc>
          <w:tcPr>
            <w:tcW w:w="6430" w:type="dxa"/>
          </w:tcPr>
          <w:p w14:paraId="5FDD72CE" w14:textId="208FAFCD" w:rsidR="00D57DA2" w:rsidRDefault="00D57DA2" w:rsidP="00D57DA2">
            <w:pPr>
              <w:jc w:val="both"/>
              <w:rPr>
                <w:rFonts w:ascii="Verdana" w:hAnsi="Verdana"/>
                <w:b/>
                <w:color w:val="0000FF"/>
                <w:sz w:val="20"/>
                <w:szCs w:val="20"/>
                <w:lang w:eastAsia="ru-RU"/>
              </w:rPr>
            </w:pPr>
            <w:r w:rsidRPr="00681E8A">
              <w:rPr>
                <w:rFonts w:ascii="Verdana" w:hAnsi="Verdana"/>
                <w:b/>
                <w:color w:val="FF0000"/>
                <w:sz w:val="20"/>
                <w:szCs w:val="20"/>
                <w:lang w:eastAsia="ru-RU"/>
              </w:rPr>
              <w:t xml:space="preserve">Dwarf Strawberry Lemonade </w:t>
            </w:r>
            <w:r w:rsidRPr="00DF6068">
              <w:rPr>
                <w:rFonts w:ascii="Verdana" w:hAnsi="Verdana"/>
                <w:b/>
                <w:color w:val="0000FF"/>
                <w:sz w:val="20"/>
                <w:szCs w:val="20"/>
                <w:lang w:eastAsia="ru-RU"/>
              </w:rPr>
              <w:t>(Гном Полуничний лимо</w:t>
            </w:r>
            <w:r>
              <w:rPr>
                <w:rFonts w:ascii="Verdana" w:hAnsi="Verdana"/>
                <w:b/>
                <w:color w:val="0000FF"/>
                <w:sz w:val="20"/>
                <w:szCs w:val="20"/>
                <w:lang w:eastAsia="ru-RU"/>
              </w:rPr>
              <w:t>над)</w:t>
            </w:r>
          </w:p>
          <w:p w14:paraId="1EFB9E23" w14:textId="7922F53A" w:rsidR="00D57DA2" w:rsidRDefault="00D57DA2" w:rsidP="00D57DA2">
            <w:pPr>
              <w:jc w:val="both"/>
              <w:rPr>
                <w:rFonts w:ascii="Verdana" w:hAnsi="Verdana"/>
                <w:sz w:val="20"/>
                <w:szCs w:val="20"/>
                <w:lang w:eastAsia="ru-RU"/>
              </w:rPr>
            </w:pPr>
            <w:r>
              <w:rPr>
                <w:rFonts w:ascii="Verdana" w:hAnsi="Verdana"/>
                <w:sz w:val="20"/>
                <w:szCs w:val="20"/>
                <w:lang w:eastAsia="ru-RU"/>
              </w:rPr>
              <w:t>Новинка 2022 року із сімейства «</w:t>
            </w:r>
            <w:r w:rsidRPr="00537464">
              <w:rPr>
                <w:rFonts w:ascii="Verdana" w:hAnsi="Verdana"/>
                <w:sz w:val="20"/>
                <w:szCs w:val="20"/>
                <w:lang w:eastAsia="ru-RU"/>
              </w:rPr>
              <w:t>Fancy</w:t>
            </w:r>
            <w:r>
              <w:rPr>
                <w:rFonts w:ascii="Verdana" w:hAnsi="Verdana"/>
                <w:sz w:val="20"/>
                <w:szCs w:val="20"/>
                <w:lang w:eastAsia="ru-RU"/>
              </w:rPr>
              <w:t xml:space="preserve">», яке виникло від схрещування, що зробила </w:t>
            </w:r>
            <w:r w:rsidRPr="00190BA8">
              <w:rPr>
                <w:rFonts w:ascii="Verdana" w:hAnsi="Verdana"/>
                <w:sz w:val="20"/>
                <w:szCs w:val="20"/>
                <w:lang w:eastAsia="ru-RU"/>
              </w:rPr>
              <w:t>Шеррі Лонг (Sherry Long)</w:t>
            </w:r>
            <w:r>
              <w:rPr>
                <w:rFonts w:ascii="Verdana" w:hAnsi="Verdana"/>
                <w:sz w:val="20"/>
                <w:szCs w:val="20"/>
                <w:lang w:eastAsia="ru-RU"/>
              </w:rPr>
              <w:t xml:space="preserve"> між сортом із сімейства </w:t>
            </w:r>
            <w:r w:rsidRPr="00190BA8">
              <w:rPr>
                <w:rFonts w:ascii="Verdana" w:hAnsi="Verdana"/>
                <w:sz w:val="20"/>
                <w:szCs w:val="20"/>
                <w:lang w:eastAsia="ru-RU"/>
              </w:rPr>
              <w:t>«Sunny»</w:t>
            </w:r>
            <w:r>
              <w:rPr>
                <w:rFonts w:ascii="Verdana" w:hAnsi="Verdana"/>
                <w:sz w:val="20"/>
                <w:szCs w:val="20"/>
                <w:lang w:eastAsia="ru-RU"/>
              </w:rPr>
              <w:t xml:space="preserve"> та сортом </w:t>
            </w:r>
            <w:r w:rsidRPr="00190BA8">
              <w:rPr>
                <w:rFonts w:ascii="Verdana" w:hAnsi="Verdana"/>
                <w:sz w:val="20"/>
                <w:szCs w:val="20"/>
                <w:lang w:eastAsia="ru-RU"/>
              </w:rPr>
              <w:t>Orange Pear</w:t>
            </w:r>
            <w:r>
              <w:rPr>
                <w:rFonts w:ascii="Verdana" w:hAnsi="Verdana"/>
                <w:sz w:val="20"/>
                <w:szCs w:val="20"/>
                <w:lang w:eastAsia="ru-RU"/>
              </w:rPr>
              <w:t>. Сорт вибрала Ді Сакетт (</w:t>
            </w:r>
            <w:r w:rsidRPr="00190BA8">
              <w:rPr>
                <w:rFonts w:ascii="Verdana" w:hAnsi="Verdana"/>
                <w:sz w:val="20"/>
                <w:szCs w:val="20"/>
                <w:lang w:eastAsia="ru-RU"/>
              </w:rPr>
              <w:t>Dee Sackett</w:t>
            </w:r>
            <w:r>
              <w:rPr>
                <w:rFonts w:ascii="Verdana" w:hAnsi="Verdana"/>
                <w:sz w:val="20"/>
                <w:szCs w:val="20"/>
                <w:lang w:eastAsia="ru-RU"/>
              </w:rPr>
              <w:t xml:space="preserve">), а назвала і вдосконалила його </w:t>
            </w:r>
            <w:r w:rsidRPr="00190BA8">
              <w:rPr>
                <w:rFonts w:ascii="Verdana" w:hAnsi="Verdana"/>
                <w:sz w:val="20"/>
                <w:szCs w:val="20"/>
                <w:lang w:eastAsia="ru-RU"/>
              </w:rPr>
              <w:t>Сьюзен Оліверсон</w:t>
            </w:r>
            <w:r>
              <w:rPr>
                <w:rFonts w:ascii="Verdana" w:hAnsi="Verdana"/>
                <w:sz w:val="20"/>
                <w:szCs w:val="20"/>
                <w:lang w:eastAsia="ru-RU"/>
              </w:rPr>
              <w:t>. Врожайний, середньостиглий. Кущ зі звичайним зморшкуватим листям, висотою 0,9–1,1 м. Плоди плоскоокруглі, малиново-рожеві, їх маса 150–300 г. В міру м</w:t>
            </w:r>
            <w:r w:rsidRPr="00D465BD">
              <w:rPr>
                <w:rFonts w:ascii="Verdana" w:hAnsi="Verdana"/>
                <w:sz w:val="20"/>
                <w:szCs w:val="20"/>
                <w:lang w:eastAsia="ru-RU"/>
              </w:rPr>
              <w:t>’</w:t>
            </w:r>
            <w:r>
              <w:rPr>
                <w:rFonts w:ascii="Verdana" w:hAnsi="Verdana"/>
                <w:sz w:val="20"/>
                <w:szCs w:val="20"/>
                <w:lang w:eastAsia="ru-RU"/>
              </w:rPr>
              <w:t>ясисті, соковиті, з дуже гарним, солодким, з кислинкою смаком.</w:t>
            </w:r>
          </w:p>
          <w:p w14:paraId="2E5045E8" w14:textId="74098F9C" w:rsidR="00D57DA2" w:rsidRPr="009C0696" w:rsidRDefault="00DF1637" w:rsidP="00D57DA2">
            <w:pPr>
              <w:jc w:val="both"/>
              <w:rPr>
                <w:lang w:eastAsia="ru-RU"/>
              </w:rPr>
            </w:pPr>
            <w:r>
              <w:rPr>
                <w:rFonts w:ascii="Verdana" w:hAnsi="Verdana"/>
                <w:b/>
                <w:color w:val="2F5496" w:themeColor="accent5" w:themeShade="BF"/>
                <w:sz w:val="20"/>
                <w:szCs w:val="20"/>
                <w:lang w:eastAsia="ru-RU"/>
              </w:rPr>
              <w:t>27 грн.</w:t>
            </w:r>
          </w:p>
        </w:tc>
      </w:tr>
      <w:tr w:rsidR="00D57DA2" w:rsidRPr="00C02873" w14:paraId="22F6450F" w14:textId="77777777" w:rsidTr="00AE6D06">
        <w:tc>
          <w:tcPr>
            <w:tcW w:w="715" w:type="dxa"/>
          </w:tcPr>
          <w:p w14:paraId="466084F2" w14:textId="17D14CC3"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w:t>
            </w:r>
            <w:r>
              <w:rPr>
                <w:rFonts w:ascii="Verdana" w:hAnsi="Verdana" w:cs="Times New Roman"/>
                <w:b/>
                <w:sz w:val="20"/>
                <w:szCs w:val="20"/>
              </w:rPr>
              <w:t>7.</w:t>
            </w:r>
          </w:p>
        </w:tc>
        <w:tc>
          <w:tcPr>
            <w:tcW w:w="3617" w:type="dxa"/>
          </w:tcPr>
          <w:p w14:paraId="7FD90A8E" w14:textId="219DCD59" w:rsidR="00D57DA2" w:rsidRDefault="00D57DA2" w:rsidP="00D57DA2">
            <w:pPr>
              <w:jc w:val="both"/>
              <w:rPr>
                <w:noProof/>
                <w:lang w:eastAsia="uk-UA"/>
              </w:rPr>
            </w:pPr>
            <w:r>
              <w:rPr>
                <w:noProof/>
                <w:lang w:eastAsia="uk-UA"/>
              </w:rPr>
              <w:drawing>
                <wp:inline distT="0" distB="0" distL="0" distR="0" wp14:anchorId="6EEA4B3E" wp14:editId="34F1AA67">
                  <wp:extent cx="2160000" cy="1450765"/>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160000" cy="1450765"/>
                          </a:xfrm>
                          <a:prstGeom prst="rect">
                            <a:avLst/>
                          </a:prstGeom>
                          <a:noFill/>
                          <a:ln>
                            <a:noFill/>
                          </a:ln>
                        </pic:spPr>
                      </pic:pic>
                    </a:graphicData>
                  </a:graphic>
                </wp:inline>
              </w:drawing>
            </w:r>
          </w:p>
        </w:tc>
        <w:tc>
          <w:tcPr>
            <w:tcW w:w="6430" w:type="dxa"/>
          </w:tcPr>
          <w:p w14:paraId="41CCD551" w14:textId="7C241F7E" w:rsidR="00D57DA2" w:rsidRDefault="00D57DA2" w:rsidP="00D57DA2">
            <w:pPr>
              <w:jc w:val="both"/>
              <w:rPr>
                <w:rFonts w:ascii="Verdana" w:hAnsi="Verdana"/>
                <w:b/>
                <w:color w:val="FF0000"/>
                <w:sz w:val="20"/>
                <w:szCs w:val="20"/>
                <w:lang w:eastAsia="ru-RU"/>
              </w:rPr>
            </w:pPr>
            <w:r w:rsidRPr="00DA31BE">
              <w:rPr>
                <w:rFonts w:ascii="Verdana" w:hAnsi="Verdana"/>
                <w:b/>
                <w:color w:val="FF0000"/>
                <w:sz w:val="20"/>
                <w:szCs w:val="20"/>
                <w:lang w:eastAsia="ru-RU"/>
              </w:rPr>
              <w:t>Dwarf Suz</w:t>
            </w:r>
            <w:r w:rsidRPr="00EA2C9F">
              <w:rPr>
                <w:rFonts w:ascii="Verdana" w:hAnsi="Verdana"/>
                <w:b/>
                <w:color w:val="FF0000"/>
                <w:sz w:val="20"/>
                <w:szCs w:val="20"/>
                <w:lang w:eastAsia="ru-RU"/>
              </w:rPr>
              <w:t>’</w:t>
            </w:r>
            <w:r w:rsidRPr="00DA31BE">
              <w:rPr>
                <w:rFonts w:ascii="Verdana" w:hAnsi="Verdana"/>
                <w:b/>
                <w:color w:val="FF0000"/>
                <w:sz w:val="20"/>
                <w:szCs w:val="20"/>
                <w:lang w:eastAsia="ru-RU"/>
              </w:rPr>
              <w:t xml:space="preserve">s Beauty </w:t>
            </w:r>
            <w:r w:rsidRPr="00CF13B1">
              <w:rPr>
                <w:rFonts w:ascii="Verdana" w:hAnsi="Verdana"/>
                <w:b/>
                <w:color w:val="0000FF"/>
                <w:sz w:val="20"/>
                <w:szCs w:val="20"/>
                <w:lang w:eastAsia="ru-RU"/>
              </w:rPr>
              <w:t>(Гном Краса Сьюзі</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08928FCB" w14:textId="20BAC3ED"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випущений в 2019 р. Утворений схрещуванням сортів </w:t>
            </w:r>
            <w:r w:rsidRPr="00CF13B1">
              <w:rPr>
                <w:rFonts w:ascii="Verdana" w:hAnsi="Verdana"/>
                <w:sz w:val="20"/>
                <w:szCs w:val="20"/>
                <w:lang w:eastAsia="ru-RU"/>
              </w:rPr>
              <w:t>Dwarf Wild Fred</w:t>
            </w:r>
            <w:r>
              <w:rPr>
                <w:rFonts w:ascii="Verdana" w:hAnsi="Verdana"/>
                <w:sz w:val="20"/>
                <w:szCs w:val="20"/>
                <w:lang w:eastAsia="ru-RU"/>
              </w:rPr>
              <w:t xml:space="preserve"> і </w:t>
            </w:r>
            <w:r w:rsidRPr="00CF13B1">
              <w:rPr>
                <w:rFonts w:ascii="Verdana" w:hAnsi="Verdana"/>
                <w:sz w:val="20"/>
                <w:szCs w:val="20"/>
                <w:lang w:eastAsia="ru-RU"/>
              </w:rPr>
              <w:t>Beauty King</w:t>
            </w:r>
            <w:r>
              <w:rPr>
                <w:rFonts w:ascii="Verdana" w:hAnsi="Verdana"/>
                <w:sz w:val="20"/>
                <w:szCs w:val="20"/>
                <w:lang w:eastAsia="ru-RU"/>
              </w:rPr>
              <w:t>, яке виконав Вінсент Лавалло (</w:t>
            </w:r>
            <w:r w:rsidRPr="00CF13B1">
              <w:rPr>
                <w:rFonts w:ascii="Verdana" w:hAnsi="Verdana"/>
                <w:sz w:val="20"/>
                <w:szCs w:val="20"/>
                <w:lang w:eastAsia="ru-RU"/>
              </w:rPr>
              <w:t>Vincent Lavallo</w:t>
            </w:r>
            <w:r>
              <w:rPr>
                <w:rFonts w:ascii="Verdana" w:hAnsi="Verdana"/>
                <w:sz w:val="20"/>
                <w:szCs w:val="20"/>
                <w:lang w:eastAsia="ru-RU"/>
              </w:rPr>
              <w:t>). Одну з ліній відібрала Сьюзен Оліверсон (Susan Oliverson) і назвала «</w:t>
            </w:r>
            <w:r w:rsidRPr="00CF13B1">
              <w:rPr>
                <w:rFonts w:ascii="Verdana" w:hAnsi="Verdana"/>
                <w:sz w:val="20"/>
                <w:szCs w:val="20"/>
                <w:lang w:eastAsia="ru-RU"/>
              </w:rPr>
              <w:t>Dwarf Suz’s Beauty</w:t>
            </w:r>
            <w:r>
              <w:rPr>
                <w:rFonts w:ascii="Verdana" w:hAnsi="Verdana"/>
                <w:sz w:val="20"/>
                <w:szCs w:val="20"/>
                <w:lang w:eastAsia="ru-RU"/>
              </w:rPr>
              <w:t>». Урожайний, середньостиглий, кущі 0,8–1,1 м. Плоди красиві, насичено-жовті з рожевим рум</w:t>
            </w:r>
            <w:r w:rsidRPr="00217943">
              <w:rPr>
                <w:rFonts w:ascii="Verdana" w:hAnsi="Verdana"/>
                <w:sz w:val="20"/>
                <w:szCs w:val="20"/>
                <w:lang w:eastAsia="ru-RU"/>
              </w:rPr>
              <w:t>’</w:t>
            </w:r>
            <w:r>
              <w:rPr>
                <w:rFonts w:ascii="Verdana" w:hAnsi="Verdana"/>
                <w:sz w:val="20"/>
                <w:szCs w:val="20"/>
                <w:lang w:eastAsia="ru-RU"/>
              </w:rPr>
              <w:t>янцем (біколори), округлоплоскі, їх маса 120–250 г. Соковито-м</w:t>
            </w:r>
            <w:r w:rsidRPr="00217943">
              <w:rPr>
                <w:rFonts w:ascii="Verdana" w:hAnsi="Verdana"/>
                <w:sz w:val="20"/>
                <w:szCs w:val="20"/>
                <w:lang w:eastAsia="ru-RU"/>
              </w:rPr>
              <w:t>’</w:t>
            </w:r>
            <w:r>
              <w:rPr>
                <w:rFonts w:ascii="Verdana" w:hAnsi="Verdana"/>
                <w:sz w:val="20"/>
                <w:szCs w:val="20"/>
                <w:lang w:eastAsia="ru-RU"/>
              </w:rPr>
              <w:t>ясисті, смак дуже гарний, з солодкістю й кислинкою. Улюбленець!</w:t>
            </w:r>
          </w:p>
          <w:p w14:paraId="4476F733" w14:textId="34C89771" w:rsidR="00D57DA2" w:rsidRPr="0021794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143D6E4" w14:textId="77777777" w:rsidTr="00AE6D06">
        <w:tc>
          <w:tcPr>
            <w:tcW w:w="715" w:type="dxa"/>
          </w:tcPr>
          <w:p w14:paraId="0395160C" w14:textId="1F399830" w:rsidR="00D57DA2" w:rsidRPr="00737145"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w:t>
            </w:r>
            <w:r>
              <w:rPr>
                <w:rFonts w:ascii="Verdana" w:hAnsi="Verdana" w:cs="Times New Roman"/>
                <w:b/>
                <w:sz w:val="20"/>
                <w:szCs w:val="20"/>
              </w:rPr>
              <w:t>8.</w:t>
            </w:r>
          </w:p>
        </w:tc>
        <w:tc>
          <w:tcPr>
            <w:tcW w:w="3617" w:type="dxa"/>
          </w:tcPr>
          <w:p w14:paraId="097B77D8" w14:textId="77777777" w:rsidR="00D57DA2" w:rsidRPr="00162345" w:rsidRDefault="00D57DA2" w:rsidP="00D57DA2">
            <w:pPr>
              <w:jc w:val="both"/>
              <w:rPr>
                <w:rFonts w:ascii="Verdana" w:hAnsi="Verdana" w:cs="Times New Roman"/>
                <w:noProof/>
                <w:sz w:val="20"/>
                <w:szCs w:val="20"/>
                <w:lang w:eastAsia="uk-UA"/>
              </w:rPr>
            </w:pPr>
            <w:r w:rsidRPr="00CB3F15">
              <w:rPr>
                <w:rFonts w:ascii="Verdana" w:hAnsi="Verdana" w:cs="Times New Roman"/>
                <w:noProof/>
                <w:sz w:val="20"/>
                <w:szCs w:val="20"/>
                <w:lang w:eastAsia="uk-UA"/>
              </w:rPr>
              <w:drawing>
                <wp:inline distT="0" distB="0" distL="0" distR="0" wp14:anchorId="1FC572C8" wp14:editId="74D11681">
                  <wp:extent cx="2160000" cy="1596250"/>
                  <wp:effectExtent l="0" t="0" r="0" b="4445"/>
                  <wp:docPr id="300" name="Рисунок 300" descr="I:\ІЗ ІНТЕРНЕТА\Рослинництво\ФОТО 2018\ФОТО 2018 ПОМІДОРИ\ОСТАТОЧНЕ — СТИСНУТІ 360х270 якість 8\4. 242-251 Карлики\247. Dwarf Sweet Sue (Карлик Солодка С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ІЗ ІНТЕРНЕТА\Рослинництво\ФОТО 2018\ФОТО 2018 ПОМІДОРИ\ОСТАТОЧНЕ — СТИСНУТІ 360х270 якість 8\4. 242-251 Карлики\247. Dwarf Sweet Sue (Карлик Солодка Сью).jpg"/>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0" y="0"/>
                            <a:ext cx="2160000" cy="1596250"/>
                          </a:xfrm>
                          <a:prstGeom prst="rect">
                            <a:avLst/>
                          </a:prstGeom>
                          <a:noFill/>
                          <a:ln>
                            <a:noFill/>
                          </a:ln>
                        </pic:spPr>
                      </pic:pic>
                    </a:graphicData>
                  </a:graphic>
                </wp:inline>
              </w:drawing>
            </w:r>
          </w:p>
        </w:tc>
        <w:tc>
          <w:tcPr>
            <w:tcW w:w="6430" w:type="dxa"/>
          </w:tcPr>
          <w:p w14:paraId="60B156C2" w14:textId="3CCB45CC" w:rsidR="00D57DA2"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Dwarf Sweet Sue </w:t>
            </w:r>
            <w:r>
              <w:rPr>
                <w:rFonts w:ascii="Verdana" w:hAnsi="Verdana"/>
                <w:b/>
                <w:color w:val="0000FF"/>
                <w:sz w:val="20"/>
                <w:szCs w:val="20"/>
                <w:lang w:eastAsia="ru-RU"/>
              </w:rPr>
              <w:t>(Гном</w:t>
            </w:r>
            <w:r w:rsidRPr="00CB3F15">
              <w:rPr>
                <w:rFonts w:ascii="Verdana" w:hAnsi="Verdana"/>
                <w:b/>
                <w:color w:val="0000FF"/>
                <w:sz w:val="20"/>
                <w:szCs w:val="20"/>
                <w:lang w:eastAsia="ru-RU"/>
              </w:rPr>
              <w:t xml:space="preserve"> Солодка Сью</w:t>
            </w:r>
            <w:r>
              <w:rPr>
                <w:rFonts w:ascii="Verdana" w:hAnsi="Verdana"/>
                <w:b/>
                <w:color w:val="0000FF"/>
                <w:sz w:val="20"/>
                <w:szCs w:val="20"/>
                <w:lang w:eastAsia="ru-RU"/>
              </w:rPr>
              <w:t>)</w:t>
            </w:r>
            <w:r w:rsidRPr="00737145">
              <w:rPr>
                <w:rFonts w:ascii="Verdana" w:hAnsi="Verdana"/>
                <w:b/>
                <w:color w:val="0000FF"/>
                <w:sz w:val="20"/>
                <w:szCs w:val="20"/>
                <w:lang w:eastAsia="ru-RU"/>
              </w:rPr>
              <w:t xml:space="preserve"> </w:t>
            </w:r>
          </w:p>
          <w:p w14:paraId="0E5A40A6" w14:textId="77777777" w:rsidR="00D57DA2" w:rsidRDefault="00D57DA2" w:rsidP="00D57DA2">
            <w:pPr>
              <w:jc w:val="both"/>
              <w:rPr>
                <w:rFonts w:ascii="Verdana" w:hAnsi="Verdana"/>
                <w:sz w:val="20"/>
                <w:szCs w:val="20"/>
                <w:lang w:eastAsia="ru-RU"/>
              </w:rPr>
            </w:pPr>
            <w:r w:rsidRPr="00E962C0">
              <w:rPr>
                <w:rFonts w:ascii="Verdana" w:hAnsi="Verdana"/>
                <w:sz w:val="20"/>
                <w:szCs w:val="20"/>
                <w:lang w:eastAsia="ru-RU"/>
              </w:rPr>
              <w:t xml:space="preserve">Середньостиглий, урожайний сорт. </w:t>
            </w:r>
            <w:r>
              <w:rPr>
                <w:rFonts w:ascii="Verdana" w:hAnsi="Verdana"/>
                <w:sz w:val="20"/>
                <w:szCs w:val="20"/>
                <w:lang w:eastAsia="ru-RU"/>
              </w:rPr>
              <w:t xml:space="preserve">Отриманий від схрещування сортів </w:t>
            </w:r>
            <w:r w:rsidRPr="00FA155D">
              <w:rPr>
                <w:rFonts w:ascii="Verdana" w:hAnsi="Verdana"/>
                <w:sz w:val="20"/>
                <w:szCs w:val="20"/>
                <w:lang w:eastAsia="ru-RU"/>
              </w:rPr>
              <w:t xml:space="preserve">Golden Dwarf Champion </w:t>
            </w:r>
            <w:r>
              <w:rPr>
                <w:rFonts w:ascii="Verdana" w:hAnsi="Verdana"/>
                <w:sz w:val="20"/>
                <w:szCs w:val="20"/>
                <w:lang w:eastAsia="ru-RU"/>
              </w:rPr>
              <w:t>(Золотий Гном чемпіон) і</w:t>
            </w:r>
            <w:r w:rsidRPr="00FA155D">
              <w:rPr>
                <w:rFonts w:ascii="Verdana" w:hAnsi="Verdana"/>
                <w:sz w:val="20"/>
                <w:szCs w:val="20"/>
                <w:lang w:eastAsia="ru-RU"/>
              </w:rPr>
              <w:t xml:space="preserve"> Green Giant</w:t>
            </w:r>
            <w:r>
              <w:rPr>
                <w:rFonts w:ascii="Verdana" w:hAnsi="Verdana"/>
                <w:sz w:val="20"/>
                <w:szCs w:val="20"/>
                <w:lang w:eastAsia="ru-RU"/>
              </w:rPr>
              <w:t xml:space="preserve"> (Зелений гігант). </w:t>
            </w:r>
            <w:r w:rsidRPr="00E962C0">
              <w:rPr>
                <w:rFonts w:ascii="Verdana" w:hAnsi="Verdana"/>
                <w:sz w:val="20"/>
                <w:szCs w:val="20"/>
                <w:lang w:eastAsia="ru-RU"/>
              </w:rPr>
              <w:t>Рослина дуже красив</w:t>
            </w:r>
            <w:r>
              <w:rPr>
                <w:rFonts w:ascii="Verdana" w:hAnsi="Verdana"/>
                <w:sz w:val="20"/>
                <w:szCs w:val="20"/>
                <w:lang w:eastAsia="ru-RU"/>
              </w:rPr>
              <w:t>а, з картопляним</w:t>
            </w:r>
            <w:r w:rsidRPr="00E962C0">
              <w:rPr>
                <w:rFonts w:ascii="Verdana" w:hAnsi="Verdana"/>
                <w:sz w:val="20"/>
                <w:szCs w:val="20"/>
                <w:lang w:eastAsia="ru-RU"/>
              </w:rPr>
              <w:t xml:space="preserve"> листям, завви</w:t>
            </w:r>
            <w:r>
              <w:rPr>
                <w:rFonts w:ascii="Verdana" w:hAnsi="Verdana"/>
                <w:sz w:val="20"/>
                <w:szCs w:val="20"/>
                <w:lang w:eastAsia="ru-RU"/>
              </w:rPr>
              <w:t>шки 1–1,2 м, вимагає підв</w:t>
            </w:r>
            <w:r w:rsidRPr="00E962C0">
              <w:rPr>
                <w:rFonts w:ascii="Verdana" w:hAnsi="Verdana"/>
                <w:sz w:val="20"/>
                <w:szCs w:val="20"/>
                <w:lang w:eastAsia="ru-RU"/>
              </w:rPr>
              <w:t>’язки</w:t>
            </w:r>
            <w:r>
              <w:rPr>
                <w:rFonts w:ascii="Verdana" w:hAnsi="Verdana"/>
                <w:sz w:val="20"/>
                <w:szCs w:val="20"/>
                <w:lang w:eastAsia="ru-RU"/>
              </w:rPr>
              <w:t xml:space="preserve"> та помірного формування</w:t>
            </w:r>
            <w:r w:rsidRPr="00E962C0">
              <w:rPr>
                <w:rFonts w:ascii="Verdana" w:hAnsi="Verdana"/>
                <w:sz w:val="20"/>
                <w:szCs w:val="20"/>
                <w:lang w:eastAsia="ru-RU"/>
              </w:rPr>
              <w:t xml:space="preserve"> куща</w:t>
            </w:r>
            <w:r>
              <w:rPr>
                <w:rFonts w:ascii="Verdana" w:hAnsi="Verdana"/>
                <w:sz w:val="20"/>
                <w:szCs w:val="20"/>
                <w:lang w:eastAsia="ru-RU"/>
              </w:rPr>
              <w:t>. Плоди округлі</w:t>
            </w:r>
            <w:r w:rsidRPr="00E962C0">
              <w:rPr>
                <w:rFonts w:ascii="Verdana" w:hAnsi="Verdana"/>
                <w:sz w:val="20"/>
                <w:szCs w:val="20"/>
                <w:lang w:eastAsia="ru-RU"/>
              </w:rPr>
              <w:t>, щіль</w:t>
            </w:r>
            <w:r>
              <w:rPr>
                <w:rFonts w:ascii="Verdana" w:hAnsi="Verdana"/>
                <w:sz w:val="20"/>
                <w:szCs w:val="20"/>
                <w:lang w:eastAsia="ru-RU"/>
              </w:rPr>
              <w:t>ні, стійкі до розтріскування, м</w:t>
            </w:r>
            <w:r w:rsidRPr="00E962C0">
              <w:rPr>
                <w:rFonts w:ascii="Verdana" w:hAnsi="Verdana"/>
                <w:sz w:val="20"/>
                <w:szCs w:val="20"/>
                <w:lang w:eastAsia="ru-RU"/>
              </w:rPr>
              <w:t>’ясисті</w:t>
            </w:r>
            <w:r>
              <w:rPr>
                <w:rFonts w:ascii="Verdana" w:hAnsi="Verdana"/>
                <w:sz w:val="20"/>
                <w:szCs w:val="20"/>
                <w:lang w:eastAsia="ru-RU"/>
              </w:rPr>
              <w:t>, масою 100–220 г, с</w:t>
            </w:r>
            <w:r w:rsidRPr="00E962C0">
              <w:rPr>
                <w:rFonts w:ascii="Verdana" w:hAnsi="Verdana"/>
                <w:sz w:val="20"/>
                <w:szCs w:val="20"/>
                <w:lang w:eastAsia="ru-RU"/>
              </w:rPr>
              <w:t>вітло-жо</w:t>
            </w:r>
            <w:r>
              <w:rPr>
                <w:rFonts w:ascii="Verdana" w:hAnsi="Verdana"/>
                <w:sz w:val="20"/>
                <w:szCs w:val="20"/>
                <w:lang w:eastAsia="ru-RU"/>
              </w:rPr>
              <w:t>вті, іноді з легким рожевим рум</w:t>
            </w:r>
            <w:r w:rsidRPr="00E962C0">
              <w:rPr>
                <w:rFonts w:ascii="Verdana" w:hAnsi="Verdana"/>
                <w:sz w:val="20"/>
                <w:szCs w:val="20"/>
                <w:lang w:eastAsia="ru-RU"/>
              </w:rPr>
              <w:t>’янцем, смак дуже солодкий</w:t>
            </w:r>
            <w:r>
              <w:rPr>
                <w:rFonts w:ascii="Verdana" w:hAnsi="Verdana"/>
                <w:sz w:val="20"/>
                <w:szCs w:val="20"/>
                <w:lang w:eastAsia="ru-RU"/>
              </w:rPr>
              <w:t>, з легкою кислинкою</w:t>
            </w:r>
            <w:r w:rsidRPr="00E962C0">
              <w:rPr>
                <w:rFonts w:ascii="Verdana" w:hAnsi="Verdana"/>
                <w:sz w:val="20"/>
                <w:szCs w:val="20"/>
                <w:lang w:eastAsia="ru-RU"/>
              </w:rPr>
              <w:t>, ароматні.</w:t>
            </w:r>
            <w:r>
              <w:rPr>
                <w:rFonts w:ascii="Verdana" w:hAnsi="Verdana"/>
                <w:sz w:val="20"/>
                <w:szCs w:val="20"/>
                <w:lang w:eastAsia="ru-RU"/>
              </w:rPr>
              <w:t xml:space="preserve"> Улюблений!</w:t>
            </w:r>
          </w:p>
          <w:p w14:paraId="376ED08F" w14:textId="10E6E7CF" w:rsidR="00D57DA2" w:rsidRPr="00E962C0"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5656E0A" w14:textId="77777777" w:rsidTr="00AE6D06">
        <w:tc>
          <w:tcPr>
            <w:tcW w:w="715" w:type="dxa"/>
          </w:tcPr>
          <w:p w14:paraId="52A83B67" w14:textId="562814E3" w:rsidR="00D57DA2" w:rsidRPr="00737145"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2</w:t>
            </w:r>
            <w:r>
              <w:rPr>
                <w:rFonts w:ascii="Verdana" w:hAnsi="Verdana" w:cs="Times New Roman"/>
                <w:b/>
                <w:sz w:val="20"/>
                <w:szCs w:val="20"/>
              </w:rPr>
              <w:t>9.</w:t>
            </w:r>
          </w:p>
        </w:tc>
        <w:tc>
          <w:tcPr>
            <w:tcW w:w="3617" w:type="dxa"/>
          </w:tcPr>
          <w:p w14:paraId="1AFBB8B6" w14:textId="3570F964"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6BCAF122" wp14:editId="64C71469">
                  <wp:extent cx="2160000" cy="1553705"/>
                  <wp:effectExtent l="0" t="0" r="0" b="8890"/>
                  <wp:docPr id="422" name="Рисунок 422" descr="C:\Users\Олександр\AppData\Local\Microsoft\Windows\INetCacheContent.Word\Dwarf Tanager (Гном Танаг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Олександр\AppData\Local\Microsoft\Windows\INetCacheContent.Word\Dwarf Tanager (Гном Танагер) (2).jpg"/>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0" y="0"/>
                            <a:ext cx="2160000" cy="1553705"/>
                          </a:xfrm>
                          <a:prstGeom prst="rect">
                            <a:avLst/>
                          </a:prstGeom>
                          <a:noFill/>
                          <a:ln>
                            <a:noFill/>
                          </a:ln>
                        </pic:spPr>
                      </pic:pic>
                    </a:graphicData>
                  </a:graphic>
                </wp:inline>
              </w:drawing>
            </w:r>
          </w:p>
        </w:tc>
        <w:tc>
          <w:tcPr>
            <w:tcW w:w="6430" w:type="dxa"/>
          </w:tcPr>
          <w:p w14:paraId="5BF4AB16" w14:textId="42352A98"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Dwarf Tanager </w:t>
            </w:r>
            <w:r w:rsidRPr="00B338FB">
              <w:rPr>
                <w:rFonts w:ascii="Verdana" w:hAnsi="Verdana"/>
                <w:b/>
                <w:color w:val="0000FF"/>
                <w:sz w:val="20"/>
                <w:szCs w:val="20"/>
                <w:lang w:eastAsia="ru-RU"/>
              </w:rPr>
              <w:t>(Гном Танагер)</w:t>
            </w:r>
          </w:p>
          <w:p w14:paraId="7FF32F4E" w14:textId="30BD42C6" w:rsidR="00D57DA2" w:rsidRDefault="00D57DA2" w:rsidP="00D57DA2">
            <w:pPr>
              <w:jc w:val="both"/>
              <w:rPr>
                <w:rFonts w:ascii="Verdana" w:hAnsi="Verdana"/>
                <w:sz w:val="20"/>
                <w:szCs w:val="20"/>
                <w:lang w:eastAsia="ru-RU"/>
              </w:rPr>
            </w:pPr>
            <w:r>
              <w:rPr>
                <w:rFonts w:ascii="Verdana" w:hAnsi="Verdana"/>
                <w:sz w:val="20"/>
                <w:szCs w:val="20"/>
                <w:lang w:eastAsia="ru-RU"/>
              </w:rPr>
              <w:t>Сорт із сім</w:t>
            </w:r>
            <w:r w:rsidRPr="00D23353">
              <w:rPr>
                <w:rFonts w:ascii="Verdana" w:hAnsi="Verdana"/>
                <w:sz w:val="20"/>
                <w:szCs w:val="20"/>
                <w:lang w:eastAsia="ru-RU"/>
              </w:rPr>
              <w:t>’</w:t>
            </w:r>
            <w:r>
              <w:rPr>
                <w:rFonts w:ascii="Verdana" w:hAnsi="Verdana"/>
                <w:sz w:val="20"/>
                <w:szCs w:val="20"/>
                <w:lang w:eastAsia="ru-RU"/>
              </w:rPr>
              <w:t>ї «</w:t>
            </w:r>
            <w:r w:rsidRPr="00D23353">
              <w:rPr>
                <w:rFonts w:ascii="Verdana" w:hAnsi="Verdana"/>
                <w:sz w:val="20"/>
                <w:szCs w:val="20"/>
                <w:lang w:eastAsia="ru-RU"/>
              </w:rPr>
              <w:t>Fancy</w:t>
            </w:r>
            <w:r>
              <w:rPr>
                <w:rFonts w:ascii="Verdana" w:hAnsi="Verdana"/>
                <w:sz w:val="20"/>
                <w:szCs w:val="20"/>
                <w:lang w:eastAsia="ru-RU"/>
              </w:rPr>
              <w:t>»,</w:t>
            </w:r>
            <w:r w:rsidRPr="00D23353">
              <w:rPr>
                <w:rFonts w:ascii="Verdana" w:hAnsi="Verdana"/>
                <w:sz w:val="20"/>
                <w:szCs w:val="20"/>
                <w:lang w:eastAsia="ru-RU"/>
              </w:rPr>
              <w:t xml:space="preserve"> </w:t>
            </w:r>
            <w:r>
              <w:rPr>
                <w:rFonts w:ascii="Verdana" w:hAnsi="Verdana"/>
                <w:sz w:val="20"/>
                <w:szCs w:val="20"/>
                <w:lang w:eastAsia="ru-RU"/>
              </w:rPr>
              <w:t xml:space="preserve">був названий </w:t>
            </w:r>
            <w:r w:rsidRPr="00D23353">
              <w:rPr>
                <w:rFonts w:ascii="Verdana" w:hAnsi="Verdana"/>
                <w:sz w:val="20"/>
                <w:szCs w:val="20"/>
                <w:lang w:eastAsia="ru-RU"/>
              </w:rPr>
              <w:t>Сьюзен Оліверсон</w:t>
            </w:r>
            <w:r>
              <w:rPr>
                <w:rFonts w:ascii="Verdana" w:hAnsi="Verdana"/>
                <w:sz w:val="20"/>
                <w:szCs w:val="20"/>
                <w:lang w:eastAsia="ru-RU"/>
              </w:rPr>
              <w:t xml:space="preserve"> і  випущений в 2021 р. С</w:t>
            </w:r>
            <w:r w:rsidRPr="00216AE8">
              <w:rPr>
                <w:rFonts w:ascii="Verdana" w:hAnsi="Verdana"/>
                <w:sz w:val="20"/>
                <w:szCs w:val="20"/>
                <w:lang w:eastAsia="ru-RU"/>
              </w:rPr>
              <w:t>ередньостиглий, д</w:t>
            </w:r>
            <w:r>
              <w:rPr>
                <w:rFonts w:ascii="Verdana" w:hAnsi="Verdana"/>
                <w:sz w:val="20"/>
                <w:szCs w:val="20"/>
                <w:lang w:eastAsia="ru-RU"/>
              </w:rPr>
              <w:t xml:space="preserve">осить </w:t>
            </w:r>
            <w:r w:rsidRPr="00216AE8">
              <w:rPr>
                <w:rFonts w:ascii="Verdana" w:hAnsi="Verdana"/>
                <w:sz w:val="20"/>
                <w:szCs w:val="20"/>
                <w:lang w:eastAsia="ru-RU"/>
              </w:rPr>
              <w:t xml:space="preserve">врожайний. Кущ заввишки </w:t>
            </w:r>
            <w:r>
              <w:rPr>
                <w:rFonts w:ascii="Verdana" w:hAnsi="Verdana"/>
                <w:sz w:val="20"/>
                <w:szCs w:val="20"/>
                <w:lang w:eastAsia="ru-RU"/>
              </w:rPr>
              <w:t xml:space="preserve">0,8–1 м, </w:t>
            </w:r>
            <w:r w:rsidRPr="00216AE8">
              <w:rPr>
                <w:rFonts w:ascii="Verdana" w:hAnsi="Verdana"/>
                <w:sz w:val="20"/>
                <w:szCs w:val="20"/>
                <w:lang w:eastAsia="ru-RU"/>
              </w:rPr>
              <w:t>лист картопляного типу. Плоди рівні та гладкі, плоскоокруглої форми, красиві, яскраво-</w:t>
            </w:r>
            <w:r>
              <w:rPr>
                <w:rFonts w:ascii="Verdana" w:hAnsi="Verdana"/>
                <w:sz w:val="20"/>
                <w:szCs w:val="20"/>
                <w:lang w:eastAsia="ru-RU"/>
              </w:rPr>
              <w:t>оранжев</w:t>
            </w:r>
            <w:r w:rsidRPr="00216AE8">
              <w:rPr>
                <w:rFonts w:ascii="Verdana" w:hAnsi="Verdana"/>
                <w:sz w:val="20"/>
                <w:szCs w:val="20"/>
                <w:lang w:eastAsia="ru-RU"/>
              </w:rPr>
              <w:t>ого кольору, масою 1</w:t>
            </w:r>
            <w:r>
              <w:rPr>
                <w:rFonts w:ascii="Verdana" w:hAnsi="Verdana"/>
                <w:sz w:val="20"/>
                <w:szCs w:val="20"/>
                <w:lang w:eastAsia="ru-RU"/>
              </w:rPr>
              <w:t>3</w:t>
            </w:r>
            <w:r w:rsidRPr="00216AE8">
              <w:rPr>
                <w:rFonts w:ascii="Verdana" w:hAnsi="Verdana"/>
                <w:sz w:val="20"/>
                <w:szCs w:val="20"/>
                <w:lang w:eastAsia="ru-RU"/>
              </w:rPr>
              <w:t>0</w:t>
            </w:r>
            <w:r>
              <w:rPr>
                <w:rFonts w:ascii="Verdana" w:hAnsi="Verdana"/>
                <w:sz w:val="20"/>
                <w:szCs w:val="20"/>
                <w:lang w:eastAsia="ru-RU"/>
              </w:rPr>
              <w:t>–</w:t>
            </w:r>
            <w:r w:rsidRPr="00216AE8">
              <w:rPr>
                <w:rFonts w:ascii="Verdana" w:hAnsi="Verdana"/>
                <w:sz w:val="20"/>
                <w:szCs w:val="20"/>
                <w:lang w:eastAsia="ru-RU"/>
              </w:rPr>
              <w:t>250</w:t>
            </w:r>
            <w:r>
              <w:rPr>
                <w:rFonts w:ascii="Verdana" w:hAnsi="Verdana"/>
                <w:sz w:val="20"/>
                <w:szCs w:val="20"/>
                <w:lang w:eastAsia="ru-RU"/>
              </w:rPr>
              <w:t> </w:t>
            </w:r>
            <w:r w:rsidRPr="00216AE8">
              <w:rPr>
                <w:rFonts w:ascii="Verdana" w:hAnsi="Verdana"/>
                <w:sz w:val="20"/>
                <w:szCs w:val="20"/>
                <w:lang w:eastAsia="ru-RU"/>
              </w:rPr>
              <w:t>г (до 300</w:t>
            </w:r>
            <w:r>
              <w:rPr>
                <w:rFonts w:ascii="Verdana" w:hAnsi="Verdana"/>
                <w:sz w:val="20"/>
                <w:szCs w:val="20"/>
                <w:lang w:eastAsia="ru-RU"/>
              </w:rPr>
              <w:t> </w:t>
            </w:r>
            <w:r w:rsidRPr="00216AE8">
              <w:rPr>
                <w:rFonts w:ascii="Verdana" w:hAnsi="Verdana"/>
                <w:sz w:val="20"/>
                <w:szCs w:val="20"/>
                <w:lang w:eastAsia="ru-RU"/>
              </w:rPr>
              <w:t>г). Томати помірно щільні, з густою мармеладною м’якоттю, мають відмінний</w:t>
            </w:r>
            <w:r>
              <w:rPr>
                <w:rFonts w:ascii="Verdana" w:hAnsi="Verdana"/>
                <w:sz w:val="20"/>
                <w:szCs w:val="20"/>
                <w:lang w:eastAsia="ru-RU"/>
              </w:rPr>
              <w:t>,</w:t>
            </w:r>
            <w:r w:rsidRPr="00216AE8">
              <w:rPr>
                <w:rFonts w:ascii="Verdana" w:hAnsi="Verdana"/>
                <w:sz w:val="20"/>
                <w:szCs w:val="20"/>
                <w:lang w:eastAsia="ru-RU"/>
              </w:rPr>
              <w:t xml:space="preserve"> насичений</w:t>
            </w:r>
            <w:r>
              <w:rPr>
                <w:rFonts w:ascii="Verdana" w:hAnsi="Verdana"/>
                <w:sz w:val="20"/>
                <w:szCs w:val="20"/>
                <w:lang w:eastAsia="ru-RU"/>
              </w:rPr>
              <w:t>, солодкий з кислинкою</w:t>
            </w:r>
            <w:r w:rsidRPr="00216AE8">
              <w:rPr>
                <w:rFonts w:ascii="Verdana" w:hAnsi="Verdana"/>
                <w:sz w:val="20"/>
                <w:szCs w:val="20"/>
                <w:lang w:eastAsia="ru-RU"/>
              </w:rPr>
              <w:t xml:space="preserve"> смак і злегка терпкий інтенсивний аромат</w:t>
            </w:r>
            <w:r>
              <w:rPr>
                <w:rFonts w:ascii="Verdana" w:hAnsi="Verdana"/>
                <w:sz w:val="20"/>
                <w:szCs w:val="20"/>
                <w:lang w:eastAsia="ru-RU"/>
              </w:rPr>
              <w:t>.</w:t>
            </w:r>
          </w:p>
          <w:p w14:paraId="45E9CCDF" w14:textId="0D575F39" w:rsidR="00D57DA2" w:rsidRPr="00D23353"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789B7A8C" w14:textId="77777777" w:rsidTr="00AE6D06">
        <w:tc>
          <w:tcPr>
            <w:tcW w:w="715" w:type="dxa"/>
          </w:tcPr>
          <w:p w14:paraId="0AAB8258" w14:textId="1929522F"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3</w:t>
            </w:r>
            <w:r>
              <w:rPr>
                <w:rFonts w:ascii="Verdana" w:hAnsi="Verdana" w:cs="Times New Roman"/>
                <w:b/>
                <w:sz w:val="20"/>
                <w:szCs w:val="20"/>
              </w:rPr>
              <w:t>0.</w:t>
            </w:r>
          </w:p>
        </w:tc>
        <w:tc>
          <w:tcPr>
            <w:tcW w:w="3617" w:type="dxa"/>
          </w:tcPr>
          <w:p w14:paraId="70B43292" w14:textId="1C20D963"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675AD92E" wp14:editId="2C1F128C">
                  <wp:extent cx="2160000" cy="1568764"/>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2160000" cy="1568764"/>
                          </a:xfrm>
                          <a:prstGeom prst="rect">
                            <a:avLst/>
                          </a:prstGeom>
                          <a:noFill/>
                          <a:ln>
                            <a:noFill/>
                          </a:ln>
                        </pic:spPr>
                      </pic:pic>
                    </a:graphicData>
                  </a:graphic>
                </wp:inline>
              </w:drawing>
            </w:r>
          </w:p>
        </w:tc>
        <w:tc>
          <w:tcPr>
            <w:tcW w:w="6430" w:type="dxa"/>
          </w:tcPr>
          <w:p w14:paraId="1519EB5E" w14:textId="11B64D41" w:rsidR="00D57DA2" w:rsidRPr="004E4040" w:rsidRDefault="00D57DA2" w:rsidP="00D57DA2">
            <w:pPr>
              <w:jc w:val="both"/>
              <w:rPr>
                <w:rFonts w:ascii="Verdana" w:hAnsi="Verdana"/>
                <w:b/>
                <w:color w:val="006600"/>
                <w:sz w:val="20"/>
                <w:szCs w:val="20"/>
                <w:lang w:eastAsia="ru-RU"/>
              </w:rPr>
            </w:pPr>
            <w:r w:rsidRPr="00DA31BE">
              <w:rPr>
                <w:rFonts w:ascii="Verdana" w:hAnsi="Verdana"/>
                <w:b/>
                <w:color w:val="FF0000"/>
                <w:sz w:val="20"/>
                <w:szCs w:val="20"/>
                <w:lang w:eastAsia="ru-RU"/>
              </w:rPr>
              <w:t xml:space="preserve">Dwarf Tiger Eye </w:t>
            </w:r>
            <w:r w:rsidRPr="003244E9">
              <w:rPr>
                <w:rFonts w:ascii="Verdana" w:hAnsi="Verdana"/>
                <w:b/>
                <w:color w:val="0000FF"/>
                <w:sz w:val="20"/>
                <w:szCs w:val="20"/>
                <w:lang w:eastAsia="ru-RU"/>
              </w:rPr>
              <w:t>(Гном Око тигра</w:t>
            </w:r>
            <w:r>
              <w:rPr>
                <w:rFonts w:ascii="Verdana" w:hAnsi="Verdana"/>
                <w:b/>
                <w:color w:val="0000FF"/>
                <w:sz w:val="20"/>
                <w:szCs w:val="20"/>
                <w:lang w:eastAsia="ru-RU"/>
              </w:rPr>
              <w:t>)</w:t>
            </w:r>
            <w:r w:rsidRPr="00484628">
              <w:rPr>
                <w:rFonts w:ascii="Verdana" w:hAnsi="Verdana"/>
                <w:b/>
                <w:color w:val="FF0000"/>
                <w:sz w:val="20"/>
                <w:szCs w:val="20"/>
                <w:lang w:eastAsia="ru-RU"/>
              </w:rPr>
              <w:t xml:space="preserve"> </w:t>
            </w:r>
          </w:p>
          <w:p w14:paraId="45FA12B3" w14:textId="0CEDA10E"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вийшов у світ в 2019 р. Виник від схрещування </w:t>
            </w:r>
            <w:r w:rsidRPr="003244E9">
              <w:rPr>
                <w:rFonts w:ascii="Verdana" w:hAnsi="Verdana"/>
                <w:sz w:val="20"/>
                <w:szCs w:val="20"/>
                <w:lang w:eastAsia="ru-RU"/>
              </w:rPr>
              <w:t>Orange Banana</w:t>
            </w:r>
            <w:r>
              <w:rPr>
                <w:rFonts w:ascii="Verdana" w:hAnsi="Verdana"/>
                <w:sz w:val="20"/>
                <w:szCs w:val="20"/>
                <w:lang w:eastAsia="ru-RU"/>
              </w:rPr>
              <w:t xml:space="preserve"> з одним із сортів проекту «Гном томатний», яке зробила Шеррі Лонг (</w:t>
            </w:r>
            <w:r w:rsidRPr="006573D9">
              <w:rPr>
                <w:rFonts w:ascii="Verdana" w:hAnsi="Verdana"/>
                <w:sz w:val="20"/>
                <w:szCs w:val="20"/>
                <w:lang w:eastAsia="ru-RU"/>
              </w:rPr>
              <w:t>Sherry Long</w:t>
            </w:r>
            <w:r>
              <w:rPr>
                <w:rFonts w:ascii="Verdana" w:hAnsi="Verdana"/>
                <w:sz w:val="20"/>
                <w:szCs w:val="20"/>
                <w:lang w:eastAsia="ru-RU"/>
              </w:rPr>
              <w:t>). Крім нього, з сортом працювали Крейг ЛеУльє (Craig  LeHoullier), Сьюзен Оліверсон (Susan Oliverson) і Білл Мінкі (</w:t>
            </w:r>
            <w:r w:rsidRPr="006573D9">
              <w:rPr>
                <w:rFonts w:ascii="Verdana" w:hAnsi="Verdana"/>
                <w:sz w:val="20"/>
                <w:szCs w:val="20"/>
                <w:lang w:eastAsia="ru-RU"/>
              </w:rPr>
              <w:t>Bill Minkey</w:t>
            </w:r>
            <w:r>
              <w:rPr>
                <w:rFonts w:ascii="Verdana" w:hAnsi="Verdana"/>
                <w:sz w:val="20"/>
                <w:szCs w:val="20"/>
                <w:lang w:eastAsia="ru-RU"/>
              </w:rPr>
              <w:t>). Сорт середньостиглий, урожайний. Кущ близько 70 см. Плоди видовжено-сливовидні, кольору охри з легким зеленуватим відтінком. Маса 70–140 г. Міцні, м</w:t>
            </w:r>
            <w:r w:rsidRPr="001E1CB5">
              <w:rPr>
                <w:rFonts w:ascii="Verdana" w:hAnsi="Verdana"/>
                <w:sz w:val="20"/>
                <w:szCs w:val="20"/>
                <w:lang w:eastAsia="ru-RU"/>
              </w:rPr>
              <w:t>’</w:t>
            </w:r>
            <w:r>
              <w:rPr>
                <w:rFonts w:ascii="Verdana" w:hAnsi="Verdana"/>
                <w:sz w:val="20"/>
                <w:szCs w:val="20"/>
                <w:lang w:eastAsia="ru-RU"/>
              </w:rPr>
              <w:t>якоть пастоподібна. Смак ідеально збалансований, цікавий, приємний, з екзотикою.</w:t>
            </w:r>
          </w:p>
          <w:p w14:paraId="4C050B9E" w14:textId="74FE16C5" w:rsidR="00D57DA2" w:rsidRPr="001E1CB5"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7F348563" w14:textId="77777777" w:rsidTr="00AE6D06">
        <w:tc>
          <w:tcPr>
            <w:tcW w:w="715" w:type="dxa"/>
          </w:tcPr>
          <w:p w14:paraId="521BD891" w14:textId="4F7AA689"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3</w:t>
            </w:r>
            <w:r>
              <w:rPr>
                <w:rFonts w:ascii="Verdana" w:hAnsi="Verdana" w:cs="Times New Roman"/>
                <w:b/>
                <w:sz w:val="20"/>
                <w:szCs w:val="20"/>
              </w:rPr>
              <w:t>1.</w:t>
            </w:r>
          </w:p>
        </w:tc>
        <w:tc>
          <w:tcPr>
            <w:tcW w:w="3617" w:type="dxa"/>
          </w:tcPr>
          <w:p w14:paraId="11500BEB" w14:textId="24D121F7" w:rsidR="00D57DA2" w:rsidRDefault="00D57DA2" w:rsidP="00D57DA2">
            <w:pPr>
              <w:jc w:val="both"/>
              <w:rPr>
                <w:noProof/>
                <w:lang w:eastAsia="uk-UA"/>
              </w:rPr>
            </w:pPr>
            <w:r>
              <w:rPr>
                <w:noProof/>
              </w:rPr>
              <w:drawing>
                <wp:inline distT="0" distB="0" distL="0" distR="0" wp14:anchorId="54F84FDB" wp14:editId="7FD14F82">
                  <wp:extent cx="2160000" cy="1471911"/>
                  <wp:effectExtent l="0" t="0" r="0" b="0"/>
                  <wp:docPr id="19452368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6">
                            <a:extLst>
                              <a:ext uri="{28A0092B-C50C-407E-A947-70E740481C1C}">
                                <a14:useLocalDpi xmlns:a14="http://schemas.microsoft.com/office/drawing/2010/main" val="0"/>
                              </a:ext>
                            </a:extLst>
                          </a:blip>
                          <a:srcRect/>
                          <a:stretch>
                            <a:fillRect/>
                          </a:stretch>
                        </pic:blipFill>
                        <pic:spPr bwMode="auto">
                          <a:xfrm>
                            <a:off x="0" y="0"/>
                            <a:ext cx="2160000" cy="1471911"/>
                          </a:xfrm>
                          <a:prstGeom prst="rect">
                            <a:avLst/>
                          </a:prstGeom>
                          <a:noFill/>
                          <a:ln>
                            <a:noFill/>
                          </a:ln>
                        </pic:spPr>
                      </pic:pic>
                    </a:graphicData>
                  </a:graphic>
                </wp:inline>
              </w:drawing>
            </w:r>
          </w:p>
        </w:tc>
        <w:tc>
          <w:tcPr>
            <w:tcW w:w="6430" w:type="dxa"/>
          </w:tcPr>
          <w:p w14:paraId="6AE4C463" w14:textId="36F37DBC" w:rsidR="00D57DA2" w:rsidRDefault="00D57DA2" w:rsidP="00487691">
            <w:pPr>
              <w:jc w:val="both"/>
              <w:rPr>
                <w:rFonts w:ascii="Verdana" w:hAnsi="Verdana"/>
                <w:b/>
                <w:i/>
                <w:color w:val="FFFF00"/>
                <w:sz w:val="20"/>
                <w:szCs w:val="20"/>
                <w:shd w:val="clear" w:color="auto" w:fill="009900"/>
                <w:lang w:eastAsia="ru-RU"/>
              </w:rPr>
            </w:pPr>
            <w:r w:rsidRPr="00681E8A">
              <w:rPr>
                <w:rFonts w:ascii="Verdana" w:hAnsi="Verdana"/>
                <w:b/>
                <w:color w:val="FF0000"/>
                <w:sz w:val="20"/>
                <w:szCs w:val="20"/>
                <w:lang w:eastAsia="ru-RU"/>
              </w:rPr>
              <w:t xml:space="preserve">Dwarf Walter’s Fancy </w:t>
            </w:r>
            <w:r w:rsidRPr="00DF6068">
              <w:rPr>
                <w:rFonts w:ascii="Verdana" w:hAnsi="Verdana"/>
                <w:b/>
                <w:color w:val="0000FF"/>
                <w:sz w:val="20"/>
                <w:szCs w:val="20"/>
                <w:lang w:eastAsia="ru-RU"/>
              </w:rPr>
              <w:t>(Гном Фантазія Уолтера)</w:t>
            </w:r>
          </w:p>
          <w:p w14:paraId="602DC940" w14:textId="1F4F2BA0" w:rsidR="00D57DA2" w:rsidRDefault="00D57DA2" w:rsidP="00D57DA2">
            <w:pPr>
              <w:jc w:val="both"/>
              <w:rPr>
                <w:rFonts w:ascii="Verdana" w:hAnsi="Verdana"/>
                <w:sz w:val="20"/>
                <w:szCs w:val="20"/>
                <w:lang w:eastAsia="ru-RU"/>
              </w:rPr>
            </w:pPr>
            <w:r>
              <w:rPr>
                <w:rFonts w:ascii="Verdana" w:hAnsi="Verdana"/>
                <w:sz w:val="20"/>
                <w:szCs w:val="20"/>
                <w:lang w:eastAsia="ru-RU"/>
              </w:rPr>
              <w:t xml:space="preserve">Яскрава новинка 2021 р., перший строкатий сорт проекту. </w:t>
            </w:r>
            <w:r w:rsidRPr="00405BED">
              <w:rPr>
                <w:rFonts w:ascii="Verdana" w:hAnsi="Verdana"/>
                <w:sz w:val="20"/>
                <w:szCs w:val="20"/>
                <w:lang w:eastAsia="ru-RU"/>
              </w:rPr>
              <w:t>З сім’</w:t>
            </w:r>
            <w:r>
              <w:rPr>
                <w:rFonts w:ascii="Verdana" w:hAnsi="Verdana"/>
                <w:sz w:val="20"/>
                <w:szCs w:val="20"/>
                <w:lang w:eastAsia="ru-RU"/>
              </w:rPr>
              <w:t>ї</w:t>
            </w:r>
            <w:r w:rsidRPr="00405BED">
              <w:rPr>
                <w:rFonts w:ascii="Verdana" w:hAnsi="Verdana"/>
                <w:sz w:val="20"/>
                <w:szCs w:val="20"/>
                <w:lang w:eastAsia="ru-RU"/>
              </w:rPr>
              <w:t xml:space="preserve"> </w:t>
            </w:r>
            <w:r>
              <w:rPr>
                <w:rFonts w:ascii="Verdana" w:hAnsi="Verdana"/>
                <w:sz w:val="20"/>
                <w:szCs w:val="20"/>
                <w:lang w:eastAsia="ru-RU"/>
              </w:rPr>
              <w:t>«</w:t>
            </w:r>
            <w:r w:rsidRPr="00405BED">
              <w:rPr>
                <w:rFonts w:ascii="Verdana" w:hAnsi="Verdana"/>
                <w:sz w:val="20"/>
                <w:szCs w:val="20"/>
                <w:lang w:eastAsia="ru-RU"/>
              </w:rPr>
              <w:t>Acey</w:t>
            </w:r>
            <w:r>
              <w:rPr>
                <w:rFonts w:ascii="Verdana" w:hAnsi="Verdana"/>
                <w:sz w:val="20"/>
                <w:szCs w:val="20"/>
                <w:lang w:eastAsia="ru-RU"/>
              </w:rPr>
              <w:t>»</w:t>
            </w:r>
            <w:r w:rsidRPr="00405BED">
              <w:rPr>
                <w:rFonts w:ascii="Verdana" w:hAnsi="Verdana"/>
                <w:sz w:val="20"/>
                <w:szCs w:val="20"/>
                <w:lang w:eastAsia="ru-RU"/>
              </w:rPr>
              <w:t>, схрещування Variegated з Dwarf Mr Snow</w:t>
            </w:r>
            <w:r>
              <w:rPr>
                <w:rFonts w:ascii="Verdana" w:hAnsi="Verdana"/>
                <w:sz w:val="20"/>
                <w:szCs w:val="20"/>
                <w:lang w:eastAsia="ru-RU"/>
              </w:rPr>
              <w:t xml:space="preserve">. Розробив його і назвав </w:t>
            </w:r>
            <w:r w:rsidRPr="00405BED">
              <w:rPr>
                <w:rFonts w:ascii="Verdana" w:hAnsi="Verdana"/>
                <w:sz w:val="20"/>
                <w:szCs w:val="20"/>
                <w:lang w:eastAsia="ru-RU"/>
              </w:rPr>
              <w:t>Крейг ЛеУльє</w:t>
            </w:r>
            <w:r>
              <w:rPr>
                <w:rFonts w:ascii="Verdana" w:hAnsi="Verdana"/>
                <w:sz w:val="20"/>
                <w:szCs w:val="20"/>
                <w:lang w:eastAsia="ru-RU"/>
              </w:rPr>
              <w:t xml:space="preserve"> на честь свого діда, Уолтера Гіббса, </w:t>
            </w:r>
            <w:r w:rsidRPr="00405BED">
              <w:rPr>
                <w:rFonts w:ascii="Verdana" w:hAnsi="Verdana"/>
                <w:sz w:val="20"/>
                <w:szCs w:val="20"/>
                <w:lang w:eastAsia="ru-RU"/>
              </w:rPr>
              <w:t>справжнього джерела натхнення Крейга в любові до садівництва</w:t>
            </w:r>
            <w:r>
              <w:rPr>
                <w:rFonts w:ascii="Verdana" w:hAnsi="Verdana"/>
                <w:sz w:val="20"/>
                <w:szCs w:val="20"/>
                <w:lang w:eastAsia="ru-RU"/>
              </w:rPr>
              <w:t>. Середньостиглий, урожайний. Кущі 0,9–1,2 м, міцні, з красивим варієгатним (пістрявим) картопляним листям. Плоди округлоплоскі, лимонного кольору, їх маса 100–260 г. Смак відмінний, яскравий, солодкий, з приємною фруктовою кислинкою. Улюблені!</w:t>
            </w:r>
          </w:p>
          <w:p w14:paraId="46E5F6A9" w14:textId="2254CE21" w:rsidR="00D57DA2" w:rsidRPr="002803BE"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lastRenderedPageBreak/>
              <w:t>27 грн.</w:t>
            </w:r>
          </w:p>
        </w:tc>
      </w:tr>
      <w:tr w:rsidR="00D57DA2" w:rsidRPr="00C02873" w14:paraId="69C318FD" w14:textId="77777777" w:rsidTr="00AE6D06">
        <w:tc>
          <w:tcPr>
            <w:tcW w:w="715" w:type="dxa"/>
          </w:tcPr>
          <w:p w14:paraId="1297B39C" w14:textId="368ADC1B" w:rsidR="00D57DA2" w:rsidRPr="00CB3F15" w:rsidRDefault="00D57DA2" w:rsidP="00D57DA2">
            <w:pPr>
              <w:jc w:val="center"/>
              <w:rPr>
                <w:rFonts w:ascii="Verdana" w:hAnsi="Verdana" w:cs="Times New Roman"/>
                <w:b/>
                <w:sz w:val="20"/>
                <w:szCs w:val="20"/>
                <w:lang w:val="ru-RU"/>
              </w:rPr>
            </w:pPr>
            <w:r>
              <w:rPr>
                <w:rFonts w:ascii="Verdana" w:hAnsi="Verdana" w:cs="Times New Roman"/>
                <w:b/>
                <w:sz w:val="20"/>
                <w:szCs w:val="20"/>
              </w:rPr>
              <w:lastRenderedPageBreak/>
              <w:t>6</w:t>
            </w:r>
            <w:r w:rsidR="00BA315C">
              <w:rPr>
                <w:rFonts w:ascii="Verdana" w:hAnsi="Verdana" w:cs="Times New Roman"/>
                <w:b/>
                <w:sz w:val="20"/>
                <w:szCs w:val="20"/>
              </w:rPr>
              <w:t>3</w:t>
            </w:r>
            <w:r>
              <w:rPr>
                <w:rFonts w:ascii="Verdana" w:hAnsi="Verdana" w:cs="Times New Roman"/>
                <w:b/>
                <w:sz w:val="20"/>
                <w:szCs w:val="20"/>
              </w:rPr>
              <w:t>2.</w:t>
            </w:r>
          </w:p>
        </w:tc>
        <w:tc>
          <w:tcPr>
            <w:tcW w:w="3617" w:type="dxa"/>
          </w:tcPr>
          <w:p w14:paraId="60D225C9" w14:textId="77777777" w:rsidR="00D57DA2" w:rsidRPr="00162345" w:rsidRDefault="00D57DA2" w:rsidP="00D57DA2">
            <w:pPr>
              <w:jc w:val="both"/>
              <w:rPr>
                <w:rFonts w:ascii="Verdana" w:hAnsi="Verdana" w:cs="Times New Roman"/>
                <w:noProof/>
                <w:sz w:val="20"/>
                <w:szCs w:val="20"/>
                <w:lang w:eastAsia="uk-UA"/>
              </w:rPr>
            </w:pPr>
            <w:r w:rsidRPr="00CB3F15">
              <w:rPr>
                <w:rFonts w:ascii="Verdana" w:hAnsi="Verdana" w:cs="Times New Roman"/>
                <w:noProof/>
                <w:sz w:val="20"/>
                <w:szCs w:val="20"/>
                <w:lang w:eastAsia="uk-UA"/>
              </w:rPr>
              <w:drawing>
                <wp:inline distT="0" distB="0" distL="0" distR="0" wp14:anchorId="14594761" wp14:editId="40141919">
                  <wp:extent cx="2160000" cy="1565000"/>
                  <wp:effectExtent l="0" t="0" r="0" b="0"/>
                  <wp:docPr id="301" name="Рисунок 301" descr="I:\ІЗ ІНТЕРНЕТА\Рослинництво\ФОТО 2018\ФОТО 2018 ПОМІДОРИ\ОСТАТОЧНЕ — СТИСНУТІ 360х270 якість 8\4. 242-251 Карлики\248. Dwarf Wild Fred (Карлик Дикий Фре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ІЗ ІНТЕРНЕТА\Рослинництво\ФОТО 2018\ФОТО 2018 ПОМІДОРИ\ОСТАТОЧНЕ — СТИСНУТІ 360х270 якість 8\4. 242-251 Карлики\248. Dwarf Wild Fred (Карлик Дикий Фред).jpg"/>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2160000" cy="1565000"/>
                          </a:xfrm>
                          <a:prstGeom prst="rect">
                            <a:avLst/>
                          </a:prstGeom>
                          <a:noFill/>
                          <a:ln>
                            <a:noFill/>
                          </a:ln>
                        </pic:spPr>
                      </pic:pic>
                    </a:graphicData>
                  </a:graphic>
                </wp:inline>
              </w:drawing>
            </w:r>
          </w:p>
        </w:tc>
        <w:tc>
          <w:tcPr>
            <w:tcW w:w="6430" w:type="dxa"/>
          </w:tcPr>
          <w:p w14:paraId="7900801C" w14:textId="77777777" w:rsidR="00D57DA2"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Dwarf Wild Fred </w:t>
            </w:r>
            <w:r>
              <w:rPr>
                <w:rFonts w:ascii="Verdana" w:hAnsi="Verdana"/>
                <w:b/>
                <w:color w:val="0000FF"/>
                <w:sz w:val="20"/>
                <w:szCs w:val="20"/>
                <w:lang w:eastAsia="ru-RU"/>
              </w:rPr>
              <w:t>(Гном</w:t>
            </w:r>
            <w:r w:rsidRPr="00CB3F15">
              <w:rPr>
                <w:rFonts w:ascii="Verdana" w:hAnsi="Verdana"/>
                <w:b/>
                <w:color w:val="0000FF"/>
                <w:sz w:val="20"/>
                <w:szCs w:val="20"/>
                <w:lang w:eastAsia="ru-RU"/>
              </w:rPr>
              <w:t xml:space="preserve"> Дикий Фред)</w:t>
            </w:r>
            <w:r w:rsidRPr="00D54C57">
              <w:rPr>
                <w:rFonts w:ascii="Verdana" w:hAnsi="Verdana"/>
                <w:b/>
                <w:color w:val="0000FF"/>
                <w:sz w:val="20"/>
                <w:szCs w:val="20"/>
                <w:lang w:eastAsia="ru-RU"/>
              </w:rPr>
              <w:t xml:space="preserve"> </w:t>
            </w:r>
          </w:p>
          <w:p w14:paraId="233FA830" w14:textId="77777777"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випущений в 2010 році, батьківськими сортами були </w:t>
            </w:r>
            <w:r w:rsidRPr="00D04B69">
              <w:rPr>
                <w:rFonts w:ascii="Verdana" w:hAnsi="Verdana"/>
                <w:sz w:val="20"/>
                <w:szCs w:val="20"/>
                <w:lang w:eastAsia="ru-RU"/>
              </w:rPr>
              <w:t>New Big Dwarf</w:t>
            </w:r>
            <w:r>
              <w:rPr>
                <w:rFonts w:ascii="Verdana" w:hAnsi="Verdana"/>
                <w:sz w:val="20"/>
                <w:szCs w:val="20"/>
                <w:lang w:eastAsia="ru-RU"/>
              </w:rPr>
              <w:t xml:space="preserve"> (Новий Великий гном) та Carbon (Вуглець). </w:t>
            </w:r>
            <w:r w:rsidRPr="00D04B69">
              <w:rPr>
                <w:rFonts w:ascii="Verdana" w:hAnsi="Verdana"/>
                <w:sz w:val="20"/>
                <w:szCs w:val="20"/>
                <w:lang w:eastAsia="ru-RU"/>
              </w:rPr>
              <w:t>Урожайний середньостиглий сорт. Рослина висотою 70</w:t>
            </w:r>
            <w:r>
              <w:rPr>
                <w:rFonts w:ascii="Verdana" w:hAnsi="Verdana"/>
                <w:sz w:val="20"/>
                <w:szCs w:val="20"/>
                <w:lang w:eastAsia="ru-RU"/>
              </w:rPr>
              <w:t>–90 см, листя картопляне</w:t>
            </w:r>
            <w:r w:rsidRPr="00D04B69">
              <w:rPr>
                <w:rFonts w:ascii="Verdana" w:hAnsi="Verdana"/>
                <w:sz w:val="20"/>
                <w:szCs w:val="20"/>
                <w:lang w:eastAsia="ru-RU"/>
              </w:rPr>
              <w:t xml:space="preserve">. Плоди </w:t>
            </w:r>
            <w:r>
              <w:rPr>
                <w:rFonts w:ascii="Verdana" w:hAnsi="Verdana"/>
                <w:sz w:val="20"/>
                <w:szCs w:val="20"/>
                <w:lang w:eastAsia="ru-RU"/>
              </w:rPr>
              <w:t>плоско-округлої форми, насиченого</w:t>
            </w:r>
            <w:r w:rsidRPr="00D04B69">
              <w:rPr>
                <w:rFonts w:ascii="Verdana" w:hAnsi="Verdana"/>
                <w:sz w:val="20"/>
                <w:szCs w:val="20"/>
                <w:lang w:eastAsia="ru-RU"/>
              </w:rPr>
              <w:t xml:space="preserve"> червоно-фіол</w:t>
            </w:r>
            <w:r>
              <w:rPr>
                <w:rFonts w:ascii="Verdana" w:hAnsi="Verdana"/>
                <w:sz w:val="20"/>
                <w:szCs w:val="20"/>
                <w:lang w:eastAsia="ru-RU"/>
              </w:rPr>
              <w:t>етового забарвлення, щільні й м</w:t>
            </w:r>
            <w:r w:rsidRPr="00D04B69">
              <w:rPr>
                <w:rFonts w:ascii="Verdana" w:hAnsi="Verdana"/>
                <w:sz w:val="20"/>
                <w:szCs w:val="20"/>
                <w:lang w:eastAsia="ru-RU"/>
              </w:rPr>
              <w:t>’ясисті</w:t>
            </w:r>
            <w:r>
              <w:rPr>
                <w:rFonts w:ascii="Verdana" w:hAnsi="Verdana"/>
                <w:sz w:val="20"/>
                <w:szCs w:val="20"/>
                <w:lang w:eastAsia="ru-RU"/>
              </w:rPr>
              <w:t>, не розтріскуються, масою 140–27</w:t>
            </w:r>
            <w:r w:rsidRPr="00D04B69">
              <w:rPr>
                <w:rFonts w:ascii="Verdana" w:hAnsi="Verdana"/>
                <w:sz w:val="20"/>
                <w:szCs w:val="20"/>
                <w:lang w:eastAsia="ru-RU"/>
              </w:rPr>
              <w:t>0</w:t>
            </w:r>
            <w:r>
              <w:rPr>
                <w:rFonts w:ascii="Verdana" w:hAnsi="Verdana"/>
                <w:sz w:val="20"/>
                <w:szCs w:val="20"/>
                <w:lang w:eastAsia="ru-RU"/>
              </w:rPr>
              <w:t xml:space="preserve"> та більше </w:t>
            </w:r>
            <w:r w:rsidRPr="00D04B69">
              <w:rPr>
                <w:rFonts w:ascii="Verdana" w:hAnsi="Verdana"/>
                <w:sz w:val="20"/>
                <w:szCs w:val="20"/>
                <w:lang w:eastAsia="ru-RU"/>
              </w:rPr>
              <w:t>г</w:t>
            </w:r>
            <w:r>
              <w:rPr>
                <w:rFonts w:ascii="Verdana" w:hAnsi="Verdana"/>
                <w:sz w:val="20"/>
                <w:szCs w:val="20"/>
                <w:lang w:eastAsia="ru-RU"/>
              </w:rPr>
              <w:t>рам, найбільший вирощений нами плід важив 360 г</w:t>
            </w:r>
            <w:r w:rsidRPr="00D04B69">
              <w:rPr>
                <w:rFonts w:ascii="Verdana" w:hAnsi="Verdana"/>
                <w:sz w:val="20"/>
                <w:szCs w:val="20"/>
                <w:lang w:eastAsia="ru-RU"/>
              </w:rPr>
              <w:t>.</w:t>
            </w:r>
            <w:r>
              <w:rPr>
                <w:rFonts w:ascii="Verdana" w:hAnsi="Verdana"/>
                <w:sz w:val="20"/>
                <w:szCs w:val="20"/>
                <w:lang w:eastAsia="ru-RU"/>
              </w:rPr>
              <w:t xml:space="preserve"> Відмінний смак, сильний, «вибуховий», з кислинкою. Улюблений!</w:t>
            </w:r>
          </w:p>
          <w:p w14:paraId="5C23F035" w14:textId="551E0E75" w:rsidR="00D57DA2" w:rsidRPr="00A11489" w:rsidRDefault="00DF1637" w:rsidP="00D57DA2">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D57DA2" w:rsidRPr="00C02873" w14:paraId="6F954E72" w14:textId="77777777" w:rsidTr="00AE6D06">
        <w:tc>
          <w:tcPr>
            <w:tcW w:w="715" w:type="dxa"/>
          </w:tcPr>
          <w:p w14:paraId="5C192B86" w14:textId="6D1E65F5"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3</w:t>
            </w:r>
            <w:r>
              <w:rPr>
                <w:rFonts w:ascii="Verdana" w:hAnsi="Verdana" w:cs="Times New Roman"/>
                <w:b/>
                <w:sz w:val="20"/>
                <w:szCs w:val="20"/>
                <w:lang w:val="ru-RU"/>
              </w:rPr>
              <w:t>3.</w:t>
            </w:r>
          </w:p>
        </w:tc>
        <w:tc>
          <w:tcPr>
            <w:tcW w:w="3617" w:type="dxa"/>
          </w:tcPr>
          <w:p w14:paraId="4CA79D2E" w14:textId="42CAAE70" w:rsidR="00D57DA2" w:rsidRPr="00CB3F15"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0FC01F3" wp14:editId="6E49519C">
                  <wp:extent cx="2160000" cy="1549819"/>
                  <wp:effectExtent l="0" t="0" r="0" b="0"/>
                  <wp:docPr id="424" name="Рисунок 424" descr="C:\Users\Олександр\AppData\Local\Microsoft\Windows\INetCacheContent.Word\Dwarf Zoe’s Sweet (Гном Солодкий Зої)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Олександр\AppData\Local\Microsoft\Windows\INetCacheContent.Word\Dwarf Zoe’s Sweet (Гном Солодкий Зої) (2).jpg"/>
                          <pic:cNvPicPr>
                            <a:picLocks noChangeAspect="1" noChangeArrowheads="1"/>
                          </pic:cNvPicPr>
                        </pic:nvPicPr>
                        <pic:blipFill>
                          <a:blip r:embed="rId688">
                            <a:extLst>
                              <a:ext uri="{28A0092B-C50C-407E-A947-70E740481C1C}">
                                <a14:useLocalDpi xmlns:a14="http://schemas.microsoft.com/office/drawing/2010/main" val="0"/>
                              </a:ext>
                            </a:extLst>
                          </a:blip>
                          <a:srcRect/>
                          <a:stretch>
                            <a:fillRect/>
                          </a:stretch>
                        </pic:blipFill>
                        <pic:spPr bwMode="auto">
                          <a:xfrm>
                            <a:off x="0" y="0"/>
                            <a:ext cx="2160000" cy="1549819"/>
                          </a:xfrm>
                          <a:prstGeom prst="rect">
                            <a:avLst/>
                          </a:prstGeom>
                          <a:noFill/>
                          <a:ln>
                            <a:noFill/>
                          </a:ln>
                        </pic:spPr>
                      </pic:pic>
                    </a:graphicData>
                  </a:graphic>
                </wp:inline>
              </w:drawing>
            </w:r>
          </w:p>
        </w:tc>
        <w:tc>
          <w:tcPr>
            <w:tcW w:w="6430" w:type="dxa"/>
          </w:tcPr>
          <w:p w14:paraId="323F89B4" w14:textId="79C50514" w:rsidR="00D57DA2" w:rsidRDefault="00D57DA2" w:rsidP="00D57DA2">
            <w:pPr>
              <w:jc w:val="both"/>
              <w:rPr>
                <w:rFonts w:ascii="Verdana" w:hAnsi="Verdana"/>
                <w:b/>
                <w:color w:val="FF0000"/>
                <w:sz w:val="20"/>
                <w:szCs w:val="20"/>
                <w:lang w:eastAsia="ru-RU"/>
              </w:rPr>
            </w:pPr>
            <w:r w:rsidRPr="002E3AA1">
              <w:rPr>
                <w:rFonts w:ascii="Verdana" w:hAnsi="Verdana"/>
                <w:b/>
                <w:color w:val="FF0000"/>
                <w:sz w:val="20"/>
                <w:szCs w:val="20"/>
                <w:lang w:eastAsia="ru-RU"/>
              </w:rPr>
              <w:t xml:space="preserve">Dwarf Zoe’s Sweet </w:t>
            </w:r>
            <w:r w:rsidRPr="00B338FB">
              <w:rPr>
                <w:rFonts w:ascii="Verdana" w:hAnsi="Verdana"/>
                <w:b/>
                <w:color w:val="0000FF"/>
                <w:sz w:val="20"/>
                <w:szCs w:val="20"/>
                <w:lang w:eastAsia="ru-RU"/>
              </w:rPr>
              <w:t>(Гном Солодкий Зої)</w:t>
            </w:r>
          </w:p>
          <w:p w14:paraId="4FEFE412" w14:textId="085D07E7" w:rsidR="00D57DA2" w:rsidRDefault="00D57DA2" w:rsidP="00D57DA2">
            <w:pPr>
              <w:jc w:val="both"/>
              <w:rPr>
                <w:rFonts w:ascii="Verdana" w:hAnsi="Verdana"/>
                <w:sz w:val="20"/>
                <w:szCs w:val="20"/>
                <w:lang w:eastAsia="ru-RU"/>
              </w:rPr>
            </w:pPr>
            <w:r>
              <w:rPr>
                <w:rFonts w:ascii="Verdana" w:hAnsi="Verdana"/>
                <w:sz w:val="20"/>
                <w:szCs w:val="20"/>
                <w:lang w:eastAsia="ru-RU"/>
              </w:rPr>
              <w:t>Чудо-сорт 2021 р. з сім</w:t>
            </w:r>
            <w:r w:rsidRPr="009E47B6">
              <w:rPr>
                <w:rFonts w:ascii="Verdana" w:hAnsi="Verdana"/>
                <w:sz w:val="20"/>
                <w:szCs w:val="20"/>
                <w:lang w:eastAsia="ru-RU"/>
              </w:rPr>
              <w:t>’</w:t>
            </w:r>
            <w:r>
              <w:rPr>
                <w:rFonts w:ascii="Verdana" w:hAnsi="Verdana"/>
                <w:sz w:val="20"/>
                <w:szCs w:val="20"/>
                <w:lang w:eastAsia="ru-RU"/>
              </w:rPr>
              <w:t>ї «</w:t>
            </w:r>
            <w:r w:rsidRPr="009E47B6">
              <w:rPr>
                <w:rFonts w:ascii="Verdana" w:hAnsi="Verdana"/>
                <w:sz w:val="20"/>
                <w:szCs w:val="20"/>
                <w:lang w:eastAsia="ru-RU"/>
              </w:rPr>
              <w:t>Morty</w:t>
            </w:r>
            <w:r>
              <w:rPr>
                <w:rFonts w:ascii="Verdana" w:hAnsi="Verdana"/>
                <w:sz w:val="20"/>
                <w:szCs w:val="20"/>
                <w:lang w:eastAsia="ru-RU"/>
              </w:rPr>
              <w:t xml:space="preserve">», отриманий схрещуванням </w:t>
            </w:r>
            <w:r w:rsidRPr="009E47B6">
              <w:rPr>
                <w:rFonts w:ascii="Verdana" w:hAnsi="Verdana"/>
                <w:sz w:val="20"/>
                <w:szCs w:val="20"/>
                <w:lang w:eastAsia="ru-RU"/>
              </w:rPr>
              <w:t>Mullens Mortgage Lifter</w:t>
            </w:r>
            <w:r>
              <w:rPr>
                <w:rFonts w:ascii="Verdana" w:hAnsi="Verdana"/>
                <w:sz w:val="20"/>
                <w:szCs w:val="20"/>
                <w:lang w:eastAsia="ru-RU"/>
              </w:rPr>
              <w:t xml:space="preserve"> і </w:t>
            </w:r>
            <w:r w:rsidRPr="009E47B6">
              <w:rPr>
                <w:rFonts w:ascii="Verdana" w:hAnsi="Verdana"/>
                <w:sz w:val="20"/>
                <w:szCs w:val="20"/>
                <w:lang w:eastAsia="ru-RU"/>
              </w:rPr>
              <w:t>Summer Sunrise</w:t>
            </w:r>
            <w:r>
              <w:rPr>
                <w:rFonts w:ascii="Verdana" w:hAnsi="Verdana"/>
                <w:sz w:val="20"/>
                <w:szCs w:val="20"/>
                <w:lang w:eastAsia="ru-RU"/>
              </w:rPr>
              <w:t>. Середньостиглий, урожайний. Кущі стрункі, з картопляним листям, висотою 1–1,3 м, ефектні на вигляд: листя молодих рослин яскраво-жовте, потім поступово стає світло-зеленим. Плоди плоскоокруглі, яскраво-рожеві, по 150–300 г, м</w:t>
            </w:r>
            <w:r w:rsidRPr="006A332B">
              <w:rPr>
                <w:rFonts w:ascii="Verdana" w:hAnsi="Verdana"/>
                <w:sz w:val="20"/>
                <w:szCs w:val="20"/>
                <w:lang w:eastAsia="ru-RU"/>
              </w:rPr>
              <w:t>’</w:t>
            </w:r>
            <w:r>
              <w:rPr>
                <w:rFonts w:ascii="Verdana" w:hAnsi="Verdana"/>
                <w:sz w:val="20"/>
                <w:szCs w:val="20"/>
                <w:lang w:eastAsia="ru-RU"/>
              </w:rPr>
              <w:t>ясисті та соковиті. Смак відмінний, дуже приємний і цікавий, солодкий, з приємною кислинкою. Улюблений!</w:t>
            </w:r>
          </w:p>
          <w:p w14:paraId="5545BDF5" w14:textId="6FE92AC4" w:rsidR="00D57DA2" w:rsidRPr="00135D5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51E5C0AC" w14:textId="77777777" w:rsidTr="00AE6D06">
        <w:tc>
          <w:tcPr>
            <w:tcW w:w="715" w:type="dxa"/>
          </w:tcPr>
          <w:p w14:paraId="03AF7EA9" w14:textId="548618F8" w:rsidR="00D57DA2" w:rsidRDefault="00D57DA2" w:rsidP="00D57DA2">
            <w:pPr>
              <w:jc w:val="center"/>
              <w:rPr>
                <w:rFonts w:ascii="Verdana" w:hAnsi="Verdana" w:cs="Times New Roman"/>
                <w:b/>
                <w:sz w:val="20"/>
                <w:szCs w:val="20"/>
                <w:lang w:val="ru-RU"/>
              </w:rPr>
            </w:pPr>
            <w:r>
              <w:rPr>
                <w:rFonts w:ascii="Verdana" w:hAnsi="Verdana" w:cs="Times New Roman"/>
                <w:b/>
                <w:sz w:val="20"/>
                <w:szCs w:val="20"/>
                <w:lang w:val="ru-RU"/>
              </w:rPr>
              <w:t>6</w:t>
            </w:r>
            <w:r w:rsidR="00BA315C">
              <w:rPr>
                <w:rFonts w:ascii="Verdana" w:hAnsi="Verdana" w:cs="Times New Roman"/>
                <w:b/>
                <w:sz w:val="20"/>
                <w:szCs w:val="20"/>
                <w:lang w:val="ru-RU"/>
              </w:rPr>
              <w:t>3</w:t>
            </w:r>
            <w:r>
              <w:rPr>
                <w:rFonts w:ascii="Verdana" w:hAnsi="Verdana" w:cs="Times New Roman"/>
                <w:b/>
                <w:sz w:val="20"/>
                <w:szCs w:val="20"/>
                <w:lang w:val="ru-RU"/>
              </w:rPr>
              <w:t>4.</w:t>
            </w:r>
          </w:p>
        </w:tc>
        <w:tc>
          <w:tcPr>
            <w:tcW w:w="3617" w:type="dxa"/>
          </w:tcPr>
          <w:p w14:paraId="7E9AC393" w14:textId="2D13859B" w:rsidR="00D57DA2" w:rsidRDefault="00D57DA2" w:rsidP="00D57DA2">
            <w:pPr>
              <w:jc w:val="both"/>
              <w:rPr>
                <w:noProof/>
                <w:lang w:eastAsia="uk-UA"/>
              </w:rPr>
            </w:pPr>
            <w:r>
              <w:rPr>
                <w:noProof/>
              </w:rPr>
              <w:drawing>
                <wp:inline distT="0" distB="0" distL="0" distR="0" wp14:anchorId="60F95124" wp14:editId="57AAB701">
                  <wp:extent cx="2159635" cy="1553210"/>
                  <wp:effectExtent l="0" t="0" r="0" b="8890"/>
                  <wp:docPr id="2884178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1783" name="Рисунок 9"/>
                          <pic:cNvPicPr>
                            <a:picLocks noChangeAspect="1"/>
                          </pic:cNvPicPr>
                        </pic:nvPicPr>
                        <pic:blipFill>
                          <a:blip r:embed="rId689">
                            <a:extLst>
                              <a:ext uri="{28A0092B-C50C-407E-A947-70E740481C1C}">
                                <a14:useLocalDpi xmlns:a14="http://schemas.microsoft.com/office/drawing/2010/main" val="0"/>
                              </a:ext>
                            </a:extLst>
                          </a:blip>
                          <a:srcRect/>
                          <a:stretch>
                            <a:fillRect/>
                          </a:stretch>
                        </pic:blipFill>
                        <pic:spPr bwMode="auto">
                          <a:xfrm>
                            <a:off x="0" y="0"/>
                            <a:ext cx="2159635" cy="1553210"/>
                          </a:xfrm>
                          <a:prstGeom prst="rect">
                            <a:avLst/>
                          </a:prstGeom>
                          <a:noFill/>
                          <a:ln>
                            <a:noFill/>
                          </a:ln>
                        </pic:spPr>
                      </pic:pic>
                    </a:graphicData>
                  </a:graphic>
                </wp:inline>
              </w:drawing>
            </w:r>
          </w:p>
        </w:tc>
        <w:tc>
          <w:tcPr>
            <w:tcW w:w="6430" w:type="dxa"/>
          </w:tcPr>
          <w:p w14:paraId="4E6C1BC0" w14:textId="675609CB"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Lucky Swirl </w:t>
            </w:r>
            <w:r>
              <w:rPr>
                <w:rFonts w:ascii="Verdana" w:hAnsi="Verdana"/>
                <w:b/>
                <w:color w:val="0000FF"/>
                <w:sz w:val="20"/>
                <w:szCs w:val="20"/>
                <w:lang w:eastAsia="ru-RU"/>
              </w:rPr>
              <w:t>(Щасливий вихор)</w:t>
            </w:r>
          </w:p>
          <w:p w14:paraId="24716839" w14:textId="77777777" w:rsidR="00D57DA2" w:rsidRDefault="00D57DA2" w:rsidP="00D57DA2">
            <w:pPr>
              <w:jc w:val="both"/>
              <w:rPr>
                <w:rFonts w:ascii="Verdana" w:hAnsi="Verdana"/>
                <w:sz w:val="20"/>
                <w:szCs w:val="20"/>
                <w:lang w:eastAsia="ru-RU"/>
              </w:rPr>
            </w:pPr>
            <w:r>
              <w:rPr>
                <w:rFonts w:ascii="Verdana" w:hAnsi="Verdana"/>
                <w:sz w:val="20"/>
                <w:szCs w:val="20"/>
                <w:lang w:eastAsia="ru-RU"/>
              </w:rPr>
              <w:t>Цей сорт виник в результаті схрещування Lucky Cross та Dwarf Russian Swirl, зробленого Реєм Саутом (Ray South) і названого Jaunty. Lucky Swirl був обраний і названий Марджорі Холлоуей (Marjorie Holloway). Середньостиглий, урожайний. Кущі висотою 1–1,1 м. Біколор, плоди двокольорові, жовті з червоним рум’янцем, плоскоокрулі, масою 150–400 г</w:t>
            </w:r>
            <w:r>
              <w:t>.</w:t>
            </w:r>
            <w:r>
              <w:rPr>
                <w:rFonts w:ascii="Verdana" w:hAnsi="Verdana"/>
                <w:sz w:val="20"/>
                <w:szCs w:val="20"/>
                <w:lang w:eastAsia="ru-RU"/>
              </w:rPr>
              <w:t xml:space="preserve"> Дуже смачні та ароматні, з фруктовою ноткою. М’якуш жовтий з червоним в центрі. Плоди чудові свіжими, для салатів, соків та соусів. Улюбленець!</w:t>
            </w:r>
          </w:p>
          <w:p w14:paraId="124DE8B9" w14:textId="19983C96" w:rsidR="00D57DA2" w:rsidRPr="002E3AA1"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D57DA2" w:rsidRPr="00C02873" w14:paraId="5BD7B2F4" w14:textId="77777777" w:rsidTr="00AE6D06">
        <w:tc>
          <w:tcPr>
            <w:tcW w:w="715" w:type="dxa"/>
          </w:tcPr>
          <w:p w14:paraId="4093F8E3" w14:textId="2C7E40A1" w:rsidR="00D57DA2" w:rsidRPr="00D04B69" w:rsidRDefault="00D57DA2" w:rsidP="00D57DA2">
            <w:pPr>
              <w:jc w:val="center"/>
              <w:rPr>
                <w:rFonts w:ascii="Verdana" w:hAnsi="Verdana" w:cs="Times New Roman"/>
                <w:b/>
                <w:sz w:val="20"/>
                <w:szCs w:val="20"/>
              </w:rPr>
            </w:pPr>
            <w:r>
              <w:rPr>
                <w:rFonts w:ascii="Verdana" w:hAnsi="Verdana" w:cs="Times New Roman"/>
                <w:b/>
                <w:sz w:val="20"/>
                <w:szCs w:val="20"/>
                <w:lang w:val="ru-RU"/>
              </w:rPr>
              <w:t>6</w:t>
            </w:r>
            <w:r w:rsidR="00BA315C">
              <w:rPr>
                <w:rFonts w:ascii="Verdana" w:hAnsi="Verdana" w:cs="Times New Roman"/>
                <w:b/>
                <w:sz w:val="20"/>
                <w:szCs w:val="20"/>
                <w:lang w:val="ru-RU"/>
              </w:rPr>
              <w:t>3</w:t>
            </w:r>
            <w:r>
              <w:rPr>
                <w:rFonts w:ascii="Verdana" w:hAnsi="Verdana" w:cs="Times New Roman"/>
                <w:b/>
                <w:sz w:val="20"/>
                <w:szCs w:val="20"/>
                <w:lang w:val="ru-RU"/>
              </w:rPr>
              <w:t>5.</w:t>
            </w:r>
          </w:p>
        </w:tc>
        <w:tc>
          <w:tcPr>
            <w:tcW w:w="3617" w:type="dxa"/>
          </w:tcPr>
          <w:p w14:paraId="07C00033" w14:textId="77777777" w:rsidR="00D57DA2" w:rsidRPr="00D54C5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9960938" wp14:editId="7BEC69B4">
                  <wp:extent cx="2160000" cy="1392500"/>
                  <wp:effectExtent l="0" t="0" r="0"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2160000" cy="1392500"/>
                          </a:xfrm>
                          <a:prstGeom prst="rect">
                            <a:avLst/>
                          </a:prstGeom>
                          <a:noFill/>
                          <a:ln>
                            <a:noFill/>
                          </a:ln>
                        </pic:spPr>
                      </pic:pic>
                    </a:graphicData>
                  </a:graphic>
                </wp:inline>
              </w:drawing>
            </w:r>
          </w:p>
        </w:tc>
        <w:tc>
          <w:tcPr>
            <w:tcW w:w="6430" w:type="dxa"/>
          </w:tcPr>
          <w:p w14:paraId="6BD44EEF" w14:textId="35C8287D" w:rsidR="00D57DA2" w:rsidRDefault="00D57DA2" w:rsidP="00D57DA2">
            <w:pPr>
              <w:jc w:val="both"/>
              <w:rPr>
                <w:rFonts w:ascii="Verdana" w:hAnsi="Verdana"/>
                <w:b/>
                <w:color w:val="0000FF"/>
                <w:sz w:val="20"/>
                <w:szCs w:val="20"/>
                <w:lang w:eastAsia="ru-RU"/>
              </w:rPr>
            </w:pPr>
            <w:r w:rsidRPr="008A112F">
              <w:rPr>
                <w:rFonts w:ascii="Verdana" w:hAnsi="Verdana"/>
                <w:b/>
                <w:color w:val="FF0000"/>
                <w:sz w:val="20"/>
                <w:szCs w:val="20"/>
                <w:lang w:eastAsia="ru-RU"/>
              </w:rPr>
              <w:t xml:space="preserve">Tasmanian Chocolate </w:t>
            </w:r>
            <w:r w:rsidRPr="008A112F">
              <w:rPr>
                <w:rFonts w:ascii="Verdana" w:hAnsi="Verdana"/>
                <w:b/>
                <w:color w:val="0000FF"/>
                <w:sz w:val="20"/>
                <w:szCs w:val="20"/>
                <w:lang w:eastAsia="ru-RU"/>
              </w:rPr>
              <w:t>(Тасманський шоколад</w:t>
            </w:r>
            <w:r>
              <w:rPr>
                <w:rFonts w:ascii="Verdana" w:hAnsi="Verdana"/>
                <w:b/>
                <w:color w:val="0000FF"/>
                <w:sz w:val="20"/>
                <w:szCs w:val="20"/>
                <w:lang w:eastAsia="ru-RU"/>
              </w:rPr>
              <w:t>)</w:t>
            </w:r>
            <w:r w:rsidRPr="008A112F">
              <w:rPr>
                <w:rFonts w:ascii="Verdana" w:hAnsi="Verdana"/>
                <w:b/>
                <w:color w:val="0000FF"/>
                <w:sz w:val="20"/>
                <w:szCs w:val="20"/>
                <w:lang w:eastAsia="ru-RU"/>
              </w:rPr>
              <w:t xml:space="preserve"> </w:t>
            </w:r>
          </w:p>
          <w:p w14:paraId="4AE51FAF" w14:textId="77777777" w:rsidR="00D57DA2" w:rsidRDefault="00D57DA2" w:rsidP="00D57DA2">
            <w:pPr>
              <w:jc w:val="both"/>
              <w:rPr>
                <w:rFonts w:ascii="Verdana" w:hAnsi="Verdana"/>
                <w:sz w:val="20"/>
                <w:szCs w:val="20"/>
                <w:lang w:eastAsia="ru-RU"/>
              </w:rPr>
            </w:pPr>
            <w:r w:rsidRPr="00831E02">
              <w:rPr>
                <w:rFonts w:ascii="Verdana" w:hAnsi="Verdana"/>
                <w:sz w:val="20"/>
                <w:szCs w:val="20"/>
                <w:lang w:eastAsia="ru-RU"/>
              </w:rPr>
              <w:t xml:space="preserve">Урожайний, </w:t>
            </w:r>
            <w:r>
              <w:rPr>
                <w:rFonts w:ascii="Verdana" w:hAnsi="Verdana"/>
                <w:sz w:val="20"/>
                <w:szCs w:val="20"/>
                <w:lang w:eastAsia="ru-RU"/>
              </w:rPr>
              <w:t>середньостиглий сорт, відноситься до «</w:t>
            </w:r>
            <w:r w:rsidRPr="00831E02">
              <w:rPr>
                <w:rFonts w:ascii="Verdana" w:hAnsi="Verdana"/>
                <w:sz w:val="20"/>
                <w:szCs w:val="20"/>
                <w:lang w:eastAsia="ru-RU"/>
              </w:rPr>
              <w:t>Dwarf Tomato Project</w:t>
            </w:r>
            <w:r>
              <w:rPr>
                <w:rFonts w:ascii="Verdana" w:hAnsi="Verdana"/>
                <w:sz w:val="20"/>
                <w:szCs w:val="20"/>
                <w:lang w:eastAsia="ru-RU"/>
              </w:rPr>
              <w:t xml:space="preserve">». Отриманий схрещуванням сортів </w:t>
            </w:r>
            <w:r w:rsidRPr="00831E02">
              <w:rPr>
                <w:rFonts w:ascii="Verdana" w:hAnsi="Verdana"/>
                <w:sz w:val="20"/>
                <w:szCs w:val="20"/>
                <w:lang w:eastAsia="ru-RU"/>
              </w:rPr>
              <w:t>New Big Dwarf (Новий Великий гном)</w:t>
            </w:r>
            <w:r>
              <w:rPr>
                <w:rFonts w:ascii="Verdana" w:hAnsi="Verdana"/>
                <w:sz w:val="20"/>
                <w:szCs w:val="20"/>
                <w:lang w:eastAsia="ru-RU"/>
              </w:rPr>
              <w:t xml:space="preserve"> і </w:t>
            </w:r>
            <w:r>
              <w:rPr>
                <w:rFonts w:ascii="Verdana" w:hAnsi="Verdana"/>
                <w:sz w:val="20"/>
                <w:szCs w:val="20"/>
                <w:lang w:val="en-US" w:eastAsia="ru-RU"/>
              </w:rPr>
              <w:t>Paul</w:t>
            </w:r>
            <w:r w:rsidRPr="00831E02">
              <w:rPr>
                <w:rFonts w:ascii="Verdana" w:hAnsi="Verdana"/>
                <w:sz w:val="20"/>
                <w:szCs w:val="20"/>
                <w:lang w:eastAsia="ru-RU"/>
              </w:rPr>
              <w:t xml:space="preserve"> </w:t>
            </w:r>
            <w:r>
              <w:rPr>
                <w:rFonts w:ascii="Verdana" w:hAnsi="Verdana"/>
                <w:sz w:val="20"/>
                <w:szCs w:val="20"/>
                <w:lang w:val="en-US" w:eastAsia="ru-RU"/>
              </w:rPr>
              <w:t>Robeson</w:t>
            </w:r>
            <w:r w:rsidRPr="00831E02">
              <w:rPr>
                <w:rFonts w:ascii="Verdana" w:hAnsi="Verdana"/>
                <w:sz w:val="20"/>
                <w:szCs w:val="20"/>
                <w:lang w:eastAsia="ru-RU"/>
              </w:rPr>
              <w:t xml:space="preserve"> (</w:t>
            </w:r>
            <w:r>
              <w:rPr>
                <w:rFonts w:ascii="Verdana" w:hAnsi="Verdana"/>
                <w:sz w:val="20"/>
                <w:szCs w:val="20"/>
                <w:lang w:eastAsia="ru-RU"/>
              </w:rPr>
              <w:t>Поль Робсон). Середньорослий, кущі висотою 0,9–1,1 м. Плоди шоколад</w:t>
            </w:r>
            <w:r>
              <w:rPr>
                <w:rFonts w:ascii="Verdana" w:hAnsi="Verdana"/>
                <w:sz w:val="20"/>
                <w:szCs w:val="20"/>
                <w:lang w:eastAsia="ru-RU"/>
              </w:rPr>
              <w:softHyphen/>
              <w:t>ного, червоно-коричневого кольору, плоскоокруглі, масою 120–310 г. Смак відмінний, солодкий, з легкою кислинкою і пряним ароматом. Улюблений!</w:t>
            </w:r>
          </w:p>
          <w:p w14:paraId="52FD55F6" w14:textId="7157C6CE" w:rsidR="00D57DA2" w:rsidRPr="00831E02"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7E3F6DC" w14:textId="77777777" w:rsidTr="00AE6D06">
        <w:tc>
          <w:tcPr>
            <w:tcW w:w="715" w:type="dxa"/>
          </w:tcPr>
          <w:p w14:paraId="7CF92CC1" w14:textId="5677F78B" w:rsidR="00D57DA2" w:rsidRPr="00D04B69"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3</w:t>
            </w:r>
            <w:r>
              <w:rPr>
                <w:rFonts w:ascii="Verdana" w:hAnsi="Verdana" w:cs="Times New Roman"/>
                <w:b/>
                <w:sz w:val="20"/>
                <w:szCs w:val="20"/>
              </w:rPr>
              <w:t>6.</w:t>
            </w:r>
          </w:p>
        </w:tc>
        <w:tc>
          <w:tcPr>
            <w:tcW w:w="3617" w:type="dxa"/>
          </w:tcPr>
          <w:p w14:paraId="7E36DA73" w14:textId="77777777" w:rsidR="00D57DA2" w:rsidRDefault="00D57DA2" w:rsidP="00D57DA2">
            <w:pPr>
              <w:jc w:val="both"/>
              <w:rPr>
                <w:noProof/>
              </w:rPr>
            </w:pPr>
            <w:r>
              <w:rPr>
                <w:noProof/>
                <w:lang w:eastAsia="uk-UA"/>
              </w:rPr>
              <w:drawing>
                <wp:inline distT="0" distB="0" distL="0" distR="0" wp14:anchorId="37A01FB8" wp14:editId="14ED9D1A">
                  <wp:extent cx="2160000" cy="1456250"/>
                  <wp:effectExtent l="0" t="0" r="0"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160000" cy="1456250"/>
                          </a:xfrm>
                          <a:prstGeom prst="rect">
                            <a:avLst/>
                          </a:prstGeom>
                          <a:noFill/>
                          <a:ln>
                            <a:noFill/>
                          </a:ln>
                        </pic:spPr>
                      </pic:pic>
                    </a:graphicData>
                  </a:graphic>
                </wp:inline>
              </w:drawing>
            </w:r>
          </w:p>
        </w:tc>
        <w:tc>
          <w:tcPr>
            <w:tcW w:w="6430" w:type="dxa"/>
          </w:tcPr>
          <w:p w14:paraId="1967752D" w14:textId="37A5D6D0" w:rsidR="00D57DA2" w:rsidRDefault="00D57DA2" w:rsidP="00D57DA2">
            <w:pPr>
              <w:jc w:val="both"/>
              <w:rPr>
                <w:rFonts w:ascii="Verdana" w:hAnsi="Verdana"/>
                <w:b/>
                <w:color w:val="006600"/>
                <w:sz w:val="20"/>
                <w:szCs w:val="20"/>
                <w:lang w:eastAsia="ru-RU"/>
              </w:rPr>
            </w:pPr>
            <w:r w:rsidRPr="001A6F45">
              <w:rPr>
                <w:rFonts w:ascii="Verdana" w:hAnsi="Verdana"/>
                <w:b/>
                <w:color w:val="FF0000"/>
                <w:sz w:val="20"/>
                <w:szCs w:val="20"/>
                <w:lang w:eastAsia="ru-RU"/>
              </w:rPr>
              <w:t>Tennessee Suited</w:t>
            </w:r>
            <w:r>
              <w:rPr>
                <w:rFonts w:ascii="Verdana" w:hAnsi="Verdana"/>
                <w:b/>
                <w:color w:val="FF0000"/>
                <w:sz w:val="20"/>
                <w:szCs w:val="20"/>
                <w:lang w:eastAsia="ru-RU"/>
              </w:rPr>
              <w:t xml:space="preserve"> </w:t>
            </w:r>
            <w:r w:rsidRPr="00231A6A">
              <w:rPr>
                <w:rFonts w:ascii="Verdana" w:hAnsi="Verdana"/>
                <w:b/>
                <w:color w:val="0000FF"/>
                <w:sz w:val="20"/>
                <w:szCs w:val="20"/>
                <w:lang w:eastAsia="ru-RU"/>
              </w:rPr>
              <w:t>(Теннессі відповідний</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3106FB84" w14:textId="77777777" w:rsidR="00D57DA2" w:rsidRDefault="00D57DA2" w:rsidP="00D57DA2">
            <w:pPr>
              <w:jc w:val="both"/>
              <w:rPr>
                <w:rFonts w:ascii="Verdana" w:hAnsi="Verdana"/>
                <w:sz w:val="20"/>
                <w:szCs w:val="20"/>
                <w:lang w:eastAsia="ru-RU"/>
              </w:rPr>
            </w:pPr>
            <w:r w:rsidRPr="00BB4F3D">
              <w:rPr>
                <w:rFonts w:ascii="Verdana" w:hAnsi="Verdana"/>
                <w:sz w:val="20"/>
                <w:szCs w:val="20"/>
                <w:lang w:eastAsia="ru-RU"/>
              </w:rPr>
              <w:t>Дуже достойний сорт із проекту «Гноми», випущений в 2016 р. Високоврожайний, середньостиглий, кущі 0,7–1,1 м</w:t>
            </w:r>
            <w:r>
              <w:rPr>
                <w:rFonts w:ascii="Verdana" w:hAnsi="Verdana"/>
                <w:sz w:val="20"/>
                <w:szCs w:val="20"/>
                <w:lang w:eastAsia="ru-RU"/>
              </w:rPr>
              <w:t xml:space="preserve">, з крупними зморшкуватими листками. Плоди дуже красиві: округлоплоскі, </w:t>
            </w:r>
            <w:r w:rsidRPr="005236E9">
              <w:rPr>
                <w:rFonts w:ascii="Verdana" w:hAnsi="Verdana"/>
                <w:sz w:val="20"/>
                <w:szCs w:val="20"/>
                <w:lang w:eastAsia="ru-RU"/>
              </w:rPr>
              <w:t>малиново-фіолетов</w:t>
            </w:r>
            <w:r>
              <w:rPr>
                <w:rFonts w:ascii="Verdana" w:hAnsi="Verdana"/>
                <w:sz w:val="20"/>
                <w:szCs w:val="20"/>
                <w:lang w:eastAsia="ru-RU"/>
              </w:rPr>
              <w:t>і</w:t>
            </w:r>
            <w:r w:rsidRPr="005236E9">
              <w:rPr>
                <w:rFonts w:ascii="Verdana" w:hAnsi="Verdana"/>
                <w:sz w:val="20"/>
                <w:szCs w:val="20"/>
                <w:lang w:eastAsia="ru-RU"/>
              </w:rPr>
              <w:t xml:space="preserve"> з частими смужками оливково-зеленого кольору, масою 150</w:t>
            </w:r>
            <w:r>
              <w:rPr>
                <w:rFonts w:ascii="Verdana" w:hAnsi="Verdana"/>
                <w:sz w:val="20"/>
                <w:szCs w:val="20"/>
                <w:lang w:eastAsia="ru-RU"/>
              </w:rPr>
              <w:t>–360 г</w:t>
            </w:r>
            <w:r w:rsidRPr="005236E9">
              <w:rPr>
                <w:rFonts w:ascii="Verdana" w:hAnsi="Verdana"/>
                <w:sz w:val="20"/>
                <w:szCs w:val="20"/>
                <w:lang w:eastAsia="ru-RU"/>
              </w:rPr>
              <w:t>. М’якоть темно-бордов</w:t>
            </w:r>
            <w:r>
              <w:rPr>
                <w:rFonts w:ascii="Verdana" w:hAnsi="Verdana"/>
                <w:sz w:val="20"/>
                <w:szCs w:val="20"/>
                <w:lang w:eastAsia="ru-RU"/>
              </w:rPr>
              <w:t>а</w:t>
            </w:r>
            <w:r w:rsidRPr="005236E9">
              <w:rPr>
                <w:rFonts w:ascii="Verdana" w:hAnsi="Verdana"/>
                <w:sz w:val="20"/>
                <w:szCs w:val="20"/>
                <w:lang w:eastAsia="ru-RU"/>
              </w:rPr>
              <w:t>, густа і соковита, дуже ароматна, насиченого, збалансованого солодкого смаку.</w:t>
            </w:r>
            <w:r>
              <w:rPr>
                <w:rFonts w:ascii="Verdana" w:hAnsi="Verdana"/>
                <w:sz w:val="20"/>
                <w:szCs w:val="20"/>
                <w:lang w:eastAsia="ru-RU"/>
              </w:rPr>
              <w:t xml:space="preserve"> Улюбленець!</w:t>
            </w:r>
          </w:p>
          <w:p w14:paraId="73EBCB52" w14:textId="00900B73" w:rsidR="00D57DA2" w:rsidRPr="00BB4F3D"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4FAE536" w14:textId="77777777" w:rsidTr="00AE6D06">
        <w:tc>
          <w:tcPr>
            <w:tcW w:w="715" w:type="dxa"/>
          </w:tcPr>
          <w:p w14:paraId="3F822951" w14:textId="36DAF837" w:rsidR="00D57DA2" w:rsidRPr="00E801C1"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3</w:t>
            </w:r>
            <w:r>
              <w:rPr>
                <w:rFonts w:ascii="Verdana" w:hAnsi="Verdana" w:cs="Times New Roman"/>
                <w:b/>
                <w:sz w:val="20"/>
                <w:szCs w:val="20"/>
              </w:rPr>
              <w:t>7.</w:t>
            </w:r>
          </w:p>
        </w:tc>
        <w:tc>
          <w:tcPr>
            <w:tcW w:w="3617" w:type="dxa"/>
          </w:tcPr>
          <w:p w14:paraId="7F77E8A1" w14:textId="77777777" w:rsidR="00D57DA2" w:rsidRDefault="00D57DA2" w:rsidP="00D57DA2">
            <w:pPr>
              <w:jc w:val="both"/>
              <w:rPr>
                <w:rFonts w:ascii="Verdana" w:hAnsi="Verdana" w:cs="Times New Roman"/>
                <w:noProof/>
                <w:sz w:val="20"/>
                <w:szCs w:val="20"/>
                <w:lang w:eastAsia="uk-UA"/>
              </w:rPr>
            </w:pPr>
            <w:r w:rsidRPr="00D54C57">
              <w:rPr>
                <w:rFonts w:ascii="Verdana" w:hAnsi="Verdana" w:cs="Times New Roman"/>
                <w:noProof/>
                <w:sz w:val="20"/>
                <w:szCs w:val="20"/>
                <w:lang w:eastAsia="uk-UA"/>
              </w:rPr>
              <w:drawing>
                <wp:inline distT="0" distB="0" distL="0" distR="0" wp14:anchorId="7AB0BE51" wp14:editId="69821B64">
                  <wp:extent cx="2160000" cy="1591075"/>
                  <wp:effectExtent l="0" t="0" r="0" b="9525"/>
                  <wp:docPr id="304" name="Рисунок 304" descr="I:\ІЗ ІНТЕРНЕТА\Рослинництво\ФОТО 2018\ФОТО 2018 ПОМІДОРИ\ОСТАТОЧНЕ — СТИСНУТІ 360х270 якість 8\4. 242-251 Карлики\251. Uluru Ochre, Dwarf (Улуру Охра, Карл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ПОМІДОРИ\ОСТАТОЧНЕ — СТИСНУТІ 360х270 якість 8\4. 242-251 Карлики\251. Uluru Ochre, Dwarf (Улуру Охра, Карлик).jpg"/>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160000" cy="1591075"/>
                          </a:xfrm>
                          <a:prstGeom prst="rect">
                            <a:avLst/>
                          </a:prstGeom>
                          <a:noFill/>
                          <a:ln>
                            <a:noFill/>
                          </a:ln>
                        </pic:spPr>
                      </pic:pic>
                    </a:graphicData>
                  </a:graphic>
                </wp:inline>
              </w:drawing>
            </w:r>
          </w:p>
          <w:p w14:paraId="36247162" w14:textId="77777777" w:rsidR="00D57DA2" w:rsidRPr="00101037" w:rsidRDefault="00D57DA2" w:rsidP="00D57DA2">
            <w:pPr>
              <w:ind w:firstLine="708"/>
              <w:rPr>
                <w:rFonts w:ascii="Verdana" w:hAnsi="Verdana" w:cs="Times New Roman"/>
                <w:sz w:val="20"/>
                <w:szCs w:val="20"/>
                <w:lang w:eastAsia="uk-UA"/>
              </w:rPr>
            </w:pPr>
          </w:p>
        </w:tc>
        <w:tc>
          <w:tcPr>
            <w:tcW w:w="6430" w:type="dxa"/>
          </w:tcPr>
          <w:p w14:paraId="2F1E910C" w14:textId="77777777" w:rsidR="00D57DA2" w:rsidRDefault="00D57DA2" w:rsidP="00D57DA2">
            <w:pPr>
              <w:jc w:val="both"/>
              <w:rPr>
                <w:rFonts w:ascii="Verdana" w:hAnsi="Verdana"/>
                <w:b/>
                <w:color w:val="0000FF"/>
                <w:sz w:val="20"/>
                <w:szCs w:val="20"/>
                <w:lang w:eastAsia="ru-RU"/>
              </w:rPr>
            </w:pPr>
            <w:r w:rsidRPr="008A1460">
              <w:rPr>
                <w:rFonts w:ascii="Verdana" w:hAnsi="Verdana"/>
                <w:b/>
                <w:color w:val="FF0000"/>
                <w:sz w:val="20"/>
                <w:szCs w:val="20"/>
                <w:lang w:eastAsia="ru-RU"/>
              </w:rPr>
              <w:t xml:space="preserve">Uluru Ochre </w:t>
            </w:r>
            <w:r>
              <w:rPr>
                <w:rFonts w:ascii="Verdana" w:hAnsi="Verdana"/>
                <w:b/>
                <w:color w:val="0000FF"/>
                <w:sz w:val="20"/>
                <w:szCs w:val="20"/>
                <w:lang w:eastAsia="ru-RU"/>
              </w:rPr>
              <w:t>(Улуру охра</w:t>
            </w:r>
            <w:r w:rsidRPr="00D54C57">
              <w:rPr>
                <w:rFonts w:ascii="Verdana" w:hAnsi="Verdana"/>
                <w:b/>
                <w:color w:val="0000FF"/>
                <w:sz w:val="20"/>
                <w:szCs w:val="20"/>
                <w:lang w:eastAsia="ru-RU"/>
              </w:rPr>
              <w:t>)</w:t>
            </w:r>
          </w:p>
          <w:p w14:paraId="42AF4809" w14:textId="77777777" w:rsidR="00D57DA2" w:rsidRPr="00E65EFE" w:rsidRDefault="00D57DA2" w:rsidP="00D57DA2">
            <w:pPr>
              <w:jc w:val="both"/>
              <w:rPr>
                <w:rFonts w:ascii="Verdana" w:hAnsi="Verdana"/>
                <w:sz w:val="20"/>
                <w:szCs w:val="20"/>
                <w:lang w:eastAsia="ru-RU"/>
              </w:rPr>
            </w:pPr>
            <w:r>
              <w:rPr>
                <w:rFonts w:ascii="Verdana" w:hAnsi="Verdana"/>
                <w:sz w:val="20"/>
                <w:szCs w:val="20"/>
                <w:lang w:eastAsia="ru-RU"/>
              </w:rPr>
              <w:t xml:space="preserve">Унікальний, дивовижний сорт! Випущений в 2015 році й названий в честь священної гори австралійських аборигенів – гори Улуру. Отриманий від схрещування сортів </w:t>
            </w:r>
            <w:r w:rsidRPr="00BC094E">
              <w:rPr>
                <w:rFonts w:ascii="Verdana" w:hAnsi="Verdana"/>
                <w:sz w:val="20"/>
                <w:szCs w:val="20"/>
                <w:lang w:eastAsia="ru-RU"/>
              </w:rPr>
              <w:t xml:space="preserve">Orange Heirloom </w:t>
            </w:r>
            <w:r w:rsidRPr="00E65EFE">
              <w:rPr>
                <w:rFonts w:ascii="Verdana" w:hAnsi="Verdana"/>
                <w:sz w:val="20"/>
                <w:szCs w:val="20"/>
                <w:lang w:eastAsia="ru-RU"/>
              </w:rPr>
              <w:t xml:space="preserve">і Rosella Purple (Розелла пурпурова). Сорт середньостиглий, високоврожайний, кущі 0,7–1,1 м, їх необхідно підв’язати і помірно пасинкувати. Лист зморшкуватий. Плоди не просто рідкісного, а унікального, цегляно-оранжевого (кольору охри) забарвлення з легким зеленуватим відтінком. Округло-плоскої форми, великі, масою 200–400 г. М’якоть у розрізі жовтувато-оранжева. Плоди м’ясисті, смак відмінний, </w:t>
            </w:r>
            <w:r w:rsidRPr="00E65EFE">
              <w:rPr>
                <w:rFonts w:ascii="Verdana" w:hAnsi="Verdana"/>
                <w:sz w:val="20"/>
                <w:szCs w:val="20"/>
                <w:lang w:eastAsia="ru-RU"/>
              </w:rPr>
              <w:lastRenderedPageBreak/>
              <w:t>особливий, цікавий, аромат насичений, з пряними нотками. Супер-улюбленець!</w:t>
            </w:r>
          </w:p>
          <w:p w14:paraId="596B5078" w14:textId="616F0A67" w:rsidR="00D57DA2" w:rsidRPr="001B170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E9D1FB3" w14:textId="77777777" w:rsidTr="00AE6D06">
        <w:tc>
          <w:tcPr>
            <w:tcW w:w="715" w:type="dxa"/>
          </w:tcPr>
          <w:p w14:paraId="66C2472E" w14:textId="579D4D71" w:rsidR="00D57DA2" w:rsidRDefault="00D57DA2" w:rsidP="00D57DA2">
            <w:pPr>
              <w:jc w:val="center"/>
              <w:rPr>
                <w:rFonts w:ascii="Verdana" w:hAnsi="Verdana" w:cs="Times New Roman"/>
                <w:b/>
                <w:sz w:val="20"/>
                <w:szCs w:val="20"/>
              </w:rPr>
            </w:pPr>
            <w:r>
              <w:rPr>
                <w:rFonts w:ascii="Verdana" w:hAnsi="Verdana" w:cs="Times New Roman"/>
                <w:b/>
                <w:sz w:val="20"/>
                <w:szCs w:val="20"/>
              </w:rPr>
              <w:lastRenderedPageBreak/>
              <w:t>6</w:t>
            </w:r>
            <w:r w:rsidR="00BA315C">
              <w:rPr>
                <w:rFonts w:ascii="Verdana" w:hAnsi="Verdana" w:cs="Times New Roman"/>
                <w:b/>
                <w:sz w:val="20"/>
                <w:szCs w:val="20"/>
              </w:rPr>
              <w:t>3</w:t>
            </w:r>
            <w:r>
              <w:rPr>
                <w:rFonts w:ascii="Verdana" w:hAnsi="Verdana" w:cs="Times New Roman"/>
                <w:b/>
                <w:sz w:val="20"/>
                <w:szCs w:val="20"/>
              </w:rPr>
              <w:t>8.</w:t>
            </w:r>
          </w:p>
        </w:tc>
        <w:tc>
          <w:tcPr>
            <w:tcW w:w="3617" w:type="dxa"/>
          </w:tcPr>
          <w:p w14:paraId="46319CA8" w14:textId="3F0C0717" w:rsidR="00D57DA2" w:rsidRPr="00D54C5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2423C77C" wp14:editId="74FF447A">
                  <wp:extent cx="2160000" cy="1549787"/>
                  <wp:effectExtent l="0" t="0" r="0" b="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2160000" cy="1549787"/>
                          </a:xfrm>
                          <a:prstGeom prst="rect">
                            <a:avLst/>
                          </a:prstGeom>
                          <a:noFill/>
                          <a:ln>
                            <a:noFill/>
                          </a:ln>
                        </pic:spPr>
                      </pic:pic>
                    </a:graphicData>
                  </a:graphic>
                </wp:inline>
              </w:drawing>
            </w:r>
          </w:p>
        </w:tc>
        <w:tc>
          <w:tcPr>
            <w:tcW w:w="6430" w:type="dxa"/>
          </w:tcPr>
          <w:p w14:paraId="1F783A13" w14:textId="584C2A45" w:rsidR="00D57DA2" w:rsidRDefault="00D57DA2" w:rsidP="00D57DA2">
            <w:pPr>
              <w:jc w:val="both"/>
              <w:rPr>
                <w:rFonts w:ascii="Verdana" w:hAnsi="Verdana"/>
                <w:b/>
                <w:color w:val="FF0000"/>
                <w:sz w:val="20"/>
                <w:szCs w:val="20"/>
                <w:lang w:eastAsia="ru-RU"/>
              </w:rPr>
            </w:pPr>
            <w:r w:rsidRPr="00DA31BE">
              <w:rPr>
                <w:rFonts w:ascii="Verdana" w:hAnsi="Verdana"/>
                <w:b/>
                <w:color w:val="FF0000"/>
                <w:sz w:val="20"/>
                <w:szCs w:val="20"/>
                <w:lang w:eastAsia="ru-RU"/>
              </w:rPr>
              <w:t>Waratah</w:t>
            </w:r>
            <w:r>
              <w:rPr>
                <w:rFonts w:ascii="Verdana" w:hAnsi="Verdana"/>
                <w:b/>
                <w:color w:val="FF0000"/>
                <w:sz w:val="20"/>
                <w:szCs w:val="20"/>
                <w:lang w:eastAsia="ru-RU"/>
              </w:rPr>
              <w:t xml:space="preserve"> </w:t>
            </w:r>
            <w:r w:rsidRPr="003E3018">
              <w:rPr>
                <w:rFonts w:ascii="Verdana" w:hAnsi="Verdana"/>
                <w:b/>
                <w:color w:val="0000FF"/>
                <w:sz w:val="20"/>
                <w:szCs w:val="20"/>
                <w:lang w:eastAsia="ru-RU"/>
              </w:rPr>
              <w:t>(Варата)</w:t>
            </w:r>
          </w:p>
          <w:p w14:paraId="4888357B" w14:textId="3C03D358"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також відомий як </w:t>
            </w:r>
            <w:r w:rsidRPr="003E3018">
              <w:rPr>
                <w:rFonts w:ascii="Verdana" w:hAnsi="Verdana"/>
                <w:sz w:val="20"/>
                <w:szCs w:val="20"/>
                <w:lang w:eastAsia="ru-RU"/>
              </w:rPr>
              <w:t>Waratah Dwarf (Гном Варата</w:t>
            </w:r>
            <w:r>
              <w:rPr>
                <w:rFonts w:ascii="Verdana" w:hAnsi="Verdana"/>
                <w:sz w:val="20"/>
                <w:szCs w:val="20"/>
                <w:lang w:eastAsia="ru-RU"/>
              </w:rPr>
              <w:t xml:space="preserve">). Отриманий від схрещування сортів </w:t>
            </w:r>
            <w:r w:rsidRPr="00494369">
              <w:rPr>
                <w:rFonts w:ascii="Verdana" w:hAnsi="Verdana"/>
                <w:sz w:val="20"/>
                <w:szCs w:val="20"/>
                <w:lang w:eastAsia="ru-RU"/>
              </w:rPr>
              <w:t>Wilpena</w:t>
            </w:r>
            <w:r>
              <w:rPr>
                <w:rFonts w:ascii="Verdana" w:hAnsi="Verdana"/>
                <w:sz w:val="20"/>
                <w:szCs w:val="20"/>
                <w:lang w:eastAsia="ru-RU"/>
              </w:rPr>
              <w:t> </w:t>
            </w:r>
            <w:r w:rsidRPr="00494369">
              <w:rPr>
                <w:rFonts w:ascii="Verdana" w:hAnsi="Verdana"/>
                <w:sz w:val="20"/>
                <w:szCs w:val="20"/>
                <w:lang w:eastAsia="ru-RU"/>
              </w:rPr>
              <w:t xml:space="preserve">F2 </w:t>
            </w:r>
            <w:r>
              <w:rPr>
                <w:rFonts w:ascii="Verdana" w:hAnsi="Verdana"/>
                <w:sz w:val="20"/>
                <w:szCs w:val="20"/>
                <w:lang w:eastAsia="ru-RU"/>
              </w:rPr>
              <w:t>і</w:t>
            </w:r>
            <w:r w:rsidRPr="00494369">
              <w:rPr>
                <w:rFonts w:ascii="Verdana" w:hAnsi="Verdana"/>
                <w:sz w:val="20"/>
                <w:szCs w:val="20"/>
                <w:lang w:eastAsia="ru-RU"/>
              </w:rPr>
              <w:t xml:space="preserve"> Cherokee Purple</w:t>
            </w:r>
            <w:r>
              <w:rPr>
                <w:rFonts w:ascii="Verdana" w:hAnsi="Verdana"/>
                <w:sz w:val="20"/>
                <w:szCs w:val="20"/>
                <w:lang w:eastAsia="ru-RU"/>
              </w:rPr>
              <w:t>, яке здійснила Патріна Наске Смолл</w:t>
            </w:r>
            <w:r w:rsidRPr="00494369">
              <w:rPr>
                <w:rFonts w:ascii="Verdana" w:hAnsi="Verdana"/>
                <w:sz w:val="20"/>
                <w:szCs w:val="20"/>
                <w:lang w:eastAsia="ru-RU"/>
              </w:rPr>
              <w:t xml:space="preserve"> (Patrina Nuske Small)</w:t>
            </w:r>
            <w:r>
              <w:rPr>
                <w:rFonts w:ascii="Verdana" w:hAnsi="Verdana"/>
                <w:sz w:val="20"/>
                <w:szCs w:val="20"/>
                <w:lang w:eastAsia="ru-RU"/>
              </w:rPr>
              <w:t>. Назва виникла від Варата – великої червоної квітки родом із Австралії, де живе Патріна. Сорт дуже урожайний, середньостиглий. Рослини зі звичайним зморшкуватим листом, висотою 0,7–0,9 м. Плоди по 150–250 г, червоні, плоскоокруглі, гладенькі, не розтріскуються. Міцні, всередині червоно-малинові, м</w:t>
            </w:r>
            <w:r w:rsidRPr="00C450A8">
              <w:rPr>
                <w:rFonts w:ascii="Verdana" w:hAnsi="Verdana"/>
                <w:sz w:val="20"/>
                <w:szCs w:val="20"/>
                <w:lang w:eastAsia="ru-RU"/>
              </w:rPr>
              <w:t>’</w:t>
            </w:r>
            <w:r>
              <w:rPr>
                <w:rFonts w:ascii="Verdana" w:hAnsi="Verdana"/>
                <w:sz w:val="20"/>
                <w:szCs w:val="20"/>
                <w:lang w:eastAsia="ru-RU"/>
              </w:rPr>
              <w:t>ясисті, смак насичений, від дуже гарного до відмінного, з солодкістю. Улюбленець!</w:t>
            </w:r>
          </w:p>
          <w:p w14:paraId="7853B6EA" w14:textId="1871FCCA" w:rsidR="00D57DA2" w:rsidRPr="00C450A8"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0CB78310" w14:textId="77777777" w:rsidTr="00AE6D06">
        <w:tc>
          <w:tcPr>
            <w:tcW w:w="715" w:type="dxa"/>
          </w:tcPr>
          <w:p w14:paraId="63E70D28" w14:textId="409AD309" w:rsidR="00D57DA2"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3</w:t>
            </w:r>
            <w:r>
              <w:rPr>
                <w:rFonts w:ascii="Verdana" w:hAnsi="Verdana" w:cs="Times New Roman"/>
                <w:b/>
                <w:sz w:val="20"/>
                <w:szCs w:val="20"/>
              </w:rPr>
              <w:t>9.</w:t>
            </w:r>
          </w:p>
        </w:tc>
        <w:tc>
          <w:tcPr>
            <w:tcW w:w="3617" w:type="dxa"/>
          </w:tcPr>
          <w:p w14:paraId="31F0B3EA" w14:textId="2E9177AB" w:rsidR="00D57DA2" w:rsidRDefault="00D57DA2" w:rsidP="00D57DA2">
            <w:pPr>
              <w:jc w:val="both"/>
              <w:rPr>
                <w:noProof/>
                <w:lang w:eastAsia="uk-UA"/>
              </w:rPr>
            </w:pPr>
            <w:r>
              <w:rPr>
                <w:noProof/>
                <w:lang w:eastAsia="uk-UA"/>
              </w:rPr>
              <w:drawing>
                <wp:inline distT="0" distB="0" distL="0" distR="0" wp14:anchorId="022BA0CE" wp14:editId="493F78BD">
                  <wp:extent cx="2160000" cy="1490026"/>
                  <wp:effectExtent l="0" t="0" r="0" b="0"/>
                  <wp:docPr id="427" name="Рисунок 427" descr="C:\Users\Олександр\AppData\Local\Microsoft\Windows\INetCacheContent.Word\Waverley (Вейверлі)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Олександр\AppData\Local\Microsoft\Windows\INetCacheContent.Word\Waverley (Вейверлі) (2).jpg"/>
                          <pic:cNvPicPr>
                            <a:picLocks noChangeAspect="1" noChangeArrowheads="1"/>
                          </pic:cNvPicPr>
                        </pic:nvPicPr>
                        <pic:blipFill>
                          <a:blip r:embed="rId694">
                            <a:extLst>
                              <a:ext uri="{28A0092B-C50C-407E-A947-70E740481C1C}">
                                <a14:useLocalDpi xmlns:a14="http://schemas.microsoft.com/office/drawing/2010/main" val="0"/>
                              </a:ext>
                            </a:extLst>
                          </a:blip>
                          <a:srcRect/>
                          <a:stretch>
                            <a:fillRect/>
                          </a:stretch>
                        </pic:blipFill>
                        <pic:spPr bwMode="auto">
                          <a:xfrm>
                            <a:off x="0" y="0"/>
                            <a:ext cx="2160000" cy="1490026"/>
                          </a:xfrm>
                          <a:prstGeom prst="rect">
                            <a:avLst/>
                          </a:prstGeom>
                          <a:noFill/>
                          <a:ln>
                            <a:noFill/>
                          </a:ln>
                        </pic:spPr>
                      </pic:pic>
                    </a:graphicData>
                  </a:graphic>
                </wp:inline>
              </w:drawing>
            </w:r>
          </w:p>
        </w:tc>
        <w:tc>
          <w:tcPr>
            <w:tcW w:w="6430" w:type="dxa"/>
          </w:tcPr>
          <w:p w14:paraId="28EC929E" w14:textId="4CECA5EB" w:rsidR="00D57DA2" w:rsidRDefault="00D57DA2" w:rsidP="00D57DA2">
            <w:pPr>
              <w:jc w:val="both"/>
              <w:rPr>
                <w:rFonts w:ascii="Verdana" w:hAnsi="Verdana"/>
                <w:b/>
                <w:color w:val="FF0000"/>
                <w:sz w:val="20"/>
                <w:szCs w:val="20"/>
                <w:lang w:eastAsia="ru-RU"/>
              </w:rPr>
            </w:pPr>
            <w:r>
              <w:rPr>
                <w:rFonts w:ascii="Verdana" w:hAnsi="Verdana"/>
                <w:b/>
                <w:color w:val="FF0000"/>
                <w:sz w:val="20"/>
                <w:szCs w:val="20"/>
                <w:lang w:eastAsia="ru-RU"/>
              </w:rPr>
              <w:t xml:space="preserve">Waverley </w:t>
            </w:r>
            <w:r w:rsidRPr="00B338FB">
              <w:rPr>
                <w:rFonts w:ascii="Verdana" w:hAnsi="Verdana"/>
                <w:b/>
                <w:color w:val="0000FF"/>
                <w:sz w:val="20"/>
                <w:szCs w:val="20"/>
                <w:lang w:eastAsia="ru-RU"/>
              </w:rPr>
              <w:t>(</w:t>
            </w:r>
            <w:r>
              <w:rPr>
                <w:rFonts w:ascii="Verdana" w:hAnsi="Verdana"/>
                <w:b/>
                <w:color w:val="0000FF"/>
                <w:sz w:val="20"/>
                <w:szCs w:val="20"/>
                <w:lang w:eastAsia="ru-RU"/>
              </w:rPr>
              <w:t>Уе</w:t>
            </w:r>
            <w:r w:rsidRPr="00B338FB">
              <w:rPr>
                <w:rFonts w:ascii="Verdana" w:hAnsi="Verdana"/>
                <w:b/>
                <w:color w:val="0000FF"/>
                <w:sz w:val="20"/>
                <w:szCs w:val="20"/>
                <w:lang w:eastAsia="ru-RU"/>
              </w:rPr>
              <w:t>верлі)</w:t>
            </w:r>
          </w:p>
          <w:p w14:paraId="5B33B3E2" w14:textId="45651271" w:rsidR="00D57DA2" w:rsidRDefault="00D57DA2" w:rsidP="00D57DA2">
            <w:pPr>
              <w:jc w:val="both"/>
              <w:rPr>
                <w:rFonts w:ascii="Verdana" w:hAnsi="Verdana"/>
                <w:sz w:val="20"/>
                <w:szCs w:val="20"/>
                <w:lang w:eastAsia="ru-RU"/>
              </w:rPr>
            </w:pPr>
            <w:r>
              <w:rPr>
                <w:rFonts w:ascii="Verdana" w:hAnsi="Verdana"/>
                <w:sz w:val="20"/>
                <w:szCs w:val="20"/>
                <w:lang w:eastAsia="ru-RU"/>
              </w:rPr>
              <w:t xml:space="preserve">Сорт вийшов у світ в 2020 р., </w:t>
            </w:r>
            <w:r w:rsidRPr="00721137">
              <w:rPr>
                <w:rFonts w:ascii="Verdana" w:hAnsi="Verdana"/>
                <w:sz w:val="20"/>
                <w:szCs w:val="20"/>
                <w:lang w:eastAsia="ru-RU"/>
              </w:rPr>
              <w:t>б</w:t>
            </w:r>
            <w:r>
              <w:rPr>
                <w:rFonts w:ascii="Verdana" w:hAnsi="Verdana"/>
                <w:sz w:val="20"/>
                <w:szCs w:val="20"/>
                <w:lang w:eastAsia="ru-RU"/>
              </w:rPr>
              <w:t>ув вибраний</w:t>
            </w:r>
            <w:r w:rsidRPr="00721137">
              <w:rPr>
                <w:rFonts w:ascii="Verdana" w:hAnsi="Verdana"/>
                <w:sz w:val="20"/>
                <w:szCs w:val="20"/>
                <w:lang w:eastAsia="ru-RU"/>
              </w:rPr>
              <w:t xml:space="preserve"> </w:t>
            </w:r>
            <w:r>
              <w:rPr>
                <w:rFonts w:ascii="Verdana" w:hAnsi="Verdana"/>
                <w:sz w:val="20"/>
                <w:szCs w:val="20"/>
                <w:lang w:eastAsia="ru-RU"/>
              </w:rPr>
              <w:t xml:space="preserve">Патріною Наске Смолл із сімейства </w:t>
            </w:r>
            <w:r w:rsidRPr="00721137">
              <w:rPr>
                <w:rFonts w:ascii="Verdana" w:hAnsi="Verdana"/>
                <w:sz w:val="20"/>
                <w:szCs w:val="20"/>
                <w:lang w:eastAsia="ru-RU"/>
              </w:rPr>
              <w:t>Rosy</w:t>
            </w:r>
            <w:r>
              <w:rPr>
                <w:rFonts w:ascii="Verdana" w:hAnsi="Verdana"/>
                <w:sz w:val="20"/>
                <w:szCs w:val="20"/>
                <w:lang w:eastAsia="ru-RU"/>
              </w:rPr>
              <w:t xml:space="preserve">, </w:t>
            </w:r>
            <w:r w:rsidRPr="00721137">
              <w:rPr>
                <w:rFonts w:ascii="Verdana" w:hAnsi="Verdana"/>
                <w:sz w:val="20"/>
                <w:szCs w:val="20"/>
                <w:lang w:eastAsia="ru-RU"/>
              </w:rPr>
              <w:t>результат с</w:t>
            </w:r>
            <w:r>
              <w:rPr>
                <w:rFonts w:ascii="Verdana" w:hAnsi="Verdana"/>
                <w:sz w:val="20"/>
                <w:szCs w:val="20"/>
                <w:lang w:eastAsia="ru-RU"/>
              </w:rPr>
              <w:t xml:space="preserve">хрещування </w:t>
            </w:r>
            <w:r w:rsidRPr="00721137">
              <w:rPr>
                <w:rFonts w:ascii="Verdana" w:hAnsi="Verdana"/>
                <w:sz w:val="20"/>
                <w:szCs w:val="20"/>
                <w:lang w:eastAsia="ru-RU"/>
              </w:rPr>
              <w:t>Rosella Purple</w:t>
            </w:r>
            <w:r>
              <w:rPr>
                <w:rFonts w:ascii="Verdana" w:hAnsi="Verdana"/>
                <w:sz w:val="20"/>
                <w:szCs w:val="20"/>
                <w:lang w:eastAsia="ru-RU"/>
              </w:rPr>
              <w:t xml:space="preserve"> і </w:t>
            </w:r>
            <w:r w:rsidRPr="00721137">
              <w:rPr>
                <w:rFonts w:ascii="Verdana" w:hAnsi="Verdana"/>
                <w:sz w:val="20"/>
                <w:szCs w:val="20"/>
                <w:lang w:eastAsia="ru-RU"/>
              </w:rPr>
              <w:t>Orange Heirloom</w:t>
            </w:r>
            <w:r>
              <w:rPr>
                <w:rFonts w:ascii="Verdana" w:hAnsi="Verdana"/>
                <w:sz w:val="20"/>
                <w:szCs w:val="20"/>
                <w:lang w:eastAsia="ru-RU"/>
              </w:rPr>
              <w:t xml:space="preserve">. Середньостиглий, </w:t>
            </w:r>
            <w:r w:rsidRPr="00721137">
              <w:rPr>
                <w:rFonts w:ascii="Verdana" w:hAnsi="Verdana"/>
                <w:sz w:val="20"/>
                <w:szCs w:val="20"/>
                <w:lang w:eastAsia="ru-RU"/>
              </w:rPr>
              <w:t xml:space="preserve">урожайний сорт. Кущ </w:t>
            </w:r>
            <w:r>
              <w:rPr>
                <w:rFonts w:ascii="Verdana" w:hAnsi="Verdana"/>
                <w:sz w:val="20"/>
                <w:szCs w:val="20"/>
                <w:lang w:eastAsia="ru-RU"/>
              </w:rPr>
              <w:t>0,7–0,9 м</w:t>
            </w:r>
            <w:r w:rsidRPr="00721137">
              <w:rPr>
                <w:rFonts w:ascii="Verdana" w:hAnsi="Verdana"/>
                <w:sz w:val="20"/>
                <w:szCs w:val="20"/>
                <w:lang w:eastAsia="ru-RU"/>
              </w:rPr>
              <w:t xml:space="preserve">, лист </w:t>
            </w:r>
            <w:r>
              <w:rPr>
                <w:rFonts w:ascii="Verdana" w:hAnsi="Verdana"/>
                <w:sz w:val="20"/>
                <w:szCs w:val="20"/>
                <w:lang w:eastAsia="ru-RU"/>
              </w:rPr>
              <w:t xml:space="preserve">простий, </w:t>
            </w:r>
            <w:r w:rsidRPr="00721137">
              <w:rPr>
                <w:rFonts w:ascii="Verdana" w:hAnsi="Verdana"/>
                <w:sz w:val="20"/>
                <w:szCs w:val="20"/>
                <w:lang w:eastAsia="ru-RU"/>
              </w:rPr>
              <w:t>зморшкуватий. Плоди плоскоокругл</w:t>
            </w:r>
            <w:r>
              <w:rPr>
                <w:rFonts w:ascii="Verdana" w:hAnsi="Verdana"/>
                <w:sz w:val="20"/>
                <w:szCs w:val="20"/>
                <w:lang w:eastAsia="ru-RU"/>
              </w:rPr>
              <w:t>і</w:t>
            </w:r>
            <w:r w:rsidRPr="00721137">
              <w:rPr>
                <w:rFonts w:ascii="Verdana" w:hAnsi="Verdana"/>
                <w:sz w:val="20"/>
                <w:szCs w:val="20"/>
                <w:lang w:eastAsia="ru-RU"/>
              </w:rPr>
              <w:t xml:space="preserve">, з легкою ребристістю </w:t>
            </w:r>
            <w:r>
              <w:rPr>
                <w:rFonts w:ascii="Verdana" w:hAnsi="Verdana"/>
                <w:sz w:val="20"/>
                <w:szCs w:val="20"/>
                <w:lang w:eastAsia="ru-RU"/>
              </w:rPr>
              <w:t>біля</w:t>
            </w:r>
            <w:r w:rsidRPr="00721137">
              <w:rPr>
                <w:rFonts w:ascii="Verdana" w:hAnsi="Verdana"/>
                <w:sz w:val="20"/>
                <w:szCs w:val="20"/>
                <w:lang w:eastAsia="ru-RU"/>
              </w:rPr>
              <w:t xml:space="preserve"> плодоніжки, малиново-рожевого кольору, досить щільні, масою </w:t>
            </w:r>
            <w:r>
              <w:rPr>
                <w:rFonts w:ascii="Verdana" w:hAnsi="Verdana"/>
                <w:sz w:val="20"/>
                <w:szCs w:val="20"/>
                <w:lang w:eastAsia="ru-RU"/>
              </w:rPr>
              <w:t>150–400 г</w:t>
            </w:r>
            <w:r w:rsidRPr="00721137">
              <w:rPr>
                <w:rFonts w:ascii="Verdana" w:hAnsi="Verdana"/>
                <w:sz w:val="20"/>
                <w:szCs w:val="20"/>
                <w:lang w:eastAsia="ru-RU"/>
              </w:rPr>
              <w:t>. М’якуш мармеладний, дуже смачний, солодкий і соковитий</w:t>
            </w:r>
            <w:r>
              <w:rPr>
                <w:rFonts w:ascii="Verdana" w:hAnsi="Verdana"/>
                <w:sz w:val="20"/>
                <w:szCs w:val="20"/>
                <w:lang w:eastAsia="ru-RU"/>
              </w:rPr>
              <w:t>, з приємною кислинкою</w:t>
            </w:r>
            <w:r w:rsidRPr="00721137">
              <w:rPr>
                <w:rFonts w:ascii="Verdana" w:hAnsi="Verdana"/>
                <w:sz w:val="20"/>
                <w:szCs w:val="20"/>
                <w:lang w:eastAsia="ru-RU"/>
              </w:rPr>
              <w:t>.</w:t>
            </w:r>
          </w:p>
          <w:p w14:paraId="7A32DF90" w14:textId="396F2336" w:rsidR="00D57DA2" w:rsidRPr="00721137" w:rsidRDefault="00DF1637" w:rsidP="00D57DA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D57DA2" w:rsidRPr="00C02873" w14:paraId="382A5F9F" w14:textId="77777777" w:rsidTr="00AE6D06">
        <w:tc>
          <w:tcPr>
            <w:tcW w:w="715" w:type="dxa"/>
          </w:tcPr>
          <w:p w14:paraId="28380563" w14:textId="7CEECF30" w:rsidR="00D57DA2" w:rsidRPr="00E801C1" w:rsidRDefault="00D57DA2" w:rsidP="00D57DA2">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4</w:t>
            </w:r>
            <w:r>
              <w:rPr>
                <w:rFonts w:ascii="Verdana" w:hAnsi="Verdana" w:cs="Times New Roman"/>
                <w:b/>
                <w:sz w:val="20"/>
                <w:szCs w:val="20"/>
              </w:rPr>
              <w:t>0.</w:t>
            </w:r>
          </w:p>
        </w:tc>
        <w:tc>
          <w:tcPr>
            <w:tcW w:w="3617" w:type="dxa"/>
          </w:tcPr>
          <w:p w14:paraId="0833665C" w14:textId="77777777" w:rsidR="00D57DA2" w:rsidRPr="00D54C57" w:rsidRDefault="00D57DA2" w:rsidP="00D57DA2">
            <w:pPr>
              <w:jc w:val="both"/>
              <w:rPr>
                <w:rFonts w:ascii="Verdana" w:hAnsi="Verdana" w:cs="Times New Roman"/>
                <w:noProof/>
                <w:sz w:val="20"/>
                <w:szCs w:val="20"/>
                <w:lang w:eastAsia="uk-UA"/>
              </w:rPr>
            </w:pPr>
            <w:r>
              <w:rPr>
                <w:noProof/>
                <w:lang w:eastAsia="uk-UA"/>
              </w:rPr>
              <w:drawing>
                <wp:inline distT="0" distB="0" distL="0" distR="0" wp14:anchorId="3F61AFCF" wp14:editId="21A261EE">
                  <wp:extent cx="2160000" cy="1456250"/>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2160000" cy="1456250"/>
                          </a:xfrm>
                          <a:prstGeom prst="rect">
                            <a:avLst/>
                          </a:prstGeom>
                          <a:noFill/>
                          <a:ln>
                            <a:noFill/>
                          </a:ln>
                        </pic:spPr>
                      </pic:pic>
                    </a:graphicData>
                  </a:graphic>
                </wp:inline>
              </w:drawing>
            </w:r>
          </w:p>
        </w:tc>
        <w:tc>
          <w:tcPr>
            <w:tcW w:w="6430" w:type="dxa"/>
          </w:tcPr>
          <w:p w14:paraId="36EA7E29" w14:textId="1FCDF0EA" w:rsidR="00D57DA2" w:rsidRDefault="00D57DA2" w:rsidP="00D57DA2">
            <w:pPr>
              <w:jc w:val="both"/>
              <w:rPr>
                <w:rFonts w:ascii="Verdana" w:hAnsi="Verdana"/>
                <w:b/>
                <w:color w:val="FF0000"/>
                <w:sz w:val="20"/>
                <w:szCs w:val="20"/>
                <w:lang w:eastAsia="ru-RU"/>
              </w:rPr>
            </w:pPr>
            <w:r w:rsidRPr="0024258F">
              <w:rPr>
                <w:rFonts w:ascii="Verdana" w:hAnsi="Verdana"/>
                <w:b/>
                <w:color w:val="FF0000"/>
                <w:sz w:val="20"/>
                <w:szCs w:val="20"/>
                <w:lang w:eastAsia="ru-RU"/>
              </w:rPr>
              <w:t>Wherokowhai</w:t>
            </w:r>
            <w:r>
              <w:rPr>
                <w:rFonts w:ascii="Verdana" w:hAnsi="Verdana"/>
                <w:b/>
                <w:color w:val="FF0000"/>
                <w:sz w:val="20"/>
                <w:szCs w:val="20"/>
                <w:lang w:eastAsia="ru-RU"/>
              </w:rPr>
              <w:t xml:space="preserve"> </w:t>
            </w:r>
            <w:r w:rsidRPr="0024258F">
              <w:rPr>
                <w:rFonts w:ascii="Verdana" w:hAnsi="Verdana"/>
                <w:b/>
                <w:color w:val="0000FF"/>
                <w:sz w:val="20"/>
                <w:szCs w:val="20"/>
                <w:lang w:eastAsia="ru-RU"/>
              </w:rPr>
              <w:t>(Ферокофай)</w:t>
            </w:r>
          </w:p>
          <w:p w14:paraId="5CF6C136" w14:textId="151722DC" w:rsidR="00D57DA2" w:rsidRDefault="00D57DA2" w:rsidP="00D57DA2">
            <w:pPr>
              <w:jc w:val="both"/>
              <w:rPr>
                <w:rFonts w:ascii="Verdana" w:hAnsi="Verdana"/>
                <w:sz w:val="20"/>
                <w:szCs w:val="20"/>
              </w:rPr>
            </w:pPr>
            <w:r>
              <w:rPr>
                <w:rFonts w:ascii="Verdana" w:hAnsi="Verdana"/>
                <w:sz w:val="20"/>
                <w:szCs w:val="20"/>
                <w:lang w:eastAsia="ru-RU"/>
              </w:rPr>
              <w:t>Прекрасний сорт! Перший біколор серед «</w:t>
            </w:r>
            <w:r>
              <w:rPr>
                <w:rFonts w:ascii="Verdana" w:hAnsi="Verdana"/>
                <w:sz w:val="20"/>
                <w:szCs w:val="20"/>
              </w:rPr>
              <w:t xml:space="preserve">Dwarf»-ів. </w:t>
            </w:r>
            <w:r w:rsidRPr="00B56E20">
              <w:rPr>
                <w:rFonts w:ascii="Verdana" w:hAnsi="Verdana"/>
                <w:sz w:val="20"/>
                <w:szCs w:val="20"/>
              </w:rPr>
              <w:t>«Wherokowhai» означає «червоний</w:t>
            </w:r>
            <w:r>
              <w:rPr>
                <w:rFonts w:ascii="Verdana" w:hAnsi="Verdana"/>
                <w:sz w:val="20"/>
                <w:szCs w:val="20"/>
              </w:rPr>
              <w:t>-</w:t>
            </w:r>
            <w:r w:rsidRPr="00B56E20">
              <w:rPr>
                <w:rFonts w:ascii="Verdana" w:hAnsi="Verdana"/>
                <w:sz w:val="20"/>
                <w:szCs w:val="20"/>
              </w:rPr>
              <w:t>жовтий» на рідній мові новозеландських маорі</w:t>
            </w:r>
            <w:r>
              <w:rPr>
                <w:rFonts w:ascii="Verdana" w:hAnsi="Verdana"/>
                <w:sz w:val="20"/>
                <w:szCs w:val="20"/>
              </w:rPr>
              <w:t xml:space="preserve">. </w:t>
            </w:r>
            <w:r w:rsidRPr="00B56E20">
              <w:rPr>
                <w:rFonts w:ascii="Verdana" w:hAnsi="Verdana"/>
                <w:sz w:val="20"/>
                <w:szCs w:val="20"/>
              </w:rPr>
              <w:t xml:space="preserve">Кущ потужний, </w:t>
            </w:r>
            <w:r>
              <w:rPr>
                <w:rFonts w:ascii="Verdana" w:hAnsi="Verdana"/>
                <w:sz w:val="20"/>
                <w:szCs w:val="20"/>
              </w:rPr>
              <w:t>з картопляним листям, висотою 1,3</w:t>
            </w:r>
            <w:r>
              <w:rPr>
                <w:rFonts w:ascii="Verdana" w:hAnsi="Verdana"/>
                <w:sz w:val="20"/>
                <w:szCs w:val="20"/>
                <w:lang w:eastAsia="ru-RU"/>
              </w:rPr>
              <w:t>–1,6 м</w:t>
            </w:r>
            <w:r w:rsidRPr="00B56E20">
              <w:rPr>
                <w:rFonts w:ascii="Verdana" w:hAnsi="Verdana"/>
                <w:sz w:val="20"/>
                <w:szCs w:val="20"/>
              </w:rPr>
              <w:t xml:space="preserve">. Середньостиглий, </w:t>
            </w:r>
            <w:r>
              <w:rPr>
                <w:rFonts w:ascii="Verdana" w:hAnsi="Verdana"/>
                <w:sz w:val="20"/>
                <w:szCs w:val="20"/>
              </w:rPr>
              <w:t>досить в</w:t>
            </w:r>
            <w:r w:rsidRPr="00B56E20">
              <w:rPr>
                <w:rFonts w:ascii="Verdana" w:hAnsi="Verdana"/>
                <w:sz w:val="20"/>
                <w:szCs w:val="20"/>
              </w:rPr>
              <w:t xml:space="preserve">рожайний. Плоди плоскоокруглі, </w:t>
            </w:r>
            <w:r>
              <w:rPr>
                <w:rFonts w:ascii="Verdana" w:hAnsi="Verdana"/>
                <w:sz w:val="20"/>
                <w:szCs w:val="20"/>
              </w:rPr>
              <w:t>слаборебристі, жовто-оранжеві з червоними мазками,</w:t>
            </w:r>
            <w:r w:rsidRPr="00B56E20">
              <w:rPr>
                <w:rFonts w:ascii="Verdana" w:hAnsi="Verdana"/>
                <w:sz w:val="20"/>
                <w:szCs w:val="20"/>
              </w:rPr>
              <w:t xml:space="preserve"> яскравою жовто-червоною м’якоттю, масою </w:t>
            </w:r>
            <w:r>
              <w:rPr>
                <w:rFonts w:ascii="Verdana" w:hAnsi="Verdana"/>
                <w:sz w:val="20"/>
                <w:szCs w:val="20"/>
              </w:rPr>
              <w:t>200</w:t>
            </w:r>
            <w:r>
              <w:rPr>
                <w:rFonts w:ascii="Verdana" w:hAnsi="Verdana"/>
                <w:sz w:val="20"/>
                <w:szCs w:val="20"/>
                <w:lang w:eastAsia="ru-RU"/>
              </w:rPr>
              <w:t>–620 г</w:t>
            </w:r>
            <w:r w:rsidRPr="00B56E20">
              <w:rPr>
                <w:rFonts w:ascii="Verdana" w:hAnsi="Verdana"/>
                <w:sz w:val="20"/>
                <w:szCs w:val="20"/>
              </w:rPr>
              <w:t xml:space="preserve">. </w:t>
            </w:r>
            <w:r>
              <w:rPr>
                <w:rFonts w:ascii="Verdana" w:hAnsi="Verdana"/>
                <w:sz w:val="20"/>
                <w:szCs w:val="20"/>
              </w:rPr>
              <w:t>М’ясисті, соковиті, солодкі, медово-фруктові. Улюбленець!</w:t>
            </w:r>
          </w:p>
          <w:p w14:paraId="015F180D" w14:textId="50069D43" w:rsidR="00D57DA2" w:rsidRPr="008A1460" w:rsidRDefault="00DF1637" w:rsidP="00D57DA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bl>
    <w:p w14:paraId="4CA339BE" w14:textId="77777777" w:rsidR="00CB3F15" w:rsidRDefault="00CB3F15"/>
    <w:p w14:paraId="2CEB114E" w14:textId="77777777" w:rsidR="00F43466" w:rsidRDefault="00F43466">
      <w:pPr>
        <w:rPr>
          <w:b/>
          <w:color w:val="FF0000"/>
          <w:sz w:val="48"/>
          <w:szCs w:val="48"/>
        </w:rPr>
      </w:pPr>
      <w:r>
        <w:rPr>
          <w:b/>
          <w:color w:val="FF0000"/>
          <w:sz w:val="48"/>
          <w:szCs w:val="48"/>
        </w:rPr>
        <w:br w:type="page"/>
      </w:r>
    </w:p>
    <w:p w14:paraId="5103AAA9" w14:textId="77777777" w:rsidR="00114DAD" w:rsidRDefault="00F43466" w:rsidP="006C1AD2">
      <w:pPr>
        <w:jc w:val="center"/>
        <w:rPr>
          <w:b/>
          <w:color w:val="FF0000"/>
          <w:sz w:val="48"/>
          <w:szCs w:val="48"/>
        </w:rPr>
      </w:pPr>
      <w:r>
        <w:rPr>
          <w:b/>
          <w:noProof/>
          <w:color w:val="FF0000"/>
          <w:sz w:val="48"/>
          <w:szCs w:val="48"/>
          <w:lang w:eastAsia="uk-UA"/>
        </w:rPr>
        <w:lastRenderedPageBreak/>
        <w:drawing>
          <wp:inline distT="0" distB="0" distL="0" distR="0" wp14:anchorId="6D93B71B" wp14:editId="56E48A3B">
            <wp:extent cx="6840855" cy="1650365"/>
            <wp:effectExtent l="0" t="0" r="0" b="698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4D0A442.tmp"/>
                    <pic:cNvPicPr/>
                  </pic:nvPicPr>
                  <pic:blipFill>
                    <a:blip r:embed="rId696">
                      <a:extLst>
                        <a:ext uri="{28A0092B-C50C-407E-A947-70E740481C1C}">
                          <a14:useLocalDpi xmlns:a14="http://schemas.microsoft.com/office/drawing/2010/main" val="0"/>
                        </a:ext>
                      </a:extLst>
                    </a:blip>
                    <a:stretch>
                      <a:fillRect/>
                    </a:stretch>
                  </pic:blipFill>
                  <pic:spPr>
                    <a:xfrm>
                      <a:off x="0" y="0"/>
                      <a:ext cx="6840855" cy="1650365"/>
                    </a:xfrm>
                    <a:prstGeom prst="rect">
                      <a:avLst/>
                    </a:prstGeom>
                  </pic:spPr>
                </pic:pic>
              </a:graphicData>
            </a:graphic>
          </wp:inline>
        </w:drawing>
      </w:r>
    </w:p>
    <w:p w14:paraId="14B7009F" w14:textId="77777777" w:rsidR="00785B4D" w:rsidRPr="00D44C32" w:rsidRDefault="00785B4D" w:rsidP="00785B4D">
      <w:pPr>
        <w:spacing w:after="0" w:line="240" w:lineRule="auto"/>
        <w:ind w:firstLine="567"/>
        <w:jc w:val="both"/>
        <w:rPr>
          <w:rFonts w:ascii="Verdana" w:hAnsi="Verdana"/>
          <w:sz w:val="20"/>
          <w:szCs w:val="20"/>
        </w:rPr>
      </w:pPr>
      <w:r w:rsidRPr="00D44C32">
        <w:rPr>
          <w:rFonts w:ascii="Verdana" w:hAnsi="Verdana"/>
          <w:sz w:val="20"/>
          <w:szCs w:val="20"/>
        </w:rPr>
        <w:t>«Черр</w:t>
      </w:r>
      <w:r w:rsidR="006C1AD2">
        <w:rPr>
          <w:rFonts w:ascii="Verdana" w:hAnsi="Verdana"/>
          <w:sz w:val="20"/>
          <w:szCs w:val="20"/>
        </w:rPr>
        <w:t>і» або вишневидні томати (назва</w:t>
      </w:r>
      <w:r w:rsidRPr="00D44C32">
        <w:rPr>
          <w:rFonts w:ascii="Verdana" w:hAnsi="Verdana"/>
          <w:sz w:val="20"/>
          <w:szCs w:val="20"/>
        </w:rPr>
        <w:t xml:space="preserve"> від </w:t>
      </w:r>
      <w:r w:rsidR="006C1AD2">
        <w:rPr>
          <w:rFonts w:ascii="Verdana" w:hAnsi="Verdana"/>
          <w:sz w:val="20"/>
          <w:szCs w:val="20"/>
        </w:rPr>
        <w:t xml:space="preserve">англ. </w:t>
      </w:r>
      <w:r w:rsidR="000C3276">
        <w:rPr>
          <w:rFonts w:ascii="Verdana" w:hAnsi="Verdana"/>
          <w:sz w:val="20"/>
          <w:szCs w:val="20"/>
        </w:rPr>
        <w:t>«</w:t>
      </w:r>
      <w:r w:rsidR="006C1AD2">
        <w:rPr>
          <w:rFonts w:ascii="Verdana" w:hAnsi="Verdana"/>
          <w:sz w:val="20"/>
          <w:szCs w:val="20"/>
        </w:rPr>
        <w:t>Cherry</w:t>
      </w:r>
      <w:r w:rsidR="000C3276">
        <w:rPr>
          <w:rFonts w:ascii="Verdana" w:hAnsi="Verdana"/>
          <w:sz w:val="20"/>
          <w:szCs w:val="20"/>
        </w:rPr>
        <w:t>»</w:t>
      </w:r>
      <w:r w:rsidR="006C1AD2">
        <w:rPr>
          <w:rFonts w:ascii="Verdana" w:hAnsi="Verdana"/>
          <w:sz w:val="20"/>
          <w:szCs w:val="20"/>
        </w:rPr>
        <w:t>) </w:t>
      </w:r>
      <w:r w:rsidR="006C1AD2">
        <w:rPr>
          <w:rFonts w:ascii="Verdana" w:hAnsi="Verdana"/>
          <w:sz w:val="20"/>
          <w:szCs w:val="20"/>
          <w:lang w:eastAsia="ru-RU"/>
        </w:rPr>
        <w:t xml:space="preserve">– </w:t>
      </w:r>
      <w:r w:rsidR="00E5394A" w:rsidRPr="00D44C32">
        <w:rPr>
          <w:rFonts w:ascii="Verdana" w:hAnsi="Verdana"/>
          <w:sz w:val="20"/>
          <w:szCs w:val="20"/>
        </w:rPr>
        <w:t>різновидність з дрібними (до 30 г) плодами, які ростуть часто великими кистями</w:t>
      </w:r>
      <w:r w:rsidRPr="00D44C32">
        <w:rPr>
          <w:rFonts w:ascii="Verdana" w:hAnsi="Verdana"/>
          <w:sz w:val="20"/>
          <w:szCs w:val="20"/>
        </w:rPr>
        <w:t xml:space="preserve">. </w:t>
      </w:r>
      <w:r w:rsidR="00E5394A" w:rsidRPr="00D44C32">
        <w:rPr>
          <w:rFonts w:ascii="Verdana" w:hAnsi="Verdana"/>
          <w:sz w:val="20"/>
          <w:szCs w:val="20"/>
        </w:rPr>
        <w:t>Основна відмінність Черрі від інших помідорів виражається в підвищеному, майже в 2 рази, вміст</w:t>
      </w:r>
      <w:r w:rsidR="006C1AD2">
        <w:rPr>
          <w:rFonts w:ascii="Verdana" w:hAnsi="Verdana"/>
          <w:sz w:val="20"/>
          <w:szCs w:val="20"/>
        </w:rPr>
        <w:t>і</w:t>
      </w:r>
      <w:r w:rsidR="00E5394A" w:rsidRPr="00D44C32">
        <w:rPr>
          <w:rFonts w:ascii="Verdana" w:hAnsi="Verdana"/>
          <w:sz w:val="20"/>
          <w:szCs w:val="20"/>
        </w:rPr>
        <w:t xml:space="preserve"> сухих поживних речовин і цукрів, розчинених в міжклітинному соку. Звичайні, великоплідні сорти томатів таким «багатством» похвалитися не можуть. </w:t>
      </w:r>
      <w:r w:rsidR="006C1AD2">
        <w:rPr>
          <w:rFonts w:ascii="Verdana" w:hAnsi="Verdana"/>
          <w:sz w:val="20"/>
          <w:szCs w:val="20"/>
        </w:rPr>
        <w:t>Більшість Черрі </w:t>
      </w:r>
      <w:r w:rsidR="006C1AD2">
        <w:rPr>
          <w:rFonts w:ascii="Verdana" w:hAnsi="Verdana"/>
          <w:sz w:val="20"/>
          <w:szCs w:val="20"/>
          <w:lang w:eastAsia="ru-RU"/>
        </w:rPr>
        <w:t xml:space="preserve">– </w:t>
      </w:r>
      <w:r w:rsidRPr="00D44C32">
        <w:rPr>
          <w:rFonts w:ascii="Verdana" w:hAnsi="Verdana"/>
          <w:sz w:val="20"/>
          <w:szCs w:val="20"/>
        </w:rPr>
        <w:t xml:space="preserve">ранні сорти, </w:t>
      </w:r>
      <w:r w:rsidR="006C1AD2">
        <w:rPr>
          <w:rFonts w:ascii="Verdana" w:hAnsi="Verdana"/>
          <w:sz w:val="20"/>
          <w:szCs w:val="20"/>
        </w:rPr>
        <w:t>які плодоносять</w:t>
      </w:r>
      <w:r w:rsidRPr="00D44C32">
        <w:rPr>
          <w:rFonts w:ascii="Verdana" w:hAnsi="Verdana"/>
          <w:sz w:val="20"/>
          <w:szCs w:val="20"/>
        </w:rPr>
        <w:t xml:space="preserve"> до заморозків. Вони дуже декоративні</w:t>
      </w:r>
      <w:r w:rsidR="00E5394A" w:rsidRPr="00D44C32">
        <w:rPr>
          <w:rFonts w:ascii="Verdana" w:hAnsi="Verdana"/>
          <w:sz w:val="20"/>
          <w:szCs w:val="20"/>
        </w:rPr>
        <w:t xml:space="preserve"> і стійкі до хвороб, стресів, в’яжуться</w:t>
      </w:r>
      <w:r w:rsidRPr="00D44C32">
        <w:rPr>
          <w:rFonts w:ascii="Verdana" w:hAnsi="Verdana"/>
          <w:sz w:val="20"/>
          <w:szCs w:val="20"/>
        </w:rPr>
        <w:t xml:space="preserve"> в спеку і холод. </w:t>
      </w:r>
      <w:r w:rsidR="00E5394A" w:rsidRPr="00D44C32">
        <w:rPr>
          <w:rFonts w:ascii="Verdana" w:hAnsi="Verdana"/>
          <w:sz w:val="20"/>
          <w:szCs w:val="20"/>
        </w:rPr>
        <w:t xml:space="preserve">Високорослі черрі потребують </w:t>
      </w:r>
      <w:r w:rsidR="000C3276" w:rsidRPr="00D44C32">
        <w:rPr>
          <w:rFonts w:ascii="Verdana" w:hAnsi="Verdana"/>
          <w:sz w:val="20"/>
          <w:szCs w:val="20"/>
        </w:rPr>
        <w:t>підв’язування</w:t>
      </w:r>
      <w:r w:rsidR="00E5394A" w:rsidRPr="00D44C32">
        <w:rPr>
          <w:rFonts w:ascii="Verdana" w:hAnsi="Verdana"/>
          <w:sz w:val="20"/>
          <w:szCs w:val="20"/>
        </w:rPr>
        <w:t xml:space="preserve">, дуже ефектно виглядають на підпорах. Формувати можна у 3, 4 і навіть 5 стебел. </w:t>
      </w:r>
      <w:r w:rsidR="000C3276">
        <w:rPr>
          <w:rFonts w:ascii="Verdana" w:hAnsi="Verdana"/>
          <w:sz w:val="20"/>
          <w:szCs w:val="20"/>
        </w:rPr>
        <w:t>За прекрасн</w:t>
      </w:r>
      <w:r w:rsidRPr="00D44C32">
        <w:rPr>
          <w:rFonts w:ascii="Verdana" w:hAnsi="Verdana"/>
          <w:sz w:val="20"/>
          <w:szCs w:val="20"/>
        </w:rPr>
        <w:t xml:space="preserve">ий </w:t>
      </w:r>
      <w:r w:rsidR="000C3276">
        <w:rPr>
          <w:rFonts w:ascii="Verdana" w:hAnsi="Verdana"/>
          <w:sz w:val="20"/>
          <w:szCs w:val="20"/>
        </w:rPr>
        <w:t xml:space="preserve">солодкуватий </w:t>
      </w:r>
      <w:r w:rsidRPr="00D44C32">
        <w:rPr>
          <w:rFonts w:ascii="Verdana" w:hAnsi="Verdana"/>
          <w:sz w:val="20"/>
          <w:szCs w:val="20"/>
        </w:rPr>
        <w:t xml:space="preserve">смак і високі дієтичні якості вони цінуються на європейському ринку не як овочі, а як фрукти. </w:t>
      </w:r>
      <w:r w:rsidR="00D44C32" w:rsidRPr="00D44C32">
        <w:rPr>
          <w:rFonts w:ascii="Verdana" w:hAnsi="Verdana" w:cs="Arial"/>
          <w:sz w:val="20"/>
          <w:szCs w:val="20"/>
        </w:rPr>
        <w:t xml:space="preserve">Їх активно використовують для консервування та приготування салатів. </w:t>
      </w:r>
      <w:r w:rsidR="000C3276">
        <w:rPr>
          <w:rFonts w:ascii="Verdana" w:hAnsi="Verdana"/>
          <w:sz w:val="20"/>
          <w:szCs w:val="20"/>
        </w:rPr>
        <w:t>Їх зручно їсти цілком </w:t>
      </w:r>
      <w:r w:rsidR="000C3276">
        <w:rPr>
          <w:rFonts w:ascii="Verdana" w:hAnsi="Verdana"/>
          <w:sz w:val="20"/>
          <w:szCs w:val="20"/>
          <w:lang w:eastAsia="ru-RU"/>
        </w:rPr>
        <w:t>–</w:t>
      </w:r>
      <w:r w:rsidR="000C3276">
        <w:rPr>
          <w:rFonts w:ascii="Verdana" w:hAnsi="Verdana"/>
          <w:sz w:val="20"/>
          <w:szCs w:val="20"/>
        </w:rPr>
        <w:t xml:space="preserve"> як цукерки (не</w:t>
      </w:r>
      <w:r w:rsidRPr="00D44C32">
        <w:rPr>
          <w:rFonts w:ascii="Verdana" w:hAnsi="Verdana"/>
          <w:sz w:val="20"/>
          <w:szCs w:val="20"/>
        </w:rPr>
        <w:t xml:space="preserve">дарма їх так </w:t>
      </w:r>
      <w:r w:rsidR="000C3276">
        <w:rPr>
          <w:rFonts w:ascii="Verdana" w:hAnsi="Verdana"/>
          <w:sz w:val="20"/>
          <w:szCs w:val="20"/>
        </w:rPr>
        <w:t>люблять діти</w:t>
      </w:r>
      <w:r w:rsidRPr="00D44C32">
        <w:rPr>
          <w:rFonts w:ascii="Verdana" w:hAnsi="Verdana"/>
          <w:sz w:val="20"/>
          <w:szCs w:val="20"/>
        </w:rPr>
        <w:t>)</w:t>
      </w:r>
      <w:r w:rsidR="000C3276">
        <w:rPr>
          <w:rFonts w:ascii="Verdana" w:hAnsi="Verdana"/>
          <w:sz w:val="20"/>
          <w:szCs w:val="20"/>
        </w:rPr>
        <w:t>.</w:t>
      </w:r>
    </w:p>
    <w:p w14:paraId="4B9F8477" w14:textId="77777777" w:rsidR="00D44C32" w:rsidRPr="00D44C32" w:rsidRDefault="006C1AD2" w:rsidP="000C3276">
      <w:pPr>
        <w:spacing w:after="120" w:line="240" w:lineRule="auto"/>
        <w:ind w:firstLine="567"/>
        <w:jc w:val="both"/>
        <w:rPr>
          <w:rFonts w:ascii="Verdana" w:hAnsi="Verdana"/>
          <w:sz w:val="20"/>
          <w:szCs w:val="20"/>
        </w:rPr>
      </w:pPr>
      <w:r>
        <w:rPr>
          <w:rFonts w:ascii="Verdana" w:hAnsi="Verdana"/>
          <w:sz w:val="20"/>
          <w:szCs w:val="20"/>
        </w:rPr>
        <w:t>Коктейльні томати </w:t>
      </w:r>
      <w:r>
        <w:rPr>
          <w:rFonts w:ascii="Verdana" w:hAnsi="Verdana"/>
          <w:sz w:val="20"/>
          <w:szCs w:val="20"/>
          <w:lang w:eastAsia="ru-RU"/>
        </w:rPr>
        <w:t>–</w:t>
      </w:r>
      <w:r w:rsidR="000C3276">
        <w:rPr>
          <w:rFonts w:ascii="Verdana" w:hAnsi="Verdana"/>
          <w:sz w:val="20"/>
          <w:szCs w:val="20"/>
        </w:rPr>
        <w:t xml:space="preserve"> одна з найулюбленіших </w:t>
      </w:r>
      <w:r w:rsidR="00D44C32" w:rsidRPr="00D44C32">
        <w:rPr>
          <w:rFonts w:ascii="Verdana" w:hAnsi="Verdana"/>
          <w:sz w:val="20"/>
          <w:szCs w:val="20"/>
        </w:rPr>
        <w:t>сортових груп і нови</w:t>
      </w:r>
      <w:r>
        <w:rPr>
          <w:rFonts w:ascii="Verdana" w:hAnsi="Verdana"/>
          <w:sz w:val="20"/>
          <w:szCs w:val="20"/>
        </w:rPr>
        <w:t xml:space="preserve">й напрямок селекції. Вони більші </w:t>
      </w:r>
      <w:r w:rsidR="009B3E6F">
        <w:rPr>
          <w:rFonts w:ascii="Verdana" w:hAnsi="Verdana"/>
          <w:sz w:val="20"/>
          <w:szCs w:val="20"/>
        </w:rPr>
        <w:t xml:space="preserve">від </w:t>
      </w:r>
      <w:r>
        <w:rPr>
          <w:rFonts w:ascii="Verdana" w:hAnsi="Verdana"/>
          <w:sz w:val="20"/>
          <w:szCs w:val="20"/>
        </w:rPr>
        <w:t>Черрі, </w:t>
      </w:r>
      <w:r>
        <w:rPr>
          <w:rFonts w:ascii="Verdana" w:hAnsi="Verdana"/>
          <w:sz w:val="20"/>
          <w:szCs w:val="20"/>
          <w:lang w:eastAsia="ru-RU"/>
        </w:rPr>
        <w:t>–</w:t>
      </w:r>
      <w:r>
        <w:rPr>
          <w:rFonts w:ascii="Verdana" w:hAnsi="Verdana"/>
          <w:sz w:val="20"/>
          <w:szCs w:val="20"/>
        </w:rPr>
        <w:t xml:space="preserve"> масою 30</w:t>
      </w:r>
      <w:r>
        <w:rPr>
          <w:rFonts w:ascii="Verdana" w:hAnsi="Verdana"/>
          <w:sz w:val="20"/>
          <w:szCs w:val="20"/>
          <w:lang w:eastAsia="ru-RU"/>
        </w:rPr>
        <w:t>–5</w:t>
      </w:r>
      <w:r>
        <w:rPr>
          <w:rFonts w:ascii="Verdana" w:hAnsi="Verdana"/>
          <w:sz w:val="20"/>
          <w:szCs w:val="20"/>
        </w:rPr>
        <w:t>0 г (як тенісна кулька</w:t>
      </w:r>
      <w:r w:rsidR="00D44C32" w:rsidRPr="00D44C32">
        <w:rPr>
          <w:rFonts w:ascii="Verdana" w:hAnsi="Verdana"/>
          <w:sz w:val="20"/>
          <w:szCs w:val="20"/>
        </w:rPr>
        <w:t>), різноманітної форми і кольору. Виділяються чудовим смаком: солодкі й ароматні. Універсального призначення: використовуються свіжими, ідеальні для засол</w:t>
      </w:r>
      <w:r w:rsidR="000C3276">
        <w:rPr>
          <w:rFonts w:ascii="Verdana" w:hAnsi="Verdana"/>
          <w:sz w:val="20"/>
          <w:szCs w:val="20"/>
        </w:rPr>
        <w:t>ювання в банках, чудов</w:t>
      </w:r>
      <w:r>
        <w:rPr>
          <w:rFonts w:ascii="Verdana" w:hAnsi="Verdana"/>
          <w:sz w:val="20"/>
          <w:szCs w:val="20"/>
        </w:rPr>
        <w:t xml:space="preserve">ого соку. </w:t>
      </w:r>
      <w:r w:rsidR="00D44C32" w:rsidRPr="00D44C32">
        <w:rPr>
          <w:rFonts w:ascii="Verdana" w:hAnsi="Verdana"/>
          <w:sz w:val="20"/>
          <w:szCs w:val="20"/>
        </w:rPr>
        <w:t xml:space="preserve">Плоди відрізняються стійкістю до розтріскування і осипання, </w:t>
      </w:r>
      <w:r w:rsidR="000C3276">
        <w:rPr>
          <w:rFonts w:ascii="Verdana" w:hAnsi="Verdana"/>
          <w:sz w:val="20"/>
          <w:szCs w:val="20"/>
        </w:rPr>
        <w:t>можуть зберігати</w:t>
      </w:r>
      <w:r w:rsidR="00D44C32" w:rsidRPr="00D44C32">
        <w:rPr>
          <w:rFonts w:ascii="Verdana" w:hAnsi="Verdana"/>
          <w:sz w:val="20"/>
          <w:szCs w:val="20"/>
        </w:rPr>
        <w:t>ся на кистях довгий час. Їх збирають як цілими гронами, так і окремими плодами.</w:t>
      </w:r>
    </w:p>
    <w:p w14:paraId="41A9A59E" w14:textId="77777777" w:rsidR="005E7141" w:rsidRPr="000C3276" w:rsidRDefault="00F43466" w:rsidP="000C3276">
      <w:pPr>
        <w:spacing w:after="0" w:line="240" w:lineRule="auto"/>
        <w:jc w:val="center"/>
        <w:rPr>
          <w:rFonts w:ascii="Verdana" w:hAnsi="Verdana"/>
          <w:b/>
          <w:color w:val="FF0000"/>
          <w:sz w:val="36"/>
          <w:szCs w:val="36"/>
        </w:rPr>
      </w:pPr>
      <w:r w:rsidRPr="000C3276">
        <w:rPr>
          <w:rFonts w:ascii="Verdana" w:hAnsi="Verdana"/>
          <w:b/>
          <w:color w:val="FF0000"/>
          <w:sz w:val="36"/>
          <w:szCs w:val="36"/>
        </w:rPr>
        <w:t>Н</w:t>
      </w:r>
      <w:r w:rsidR="005E7141" w:rsidRPr="000C3276">
        <w:rPr>
          <w:rFonts w:ascii="Verdana" w:hAnsi="Verdana"/>
          <w:b/>
          <w:color w:val="FF0000"/>
          <w:sz w:val="36"/>
          <w:szCs w:val="36"/>
        </w:rPr>
        <w:t>изькорослі</w:t>
      </w:r>
    </w:p>
    <w:tbl>
      <w:tblPr>
        <w:tblStyle w:val="a3"/>
        <w:tblW w:w="0" w:type="auto"/>
        <w:tblCellMar>
          <w:bottom w:w="28" w:type="dxa"/>
        </w:tblCellMar>
        <w:tblLook w:val="04A0" w:firstRow="1" w:lastRow="0" w:firstColumn="1" w:lastColumn="0" w:noHBand="0" w:noVBand="1"/>
      </w:tblPr>
      <w:tblGrid>
        <w:gridCol w:w="715"/>
        <w:gridCol w:w="3621"/>
        <w:gridCol w:w="6426"/>
      </w:tblGrid>
      <w:tr w:rsidR="00114DAD" w:rsidRPr="00C02873" w14:paraId="790B48F0" w14:textId="77777777" w:rsidTr="00F46D0C">
        <w:tc>
          <w:tcPr>
            <w:tcW w:w="71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4376D1" w14:textId="77777777" w:rsidR="00114DAD" w:rsidRDefault="00114DAD" w:rsidP="00114DAD">
            <w:pPr>
              <w:jc w:val="center"/>
              <w:rPr>
                <w:rFonts w:ascii="Verdana" w:hAnsi="Verdana" w:cs="Times New Roman"/>
                <w:b/>
                <w:sz w:val="20"/>
                <w:szCs w:val="20"/>
              </w:rPr>
            </w:pPr>
            <w:r>
              <w:rPr>
                <w:rFonts w:ascii="Verdana" w:hAnsi="Verdana" w:cs="Times New Roman"/>
                <w:b/>
                <w:color w:val="385623" w:themeColor="accent6" w:themeShade="80"/>
                <w:sz w:val="20"/>
                <w:szCs w:val="20"/>
              </w:rPr>
              <w:t>№ п/п</w:t>
            </w:r>
          </w:p>
        </w:tc>
        <w:tc>
          <w:tcPr>
            <w:tcW w:w="362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B31F04A" w14:textId="77777777" w:rsidR="00114DAD" w:rsidRDefault="00114DAD" w:rsidP="00114DAD">
            <w:pPr>
              <w:jc w:val="center"/>
              <w:rPr>
                <w:rFonts w:ascii="Verdana" w:hAnsi="Verdana" w:cs="Times New Roman"/>
                <w:noProof/>
                <w:sz w:val="20"/>
                <w:szCs w:val="20"/>
                <w:lang w:eastAsia="uk-UA"/>
              </w:rPr>
            </w:pPr>
            <w:r>
              <w:rPr>
                <w:rFonts w:ascii="Verdana" w:hAnsi="Verdana" w:cs="Times New Roman"/>
                <w:b/>
                <w:color w:val="385623" w:themeColor="accent6" w:themeShade="80"/>
                <w:sz w:val="24"/>
                <w:szCs w:val="24"/>
              </w:rPr>
              <w:t>Фото</w:t>
            </w:r>
          </w:p>
        </w:tc>
        <w:tc>
          <w:tcPr>
            <w:tcW w:w="6426"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5DC21D8" w14:textId="77777777" w:rsidR="00114DAD" w:rsidRDefault="00114DAD" w:rsidP="00114DAD">
            <w:pPr>
              <w:jc w:val="center"/>
              <w:rPr>
                <w:rFonts w:ascii="Verdana" w:hAnsi="Verdana"/>
                <w:sz w:val="20"/>
                <w:szCs w:val="20"/>
                <w:lang w:eastAsia="ru-RU"/>
              </w:rPr>
            </w:pPr>
            <w:r>
              <w:rPr>
                <w:rFonts w:ascii="Verdana" w:hAnsi="Verdana" w:cs="Times New Roman"/>
                <w:b/>
                <w:color w:val="385623" w:themeColor="accent6" w:themeShade="80"/>
                <w:sz w:val="24"/>
                <w:szCs w:val="24"/>
              </w:rPr>
              <w:t>Назва сорту і його опис</w:t>
            </w:r>
          </w:p>
        </w:tc>
      </w:tr>
      <w:tr w:rsidR="00CB3F15" w:rsidRPr="00C02873" w14:paraId="6820B574" w14:textId="77777777" w:rsidTr="00F46D0C">
        <w:tc>
          <w:tcPr>
            <w:tcW w:w="715" w:type="dxa"/>
          </w:tcPr>
          <w:p w14:paraId="4C233180" w14:textId="699E8106" w:rsidR="00CB3F15" w:rsidRDefault="007D1952" w:rsidP="00A02B76">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41</w:t>
            </w:r>
            <w:r w:rsidR="005E7141">
              <w:rPr>
                <w:rFonts w:ascii="Verdana" w:hAnsi="Verdana" w:cs="Times New Roman"/>
                <w:b/>
                <w:sz w:val="20"/>
                <w:szCs w:val="20"/>
              </w:rPr>
              <w:t>.</w:t>
            </w:r>
          </w:p>
        </w:tc>
        <w:tc>
          <w:tcPr>
            <w:tcW w:w="3621" w:type="dxa"/>
          </w:tcPr>
          <w:p w14:paraId="7D2EDC3B" w14:textId="77777777" w:rsidR="00CB3F15" w:rsidRPr="00162345" w:rsidRDefault="00D22769" w:rsidP="00A02B76">
            <w:pPr>
              <w:jc w:val="both"/>
              <w:rPr>
                <w:rFonts w:ascii="Verdana" w:hAnsi="Verdana" w:cs="Times New Roman"/>
                <w:noProof/>
                <w:sz w:val="20"/>
                <w:szCs w:val="20"/>
                <w:lang w:eastAsia="uk-UA"/>
              </w:rPr>
            </w:pPr>
            <w:r w:rsidRPr="00D22769">
              <w:rPr>
                <w:rFonts w:ascii="Verdana" w:hAnsi="Verdana" w:cs="Times New Roman"/>
                <w:noProof/>
                <w:sz w:val="20"/>
                <w:szCs w:val="20"/>
                <w:lang w:eastAsia="uk-UA"/>
              </w:rPr>
              <w:drawing>
                <wp:inline distT="0" distB="0" distL="0" distR="0" wp14:anchorId="67F58328" wp14:editId="50B58A6B">
                  <wp:extent cx="2160000" cy="1485168"/>
                  <wp:effectExtent l="0" t="0" r="0" b="1270"/>
                  <wp:docPr id="310" name="Рисунок 310" descr="I:\ІЗ ІНТЕРНЕТА\Рослинництво\ФОТО 2018\ФОТО 2018 ПОМІДОРИ\ОСТАТОЧНЕ — СТИСНУТІ 360х270 якість 8\5. 252-282 Черрі і коктейльні\Детермінантні\253. (2017-80) Garden Pearl (Садова пер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ІЗ ІНТЕРНЕТА\Рослинництво\ФОТО 2018\ФОТО 2018 ПОМІДОРИ\ОСТАТОЧНЕ — СТИСНУТІ 360х270 якість 8\5. 252-282 Черрі і коктейльні\Детермінантні\253. (2017-80) Garden Pearl (Садова перлина).jpg"/>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160000" cy="1485168"/>
                          </a:xfrm>
                          <a:prstGeom prst="rect">
                            <a:avLst/>
                          </a:prstGeom>
                          <a:noFill/>
                          <a:ln>
                            <a:noFill/>
                          </a:ln>
                        </pic:spPr>
                      </pic:pic>
                    </a:graphicData>
                  </a:graphic>
                </wp:inline>
              </w:drawing>
            </w:r>
          </w:p>
        </w:tc>
        <w:tc>
          <w:tcPr>
            <w:tcW w:w="6426" w:type="dxa"/>
          </w:tcPr>
          <w:p w14:paraId="09C3B062" w14:textId="77777777" w:rsidR="00E65EFE" w:rsidRDefault="00D22769" w:rsidP="00D22769">
            <w:pPr>
              <w:jc w:val="both"/>
              <w:rPr>
                <w:rFonts w:ascii="Verdana" w:hAnsi="Verdana"/>
                <w:b/>
                <w:color w:val="0000FF"/>
                <w:sz w:val="20"/>
                <w:szCs w:val="20"/>
                <w:lang w:eastAsia="ru-RU"/>
              </w:rPr>
            </w:pPr>
            <w:r w:rsidRPr="00535E98">
              <w:rPr>
                <w:rFonts w:ascii="Verdana" w:hAnsi="Verdana"/>
                <w:b/>
                <w:color w:val="FF0000"/>
                <w:sz w:val="20"/>
                <w:szCs w:val="20"/>
                <w:lang w:eastAsia="ru-RU"/>
              </w:rPr>
              <w:t xml:space="preserve">Garden Pearl </w:t>
            </w:r>
            <w:r>
              <w:rPr>
                <w:rFonts w:ascii="Verdana" w:hAnsi="Verdana"/>
                <w:b/>
                <w:color w:val="0000FF"/>
                <w:sz w:val="20"/>
                <w:szCs w:val="20"/>
                <w:lang w:eastAsia="ru-RU"/>
              </w:rPr>
              <w:t>(Садова перлина</w:t>
            </w:r>
            <w:r w:rsidR="00BD7B01">
              <w:rPr>
                <w:rFonts w:ascii="Verdana" w:hAnsi="Verdana"/>
                <w:b/>
                <w:color w:val="0000FF"/>
                <w:sz w:val="20"/>
                <w:szCs w:val="20"/>
                <w:lang w:eastAsia="ru-RU"/>
              </w:rPr>
              <w:t>,</w:t>
            </w:r>
            <w:r>
              <w:rPr>
                <w:rFonts w:ascii="Verdana" w:hAnsi="Verdana"/>
                <w:b/>
                <w:color w:val="0000FF"/>
                <w:sz w:val="20"/>
                <w:szCs w:val="20"/>
                <w:lang w:eastAsia="ru-RU"/>
              </w:rPr>
              <w:t xml:space="preserve"> </w:t>
            </w:r>
            <w:r w:rsidRPr="00535E98">
              <w:rPr>
                <w:rFonts w:ascii="Verdana" w:hAnsi="Verdana"/>
                <w:b/>
                <w:color w:val="006600"/>
                <w:sz w:val="20"/>
                <w:szCs w:val="20"/>
                <w:lang w:eastAsia="ru-RU"/>
              </w:rPr>
              <w:t>Садовая жемчужина)</w:t>
            </w:r>
          </w:p>
          <w:p w14:paraId="33525746" w14:textId="56F3514D" w:rsidR="00E65EFE" w:rsidRDefault="00E65EFE" w:rsidP="00E65EFE">
            <w:pPr>
              <w:jc w:val="both"/>
              <w:rPr>
                <w:rFonts w:ascii="Verdana" w:hAnsi="Verdana"/>
                <w:sz w:val="20"/>
                <w:szCs w:val="20"/>
                <w:lang w:eastAsia="ru-RU"/>
              </w:rPr>
            </w:pPr>
            <w:r>
              <w:rPr>
                <w:rFonts w:ascii="Verdana" w:hAnsi="Verdana"/>
                <w:sz w:val="20"/>
                <w:szCs w:val="20"/>
                <w:lang w:eastAsia="ru-RU"/>
              </w:rPr>
              <w:t>Ультраранній</w:t>
            </w:r>
            <w:r w:rsidR="0085461D">
              <w:rPr>
                <w:rFonts w:ascii="Verdana" w:hAnsi="Verdana"/>
                <w:sz w:val="20"/>
                <w:szCs w:val="20"/>
                <w:lang w:eastAsia="ru-RU"/>
              </w:rPr>
              <w:t>, ампельний</w:t>
            </w:r>
            <w:r>
              <w:rPr>
                <w:rFonts w:ascii="Verdana" w:hAnsi="Verdana"/>
                <w:sz w:val="20"/>
                <w:szCs w:val="20"/>
                <w:lang w:eastAsia="ru-RU"/>
              </w:rPr>
              <w:t xml:space="preserve"> сор</w:t>
            </w:r>
            <w:r w:rsidR="00063AA2">
              <w:rPr>
                <w:rFonts w:ascii="Verdana" w:hAnsi="Verdana"/>
                <w:sz w:val="20"/>
                <w:szCs w:val="20"/>
                <w:lang w:eastAsia="ru-RU"/>
              </w:rPr>
              <w:t>т, який 2 сезони поспіль у нас був</w:t>
            </w:r>
            <w:r>
              <w:rPr>
                <w:rFonts w:ascii="Verdana" w:hAnsi="Verdana"/>
                <w:sz w:val="20"/>
                <w:szCs w:val="20"/>
                <w:lang w:eastAsia="ru-RU"/>
              </w:rPr>
              <w:t xml:space="preserve"> «чемпіоном» по скоростиглості. Декоративний і незвичний сорт – кущі дуже низькі, до 25 см, стеляться по землі, але компактні, з багатьма пасинками, які краще не видаляти. Кущі просто обсипані великою кількістю овальних, трохи прозорих перламутрово-рожевих плодів масою 15–20 г. Вони солодкі, дружно достигають. Сорт можна вирощувати на вікні, балконі, у садових кошиках. Улюблений!</w:t>
            </w:r>
          </w:p>
          <w:p w14:paraId="78EAF0B1" w14:textId="31CCD597" w:rsidR="00CB3F15" w:rsidRPr="00E65EFE" w:rsidRDefault="00DF1637" w:rsidP="00E65EFE">
            <w:pPr>
              <w:rPr>
                <w:rFonts w:ascii="Verdana" w:hAnsi="Verdana"/>
                <w:sz w:val="20"/>
                <w:szCs w:val="20"/>
                <w:lang w:eastAsia="ru-RU"/>
              </w:rPr>
            </w:pPr>
            <w:r>
              <w:rPr>
                <w:rFonts w:ascii="Verdana" w:hAnsi="Verdana"/>
                <w:b/>
                <w:color w:val="2F5496" w:themeColor="accent5" w:themeShade="BF"/>
                <w:sz w:val="20"/>
                <w:szCs w:val="20"/>
                <w:lang w:eastAsia="ru-RU"/>
              </w:rPr>
              <w:t>27 грн.</w:t>
            </w:r>
          </w:p>
        </w:tc>
      </w:tr>
    </w:tbl>
    <w:p w14:paraId="7541361C" w14:textId="77777777" w:rsidR="00AB7A0F" w:rsidRPr="000C3276" w:rsidRDefault="00AB7A0F" w:rsidP="000C3276">
      <w:pPr>
        <w:spacing w:before="120" w:after="0" w:line="240" w:lineRule="auto"/>
        <w:jc w:val="center"/>
        <w:rPr>
          <w:rFonts w:ascii="Verdana" w:hAnsi="Verdana"/>
          <w:b/>
          <w:color w:val="FF0000"/>
          <w:sz w:val="36"/>
          <w:szCs w:val="36"/>
        </w:rPr>
      </w:pPr>
      <w:r w:rsidRPr="000C3276">
        <w:rPr>
          <w:rFonts w:ascii="Verdana" w:hAnsi="Verdana"/>
          <w:b/>
          <w:color w:val="FF0000"/>
          <w:sz w:val="36"/>
          <w:szCs w:val="36"/>
        </w:rPr>
        <w:t>Середньорослі й високорослі</w:t>
      </w:r>
    </w:p>
    <w:tbl>
      <w:tblPr>
        <w:tblStyle w:val="a3"/>
        <w:tblW w:w="0" w:type="auto"/>
        <w:tblCellMar>
          <w:bottom w:w="28" w:type="dxa"/>
        </w:tblCellMar>
        <w:tblLook w:val="04A0" w:firstRow="1" w:lastRow="0" w:firstColumn="1" w:lastColumn="0" w:noHBand="0" w:noVBand="1"/>
      </w:tblPr>
      <w:tblGrid>
        <w:gridCol w:w="715"/>
        <w:gridCol w:w="3621"/>
        <w:gridCol w:w="6426"/>
      </w:tblGrid>
      <w:tr w:rsidR="00CE770B" w:rsidRPr="00C02873" w14:paraId="7B23D4E7" w14:textId="77777777" w:rsidTr="00D020E5">
        <w:tc>
          <w:tcPr>
            <w:tcW w:w="71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1C5CD27" w14:textId="77777777" w:rsidR="00CE770B" w:rsidRDefault="00CE770B" w:rsidP="00CE770B">
            <w:pPr>
              <w:jc w:val="center"/>
              <w:rPr>
                <w:rFonts w:ascii="Verdana" w:hAnsi="Verdana" w:cs="Times New Roman"/>
                <w:b/>
                <w:sz w:val="20"/>
                <w:szCs w:val="20"/>
              </w:rPr>
            </w:pPr>
            <w:r>
              <w:rPr>
                <w:rFonts w:ascii="Verdana" w:hAnsi="Verdana" w:cs="Times New Roman"/>
                <w:b/>
                <w:color w:val="385623" w:themeColor="accent6" w:themeShade="80"/>
                <w:sz w:val="20"/>
                <w:szCs w:val="20"/>
              </w:rPr>
              <w:t>№ п/п</w:t>
            </w:r>
          </w:p>
        </w:tc>
        <w:tc>
          <w:tcPr>
            <w:tcW w:w="362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C5C2A1B" w14:textId="77777777" w:rsidR="00CE770B" w:rsidRDefault="00CE770B" w:rsidP="00CE770B">
            <w:pPr>
              <w:jc w:val="center"/>
              <w:rPr>
                <w:rFonts w:ascii="Verdana" w:hAnsi="Verdana" w:cs="Times New Roman"/>
                <w:noProof/>
                <w:sz w:val="20"/>
                <w:szCs w:val="20"/>
                <w:lang w:eastAsia="uk-UA"/>
              </w:rPr>
            </w:pPr>
            <w:r>
              <w:rPr>
                <w:rFonts w:ascii="Verdana" w:hAnsi="Verdana" w:cs="Times New Roman"/>
                <w:b/>
                <w:color w:val="385623" w:themeColor="accent6" w:themeShade="80"/>
                <w:sz w:val="24"/>
                <w:szCs w:val="24"/>
              </w:rPr>
              <w:t>Фото</w:t>
            </w:r>
          </w:p>
        </w:tc>
        <w:tc>
          <w:tcPr>
            <w:tcW w:w="6426"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6C83EF3" w14:textId="77777777" w:rsidR="00CE770B" w:rsidRDefault="00CE770B" w:rsidP="00CE770B">
            <w:pPr>
              <w:jc w:val="center"/>
              <w:rPr>
                <w:rFonts w:ascii="Verdana" w:hAnsi="Verdana"/>
                <w:sz w:val="20"/>
                <w:szCs w:val="20"/>
                <w:lang w:eastAsia="ru-RU"/>
              </w:rPr>
            </w:pPr>
            <w:r>
              <w:rPr>
                <w:rFonts w:ascii="Verdana" w:hAnsi="Verdana" w:cs="Times New Roman"/>
                <w:b/>
                <w:color w:val="385623" w:themeColor="accent6" w:themeShade="80"/>
                <w:sz w:val="24"/>
                <w:szCs w:val="24"/>
              </w:rPr>
              <w:t>Назва сорту і його опис</w:t>
            </w:r>
          </w:p>
        </w:tc>
      </w:tr>
      <w:tr w:rsidR="00870574" w:rsidRPr="00C02873" w14:paraId="32016F15" w14:textId="77777777" w:rsidTr="00D020E5">
        <w:tc>
          <w:tcPr>
            <w:tcW w:w="715" w:type="dxa"/>
          </w:tcPr>
          <w:p w14:paraId="7A03063F" w14:textId="2E337859" w:rsidR="00870574" w:rsidRDefault="00412108" w:rsidP="00A02B76">
            <w:pPr>
              <w:jc w:val="center"/>
              <w:rPr>
                <w:rFonts w:ascii="Verdana" w:hAnsi="Verdana" w:cs="Times New Roman"/>
                <w:b/>
                <w:sz w:val="20"/>
                <w:szCs w:val="20"/>
              </w:rPr>
            </w:pPr>
            <w:r>
              <w:rPr>
                <w:rFonts w:ascii="Verdana" w:hAnsi="Verdana" w:cs="Times New Roman"/>
                <w:b/>
                <w:sz w:val="20"/>
                <w:szCs w:val="20"/>
              </w:rPr>
              <w:t>64</w:t>
            </w:r>
            <w:r w:rsidR="00BA315C">
              <w:rPr>
                <w:rFonts w:ascii="Verdana" w:hAnsi="Verdana" w:cs="Times New Roman"/>
                <w:b/>
                <w:sz w:val="20"/>
                <w:szCs w:val="20"/>
              </w:rPr>
              <w:t>2</w:t>
            </w:r>
            <w:r>
              <w:rPr>
                <w:rFonts w:ascii="Verdana" w:hAnsi="Verdana" w:cs="Times New Roman"/>
                <w:b/>
                <w:sz w:val="20"/>
                <w:szCs w:val="20"/>
              </w:rPr>
              <w:t>.</w:t>
            </w:r>
          </w:p>
        </w:tc>
        <w:tc>
          <w:tcPr>
            <w:tcW w:w="3621" w:type="dxa"/>
          </w:tcPr>
          <w:p w14:paraId="6113980B" w14:textId="1F11A893" w:rsidR="00870574" w:rsidRPr="00AB7A0F" w:rsidRDefault="00B443B1" w:rsidP="00A02B76">
            <w:pPr>
              <w:jc w:val="both"/>
              <w:rPr>
                <w:rFonts w:ascii="Verdana" w:hAnsi="Verdana" w:cs="Times New Roman"/>
                <w:noProof/>
                <w:sz w:val="20"/>
                <w:szCs w:val="20"/>
                <w:lang w:eastAsia="uk-UA"/>
              </w:rPr>
            </w:pPr>
            <w:r>
              <w:rPr>
                <w:noProof/>
                <w:lang w:eastAsia="uk-UA"/>
              </w:rPr>
              <w:drawing>
                <wp:inline distT="0" distB="0" distL="0" distR="0" wp14:anchorId="5C03EB92" wp14:editId="62E9829B">
                  <wp:extent cx="2160000" cy="1583750"/>
                  <wp:effectExtent l="0" t="0" r="0" b="0"/>
                  <wp:docPr id="604" name="Рисунок 604" descr="C:\Users\Олександр\AppData\Local\Microsoft\Windows\INetCacheContent.Word\Accordion Cherry (Черрі Аккордеон)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Accordion Cherry (Черрі Аккордеон) (.jpg"/>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2160000" cy="1583750"/>
                          </a:xfrm>
                          <a:prstGeom prst="rect">
                            <a:avLst/>
                          </a:prstGeom>
                          <a:noFill/>
                          <a:ln>
                            <a:noFill/>
                          </a:ln>
                        </pic:spPr>
                      </pic:pic>
                    </a:graphicData>
                  </a:graphic>
                </wp:inline>
              </w:drawing>
            </w:r>
          </w:p>
        </w:tc>
        <w:tc>
          <w:tcPr>
            <w:tcW w:w="6426" w:type="dxa"/>
          </w:tcPr>
          <w:p w14:paraId="6D4EDA53" w14:textId="1EF60344" w:rsidR="00870574" w:rsidRPr="0053303E" w:rsidRDefault="00B443B1" w:rsidP="00E264AE">
            <w:pPr>
              <w:jc w:val="both"/>
              <w:rPr>
                <w:rFonts w:ascii="Verdana" w:hAnsi="Verdana"/>
                <w:b/>
                <w:color w:val="0000FF"/>
                <w:sz w:val="20"/>
                <w:szCs w:val="20"/>
                <w:lang w:eastAsia="ru-RU"/>
              </w:rPr>
            </w:pPr>
            <w:r w:rsidRPr="0053303E">
              <w:rPr>
                <w:rFonts w:ascii="Verdana" w:hAnsi="Verdana"/>
                <w:b/>
                <w:color w:val="FF0000"/>
                <w:sz w:val="20"/>
                <w:szCs w:val="20"/>
                <w:lang w:val="en-US" w:eastAsia="ru-RU"/>
              </w:rPr>
              <w:t>Accordion</w:t>
            </w:r>
            <w:r w:rsidRPr="0053303E">
              <w:rPr>
                <w:rFonts w:ascii="Verdana" w:hAnsi="Verdana"/>
                <w:b/>
                <w:color w:val="FF0000"/>
                <w:sz w:val="20"/>
                <w:szCs w:val="20"/>
                <w:lang w:eastAsia="ru-RU"/>
              </w:rPr>
              <w:t xml:space="preserve"> </w:t>
            </w:r>
            <w:r w:rsidRPr="0053303E">
              <w:rPr>
                <w:rFonts w:ascii="Verdana" w:hAnsi="Verdana"/>
                <w:b/>
                <w:color w:val="FF0000"/>
                <w:sz w:val="20"/>
                <w:szCs w:val="20"/>
                <w:lang w:val="en-US" w:eastAsia="ru-RU"/>
              </w:rPr>
              <w:t>Cherry</w:t>
            </w:r>
            <w:r w:rsidR="0053303E" w:rsidRPr="0053303E">
              <w:rPr>
                <w:rFonts w:ascii="Verdana" w:hAnsi="Verdana"/>
                <w:b/>
                <w:color w:val="FF0000"/>
                <w:sz w:val="20"/>
                <w:szCs w:val="20"/>
                <w:lang w:eastAsia="ru-RU"/>
              </w:rPr>
              <w:t xml:space="preserve"> </w:t>
            </w:r>
            <w:r w:rsidRPr="0053303E">
              <w:rPr>
                <w:rFonts w:ascii="Verdana" w:hAnsi="Verdana"/>
                <w:b/>
                <w:color w:val="0000FF"/>
                <w:sz w:val="20"/>
                <w:szCs w:val="20"/>
                <w:lang w:eastAsia="ru-RU"/>
              </w:rPr>
              <w:t>(Черрі Аккордеон</w:t>
            </w:r>
            <w:r w:rsidR="00CF479D" w:rsidRPr="0053303E">
              <w:rPr>
                <w:rFonts w:ascii="Verdana" w:hAnsi="Verdana"/>
                <w:b/>
                <w:color w:val="0000FF"/>
                <w:sz w:val="20"/>
                <w:szCs w:val="20"/>
                <w:lang w:eastAsia="ru-RU"/>
              </w:rPr>
              <w:t>)</w:t>
            </w:r>
            <w:r w:rsidR="00A0666D" w:rsidRPr="0053303E">
              <w:rPr>
                <w:rFonts w:ascii="Verdana" w:hAnsi="Verdana"/>
                <w:b/>
                <w:color w:val="0000FF"/>
                <w:sz w:val="20"/>
                <w:szCs w:val="20"/>
                <w:lang w:eastAsia="ru-RU"/>
              </w:rPr>
              <w:t xml:space="preserve"> </w:t>
            </w:r>
          </w:p>
          <w:p w14:paraId="65C3A617" w14:textId="64147438" w:rsidR="00A0666D" w:rsidRDefault="001C6081" w:rsidP="00E73A53">
            <w:pPr>
              <w:spacing w:line="228" w:lineRule="auto"/>
              <w:jc w:val="both"/>
              <w:rPr>
                <w:rFonts w:ascii="Verdana" w:hAnsi="Verdana"/>
                <w:sz w:val="20"/>
                <w:szCs w:val="20"/>
                <w:lang w:eastAsia="ru-RU"/>
              </w:rPr>
            </w:pPr>
            <w:r w:rsidRPr="00A0666D">
              <w:rPr>
                <w:rFonts w:ascii="Verdana" w:hAnsi="Verdana"/>
                <w:sz w:val="20"/>
                <w:szCs w:val="20"/>
                <w:lang w:eastAsia="ru-RU"/>
              </w:rPr>
              <w:t>Чудовий, середньоранній, високоврожайний сорт. Рослини високі, 1,8–</w:t>
            </w:r>
            <w:r w:rsidR="008C6DA4" w:rsidRPr="00A0666D">
              <w:rPr>
                <w:rFonts w:ascii="Verdana" w:hAnsi="Verdana"/>
                <w:sz w:val="20"/>
                <w:szCs w:val="20"/>
                <w:lang w:eastAsia="ru-RU"/>
              </w:rPr>
              <w:t xml:space="preserve">2,1 м, на них утворюється </w:t>
            </w:r>
            <w:r w:rsidR="00B77EBA" w:rsidRPr="00A0666D">
              <w:rPr>
                <w:rFonts w:ascii="Verdana" w:hAnsi="Verdana"/>
                <w:sz w:val="20"/>
                <w:szCs w:val="20"/>
                <w:lang w:eastAsia="ru-RU"/>
              </w:rPr>
              <w:t>багато</w:t>
            </w:r>
            <w:r w:rsidR="008C6DA4" w:rsidRPr="00A0666D">
              <w:rPr>
                <w:rFonts w:ascii="Verdana" w:hAnsi="Verdana"/>
                <w:sz w:val="20"/>
                <w:szCs w:val="20"/>
                <w:lang w:eastAsia="ru-RU"/>
              </w:rPr>
              <w:t xml:space="preserve"> </w:t>
            </w:r>
            <w:r w:rsidR="00B77EBA" w:rsidRPr="00A0666D">
              <w:rPr>
                <w:rFonts w:ascii="Verdana" w:hAnsi="Verdana"/>
                <w:sz w:val="20"/>
                <w:szCs w:val="20"/>
                <w:lang w:eastAsia="ru-RU"/>
              </w:rPr>
              <w:t>великих, складних кистей</w:t>
            </w:r>
            <w:r w:rsidR="008C6DA4" w:rsidRPr="00A0666D">
              <w:rPr>
                <w:rFonts w:ascii="Verdana" w:hAnsi="Verdana"/>
                <w:sz w:val="20"/>
                <w:szCs w:val="20"/>
                <w:lang w:eastAsia="ru-RU"/>
              </w:rPr>
              <w:t xml:space="preserve"> </w:t>
            </w:r>
            <w:r w:rsidR="00B77EBA" w:rsidRPr="00A0666D">
              <w:rPr>
                <w:rFonts w:ascii="Verdana" w:hAnsi="Verdana"/>
                <w:sz w:val="20"/>
                <w:szCs w:val="20"/>
                <w:lang w:eastAsia="ru-RU"/>
              </w:rPr>
              <w:t xml:space="preserve">з </w:t>
            </w:r>
            <w:r w:rsidR="00197834" w:rsidRPr="00A0666D">
              <w:rPr>
                <w:rFonts w:ascii="Verdana" w:hAnsi="Verdana"/>
                <w:sz w:val="20"/>
                <w:szCs w:val="20"/>
                <w:lang w:eastAsia="ru-RU"/>
              </w:rPr>
              <w:t>червоними</w:t>
            </w:r>
            <w:r w:rsidR="008C6DA4" w:rsidRPr="00A0666D">
              <w:rPr>
                <w:rFonts w:ascii="Verdana" w:hAnsi="Verdana"/>
                <w:sz w:val="20"/>
                <w:szCs w:val="20"/>
                <w:lang w:eastAsia="ru-RU"/>
              </w:rPr>
              <w:t xml:space="preserve"> р</w:t>
            </w:r>
            <w:r w:rsidR="00197834" w:rsidRPr="00A0666D">
              <w:rPr>
                <w:rFonts w:ascii="Verdana" w:hAnsi="Verdana"/>
                <w:sz w:val="20"/>
                <w:szCs w:val="20"/>
                <w:lang w:eastAsia="ru-RU"/>
              </w:rPr>
              <w:t>ифленими плодами</w:t>
            </w:r>
            <w:r w:rsidR="008C6DA4" w:rsidRPr="00A0666D">
              <w:rPr>
                <w:rFonts w:ascii="Verdana" w:hAnsi="Verdana"/>
                <w:sz w:val="20"/>
                <w:szCs w:val="20"/>
                <w:lang w:eastAsia="ru-RU"/>
              </w:rPr>
              <w:t xml:space="preserve"> масою 15–40 г. Томати м’ясисті, в міру міцні, довго можуть залишатися на рослині, не течуть і не перезрівають. Смак відмінний, дуже солодкий, кислоти майже немає. Гарні свіжими</w:t>
            </w:r>
            <w:r w:rsidR="00197834" w:rsidRPr="00A0666D">
              <w:rPr>
                <w:rFonts w:ascii="Verdana" w:hAnsi="Verdana"/>
                <w:sz w:val="20"/>
                <w:szCs w:val="20"/>
                <w:lang w:eastAsia="ru-RU"/>
              </w:rPr>
              <w:t xml:space="preserve">, </w:t>
            </w:r>
            <w:r w:rsidR="008C6DA4" w:rsidRPr="00A0666D">
              <w:rPr>
                <w:rFonts w:ascii="Verdana" w:hAnsi="Verdana"/>
                <w:sz w:val="20"/>
                <w:szCs w:val="20"/>
                <w:lang w:eastAsia="ru-RU"/>
              </w:rPr>
              <w:t>для консервації та заморозки. Улюбленець!</w:t>
            </w:r>
          </w:p>
          <w:p w14:paraId="47BCD342" w14:textId="7A0FC3C3" w:rsidR="008C6DA4" w:rsidRPr="00996296" w:rsidRDefault="00DF1637" w:rsidP="00E73A53">
            <w:pPr>
              <w:spacing w:line="228" w:lineRule="auto"/>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412108" w:rsidRPr="00C02873" w14:paraId="64D3FEE6" w14:textId="77777777" w:rsidTr="00D020E5">
        <w:tc>
          <w:tcPr>
            <w:tcW w:w="715" w:type="dxa"/>
          </w:tcPr>
          <w:p w14:paraId="7F8A0F93" w14:textId="31787C27"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BA315C">
              <w:rPr>
                <w:rFonts w:ascii="Verdana" w:hAnsi="Verdana" w:cs="Times New Roman"/>
                <w:b/>
                <w:sz w:val="20"/>
                <w:szCs w:val="20"/>
              </w:rPr>
              <w:t>43</w:t>
            </w:r>
            <w:r>
              <w:rPr>
                <w:rFonts w:ascii="Verdana" w:hAnsi="Verdana" w:cs="Times New Roman"/>
                <w:b/>
                <w:sz w:val="20"/>
                <w:szCs w:val="20"/>
              </w:rPr>
              <w:t>.</w:t>
            </w:r>
          </w:p>
        </w:tc>
        <w:tc>
          <w:tcPr>
            <w:tcW w:w="3621" w:type="dxa"/>
          </w:tcPr>
          <w:p w14:paraId="6E8485FE" w14:textId="1ABC17D0" w:rsidR="00412108" w:rsidRDefault="00412108" w:rsidP="00412108">
            <w:pPr>
              <w:jc w:val="both"/>
              <w:rPr>
                <w:noProof/>
                <w:lang w:eastAsia="uk-UA"/>
              </w:rPr>
            </w:pPr>
            <w:r>
              <w:rPr>
                <w:noProof/>
                <w:lang w:eastAsia="uk-UA"/>
              </w:rPr>
              <w:drawing>
                <wp:inline distT="0" distB="0" distL="0" distR="0" wp14:anchorId="7706A7BE" wp14:editId="4EA8B3DC">
                  <wp:extent cx="2160000" cy="1606676"/>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160000" cy="1606676"/>
                          </a:xfrm>
                          <a:prstGeom prst="rect">
                            <a:avLst/>
                          </a:prstGeom>
                          <a:noFill/>
                          <a:ln>
                            <a:noFill/>
                          </a:ln>
                        </pic:spPr>
                      </pic:pic>
                    </a:graphicData>
                  </a:graphic>
                </wp:inline>
              </w:drawing>
            </w:r>
          </w:p>
        </w:tc>
        <w:tc>
          <w:tcPr>
            <w:tcW w:w="6426" w:type="dxa"/>
          </w:tcPr>
          <w:p w14:paraId="6B143711" w14:textId="747CEB1E" w:rsidR="00412108" w:rsidRPr="00F46169" w:rsidRDefault="00412108" w:rsidP="00412108">
            <w:pPr>
              <w:jc w:val="both"/>
              <w:rPr>
                <w:rFonts w:ascii="Verdana" w:hAnsi="Verdana"/>
                <w:b/>
                <w:color w:val="FF0000"/>
                <w:sz w:val="20"/>
                <w:szCs w:val="20"/>
                <w:lang w:eastAsia="ru-RU"/>
              </w:rPr>
            </w:pPr>
            <w:r w:rsidRPr="00CF479D">
              <w:rPr>
                <w:rFonts w:ascii="Verdana" w:hAnsi="Verdana"/>
                <w:b/>
                <w:color w:val="FF0000"/>
                <w:sz w:val="20"/>
                <w:szCs w:val="20"/>
                <w:lang w:val="en-US" w:eastAsia="ru-RU"/>
              </w:rPr>
              <w:t>Atomic</w:t>
            </w:r>
            <w:r w:rsidRPr="00F46169">
              <w:rPr>
                <w:rFonts w:ascii="Verdana" w:hAnsi="Verdana"/>
                <w:b/>
                <w:color w:val="FF0000"/>
                <w:sz w:val="20"/>
                <w:szCs w:val="20"/>
                <w:lang w:eastAsia="ru-RU"/>
              </w:rPr>
              <w:t xml:space="preserve"> </w:t>
            </w:r>
            <w:r w:rsidRPr="00CF479D">
              <w:rPr>
                <w:rFonts w:ascii="Verdana" w:hAnsi="Verdana"/>
                <w:b/>
                <w:color w:val="FF0000"/>
                <w:sz w:val="20"/>
                <w:szCs w:val="20"/>
                <w:lang w:val="en-US" w:eastAsia="ru-RU"/>
              </w:rPr>
              <w:t>Sunset</w:t>
            </w:r>
            <w:r w:rsidRPr="00F46169">
              <w:rPr>
                <w:rFonts w:ascii="Verdana" w:hAnsi="Verdana"/>
                <w:b/>
                <w:color w:val="FF0000"/>
                <w:sz w:val="20"/>
                <w:szCs w:val="20"/>
                <w:lang w:eastAsia="ru-RU"/>
              </w:rPr>
              <w:t xml:space="preserve"> </w:t>
            </w:r>
            <w:r w:rsidRPr="00F46169">
              <w:rPr>
                <w:rFonts w:ascii="Verdana" w:hAnsi="Verdana"/>
                <w:b/>
                <w:color w:val="0000FF"/>
                <w:sz w:val="20"/>
                <w:szCs w:val="20"/>
                <w:lang w:eastAsia="ru-RU"/>
              </w:rPr>
              <w:t>(Атомний захід)</w:t>
            </w:r>
          </w:p>
          <w:p w14:paraId="37FE03FA" w14:textId="7E4FE2D3" w:rsidR="00412108" w:rsidRDefault="00412108" w:rsidP="00412108">
            <w:pPr>
              <w:jc w:val="both"/>
              <w:rPr>
                <w:rFonts w:ascii="Verdana" w:hAnsi="Verdana"/>
                <w:sz w:val="20"/>
                <w:szCs w:val="20"/>
                <w:lang w:eastAsia="ru-RU"/>
              </w:rPr>
            </w:pPr>
            <w:r>
              <w:rPr>
                <w:rFonts w:ascii="Verdana" w:hAnsi="Verdana"/>
                <w:sz w:val="20"/>
                <w:szCs w:val="20"/>
                <w:lang w:eastAsia="ru-RU"/>
              </w:rPr>
              <w:t xml:space="preserve">Новинка від Бреда Гейтса, результат схрещування </w:t>
            </w:r>
            <w:r w:rsidRPr="00E33BE0">
              <w:rPr>
                <w:rFonts w:ascii="Verdana" w:hAnsi="Verdana"/>
                <w:sz w:val="20"/>
                <w:szCs w:val="20"/>
                <w:lang w:eastAsia="ru-RU"/>
              </w:rPr>
              <w:t>Brad</w:t>
            </w:r>
            <w:r w:rsidRPr="00F46169">
              <w:rPr>
                <w:rFonts w:ascii="Verdana" w:hAnsi="Verdana"/>
                <w:sz w:val="20"/>
                <w:szCs w:val="20"/>
                <w:lang w:eastAsia="ru-RU"/>
              </w:rPr>
              <w:t>’</w:t>
            </w:r>
            <w:r w:rsidRPr="00E33BE0">
              <w:rPr>
                <w:rFonts w:ascii="Verdana" w:hAnsi="Verdana"/>
                <w:sz w:val="20"/>
                <w:szCs w:val="20"/>
                <w:lang w:eastAsia="ru-RU"/>
              </w:rPr>
              <w:t xml:space="preserve">s Atomic Grape </w:t>
            </w:r>
            <w:r>
              <w:rPr>
                <w:rFonts w:ascii="Verdana" w:hAnsi="Verdana"/>
                <w:sz w:val="20"/>
                <w:szCs w:val="20"/>
                <w:lang w:eastAsia="ru-RU"/>
              </w:rPr>
              <w:t>і</w:t>
            </w:r>
            <w:r w:rsidRPr="00E33BE0">
              <w:rPr>
                <w:rFonts w:ascii="Verdana" w:hAnsi="Verdana"/>
                <w:sz w:val="20"/>
                <w:szCs w:val="20"/>
                <w:lang w:eastAsia="ru-RU"/>
              </w:rPr>
              <w:t xml:space="preserve"> Orange Roma</w:t>
            </w:r>
            <w:r>
              <w:rPr>
                <w:rFonts w:ascii="Verdana" w:hAnsi="Verdana"/>
                <w:sz w:val="20"/>
                <w:szCs w:val="20"/>
                <w:lang w:eastAsia="ru-RU"/>
              </w:rPr>
              <w:t xml:space="preserve">. Середньостиглий,  врожайний. Кущі мали висоту 1,5–1,8 м. </w:t>
            </w:r>
            <w:r w:rsidRPr="00E33BE0">
              <w:rPr>
                <w:rFonts w:ascii="Verdana" w:hAnsi="Verdana"/>
                <w:sz w:val="20"/>
                <w:szCs w:val="20"/>
                <w:lang w:eastAsia="ru-RU"/>
              </w:rPr>
              <w:t>Плоди</w:t>
            </w:r>
            <w:r>
              <w:rPr>
                <w:rFonts w:ascii="Verdana" w:hAnsi="Verdana"/>
                <w:sz w:val="20"/>
                <w:szCs w:val="20"/>
                <w:lang w:eastAsia="ru-RU"/>
              </w:rPr>
              <w:t xml:space="preserve"> – </w:t>
            </w:r>
            <w:r w:rsidRPr="00E33BE0">
              <w:rPr>
                <w:rFonts w:ascii="Verdana" w:hAnsi="Verdana"/>
                <w:sz w:val="20"/>
                <w:szCs w:val="20"/>
                <w:lang w:eastAsia="ru-RU"/>
              </w:rPr>
              <w:t>акуратні жовто-</w:t>
            </w:r>
            <w:r>
              <w:rPr>
                <w:rFonts w:ascii="Verdana" w:hAnsi="Verdana"/>
                <w:sz w:val="20"/>
                <w:szCs w:val="20"/>
                <w:lang w:eastAsia="ru-RU"/>
              </w:rPr>
              <w:t>оранжеві</w:t>
            </w:r>
            <w:r w:rsidRPr="00E33BE0">
              <w:rPr>
                <w:rFonts w:ascii="Verdana" w:hAnsi="Verdana"/>
                <w:sz w:val="20"/>
                <w:szCs w:val="20"/>
                <w:lang w:eastAsia="ru-RU"/>
              </w:rPr>
              <w:t xml:space="preserve"> </w:t>
            </w:r>
            <w:r>
              <w:rPr>
                <w:rFonts w:ascii="Verdana" w:hAnsi="Verdana"/>
                <w:sz w:val="20"/>
                <w:szCs w:val="20"/>
                <w:lang w:eastAsia="ru-RU"/>
              </w:rPr>
              <w:t>слив</w:t>
            </w:r>
            <w:r w:rsidRPr="00E33BE0">
              <w:rPr>
                <w:rFonts w:ascii="Verdana" w:hAnsi="Verdana"/>
                <w:sz w:val="20"/>
                <w:szCs w:val="20"/>
                <w:lang w:eastAsia="ru-RU"/>
              </w:rPr>
              <w:t xml:space="preserve">ки з антоціановими штрихами, дуже красиві, масою </w:t>
            </w:r>
            <w:r>
              <w:rPr>
                <w:rFonts w:ascii="Verdana" w:hAnsi="Verdana"/>
                <w:sz w:val="20"/>
                <w:szCs w:val="20"/>
                <w:lang w:eastAsia="ru-RU"/>
              </w:rPr>
              <w:t>20–40 г</w:t>
            </w:r>
            <w:r w:rsidRPr="00E33BE0">
              <w:rPr>
                <w:rFonts w:ascii="Verdana" w:hAnsi="Verdana"/>
                <w:sz w:val="20"/>
                <w:szCs w:val="20"/>
                <w:lang w:eastAsia="ru-RU"/>
              </w:rPr>
              <w:t xml:space="preserve">. </w:t>
            </w:r>
            <w:r>
              <w:rPr>
                <w:rFonts w:ascii="Verdana" w:hAnsi="Verdana"/>
                <w:sz w:val="20"/>
                <w:szCs w:val="20"/>
                <w:lang w:eastAsia="ru-RU"/>
              </w:rPr>
              <w:t>С</w:t>
            </w:r>
            <w:r w:rsidRPr="00E33BE0">
              <w:rPr>
                <w:rFonts w:ascii="Verdana" w:hAnsi="Verdana"/>
                <w:sz w:val="20"/>
                <w:szCs w:val="20"/>
                <w:lang w:eastAsia="ru-RU"/>
              </w:rPr>
              <w:t>оковит</w:t>
            </w:r>
            <w:r>
              <w:rPr>
                <w:rFonts w:ascii="Verdana" w:hAnsi="Verdana"/>
                <w:sz w:val="20"/>
                <w:szCs w:val="20"/>
                <w:lang w:eastAsia="ru-RU"/>
              </w:rPr>
              <w:t>і</w:t>
            </w:r>
            <w:r w:rsidRPr="00E33BE0">
              <w:rPr>
                <w:rFonts w:ascii="Verdana" w:hAnsi="Verdana"/>
                <w:sz w:val="20"/>
                <w:szCs w:val="20"/>
                <w:lang w:eastAsia="ru-RU"/>
              </w:rPr>
              <w:t>, насиченого томатного смаку з фруктовим післясмаком</w:t>
            </w:r>
            <w:r>
              <w:rPr>
                <w:rFonts w:ascii="Verdana" w:hAnsi="Verdana"/>
                <w:sz w:val="20"/>
                <w:szCs w:val="20"/>
                <w:lang w:eastAsia="ru-RU"/>
              </w:rPr>
              <w:t>, солодкі, є</w:t>
            </w:r>
            <w:r w:rsidRPr="00E33BE0">
              <w:rPr>
                <w:rFonts w:ascii="Verdana" w:hAnsi="Verdana"/>
                <w:sz w:val="20"/>
                <w:szCs w:val="20"/>
                <w:lang w:eastAsia="ru-RU"/>
              </w:rPr>
              <w:t xml:space="preserve"> і кислинка. </w:t>
            </w:r>
            <w:r>
              <w:rPr>
                <w:rFonts w:ascii="Verdana" w:hAnsi="Verdana"/>
                <w:sz w:val="20"/>
                <w:szCs w:val="20"/>
                <w:lang w:eastAsia="ru-RU"/>
              </w:rPr>
              <w:t>Плоди можуть довго висіти на кущі, не перезріваючи і не тріскаючись, і стають ще смачнішими. Також можуть кілька тижнів лежати зірваними. Сорт молодий, можлива зміна у плодах чи висоті рослин. Улюбленець!</w:t>
            </w:r>
          </w:p>
          <w:p w14:paraId="6D154A65" w14:textId="346BC528" w:rsidR="00412108" w:rsidRPr="00E33BE0"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2F0B29C5" w14:textId="77777777" w:rsidTr="00D020E5">
        <w:tc>
          <w:tcPr>
            <w:tcW w:w="715" w:type="dxa"/>
          </w:tcPr>
          <w:p w14:paraId="46D1B5BF" w14:textId="5687356F"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44</w:t>
            </w:r>
            <w:r>
              <w:rPr>
                <w:rFonts w:ascii="Verdana" w:hAnsi="Verdana" w:cs="Times New Roman"/>
                <w:b/>
                <w:sz w:val="20"/>
                <w:szCs w:val="20"/>
              </w:rPr>
              <w:t>.</w:t>
            </w:r>
          </w:p>
        </w:tc>
        <w:tc>
          <w:tcPr>
            <w:tcW w:w="3621" w:type="dxa"/>
          </w:tcPr>
          <w:p w14:paraId="76363175"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35CB7A71" wp14:editId="5A25042F">
                  <wp:extent cx="2160000" cy="1623121"/>
                  <wp:effectExtent l="0" t="0" r="0" b="0"/>
                  <wp:docPr id="311" name="Рисунок 311" descr="I:\ІЗ ІНТЕРНЕТА\Рослинництво\ФОТО 2018\ФОТО 2018 ПОМІДОРИ\ОСТАТОЧНЕ — СТИСНУТІ 360х270 якість 8\5. 252-282 Черрі і коктейльні\Індетермінантні\257. Barry's Crazy Cherry (Божевільна Вишня Барр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ІЗ ІНТЕРНЕТА\Рослинництво\ФОТО 2018\ФОТО 2018 ПОМІДОРИ\ОСТАТОЧНЕ — СТИСНУТІ 360х270 якість 8\5. 252-282 Черрі і коктейльні\Індетермінантні\257. Barry's Crazy Cherry (Божевільна Вишня Баррі).jpg"/>
                          <pic:cNvPicPr>
                            <a:picLocks noChangeAspect="1" noChangeArrowheads="1"/>
                          </pic:cNvPicPr>
                        </pic:nvPicPr>
                        <pic:blipFill>
                          <a:blip r:embed="rId700">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181443E0" w14:textId="55AEAD45" w:rsidR="00412108" w:rsidRDefault="00412108" w:rsidP="00412108">
            <w:pPr>
              <w:jc w:val="both"/>
              <w:rPr>
                <w:rFonts w:ascii="Verdana" w:hAnsi="Verdana"/>
                <w:b/>
                <w:color w:val="0000FF"/>
                <w:sz w:val="20"/>
                <w:szCs w:val="20"/>
                <w:lang w:eastAsia="ru-RU"/>
              </w:rPr>
            </w:pPr>
            <w:r w:rsidRPr="00535E98">
              <w:rPr>
                <w:rFonts w:ascii="Verdana" w:hAnsi="Verdana"/>
                <w:b/>
                <w:color w:val="FF0000"/>
                <w:sz w:val="20"/>
                <w:szCs w:val="20"/>
                <w:lang w:eastAsia="ru-RU"/>
              </w:rPr>
              <w:t>Ba</w:t>
            </w:r>
            <w:r>
              <w:rPr>
                <w:rFonts w:ascii="Verdana" w:hAnsi="Verdana"/>
                <w:b/>
                <w:color w:val="FF0000"/>
                <w:sz w:val="20"/>
                <w:szCs w:val="20"/>
                <w:lang w:eastAsia="ru-RU"/>
              </w:rPr>
              <w:t>rry</w:t>
            </w:r>
            <w:r w:rsidRPr="00286526">
              <w:rPr>
                <w:rFonts w:ascii="Verdana" w:hAnsi="Verdana"/>
                <w:b/>
                <w:color w:val="FF0000"/>
                <w:sz w:val="20"/>
                <w:szCs w:val="20"/>
                <w:lang w:eastAsia="ru-RU"/>
              </w:rPr>
              <w:t>’</w:t>
            </w:r>
            <w:r w:rsidRPr="00535E98">
              <w:rPr>
                <w:rFonts w:ascii="Verdana" w:hAnsi="Verdana"/>
                <w:b/>
                <w:color w:val="FF0000"/>
                <w:sz w:val="20"/>
                <w:szCs w:val="20"/>
                <w:lang w:eastAsia="ru-RU"/>
              </w:rPr>
              <w:t xml:space="preserve">s Crazy Cherry </w:t>
            </w:r>
            <w:r>
              <w:rPr>
                <w:rFonts w:ascii="Verdana" w:hAnsi="Verdana"/>
                <w:b/>
                <w:color w:val="0000FF"/>
                <w:sz w:val="20"/>
                <w:szCs w:val="20"/>
                <w:lang w:eastAsia="ru-RU"/>
              </w:rPr>
              <w:t>(Божевільна в</w:t>
            </w:r>
            <w:r w:rsidRPr="00AB7A0F">
              <w:rPr>
                <w:rFonts w:ascii="Verdana" w:hAnsi="Verdana"/>
                <w:b/>
                <w:color w:val="0000FF"/>
                <w:sz w:val="20"/>
                <w:szCs w:val="20"/>
                <w:lang w:eastAsia="ru-RU"/>
              </w:rPr>
              <w:t>ишня Баррі</w:t>
            </w:r>
            <w:r>
              <w:rPr>
                <w:rFonts w:ascii="Verdana" w:hAnsi="Verdana"/>
                <w:b/>
                <w:color w:val="0000FF"/>
                <w:sz w:val="20"/>
                <w:szCs w:val="20"/>
                <w:lang w:eastAsia="ru-RU"/>
              </w:rPr>
              <w:t>)</w:t>
            </w:r>
            <w:r w:rsidRPr="00535E98">
              <w:rPr>
                <w:rFonts w:ascii="Verdana" w:hAnsi="Verdana"/>
                <w:b/>
                <w:color w:val="0000FF"/>
                <w:sz w:val="20"/>
                <w:szCs w:val="20"/>
                <w:lang w:eastAsia="ru-RU"/>
              </w:rPr>
              <w:t xml:space="preserve"> </w:t>
            </w:r>
          </w:p>
          <w:p w14:paraId="5C7CB147" w14:textId="5762B35A" w:rsidR="00412108" w:rsidRDefault="00412108" w:rsidP="00412108">
            <w:pPr>
              <w:jc w:val="both"/>
              <w:rPr>
                <w:rFonts w:ascii="Verdana" w:hAnsi="Verdana"/>
                <w:sz w:val="20"/>
                <w:szCs w:val="20"/>
                <w:lang w:eastAsia="ru-RU"/>
              </w:rPr>
            </w:pPr>
            <w:r>
              <w:rPr>
                <w:rFonts w:ascii="Verdana" w:hAnsi="Verdana"/>
                <w:sz w:val="20"/>
                <w:szCs w:val="20"/>
                <w:lang w:eastAsia="ru-RU"/>
              </w:rPr>
              <w:t xml:space="preserve">Суперсорт, селекція Бреда Гейтса, Каліфорнія, США! </w:t>
            </w:r>
            <w:r w:rsidRPr="00F5530B">
              <w:rPr>
                <w:rFonts w:ascii="Verdana" w:hAnsi="Verdana"/>
                <w:sz w:val="20"/>
                <w:szCs w:val="20"/>
                <w:lang w:eastAsia="ru-RU"/>
              </w:rPr>
              <w:t xml:space="preserve">Індет, </w:t>
            </w:r>
            <w:r>
              <w:rPr>
                <w:rFonts w:ascii="Verdana" w:hAnsi="Verdana"/>
                <w:sz w:val="20"/>
                <w:szCs w:val="20"/>
                <w:lang w:eastAsia="ru-RU"/>
              </w:rPr>
              <w:t>середньо</w:t>
            </w:r>
            <w:r w:rsidRPr="00F5530B">
              <w:rPr>
                <w:rFonts w:ascii="Verdana" w:hAnsi="Verdana"/>
                <w:sz w:val="20"/>
                <w:szCs w:val="20"/>
                <w:lang w:eastAsia="ru-RU"/>
              </w:rPr>
              <w:t>ранній</w:t>
            </w:r>
            <w:r>
              <w:rPr>
                <w:rFonts w:ascii="Verdana" w:hAnsi="Verdana"/>
                <w:sz w:val="20"/>
                <w:szCs w:val="20"/>
                <w:lang w:eastAsia="ru-RU"/>
              </w:rPr>
              <w:t>, кущі 1,5–1,8 м</w:t>
            </w:r>
            <w:r w:rsidRPr="00F5530B">
              <w:rPr>
                <w:rFonts w:ascii="Verdana" w:hAnsi="Verdana"/>
                <w:sz w:val="20"/>
                <w:szCs w:val="20"/>
                <w:lang w:eastAsia="ru-RU"/>
              </w:rPr>
              <w:t>. П</w:t>
            </w:r>
            <w:r>
              <w:rPr>
                <w:rFonts w:ascii="Verdana" w:hAnsi="Verdana"/>
                <w:sz w:val="20"/>
                <w:szCs w:val="20"/>
                <w:lang w:eastAsia="ru-RU"/>
              </w:rPr>
              <w:t>лоди 8–15 г, видовжено-овальні, з мініатюрним носиком. Напівпрозорі, блідо-жовті, майже білі. Смак – чудовий, солодкий з легкою кислинкою</w:t>
            </w:r>
            <w:r w:rsidRPr="00F5530B">
              <w:rPr>
                <w:rFonts w:ascii="Verdana" w:hAnsi="Verdana"/>
                <w:sz w:val="20"/>
                <w:szCs w:val="20"/>
                <w:lang w:eastAsia="ru-RU"/>
              </w:rPr>
              <w:t xml:space="preserve">, </w:t>
            </w:r>
            <w:r>
              <w:rPr>
                <w:rFonts w:ascii="Verdana" w:hAnsi="Verdana"/>
                <w:sz w:val="20"/>
                <w:szCs w:val="20"/>
                <w:lang w:eastAsia="ru-RU"/>
              </w:rPr>
              <w:t>фруктовий з цитрусовими нотками, освіжаючий</w:t>
            </w:r>
            <w:r w:rsidRPr="00F5530B">
              <w:rPr>
                <w:rFonts w:ascii="Verdana" w:hAnsi="Verdana"/>
                <w:sz w:val="20"/>
                <w:szCs w:val="20"/>
                <w:lang w:eastAsia="ru-RU"/>
              </w:rPr>
              <w:t>. Зібрані в складні кисті типу мул</w:t>
            </w:r>
            <w:r>
              <w:rPr>
                <w:rFonts w:ascii="Verdana" w:hAnsi="Verdana"/>
                <w:sz w:val="20"/>
                <w:szCs w:val="20"/>
                <w:lang w:eastAsia="ru-RU"/>
              </w:rPr>
              <w:t>ьтифлора, в кожній 40–60 і більше плодів. Помідорчики не розтріскуються</w:t>
            </w:r>
            <w:r w:rsidRPr="00F5530B">
              <w:rPr>
                <w:rFonts w:ascii="Verdana" w:hAnsi="Verdana"/>
                <w:sz w:val="20"/>
                <w:szCs w:val="20"/>
                <w:lang w:eastAsia="ru-RU"/>
              </w:rPr>
              <w:t xml:space="preserve">, при перезріванні не обсипаються, майже одночасне дозрівання в кистях. </w:t>
            </w:r>
            <w:r>
              <w:rPr>
                <w:rFonts w:ascii="Verdana" w:hAnsi="Verdana"/>
                <w:sz w:val="20"/>
                <w:szCs w:val="20"/>
                <w:lang w:eastAsia="ru-RU"/>
              </w:rPr>
              <w:t>Сорт універсальний. За основними якостями (краса, смак, урожайність) отримав від нас найвищі оцінки! Улюбленець!</w:t>
            </w:r>
          </w:p>
          <w:p w14:paraId="36A9E6E1" w14:textId="7131D1C2" w:rsidR="00412108" w:rsidRPr="00F5530B"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412108" w:rsidRPr="00C02873" w14:paraId="16D57154" w14:textId="77777777" w:rsidTr="00D020E5">
        <w:tc>
          <w:tcPr>
            <w:tcW w:w="715" w:type="dxa"/>
          </w:tcPr>
          <w:p w14:paraId="20C2251A" w14:textId="20742056"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45</w:t>
            </w:r>
            <w:r>
              <w:rPr>
                <w:rFonts w:ascii="Verdana" w:hAnsi="Verdana" w:cs="Times New Roman"/>
                <w:b/>
                <w:sz w:val="20"/>
                <w:szCs w:val="20"/>
              </w:rPr>
              <w:t>.</w:t>
            </w:r>
          </w:p>
        </w:tc>
        <w:tc>
          <w:tcPr>
            <w:tcW w:w="3621" w:type="dxa"/>
          </w:tcPr>
          <w:p w14:paraId="531627F7" w14:textId="0181C946"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61C8F909" wp14:editId="5B18701F">
                  <wp:extent cx="2160000" cy="1586153"/>
                  <wp:effectExtent l="0" t="0" r="0"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26" w:type="dxa"/>
          </w:tcPr>
          <w:p w14:paraId="4FF2DDC2" w14:textId="03A368BF" w:rsidR="00412108" w:rsidRPr="004E4040" w:rsidRDefault="00412108" w:rsidP="00412108">
            <w:pPr>
              <w:jc w:val="both"/>
              <w:rPr>
                <w:rFonts w:ascii="Verdana" w:hAnsi="Verdana"/>
                <w:b/>
                <w:color w:val="FF0000"/>
                <w:sz w:val="20"/>
                <w:szCs w:val="20"/>
                <w:lang w:eastAsia="ru-RU"/>
              </w:rPr>
            </w:pPr>
            <w:r w:rsidRPr="00AD7A0C">
              <w:rPr>
                <w:rFonts w:ascii="Verdana" w:hAnsi="Verdana"/>
                <w:b/>
                <w:color w:val="FF0000"/>
                <w:sz w:val="20"/>
                <w:szCs w:val="20"/>
                <w:lang w:eastAsia="ru-RU"/>
              </w:rPr>
              <w:t xml:space="preserve">Black Strawberry </w:t>
            </w:r>
            <w:r w:rsidRPr="00484628">
              <w:rPr>
                <w:rFonts w:ascii="Verdana" w:hAnsi="Verdana"/>
                <w:b/>
                <w:color w:val="0000FF"/>
                <w:sz w:val="20"/>
                <w:szCs w:val="20"/>
                <w:lang w:eastAsia="ru-RU"/>
              </w:rPr>
              <w:t>(Чорна полуниця</w:t>
            </w:r>
            <w:r>
              <w:rPr>
                <w:rFonts w:ascii="Verdana" w:hAnsi="Verdana"/>
                <w:b/>
                <w:color w:val="0000FF"/>
                <w:sz w:val="20"/>
                <w:szCs w:val="20"/>
                <w:lang w:eastAsia="ru-RU"/>
              </w:rPr>
              <w:t>)</w:t>
            </w:r>
            <w:r w:rsidRPr="00484628">
              <w:rPr>
                <w:rFonts w:ascii="Verdana" w:hAnsi="Verdana"/>
                <w:b/>
                <w:color w:val="FF0000"/>
                <w:sz w:val="20"/>
                <w:szCs w:val="20"/>
                <w:lang w:eastAsia="ru-RU"/>
              </w:rPr>
              <w:t xml:space="preserve"> </w:t>
            </w:r>
          </w:p>
          <w:p w14:paraId="53DA4D9F" w14:textId="77777777" w:rsidR="00412108" w:rsidRDefault="00412108" w:rsidP="00412108">
            <w:pPr>
              <w:jc w:val="both"/>
              <w:rPr>
                <w:rFonts w:ascii="Verdana" w:hAnsi="Verdana"/>
                <w:sz w:val="20"/>
                <w:szCs w:val="20"/>
                <w:lang w:eastAsia="ru-RU"/>
              </w:rPr>
            </w:pPr>
            <w:r>
              <w:rPr>
                <w:rFonts w:ascii="Verdana" w:hAnsi="Verdana"/>
                <w:sz w:val="20"/>
                <w:szCs w:val="20"/>
                <w:lang w:eastAsia="ru-RU"/>
              </w:rPr>
              <w:t xml:space="preserve">Середньоранній, врожайний сорт із США. Утворений від схрещування сортів </w:t>
            </w:r>
            <w:r w:rsidRPr="00484628">
              <w:rPr>
                <w:rFonts w:ascii="Verdana" w:hAnsi="Verdana"/>
                <w:sz w:val="20"/>
                <w:szCs w:val="20"/>
                <w:lang w:eastAsia="ru-RU"/>
              </w:rPr>
              <w:t>Bosque Blue</w:t>
            </w:r>
            <w:r>
              <w:rPr>
                <w:rFonts w:ascii="Verdana" w:hAnsi="Verdana"/>
                <w:sz w:val="20"/>
                <w:szCs w:val="20"/>
                <w:lang w:eastAsia="ru-RU"/>
              </w:rPr>
              <w:t xml:space="preserve"> (Блакитний ліс)</w:t>
            </w:r>
            <w:r w:rsidRPr="00484628">
              <w:rPr>
                <w:rFonts w:ascii="Verdana" w:hAnsi="Verdana"/>
                <w:sz w:val="20"/>
                <w:szCs w:val="20"/>
                <w:lang w:eastAsia="ru-RU"/>
              </w:rPr>
              <w:t xml:space="preserve"> </w:t>
            </w:r>
            <w:r>
              <w:rPr>
                <w:rFonts w:ascii="Verdana" w:hAnsi="Verdana"/>
                <w:sz w:val="20"/>
                <w:szCs w:val="20"/>
                <w:lang w:eastAsia="ru-RU"/>
              </w:rPr>
              <w:t>і</w:t>
            </w:r>
            <w:r w:rsidRPr="00484628">
              <w:rPr>
                <w:rFonts w:ascii="Verdana" w:hAnsi="Verdana"/>
                <w:sz w:val="20"/>
                <w:szCs w:val="20"/>
                <w:lang w:eastAsia="ru-RU"/>
              </w:rPr>
              <w:t xml:space="preserve"> Strawberry Tiger</w:t>
            </w:r>
            <w:r>
              <w:rPr>
                <w:rFonts w:ascii="Verdana" w:hAnsi="Verdana"/>
                <w:sz w:val="20"/>
                <w:szCs w:val="20"/>
                <w:lang w:eastAsia="ru-RU"/>
              </w:rPr>
              <w:t xml:space="preserve"> (Полуничний тигр). Кущі 1,5–1,7 м. Плоди надзвичайно привабливі, коктейльного типу, округлі, малиново-червоного кольору з оранжевими штрихами й темними антоціановими плечиками. Їх маса 20–42 г, можуть довго висіти на кущі, не перезріваючи. Смак дуже гарний, солодкий, кислинка невелика. Улюбленець!</w:t>
            </w:r>
          </w:p>
          <w:p w14:paraId="1408208D" w14:textId="4D68F4AF" w:rsidR="00412108" w:rsidRPr="00484628"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27D4C2D5" w14:textId="77777777" w:rsidTr="00D020E5">
        <w:tc>
          <w:tcPr>
            <w:tcW w:w="715" w:type="dxa"/>
          </w:tcPr>
          <w:p w14:paraId="7A72FBFF" w14:textId="69128CE8"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46</w:t>
            </w:r>
            <w:r>
              <w:rPr>
                <w:rFonts w:ascii="Verdana" w:hAnsi="Verdana" w:cs="Times New Roman"/>
                <w:b/>
                <w:sz w:val="20"/>
                <w:szCs w:val="20"/>
              </w:rPr>
              <w:t>.</w:t>
            </w:r>
          </w:p>
        </w:tc>
        <w:tc>
          <w:tcPr>
            <w:tcW w:w="3621" w:type="dxa"/>
          </w:tcPr>
          <w:p w14:paraId="283A5A01" w14:textId="42715250" w:rsidR="00412108" w:rsidRDefault="00412108" w:rsidP="00412108">
            <w:pPr>
              <w:jc w:val="both"/>
              <w:rPr>
                <w:noProof/>
                <w:lang w:eastAsia="uk-UA"/>
              </w:rPr>
            </w:pPr>
            <w:r>
              <w:rPr>
                <w:noProof/>
                <w:lang w:eastAsia="uk-UA"/>
              </w:rPr>
              <w:drawing>
                <wp:inline distT="0" distB="0" distL="0" distR="0" wp14:anchorId="0C98B5D0" wp14:editId="57CC5E14">
                  <wp:extent cx="2160000" cy="1598592"/>
                  <wp:effectExtent l="0" t="0" r="0" b="1905"/>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160000" cy="1598592"/>
                          </a:xfrm>
                          <a:prstGeom prst="rect">
                            <a:avLst/>
                          </a:prstGeom>
                          <a:noFill/>
                          <a:ln>
                            <a:noFill/>
                          </a:ln>
                        </pic:spPr>
                      </pic:pic>
                    </a:graphicData>
                  </a:graphic>
                </wp:inline>
              </w:drawing>
            </w:r>
          </w:p>
        </w:tc>
        <w:tc>
          <w:tcPr>
            <w:tcW w:w="6426" w:type="dxa"/>
          </w:tcPr>
          <w:p w14:paraId="2A1FAF18" w14:textId="607B6B0C" w:rsidR="00412108" w:rsidRDefault="00412108" w:rsidP="00412108">
            <w:pPr>
              <w:jc w:val="both"/>
              <w:rPr>
                <w:rFonts w:ascii="Verdana" w:hAnsi="Verdana"/>
                <w:b/>
                <w:color w:val="FF0000"/>
                <w:sz w:val="20"/>
                <w:szCs w:val="20"/>
                <w:lang w:eastAsia="ru-RU"/>
              </w:rPr>
            </w:pPr>
            <w:r w:rsidRPr="00CF479D">
              <w:rPr>
                <w:rFonts w:ascii="Verdana" w:hAnsi="Verdana"/>
                <w:b/>
                <w:color w:val="FF0000"/>
                <w:sz w:val="20"/>
                <w:szCs w:val="20"/>
                <w:lang w:eastAsia="ru-RU"/>
              </w:rPr>
              <w:t xml:space="preserve">Bleu Feu </w:t>
            </w:r>
            <w:r w:rsidRPr="00CF479D">
              <w:rPr>
                <w:rFonts w:ascii="Verdana" w:hAnsi="Verdana"/>
                <w:b/>
                <w:color w:val="0000FF"/>
                <w:sz w:val="20"/>
                <w:szCs w:val="20"/>
                <w:lang w:eastAsia="ru-RU"/>
              </w:rPr>
              <w:t>(Синя Фея)</w:t>
            </w:r>
          </w:p>
          <w:p w14:paraId="2FB9371D" w14:textId="233673AB" w:rsidR="00412108" w:rsidRDefault="00412108" w:rsidP="00412108">
            <w:pPr>
              <w:jc w:val="both"/>
              <w:rPr>
                <w:rFonts w:ascii="Verdana" w:hAnsi="Verdana"/>
                <w:sz w:val="20"/>
                <w:szCs w:val="20"/>
                <w:lang w:eastAsia="ru-RU"/>
              </w:rPr>
            </w:pPr>
            <w:r>
              <w:rPr>
                <w:rFonts w:ascii="Verdana" w:hAnsi="Verdana"/>
                <w:sz w:val="20"/>
                <w:szCs w:val="20"/>
                <w:lang w:eastAsia="ru-RU"/>
              </w:rPr>
              <w:t>Новий сорт від Тома Вагнера, США. Середньоранній, досить врожайний. Рослини середньорослі, висотою 1,2–1,4 м. В китицях формується до 10 плодів. Томатики дуже красиві, круглі та ледь овальні, жовті, з помірним темно-фіолетовим антоціаном на плечиках та боках. Маса плодів 15–35 г, вони середньої щільності, дуже солодкі, з відмінним, приємним смаком. Улюблені!</w:t>
            </w:r>
          </w:p>
          <w:p w14:paraId="619B8F49" w14:textId="184125ED" w:rsidR="00412108" w:rsidRPr="005D7F5E"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5BB778E4" w14:textId="77777777" w:rsidTr="00D020E5">
        <w:tc>
          <w:tcPr>
            <w:tcW w:w="715" w:type="dxa"/>
          </w:tcPr>
          <w:p w14:paraId="7A5FAA39" w14:textId="35867D5A" w:rsidR="00412108" w:rsidRDefault="00412108" w:rsidP="00412108">
            <w:pPr>
              <w:jc w:val="center"/>
              <w:rPr>
                <w:rFonts w:ascii="Verdana" w:hAnsi="Verdana" w:cs="Times New Roman"/>
                <w:b/>
                <w:sz w:val="20"/>
                <w:szCs w:val="20"/>
              </w:rPr>
            </w:pPr>
            <w:r>
              <w:rPr>
                <w:rFonts w:ascii="Verdana" w:hAnsi="Verdana" w:cs="Times New Roman"/>
                <w:b/>
                <w:sz w:val="20"/>
                <w:szCs w:val="20"/>
              </w:rPr>
              <w:t>64</w:t>
            </w:r>
            <w:r w:rsidR="00BA315C">
              <w:rPr>
                <w:rFonts w:ascii="Verdana" w:hAnsi="Verdana" w:cs="Times New Roman"/>
                <w:b/>
                <w:sz w:val="20"/>
                <w:szCs w:val="20"/>
              </w:rPr>
              <w:t>7</w:t>
            </w:r>
            <w:r>
              <w:rPr>
                <w:rFonts w:ascii="Verdana" w:hAnsi="Verdana" w:cs="Times New Roman"/>
                <w:b/>
                <w:sz w:val="20"/>
                <w:szCs w:val="20"/>
              </w:rPr>
              <w:t>.</w:t>
            </w:r>
          </w:p>
        </w:tc>
        <w:tc>
          <w:tcPr>
            <w:tcW w:w="3621" w:type="dxa"/>
          </w:tcPr>
          <w:p w14:paraId="43124352"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6FF6E06E" wp14:editId="6D0CC708">
                  <wp:extent cx="2160000" cy="1623121"/>
                  <wp:effectExtent l="0" t="0" r="0" b="0"/>
                  <wp:docPr id="313" name="Рисунок 313" descr="I:\ІЗ ІНТЕРНЕТА\Рослинництво\ФОТО 2018\ФОТО 2018 ПОМІДОРИ\ОСТАТОЧНЕ — СТИСНУТІ 360х270 якість 8\5. 252-282 Черрі і коктейльні\Індетермінантні\259. (2017-6) Blush (Сором'язливий рум'ян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ОМІДОРИ\ОСТАТОЧНЕ — СТИСНУТІ 360х270 якість 8\5. 252-282 Черрі і коктейльні\Індетермінантні\259. (2017-6) Blush (Сором'язливий рум'янець).jpg"/>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2EAD68F2" w14:textId="43692C9B" w:rsidR="00412108" w:rsidRPr="001C4AB4" w:rsidRDefault="00412108" w:rsidP="00412108">
            <w:pPr>
              <w:jc w:val="both"/>
              <w:rPr>
                <w:rFonts w:ascii="Verdana" w:hAnsi="Verdana"/>
                <w:b/>
                <w:color w:val="006600"/>
                <w:sz w:val="20"/>
                <w:szCs w:val="20"/>
                <w:lang w:eastAsia="ru-RU"/>
              </w:rPr>
            </w:pPr>
            <w:r>
              <w:rPr>
                <w:rFonts w:ascii="Verdana" w:hAnsi="Verdana"/>
                <w:b/>
                <w:color w:val="FF0000"/>
                <w:sz w:val="20"/>
                <w:szCs w:val="20"/>
                <w:lang w:eastAsia="ru-RU"/>
              </w:rPr>
              <w:t>Blush</w:t>
            </w:r>
            <w:r>
              <w:rPr>
                <w:rFonts w:ascii="Verdana" w:hAnsi="Verdana"/>
                <w:b/>
                <w:sz w:val="20"/>
                <w:szCs w:val="20"/>
                <w:lang w:eastAsia="ru-RU"/>
              </w:rPr>
              <w:t xml:space="preserve"> </w:t>
            </w:r>
            <w:r w:rsidRPr="001C4AB4">
              <w:rPr>
                <w:rFonts w:ascii="Verdana" w:hAnsi="Verdana"/>
                <w:b/>
                <w:color w:val="0000FF"/>
                <w:sz w:val="20"/>
                <w:szCs w:val="20"/>
                <w:lang w:eastAsia="ru-RU"/>
              </w:rPr>
              <w:t>(Сором’язливий рум’янець</w:t>
            </w:r>
            <w:r>
              <w:rPr>
                <w:rFonts w:ascii="Verdana" w:hAnsi="Verdana"/>
                <w:b/>
                <w:color w:val="0000FF"/>
                <w:sz w:val="20"/>
                <w:szCs w:val="20"/>
                <w:lang w:eastAsia="ru-RU"/>
              </w:rPr>
              <w:t>)</w:t>
            </w:r>
            <w:r>
              <w:rPr>
                <w:rFonts w:ascii="Verdana" w:hAnsi="Verdana"/>
                <w:b/>
                <w:color w:val="003399"/>
                <w:sz w:val="20"/>
                <w:szCs w:val="20"/>
                <w:lang w:eastAsia="ru-RU"/>
              </w:rPr>
              <w:t xml:space="preserve"> </w:t>
            </w:r>
          </w:p>
          <w:p w14:paraId="4D9FE2AE" w14:textId="07760018" w:rsidR="00412108" w:rsidRDefault="00412108" w:rsidP="00412108">
            <w:pPr>
              <w:jc w:val="both"/>
              <w:rPr>
                <w:rFonts w:ascii="Verdana" w:hAnsi="Verdana"/>
                <w:sz w:val="20"/>
                <w:szCs w:val="20"/>
                <w:lang w:eastAsia="ru-RU"/>
              </w:rPr>
            </w:pPr>
            <w:r>
              <w:rPr>
                <w:rFonts w:ascii="Verdana" w:hAnsi="Verdana"/>
                <w:sz w:val="20"/>
                <w:szCs w:val="20"/>
                <w:lang w:eastAsia="ru-RU"/>
              </w:rPr>
              <w:t>Середньостиглий, високорослий (1,8–2 м) сорт. Виведений Фредом Хемпелем у Каліфорнії. Томати витонченої видовжено-овальної форми, всі як на підбір – рівні, гладенькі, блискучі й однорозмірні; чудового золотисто-рожевого забарвлення з рожевими мазками. Їх легко сплутати з якимись екзотичними фруктами. Маса плодів – 25–40 г, смак гармонійний, кислувато-солодкий і ароматний. Один із улюблених сортів.</w:t>
            </w:r>
          </w:p>
          <w:p w14:paraId="09C81417" w14:textId="666C915A" w:rsidR="00412108" w:rsidRPr="00DF57B5" w:rsidRDefault="00DF1637" w:rsidP="00412108">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412108" w:rsidRPr="00C02873" w14:paraId="6FF3B6FB" w14:textId="77777777" w:rsidTr="00D020E5">
        <w:tc>
          <w:tcPr>
            <w:tcW w:w="715" w:type="dxa"/>
          </w:tcPr>
          <w:p w14:paraId="28A5A80F" w14:textId="6F1E6A89"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64</w:t>
            </w:r>
            <w:r w:rsidR="00BA315C">
              <w:rPr>
                <w:rFonts w:ascii="Verdana" w:hAnsi="Verdana" w:cs="Times New Roman"/>
                <w:b/>
                <w:sz w:val="20"/>
                <w:szCs w:val="20"/>
              </w:rPr>
              <w:t>8</w:t>
            </w:r>
            <w:r>
              <w:rPr>
                <w:rFonts w:ascii="Verdana" w:hAnsi="Verdana" w:cs="Times New Roman"/>
                <w:b/>
                <w:sz w:val="20"/>
                <w:szCs w:val="20"/>
              </w:rPr>
              <w:t>.</w:t>
            </w:r>
          </w:p>
        </w:tc>
        <w:tc>
          <w:tcPr>
            <w:tcW w:w="3621" w:type="dxa"/>
          </w:tcPr>
          <w:p w14:paraId="762D0A22" w14:textId="77777777"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1E3C6D7A" wp14:editId="0F40A6A2">
                  <wp:extent cx="2160000" cy="1594017"/>
                  <wp:effectExtent l="0" t="0" r="0" b="635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160000" cy="1594017"/>
                          </a:xfrm>
                          <a:prstGeom prst="rect">
                            <a:avLst/>
                          </a:prstGeom>
                          <a:noFill/>
                          <a:ln>
                            <a:noFill/>
                          </a:ln>
                        </pic:spPr>
                      </pic:pic>
                    </a:graphicData>
                  </a:graphic>
                </wp:inline>
              </w:drawing>
            </w:r>
          </w:p>
        </w:tc>
        <w:tc>
          <w:tcPr>
            <w:tcW w:w="6426" w:type="dxa"/>
          </w:tcPr>
          <w:p w14:paraId="38EAAD84" w14:textId="580D6C34" w:rsidR="00412108" w:rsidRPr="00590BC2" w:rsidRDefault="00412108" w:rsidP="00412108">
            <w:pPr>
              <w:jc w:val="both"/>
              <w:rPr>
                <w:rFonts w:ascii="Verdana" w:hAnsi="Verdana"/>
                <w:b/>
                <w:color w:val="FF0000"/>
                <w:sz w:val="20"/>
                <w:szCs w:val="20"/>
                <w:lang w:eastAsia="ru-RU"/>
              </w:rPr>
            </w:pPr>
            <w:r w:rsidRPr="00340D92">
              <w:rPr>
                <w:rFonts w:ascii="Verdana" w:hAnsi="Verdana"/>
                <w:b/>
                <w:color w:val="FF0000"/>
                <w:sz w:val="20"/>
                <w:szCs w:val="20"/>
                <w:lang w:eastAsia="ru-RU"/>
              </w:rPr>
              <w:t xml:space="preserve">Brad’s Atomic Grape </w:t>
            </w:r>
            <w:r w:rsidRPr="00E968A9">
              <w:rPr>
                <w:rFonts w:ascii="Verdana" w:hAnsi="Verdana"/>
                <w:b/>
                <w:color w:val="0000FF"/>
                <w:sz w:val="20"/>
                <w:szCs w:val="20"/>
                <w:lang w:eastAsia="ru-RU"/>
              </w:rPr>
              <w:t xml:space="preserve">(Атомний </w:t>
            </w:r>
            <w:r w:rsidRPr="00590BC2">
              <w:rPr>
                <w:rFonts w:ascii="Verdana" w:hAnsi="Verdana"/>
                <w:b/>
                <w:color w:val="0000FF"/>
                <w:sz w:val="20"/>
                <w:szCs w:val="20"/>
                <w:lang w:eastAsia="ru-RU"/>
              </w:rPr>
              <w:t>в</w:t>
            </w:r>
            <w:r w:rsidRPr="00E968A9">
              <w:rPr>
                <w:rFonts w:ascii="Verdana" w:hAnsi="Verdana"/>
                <w:b/>
                <w:color w:val="0000FF"/>
                <w:sz w:val="20"/>
                <w:szCs w:val="20"/>
                <w:lang w:eastAsia="ru-RU"/>
              </w:rPr>
              <w:t>иноград Бреда</w:t>
            </w:r>
            <w:r>
              <w:rPr>
                <w:rFonts w:ascii="Verdana" w:hAnsi="Verdana"/>
                <w:b/>
                <w:color w:val="0000FF"/>
                <w:sz w:val="20"/>
                <w:szCs w:val="20"/>
                <w:lang w:eastAsia="ru-RU"/>
              </w:rPr>
              <w:t>)</w:t>
            </w:r>
            <w:r w:rsidRPr="00590BC2">
              <w:rPr>
                <w:rFonts w:ascii="Verdana" w:hAnsi="Verdana"/>
                <w:b/>
                <w:color w:val="FF0000"/>
                <w:sz w:val="20"/>
                <w:szCs w:val="20"/>
                <w:lang w:eastAsia="ru-RU"/>
              </w:rPr>
              <w:t xml:space="preserve"> </w:t>
            </w:r>
          </w:p>
          <w:p w14:paraId="1E0F81D6" w14:textId="77777777" w:rsidR="00412108" w:rsidRDefault="00412108" w:rsidP="00412108">
            <w:pPr>
              <w:jc w:val="both"/>
              <w:rPr>
                <w:rFonts w:ascii="Verdana" w:hAnsi="Verdana"/>
                <w:sz w:val="20"/>
                <w:szCs w:val="20"/>
                <w:lang w:eastAsia="ru-RU"/>
              </w:rPr>
            </w:pPr>
            <w:r>
              <w:rPr>
                <w:rFonts w:ascii="Verdana" w:hAnsi="Verdana"/>
                <w:sz w:val="20"/>
                <w:szCs w:val="20"/>
                <w:lang w:eastAsia="ru-RU"/>
              </w:rPr>
              <w:t>Новинка селекції 2016 р. Бреда Гейтса, швидко стала популярною, і недаремно. Середньостиглий, дуже урожайний, вирощується у відкритому ґрунті та теплицях. Кущ до 2 м. Плоди формою і розміром нагадують ягоди винограду, злегка видовжені, часто із загостреним носиком, масою 20–35 г. Забарвлення космічне: з жовтими, зеленими, червоними, коричневими смугами і плямами та темно-фіолетовими (антоціановими) плечиками і частково бочками. Тверді, соковиті, неймовірно смачні, з фруктовим, дуже солодким смаком. Супер-улюбленець!</w:t>
            </w:r>
          </w:p>
          <w:p w14:paraId="53F4C343" w14:textId="1FC3F94B" w:rsidR="00412108" w:rsidRPr="0008476B"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2D9FA608" w14:textId="77777777" w:rsidTr="00D020E5">
        <w:tc>
          <w:tcPr>
            <w:tcW w:w="715" w:type="dxa"/>
          </w:tcPr>
          <w:p w14:paraId="73BFAC9F" w14:textId="37CFDB2D" w:rsidR="00412108" w:rsidRDefault="00412108" w:rsidP="00412108">
            <w:pPr>
              <w:jc w:val="center"/>
              <w:rPr>
                <w:rFonts w:ascii="Verdana" w:hAnsi="Verdana" w:cs="Times New Roman"/>
                <w:b/>
                <w:sz w:val="20"/>
                <w:szCs w:val="20"/>
              </w:rPr>
            </w:pPr>
            <w:r>
              <w:rPr>
                <w:rFonts w:ascii="Verdana" w:hAnsi="Verdana" w:cs="Times New Roman"/>
                <w:b/>
                <w:sz w:val="20"/>
                <w:szCs w:val="20"/>
              </w:rPr>
              <w:t>64</w:t>
            </w:r>
            <w:r w:rsidR="00BA315C">
              <w:rPr>
                <w:rFonts w:ascii="Verdana" w:hAnsi="Verdana" w:cs="Times New Roman"/>
                <w:b/>
                <w:sz w:val="20"/>
                <w:szCs w:val="20"/>
              </w:rPr>
              <w:t>9</w:t>
            </w:r>
            <w:r>
              <w:rPr>
                <w:rFonts w:ascii="Verdana" w:hAnsi="Verdana" w:cs="Times New Roman"/>
                <w:b/>
                <w:sz w:val="20"/>
                <w:szCs w:val="20"/>
              </w:rPr>
              <w:t>.</w:t>
            </w:r>
          </w:p>
        </w:tc>
        <w:tc>
          <w:tcPr>
            <w:tcW w:w="3621" w:type="dxa"/>
          </w:tcPr>
          <w:p w14:paraId="1B4E5044" w14:textId="77777777" w:rsidR="00412108" w:rsidRDefault="00412108" w:rsidP="00412108">
            <w:pPr>
              <w:jc w:val="both"/>
              <w:rPr>
                <w:noProof/>
              </w:rPr>
            </w:pPr>
            <w:r>
              <w:rPr>
                <w:noProof/>
                <w:lang w:eastAsia="uk-UA"/>
              </w:rPr>
              <w:drawing>
                <wp:inline distT="0" distB="0" distL="0" distR="0" wp14:anchorId="3E454901" wp14:editId="030E6F07">
                  <wp:extent cx="2160000" cy="1594017"/>
                  <wp:effectExtent l="0" t="0" r="0" b="635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2160000" cy="1594017"/>
                          </a:xfrm>
                          <a:prstGeom prst="rect">
                            <a:avLst/>
                          </a:prstGeom>
                          <a:noFill/>
                          <a:ln>
                            <a:noFill/>
                          </a:ln>
                        </pic:spPr>
                      </pic:pic>
                    </a:graphicData>
                  </a:graphic>
                </wp:inline>
              </w:drawing>
            </w:r>
          </w:p>
        </w:tc>
        <w:tc>
          <w:tcPr>
            <w:tcW w:w="6426" w:type="dxa"/>
          </w:tcPr>
          <w:p w14:paraId="266A07F6" w14:textId="74574130" w:rsidR="00412108" w:rsidRDefault="00412108" w:rsidP="00412108">
            <w:pPr>
              <w:jc w:val="both"/>
              <w:rPr>
                <w:rFonts w:ascii="Verdana" w:hAnsi="Verdana"/>
                <w:b/>
                <w:color w:val="006600"/>
                <w:sz w:val="20"/>
                <w:szCs w:val="20"/>
                <w:lang w:eastAsia="ru-RU"/>
              </w:rPr>
            </w:pPr>
            <w:r w:rsidRPr="00340D92">
              <w:rPr>
                <w:rFonts w:ascii="Verdana" w:hAnsi="Verdana"/>
                <w:b/>
                <w:color w:val="FF0000"/>
                <w:sz w:val="20"/>
                <w:szCs w:val="20"/>
                <w:lang w:eastAsia="ru-RU"/>
              </w:rPr>
              <w:t xml:space="preserve">Chocolate sprinkles </w:t>
            </w:r>
            <w:r w:rsidRPr="00E968A9">
              <w:rPr>
                <w:rFonts w:ascii="Verdana" w:hAnsi="Verdana"/>
                <w:b/>
                <w:color w:val="0000FF"/>
                <w:sz w:val="20"/>
                <w:szCs w:val="20"/>
                <w:lang w:eastAsia="ru-RU"/>
              </w:rPr>
              <w:t>(Шоколадні бризки</w:t>
            </w:r>
            <w:r>
              <w:rPr>
                <w:rFonts w:ascii="Verdana" w:hAnsi="Verdana"/>
                <w:b/>
                <w:color w:val="0000FF"/>
                <w:sz w:val="20"/>
                <w:szCs w:val="20"/>
                <w:lang w:eastAsia="ru-RU"/>
              </w:rPr>
              <w:t>)</w:t>
            </w:r>
            <w:r w:rsidRPr="00E968A9">
              <w:rPr>
                <w:rFonts w:ascii="Verdana" w:hAnsi="Verdana"/>
                <w:b/>
                <w:color w:val="0000FF"/>
                <w:sz w:val="20"/>
                <w:szCs w:val="20"/>
                <w:lang w:eastAsia="ru-RU"/>
              </w:rPr>
              <w:t xml:space="preserve"> </w:t>
            </w:r>
          </w:p>
          <w:p w14:paraId="4CC0383E" w14:textId="77777777" w:rsidR="00412108" w:rsidRDefault="00412108" w:rsidP="00412108">
            <w:pPr>
              <w:jc w:val="both"/>
              <w:rPr>
                <w:rFonts w:ascii="Verdana" w:hAnsi="Verdana"/>
                <w:sz w:val="20"/>
                <w:szCs w:val="20"/>
                <w:lang w:eastAsia="ru-RU"/>
              </w:rPr>
            </w:pPr>
            <w:r>
              <w:rPr>
                <w:rFonts w:ascii="Verdana" w:hAnsi="Verdana"/>
                <w:sz w:val="20"/>
                <w:szCs w:val="20"/>
                <w:lang w:eastAsia="ru-RU"/>
              </w:rPr>
              <w:t>Чудовий ранньостиглий, високоврожайний сорт. Рослини високі (1,5–1,8 м), дають густі, часто довгі кисті, в яких до 10 або більше плодів. Томатики глянцеві, овально-сливовидні, дуже красиві: темно-червоні, з темно-зеленим узором. Маса плодів – 10–15 г, на окремих кущах – до 25 г. Не розтріскуються, дуже щільні, при вживанні хрустять. Мають відмінний, дуже солодкий смак, з прекрасним, сильним, пряним ароматом. Можуть довго незірваними висіти на кущі, не перезріваючи. Улюбленець!</w:t>
            </w:r>
          </w:p>
          <w:p w14:paraId="053A6E21" w14:textId="6B8F4970" w:rsidR="00412108" w:rsidRPr="00535BB4"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174858" w:rsidRPr="00C02873" w14:paraId="04BB274E" w14:textId="77777777" w:rsidTr="00D020E5">
        <w:tc>
          <w:tcPr>
            <w:tcW w:w="715" w:type="dxa"/>
          </w:tcPr>
          <w:p w14:paraId="04B6CCE9" w14:textId="0EF9DA3B" w:rsidR="00174858" w:rsidRDefault="0017485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50</w:t>
            </w:r>
            <w:r>
              <w:rPr>
                <w:rFonts w:ascii="Verdana" w:hAnsi="Verdana" w:cs="Times New Roman"/>
                <w:b/>
                <w:sz w:val="20"/>
                <w:szCs w:val="20"/>
              </w:rPr>
              <w:t>.</w:t>
            </w:r>
          </w:p>
        </w:tc>
        <w:tc>
          <w:tcPr>
            <w:tcW w:w="3621" w:type="dxa"/>
          </w:tcPr>
          <w:p w14:paraId="73DFBC37" w14:textId="28E29C92" w:rsidR="00174858" w:rsidRDefault="00174858" w:rsidP="00412108">
            <w:pPr>
              <w:jc w:val="both"/>
              <w:rPr>
                <w:noProof/>
                <w:lang w:eastAsia="uk-UA"/>
              </w:rPr>
            </w:pPr>
            <w:r>
              <w:rPr>
                <w:noProof/>
              </w:rPr>
              <w:drawing>
                <wp:inline distT="0" distB="0" distL="0" distR="0" wp14:anchorId="189D54F9" wp14:editId="66D19651">
                  <wp:extent cx="2159635" cy="1508760"/>
                  <wp:effectExtent l="0" t="0" r="0" b="0"/>
                  <wp:docPr id="11984993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99317" name="Рисунок 2"/>
                          <pic:cNvPicPr>
                            <a:picLocks noChangeAspect="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159635" cy="1508760"/>
                          </a:xfrm>
                          <a:prstGeom prst="rect">
                            <a:avLst/>
                          </a:prstGeom>
                          <a:noFill/>
                          <a:ln>
                            <a:noFill/>
                          </a:ln>
                        </pic:spPr>
                      </pic:pic>
                    </a:graphicData>
                  </a:graphic>
                </wp:inline>
              </w:drawing>
            </w:r>
          </w:p>
        </w:tc>
        <w:tc>
          <w:tcPr>
            <w:tcW w:w="6426" w:type="dxa"/>
          </w:tcPr>
          <w:p w14:paraId="1C07AFFB" w14:textId="77777777" w:rsidR="00174858" w:rsidRDefault="00174858" w:rsidP="00174858">
            <w:pPr>
              <w:jc w:val="both"/>
              <w:rPr>
                <w:rFonts w:ascii="Verdana" w:hAnsi="Verdana"/>
                <w:b/>
                <w:color w:val="0000FF"/>
                <w:sz w:val="20"/>
                <w:szCs w:val="20"/>
                <w:lang w:eastAsia="ru-RU"/>
              </w:rPr>
            </w:pPr>
            <w:r>
              <w:rPr>
                <w:rFonts w:ascii="Verdana" w:hAnsi="Verdana"/>
                <w:b/>
                <w:color w:val="FF0000"/>
                <w:sz w:val="20"/>
                <w:szCs w:val="20"/>
                <w:lang w:eastAsia="ru-RU"/>
              </w:rPr>
              <w:t xml:space="preserve">Dancing Green Fingers </w:t>
            </w:r>
            <w:r>
              <w:rPr>
                <w:rFonts w:ascii="Verdana" w:hAnsi="Verdana"/>
                <w:b/>
                <w:color w:val="0000FF"/>
                <w:sz w:val="20"/>
                <w:szCs w:val="20"/>
                <w:lang w:eastAsia="ru-RU"/>
              </w:rPr>
              <w:t>(Танцюючі зелені пальчики)</w:t>
            </w:r>
          </w:p>
          <w:p w14:paraId="6DF701DA" w14:textId="77777777" w:rsidR="00174858" w:rsidRDefault="00174858" w:rsidP="00174858">
            <w:pPr>
              <w:jc w:val="both"/>
              <w:rPr>
                <w:rFonts w:ascii="Verdana" w:hAnsi="Verdana"/>
                <w:sz w:val="20"/>
                <w:szCs w:val="20"/>
                <w:lang w:eastAsia="ru-RU"/>
              </w:rPr>
            </w:pPr>
            <w:r>
              <w:rPr>
                <w:rFonts w:ascii="Verdana" w:hAnsi="Verdana"/>
                <w:sz w:val="20"/>
                <w:szCs w:val="20"/>
                <w:lang w:eastAsia="ru-RU"/>
              </w:rPr>
              <w:t>Новий чудо-сорт, створений бельгійським садівником-колекціонером Бартом Праетом (Bart Praet). На фестивалі Tomatofest у Брюсселі в 2021 році він посів друге місце серед найкращих помідорів. Середньостиглий, з відмінною врожайністю, сорт досить стабільний. Рослини висотою близько 1,8 м. Кисть складна, віялового типу, плоди дуже гарної  форми, з носиком, тонкі витончені бурульки, що нагадують пальчики. Маса плодів 15</w:t>
            </w:r>
            <w:r>
              <w:rPr>
                <w:rFonts w:ascii="Verdana" w:hAnsi="Verdana" w:cs="Times New Roman"/>
                <w:sz w:val="20"/>
                <w:szCs w:val="20"/>
              </w:rPr>
              <w:t>–25 г.</w:t>
            </w:r>
            <w:r>
              <w:rPr>
                <w:rFonts w:ascii="Verdana" w:hAnsi="Verdana"/>
                <w:sz w:val="20"/>
                <w:szCs w:val="20"/>
                <w:lang w:eastAsia="ru-RU"/>
              </w:rPr>
              <w:t xml:space="preserve"> Колір теж дуже цікавий: зелений, при повному дозріванні стає зелено-янтарним, а самі плоди напівпрозорими. Щільні, хрусткі цукерки, мають м’який, дуже солодкий смак з незначною кислинкою. Неймовірний смак, неймовірний сорт! Улюбленець!!!</w:t>
            </w:r>
          </w:p>
          <w:p w14:paraId="6944854F" w14:textId="149FEF5F" w:rsidR="00174858" w:rsidRPr="00340D92" w:rsidRDefault="00DF1637" w:rsidP="00174858">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r w:rsidR="00174858">
              <w:rPr>
                <w:rFonts w:ascii="Verdana" w:hAnsi="Verdana"/>
                <w:b/>
                <w:color w:val="2F5496" w:themeColor="accent5" w:themeShade="BF"/>
                <w:sz w:val="20"/>
                <w:szCs w:val="20"/>
                <w:lang w:eastAsia="ru-RU"/>
              </w:rPr>
              <w:t xml:space="preserve"> </w:t>
            </w:r>
            <w:r w:rsidR="00174858">
              <w:rPr>
                <w:rFonts w:ascii="Verdana" w:hAnsi="Verdana"/>
                <w:b/>
                <w:color w:val="FF0000"/>
                <w:sz w:val="20"/>
                <w:szCs w:val="20"/>
                <w:lang w:val="ru-RU" w:eastAsia="ru-RU"/>
              </w:rPr>
              <w:t>Фасовка – 10 насінин.</w:t>
            </w:r>
          </w:p>
        </w:tc>
      </w:tr>
      <w:tr w:rsidR="00E61B31" w:rsidRPr="00C02873" w14:paraId="42C357C5" w14:textId="77777777" w:rsidTr="00D020E5">
        <w:tc>
          <w:tcPr>
            <w:tcW w:w="715" w:type="dxa"/>
          </w:tcPr>
          <w:p w14:paraId="0B9B4585" w14:textId="10BEEA7F" w:rsidR="00E61B31" w:rsidRDefault="00BA315C" w:rsidP="00412108">
            <w:pPr>
              <w:jc w:val="center"/>
              <w:rPr>
                <w:rFonts w:ascii="Verdana" w:hAnsi="Verdana" w:cs="Times New Roman"/>
                <w:b/>
                <w:sz w:val="20"/>
                <w:szCs w:val="20"/>
              </w:rPr>
            </w:pPr>
            <w:r>
              <w:rPr>
                <w:rFonts w:ascii="Verdana" w:hAnsi="Verdana" w:cs="Times New Roman"/>
                <w:b/>
                <w:sz w:val="20"/>
                <w:szCs w:val="20"/>
              </w:rPr>
              <w:t>651.</w:t>
            </w:r>
          </w:p>
        </w:tc>
        <w:tc>
          <w:tcPr>
            <w:tcW w:w="3621" w:type="dxa"/>
          </w:tcPr>
          <w:p w14:paraId="082B6E5C" w14:textId="77777777" w:rsidR="00E61B31" w:rsidRDefault="00371E85" w:rsidP="00412108">
            <w:pPr>
              <w:jc w:val="both"/>
              <w:rPr>
                <w:noProof/>
              </w:rPr>
            </w:pPr>
            <w:r>
              <w:rPr>
                <w:noProof/>
              </w:rPr>
              <w:drawing>
                <wp:inline distT="0" distB="0" distL="0" distR="0" wp14:anchorId="127E7BF8" wp14:editId="4AF90D91">
                  <wp:extent cx="2160000" cy="1615512"/>
                  <wp:effectExtent l="0" t="0" r="0" b="3810"/>
                  <wp:docPr id="21002493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p w14:paraId="5EC6A77A" w14:textId="384A83C5" w:rsidR="00371E85" w:rsidRDefault="00371E85" w:rsidP="00371E85">
            <w:pPr>
              <w:spacing w:before="20"/>
              <w:jc w:val="both"/>
              <w:rPr>
                <w:noProof/>
              </w:rPr>
            </w:pPr>
            <w:r>
              <w:rPr>
                <w:noProof/>
              </w:rPr>
              <w:drawing>
                <wp:inline distT="0" distB="0" distL="0" distR="0" wp14:anchorId="1DADE9D2" wp14:editId="33EFDB2E">
                  <wp:extent cx="2159635" cy="1615440"/>
                  <wp:effectExtent l="0" t="0" r="0" b="3810"/>
                  <wp:docPr id="11414820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482054" name="Рисунок 2"/>
                          <pic:cNvPicPr>
                            <a:picLocks noChangeAspect="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26" w:type="dxa"/>
          </w:tcPr>
          <w:p w14:paraId="7113E69E" w14:textId="77777777" w:rsidR="00E61B31" w:rsidRDefault="00E61B31" w:rsidP="00174858">
            <w:pPr>
              <w:jc w:val="both"/>
              <w:rPr>
                <w:rFonts w:ascii="Verdana" w:hAnsi="Verdana"/>
                <w:b/>
                <w:color w:val="FF0000"/>
                <w:sz w:val="20"/>
                <w:szCs w:val="20"/>
                <w:lang w:eastAsia="ru-RU"/>
              </w:rPr>
            </w:pPr>
            <w:r w:rsidRPr="00E61B31">
              <w:rPr>
                <w:rFonts w:ascii="Verdana" w:hAnsi="Verdana"/>
                <w:b/>
                <w:color w:val="FF0000"/>
                <w:sz w:val="20"/>
                <w:szCs w:val="20"/>
                <w:lang w:eastAsia="ru-RU"/>
              </w:rPr>
              <w:t xml:space="preserve">Datterino Black </w:t>
            </w:r>
            <w:r w:rsidRPr="00E61B31">
              <w:rPr>
                <w:rFonts w:ascii="Verdana" w:hAnsi="Verdana"/>
                <w:b/>
                <w:color w:val="0000FF"/>
                <w:sz w:val="20"/>
                <w:szCs w:val="20"/>
                <w:lang w:eastAsia="ru-RU"/>
              </w:rPr>
              <w:t>(Даттеріно чорний)</w:t>
            </w:r>
            <w:r w:rsidR="00C840C7">
              <w:rPr>
                <w:rFonts w:ascii="Verdana" w:hAnsi="Verdana"/>
                <w:b/>
                <w:color w:val="0000FF"/>
                <w:sz w:val="20"/>
                <w:szCs w:val="20"/>
                <w:lang w:eastAsia="ru-RU"/>
              </w:rPr>
              <w:t xml:space="preserve">    </w:t>
            </w:r>
            <w:r w:rsidR="00022FED">
              <w:rPr>
                <w:rFonts w:ascii="Verdana" w:hAnsi="Verdana"/>
                <w:b/>
                <w:color w:val="0000FF"/>
                <w:sz w:val="20"/>
                <w:szCs w:val="20"/>
                <w:lang w:eastAsia="ru-RU"/>
              </w:rPr>
              <w:t xml:space="preserve">     </w:t>
            </w:r>
            <w:r w:rsidR="00C840C7">
              <w:rPr>
                <w:rFonts w:ascii="Verdana" w:hAnsi="Verdana"/>
                <w:b/>
                <w:color w:val="0000FF"/>
                <w:sz w:val="20"/>
                <w:szCs w:val="20"/>
                <w:lang w:eastAsia="ru-RU"/>
              </w:rPr>
              <w:t xml:space="preserve">      </w:t>
            </w:r>
            <w:r w:rsidR="00C840C7">
              <w:rPr>
                <w:rFonts w:ascii="Verdana" w:hAnsi="Verdana"/>
                <w:b/>
                <w:i/>
                <w:color w:val="FFFF00"/>
                <w:sz w:val="20"/>
                <w:szCs w:val="20"/>
                <w:shd w:val="clear" w:color="auto" w:fill="009900"/>
                <w:lang w:eastAsia="ru-RU"/>
              </w:rPr>
              <w:t>Новинка!</w:t>
            </w:r>
            <w:r w:rsidR="00C840C7">
              <w:rPr>
                <w:rFonts w:ascii="Verdana" w:hAnsi="Verdana"/>
                <w:b/>
                <w:color w:val="0000FF"/>
                <w:sz w:val="20"/>
                <w:szCs w:val="20"/>
                <w:lang w:eastAsia="ru-RU"/>
              </w:rPr>
              <w:t xml:space="preserve">   </w:t>
            </w:r>
          </w:p>
          <w:p w14:paraId="4C153CC1" w14:textId="77777777" w:rsidR="00022FED" w:rsidRDefault="00022FED" w:rsidP="00022FED">
            <w:pPr>
              <w:jc w:val="both"/>
              <w:rPr>
                <w:rFonts w:ascii="Verdana" w:hAnsi="Verdana"/>
                <w:sz w:val="20"/>
                <w:szCs w:val="20"/>
                <w:lang w:eastAsia="ru-RU"/>
              </w:rPr>
            </w:pPr>
            <w:r>
              <w:rPr>
                <w:rFonts w:ascii="Verdana" w:hAnsi="Verdana"/>
                <w:sz w:val="20"/>
                <w:szCs w:val="20"/>
                <w:lang w:eastAsia="ru-RU"/>
              </w:rPr>
              <w:t xml:space="preserve">Інша поширена назва сорту – </w:t>
            </w:r>
            <w:r w:rsidRPr="00022FED">
              <w:rPr>
                <w:rFonts w:ascii="Verdana" w:hAnsi="Verdana"/>
                <w:sz w:val="20"/>
                <w:szCs w:val="20"/>
                <w:lang w:eastAsia="ru-RU"/>
              </w:rPr>
              <w:t>Datterino Nero</w:t>
            </w:r>
            <w:r>
              <w:rPr>
                <w:rFonts w:ascii="Verdana" w:hAnsi="Verdana"/>
                <w:sz w:val="20"/>
                <w:szCs w:val="20"/>
                <w:lang w:eastAsia="ru-RU"/>
              </w:rPr>
              <w:t>.</w:t>
            </w:r>
          </w:p>
          <w:p w14:paraId="2F21068C" w14:textId="592878D0" w:rsidR="00022FED" w:rsidRDefault="00022FED" w:rsidP="00022FED">
            <w:pPr>
              <w:jc w:val="both"/>
              <w:rPr>
                <w:rFonts w:ascii="Verdana" w:hAnsi="Verdana"/>
                <w:sz w:val="20"/>
                <w:szCs w:val="20"/>
                <w:lang w:eastAsia="ru-RU"/>
              </w:rPr>
            </w:pPr>
            <w:r>
              <w:rPr>
                <w:rFonts w:ascii="Verdana" w:hAnsi="Verdana"/>
                <w:sz w:val="20"/>
                <w:szCs w:val="20"/>
                <w:lang w:eastAsia="ru-RU"/>
              </w:rPr>
              <w:t xml:space="preserve">Сорт дрібних сливоподібних помідорів, який також часто називають </w:t>
            </w:r>
            <w:r w:rsidRPr="00022FED">
              <w:rPr>
                <w:rFonts w:ascii="Verdana" w:hAnsi="Verdana"/>
                <w:sz w:val="20"/>
                <w:szCs w:val="20"/>
                <w:lang w:eastAsia="ru-RU"/>
              </w:rPr>
              <w:t>Datterin</w:t>
            </w:r>
            <w:r>
              <w:rPr>
                <w:rFonts w:ascii="Verdana" w:hAnsi="Verdana"/>
                <w:sz w:val="20"/>
                <w:szCs w:val="20"/>
                <w:lang w:val="en-US" w:eastAsia="ru-RU"/>
              </w:rPr>
              <w:t>i</w:t>
            </w:r>
            <w:r>
              <w:rPr>
                <w:rFonts w:ascii="Verdana" w:hAnsi="Verdana"/>
                <w:sz w:val="20"/>
                <w:szCs w:val="20"/>
                <w:lang w:eastAsia="ru-RU"/>
              </w:rPr>
              <w:t xml:space="preserve"> (Даттеріні), походить із </w:t>
            </w:r>
            <w:r w:rsidR="00BF56D9">
              <w:rPr>
                <w:rFonts w:ascii="Verdana" w:hAnsi="Verdana"/>
                <w:sz w:val="20"/>
                <w:szCs w:val="20"/>
                <w:lang w:eastAsia="ru-RU"/>
              </w:rPr>
              <w:t>Сицилії</w:t>
            </w:r>
            <w:r>
              <w:rPr>
                <w:rFonts w:ascii="Verdana" w:hAnsi="Verdana"/>
                <w:sz w:val="20"/>
                <w:szCs w:val="20"/>
                <w:lang w:eastAsia="ru-RU"/>
              </w:rPr>
              <w:t xml:space="preserve"> та особливо популярний у Італії. Даттеріно означає маленький фінік, </w:t>
            </w:r>
            <w:r w:rsidR="00371E85">
              <w:rPr>
                <w:rFonts w:ascii="Verdana" w:hAnsi="Verdana"/>
                <w:sz w:val="20"/>
                <w:szCs w:val="20"/>
                <w:lang w:eastAsia="ru-RU"/>
              </w:rPr>
              <w:t>оскільки</w:t>
            </w:r>
            <w:r>
              <w:rPr>
                <w:rFonts w:ascii="Verdana" w:hAnsi="Verdana"/>
                <w:sz w:val="20"/>
                <w:szCs w:val="20"/>
                <w:lang w:eastAsia="ru-RU"/>
              </w:rPr>
              <w:t xml:space="preserve"> плоди цих томатів дійсно формою </w:t>
            </w:r>
            <w:r w:rsidR="00371E85">
              <w:rPr>
                <w:rFonts w:ascii="Verdana" w:hAnsi="Verdana"/>
                <w:sz w:val="20"/>
                <w:szCs w:val="20"/>
                <w:lang w:eastAsia="ru-RU"/>
              </w:rPr>
              <w:t>нагадують фініки. Існує велика кількість фінікових томатів, які відрізняються забарвленням і рідко формою, тому Даттеріно</w:t>
            </w:r>
            <w:r w:rsidR="006B3ECA">
              <w:rPr>
                <w:rFonts w:ascii="Verdana" w:hAnsi="Verdana"/>
                <w:sz w:val="20"/>
                <w:szCs w:val="20"/>
                <w:lang w:eastAsia="ru-RU"/>
              </w:rPr>
              <w:t xml:space="preserve"> можна вважати не </w:t>
            </w:r>
            <w:r w:rsidR="00371E85">
              <w:rPr>
                <w:rFonts w:ascii="Verdana" w:hAnsi="Verdana"/>
                <w:sz w:val="20"/>
                <w:szCs w:val="20"/>
                <w:lang w:eastAsia="ru-RU"/>
              </w:rPr>
              <w:t xml:space="preserve"> як</w:t>
            </w:r>
            <w:r w:rsidR="006B3ECA">
              <w:rPr>
                <w:rFonts w:ascii="Verdana" w:hAnsi="Verdana"/>
                <w:sz w:val="20"/>
                <w:szCs w:val="20"/>
                <w:lang w:eastAsia="ru-RU"/>
              </w:rPr>
              <w:t>имось одним сортом</w:t>
            </w:r>
            <w:r w:rsidR="00371E85">
              <w:rPr>
                <w:rFonts w:ascii="Verdana" w:hAnsi="Verdana"/>
                <w:sz w:val="20"/>
                <w:szCs w:val="20"/>
                <w:lang w:eastAsia="ru-RU"/>
              </w:rPr>
              <w:t xml:space="preserve"> томатів, а сортотип</w:t>
            </w:r>
            <w:r w:rsidR="006B3ECA">
              <w:rPr>
                <w:rFonts w:ascii="Verdana" w:hAnsi="Verdana"/>
                <w:sz w:val="20"/>
                <w:szCs w:val="20"/>
                <w:lang w:eastAsia="ru-RU"/>
              </w:rPr>
              <w:t>ом</w:t>
            </w:r>
            <w:r w:rsidR="00371E85">
              <w:rPr>
                <w:rFonts w:ascii="Verdana" w:hAnsi="Verdana"/>
                <w:sz w:val="20"/>
                <w:szCs w:val="20"/>
                <w:lang w:eastAsia="ru-RU"/>
              </w:rPr>
              <w:t>.</w:t>
            </w:r>
          </w:p>
          <w:p w14:paraId="03F677D2" w14:textId="62948D71" w:rsidR="00DF0F9C" w:rsidRDefault="00DF0F9C" w:rsidP="00022FED">
            <w:pPr>
              <w:jc w:val="both"/>
              <w:rPr>
                <w:rFonts w:ascii="Verdana" w:hAnsi="Verdana" w:cs="Times New Roman"/>
                <w:sz w:val="20"/>
                <w:szCs w:val="20"/>
              </w:rPr>
            </w:pPr>
            <w:r>
              <w:rPr>
                <w:rFonts w:ascii="Verdana" w:hAnsi="Verdana"/>
                <w:sz w:val="20"/>
                <w:szCs w:val="20"/>
                <w:lang w:eastAsia="ru-RU"/>
              </w:rPr>
              <w:t xml:space="preserve">Чудовий сорт, дуже врожайний, ранній, ближче до середньораннього. </w:t>
            </w:r>
            <w:r w:rsidR="00CC223F">
              <w:rPr>
                <w:rFonts w:ascii="Verdana" w:hAnsi="Verdana"/>
                <w:sz w:val="20"/>
                <w:szCs w:val="20"/>
                <w:lang w:eastAsia="ru-RU"/>
              </w:rPr>
              <w:t>Ку</w:t>
            </w:r>
            <w:r w:rsidR="00BF56D9">
              <w:rPr>
                <w:rFonts w:ascii="Verdana" w:hAnsi="Verdana"/>
                <w:sz w:val="20"/>
                <w:szCs w:val="20"/>
                <w:lang w:eastAsia="ru-RU"/>
              </w:rPr>
              <w:t>щі</w:t>
            </w:r>
            <w:r w:rsidR="00CC223F">
              <w:rPr>
                <w:rFonts w:ascii="Verdana" w:hAnsi="Verdana"/>
                <w:sz w:val="20"/>
                <w:szCs w:val="20"/>
                <w:lang w:eastAsia="ru-RU"/>
              </w:rPr>
              <w:t xml:space="preserve"> </w:t>
            </w:r>
            <w:r w:rsidR="00BF56D9">
              <w:rPr>
                <w:rFonts w:ascii="Verdana" w:hAnsi="Verdana"/>
                <w:sz w:val="20"/>
                <w:szCs w:val="20"/>
                <w:lang w:eastAsia="ru-RU"/>
              </w:rPr>
              <w:t xml:space="preserve">до 2 м, </w:t>
            </w:r>
            <w:r w:rsidR="00CC223F">
              <w:rPr>
                <w:rFonts w:ascii="Verdana" w:hAnsi="Verdana"/>
                <w:sz w:val="20"/>
                <w:szCs w:val="20"/>
                <w:lang w:eastAsia="ru-RU"/>
              </w:rPr>
              <w:t>міцні, добре розгалужені, з дрібним листям. Плоди ростуть довгими китицями, в кожній з яких по 15</w:t>
            </w:r>
            <w:r w:rsidR="00CC223F">
              <w:rPr>
                <w:rFonts w:ascii="Verdana" w:hAnsi="Verdana" w:cs="Times New Roman"/>
                <w:sz w:val="20"/>
                <w:szCs w:val="20"/>
              </w:rPr>
              <w:t xml:space="preserve">–30 продовгуватих, сливовидних, шоколадно-пурпурових, з темно-зеленими смужками плодів по 15–25 г кожен. Томатики щільні, хрусткі, їх можна </w:t>
            </w:r>
            <w:r w:rsidR="00BF56D9">
              <w:rPr>
                <w:rFonts w:ascii="Verdana" w:hAnsi="Verdana" w:cs="Times New Roman"/>
                <w:sz w:val="20"/>
                <w:szCs w:val="20"/>
              </w:rPr>
              <w:t>зрізати з кущів китицями. Смак відмінний, дуже солодкий, майже без кислоти, але з помітною фруктовою ноткою. Будуть чудові для вживання свіжими, сушіння, в</w:t>
            </w:r>
            <w:r w:rsidR="00BF56D9" w:rsidRPr="00BF56D9">
              <w:rPr>
                <w:rFonts w:ascii="Verdana" w:hAnsi="Verdana" w:cs="Times New Roman"/>
                <w:sz w:val="20"/>
                <w:szCs w:val="20"/>
              </w:rPr>
              <w:t>’</w:t>
            </w:r>
            <w:r w:rsidR="00BF56D9">
              <w:rPr>
                <w:rFonts w:ascii="Verdana" w:hAnsi="Verdana" w:cs="Times New Roman"/>
                <w:sz w:val="20"/>
                <w:szCs w:val="20"/>
              </w:rPr>
              <w:t>ялення, консервації, також мають чудові показники лежкості. Улюбленець!</w:t>
            </w:r>
          </w:p>
          <w:p w14:paraId="0613DAF3" w14:textId="0992348D" w:rsidR="00BF56D9" w:rsidRPr="00BF56D9" w:rsidRDefault="00DF1637" w:rsidP="00022FED">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61B31" w:rsidRPr="00C02873" w14:paraId="42A26DE1" w14:textId="77777777" w:rsidTr="00D020E5">
        <w:tc>
          <w:tcPr>
            <w:tcW w:w="715" w:type="dxa"/>
          </w:tcPr>
          <w:p w14:paraId="6CB916BF" w14:textId="178D9AEA" w:rsidR="00E61B31" w:rsidRDefault="00BA315C" w:rsidP="00412108">
            <w:pPr>
              <w:jc w:val="center"/>
              <w:rPr>
                <w:rFonts w:ascii="Verdana" w:hAnsi="Verdana" w:cs="Times New Roman"/>
                <w:b/>
                <w:sz w:val="20"/>
                <w:szCs w:val="20"/>
              </w:rPr>
            </w:pPr>
            <w:r>
              <w:rPr>
                <w:rFonts w:ascii="Verdana" w:hAnsi="Verdana" w:cs="Times New Roman"/>
                <w:b/>
                <w:sz w:val="20"/>
                <w:szCs w:val="20"/>
              </w:rPr>
              <w:lastRenderedPageBreak/>
              <w:t>652.</w:t>
            </w:r>
          </w:p>
        </w:tc>
        <w:tc>
          <w:tcPr>
            <w:tcW w:w="3621" w:type="dxa"/>
          </w:tcPr>
          <w:p w14:paraId="13AA7DAC" w14:textId="724237ED" w:rsidR="00E61B31" w:rsidRDefault="00E61B31" w:rsidP="00412108">
            <w:pPr>
              <w:jc w:val="both"/>
              <w:rPr>
                <w:noProof/>
              </w:rPr>
            </w:pPr>
            <w:r>
              <w:rPr>
                <w:noProof/>
              </w:rPr>
              <w:drawing>
                <wp:inline distT="0" distB="0" distL="0" distR="0" wp14:anchorId="6080CF86" wp14:editId="245AF5DC">
                  <wp:extent cx="2160000" cy="1615512"/>
                  <wp:effectExtent l="0" t="0" r="0" b="3810"/>
                  <wp:docPr id="808263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367F17F" w14:textId="77777777" w:rsidR="00E61B31" w:rsidRDefault="00E61B31" w:rsidP="00174858">
            <w:pPr>
              <w:jc w:val="both"/>
              <w:rPr>
                <w:rFonts w:ascii="Verdana" w:hAnsi="Verdana"/>
                <w:b/>
                <w:color w:val="FF0000"/>
                <w:sz w:val="20"/>
                <w:szCs w:val="20"/>
                <w:lang w:eastAsia="ru-RU"/>
              </w:rPr>
            </w:pPr>
            <w:r w:rsidRPr="00E61B31">
              <w:rPr>
                <w:rFonts w:ascii="Verdana" w:hAnsi="Verdana"/>
                <w:b/>
                <w:color w:val="FF0000"/>
                <w:sz w:val="20"/>
                <w:szCs w:val="20"/>
                <w:lang w:eastAsia="ru-RU"/>
              </w:rPr>
              <w:t>Datterin</w:t>
            </w:r>
            <w:r>
              <w:rPr>
                <w:rFonts w:ascii="Verdana" w:hAnsi="Verdana"/>
                <w:b/>
                <w:color w:val="FF0000"/>
                <w:sz w:val="20"/>
                <w:szCs w:val="20"/>
                <w:lang w:eastAsia="ru-RU"/>
              </w:rPr>
              <w:t>o</w:t>
            </w:r>
            <w:r w:rsidRPr="00E61B31">
              <w:rPr>
                <w:rFonts w:ascii="Verdana" w:hAnsi="Verdana"/>
                <w:b/>
                <w:color w:val="FF0000"/>
                <w:sz w:val="20"/>
                <w:szCs w:val="20"/>
                <w:lang w:eastAsia="ru-RU"/>
              </w:rPr>
              <w:t xml:space="preserve"> Yellow </w:t>
            </w:r>
            <w:r w:rsidRPr="00E61B31">
              <w:rPr>
                <w:rFonts w:ascii="Verdana" w:hAnsi="Verdana"/>
                <w:b/>
                <w:color w:val="0000FF"/>
                <w:sz w:val="20"/>
                <w:szCs w:val="20"/>
                <w:lang w:eastAsia="ru-RU"/>
              </w:rPr>
              <w:t>(Даттерін</w:t>
            </w:r>
            <w:r w:rsidR="00BF56D9">
              <w:rPr>
                <w:rFonts w:ascii="Verdana" w:hAnsi="Verdana"/>
                <w:b/>
                <w:color w:val="0000FF"/>
                <w:sz w:val="20"/>
                <w:szCs w:val="20"/>
                <w:lang w:eastAsia="ru-RU"/>
              </w:rPr>
              <w:t>о</w:t>
            </w:r>
            <w:r w:rsidRPr="00E61B31">
              <w:rPr>
                <w:rFonts w:ascii="Verdana" w:hAnsi="Verdana"/>
                <w:b/>
                <w:color w:val="0000FF"/>
                <w:sz w:val="20"/>
                <w:szCs w:val="20"/>
                <w:lang w:eastAsia="ru-RU"/>
              </w:rPr>
              <w:t xml:space="preserve"> жовтий)</w:t>
            </w:r>
            <w:r w:rsidR="00C840C7">
              <w:rPr>
                <w:rFonts w:ascii="Verdana" w:hAnsi="Verdana"/>
                <w:b/>
                <w:color w:val="0000FF"/>
                <w:sz w:val="20"/>
                <w:szCs w:val="20"/>
                <w:lang w:eastAsia="ru-RU"/>
              </w:rPr>
              <w:t xml:space="preserve">      </w:t>
            </w:r>
            <w:r w:rsidR="00690CAE">
              <w:rPr>
                <w:rFonts w:ascii="Verdana" w:hAnsi="Verdana"/>
                <w:b/>
                <w:color w:val="0000FF"/>
                <w:sz w:val="20"/>
                <w:szCs w:val="20"/>
                <w:lang w:eastAsia="ru-RU"/>
              </w:rPr>
              <w:t xml:space="preserve"> </w:t>
            </w:r>
            <w:r w:rsidR="00C840C7">
              <w:rPr>
                <w:rFonts w:ascii="Verdana" w:hAnsi="Verdana"/>
                <w:b/>
                <w:color w:val="0000FF"/>
                <w:sz w:val="20"/>
                <w:szCs w:val="20"/>
                <w:lang w:eastAsia="ru-RU"/>
              </w:rPr>
              <w:t xml:space="preserve">      </w:t>
            </w:r>
            <w:r w:rsidR="00C840C7">
              <w:rPr>
                <w:rFonts w:ascii="Verdana" w:hAnsi="Verdana"/>
                <w:b/>
                <w:i/>
                <w:color w:val="FFFF00"/>
                <w:sz w:val="20"/>
                <w:szCs w:val="20"/>
                <w:shd w:val="clear" w:color="auto" w:fill="009900"/>
                <w:lang w:eastAsia="ru-RU"/>
              </w:rPr>
              <w:t>Новинка!</w:t>
            </w:r>
          </w:p>
          <w:p w14:paraId="0965C776" w14:textId="77777777" w:rsidR="004734DE" w:rsidRDefault="004734DE" w:rsidP="004734DE">
            <w:pPr>
              <w:jc w:val="both"/>
              <w:rPr>
                <w:rFonts w:ascii="Verdana" w:hAnsi="Verdana" w:cs="Times New Roman"/>
                <w:sz w:val="20"/>
                <w:szCs w:val="20"/>
              </w:rPr>
            </w:pPr>
            <w:r>
              <w:rPr>
                <w:rFonts w:ascii="Verdana" w:hAnsi="Verdana"/>
                <w:sz w:val="20"/>
                <w:szCs w:val="20"/>
                <w:lang w:eastAsia="ru-RU"/>
              </w:rPr>
              <w:t>Середньоранній, суперврожайний, напівдетермінантний сорт. Кущі мають висоту 1,1</w:t>
            </w:r>
            <w:r>
              <w:rPr>
                <w:rFonts w:ascii="Verdana" w:hAnsi="Verdana" w:cs="Times New Roman"/>
                <w:sz w:val="20"/>
                <w:szCs w:val="20"/>
              </w:rPr>
              <w:t xml:space="preserve">–1,3 м, обсипані складними китицями, в кожній з яких по 15–30 плодів. Вони сливовидні, насиченого жовтого кольору, масою 12–20 г. </w:t>
            </w:r>
            <w:r w:rsidR="00EE14DD">
              <w:rPr>
                <w:rFonts w:ascii="Verdana" w:hAnsi="Verdana" w:cs="Times New Roman"/>
                <w:sz w:val="20"/>
                <w:szCs w:val="20"/>
              </w:rPr>
              <w:t>Томати міцні, хрусткі, з соком. Смак дуже гарний, солодкий, кислинки небагато. Призначені для споживання у свіжому вигляді, консервування та прикрашання страв. Даний сорт дуже схожий на сорт Фінік жовтий.</w:t>
            </w:r>
          </w:p>
          <w:p w14:paraId="0EA3F2B3" w14:textId="3CD6342A" w:rsidR="00EE14DD" w:rsidRPr="004734DE" w:rsidRDefault="00DF1637" w:rsidP="004734D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57284B61" w14:textId="77777777" w:rsidTr="00D020E5">
        <w:tc>
          <w:tcPr>
            <w:tcW w:w="715" w:type="dxa"/>
          </w:tcPr>
          <w:p w14:paraId="2524A6DB" w14:textId="7A6BFD0E"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53</w:t>
            </w:r>
            <w:r>
              <w:rPr>
                <w:rFonts w:ascii="Verdana" w:hAnsi="Verdana" w:cs="Times New Roman"/>
                <w:b/>
                <w:sz w:val="20"/>
                <w:szCs w:val="20"/>
              </w:rPr>
              <w:t>.</w:t>
            </w:r>
          </w:p>
        </w:tc>
        <w:tc>
          <w:tcPr>
            <w:tcW w:w="3621" w:type="dxa"/>
          </w:tcPr>
          <w:p w14:paraId="0A21F86D" w14:textId="0FF6F73F" w:rsidR="00412108" w:rsidRDefault="00412108" w:rsidP="00412108">
            <w:pPr>
              <w:jc w:val="both"/>
              <w:rPr>
                <w:noProof/>
                <w:lang w:eastAsia="uk-UA"/>
              </w:rPr>
            </w:pPr>
            <w:r>
              <w:rPr>
                <w:noProof/>
              </w:rPr>
              <w:drawing>
                <wp:inline distT="0" distB="0" distL="0" distR="0" wp14:anchorId="1077E85B" wp14:editId="6319B4F0">
                  <wp:extent cx="2159635" cy="1543050"/>
                  <wp:effectExtent l="0" t="0" r="0" b="0"/>
                  <wp:docPr id="11789677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67736" name="Рисунок 5"/>
                          <pic:cNvPicPr>
                            <a:picLocks noChangeAspect="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2159635" cy="1543050"/>
                          </a:xfrm>
                          <a:prstGeom prst="rect">
                            <a:avLst/>
                          </a:prstGeom>
                          <a:noFill/>
                          <a:ln>
                            <a:noFill/>
                          </a:ln>
                        </pic:spPr>
                      </pic:pic>
                    </a:graphicData>
                  </a:graphic>
                </wp:inline>
              </w:drawing>
            </w:r>
          </w:p>
        </w:tc>
        <w:tc>
          <w:tcPr>
            <w:tcW w:w="6426" w:type="dxa"/>
          </w:tcPr>
          <w:p w14:paraId="31FBAFF8" w14:textId="380171A1" w:rsidR="00412108" w:rsidRDefault="00412108" w:rsidP="00412108">
            <w:pPr>
              <w:jc w:val="both"/>
              <w:rPr>
                <w:rFonts w:ascii="Verdana" w:hAnsi="Verdana"/>
                <w:b/>
                <w:color w:val="FF0000"/>
                <w:sz w:val="20"/>
                <w:szCs w:val="20"/>
                <w:lang w:eastAsia="ru-RU"/>
              </w:rPr>
            </w:pPr>
            <w:r>
              <w:rPr>
                <w:rFonts w:ascii="Verdana" w:hAnsi="Verdana"/>
                <w:b/>
                <w:color w:val="FF0000"/>
                <w:sz w:val="20"/>
                <w:szCs w:val="20"/>
                <w:lang w:eastAsia="ru-RU"/>
              </w:rPr>
              <w:t xml:space="preserve">Elf Tears </w:t>
            </w:r>
            <w:r>
              <w:rPr>
                <w:rFonts w:ascii="Verdana" w:hAnsi="Verdana"/>
                <w:b/>
                <w:color w:val="0000FF"/>
                <w:sz w:val="20"/>
                <w:szCs w:val="20"/>
                <w:lang w:eastAsia="ru-RU"/>
              </w:rPr>
              <w:t>(Сльози Ельфа)</w:t>
            </w:r>
          </w:p>
          <w:p w14:paraId="1F9A9343" w14:textId="77777777" w:rsidR="00412108" w:rsidRDefault="00412108" w:rsidP="00412108">
            <w:pPr>
              <w:jc w:val="both"/>
              <w:rPr>
                <w:rFonts w:ascii="Verdana" w:hAnsi="Verdana"/>
                <w:sz w:val="20"/>
                <w:szCs w:val="20"/>
                <w:lang w:eastAsia="ru-RU"/>
              </w:rPr>
            </w:pPr>
            <w:r>
              <w:rPr>
                <w:rFonts w:ascii="Verdana" w:hAnsi="Verdana"/>
                <w:sz w:val="20"/>
                <w:szCs w:val="20"/>
                <w:lang w:eastAsia="ru-RU"/>
              </w:rPr>
              <w:t>Дуже красивий сорт черрі. Середньоранній, достатньо врожайний. Високі кущі, з тонкими гнучкими стеблами, досягають висоти 2 м. Плоди красиві та лаковані, напівпрозорі, видовжено-грушовидні, з довгою шийкою, дійсно схожі на сльозки. Колір міняється від насичено-рожевого на шийці до рожевувато-кремового на вершечку. Маса томатиків 10–15 г, вони смачні, солодкі, з приємною легкою кислинкою. Дуже сподобалися!</w:t>
            </w:r>
          </w:p>
          <w:p w14:paraId="54443168" w14:textId="7C805C7A" w:rsidR="00412108" w:rsidRPr="00AD7A0C" w:rsidRDefault="00DF1637" w:rsidP="00412108">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412108" w:rsidRPr="00C02873" w14:paraId="1FC10A40" w14:textId="77777777" w:rsidTr="00D020E5">
        <w:tc>
          <w:tcPr>
            <w:tcW w:w="715" w:type="dxa"/>
          </w:tcPr>
          <w:p w14:paraId="7A0D35C6" w14:textId="32B12926"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54</w:t>
            </w:r>
            <w:r>
              <w:rPr>
                <w:rFonts w:ascii="Verdana" w:hAnsi="Verdana" w:cs="Times New Roman"/>
                <w:b/>
                <w:sz w:val="20"/>
                <w:szCs w:val="20"/>
              </w:rPr>
              <w:t>.</w:t>
            </w:r>
          </w:p>
        </w:tc>
        <w:tc>
          <w:tcPr>
            <w:tcW w:w="3621" w:type="dxa"/>
          </w:tcPr>
          <w:p w14:paraId="67D4E50A" w14:textId="2E918A03"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1CF01AFB" wp14:editId="4CCE5629">
                  <wp:extent cx="2160000" cy="1468750"/>
                  <wp:effectExtent l="0" t="0" r="0" b="0"/>
                  <wp:docPr id="607" name="Рисунок 607" descr="C:\Users\Олександр\AppData\Local\Microsoft\Windows\INetCacheContent.Word\Gardener's Sweetheart (Гарденерс Світ Ха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Gardener's Sweetheart (Гарденерс Світ Харт).jpg"/>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160000" cy="1468750"/>
                          </a:xfrm>
                          <a:prstGeom prst="rect">
                            <a:avLst/>
                          </a:prstGeom>
                          <a:noFill/>
                          <a:ln>
                            <a:noFill/>
                          </a:ln>
                        </pic:spPr>
                      </pic:pic>
                    </a:graphicData>
                  </a:graphic>
                </wp:inline>
              </w:drawing>
            </w:r>
          </w:p>
        </w:tc>
        <w:tc>
          <w:tcPr>
            <w:tcW w:w="6426" w:type="dxa"/>
          </w:tcPr>
          <w:p w14:paraId="6D639110" w14:textId="1AB4E8A2" w:rsidR="00412108" w:rsidRDefault="00412108" w:rsidP="00412108">
            <w:pPr>
              <w:jc w:val="both"/>
              <w:rPr>
                <w:rFonts w:ascii="Verdana" w:hAnsi="Verdana"/>
                <w:b/>
                <w:color w:val="FF0000"/>
                <w:sz w:val="20"/>
                <w:szCs w:val="20"/>
                <w:lang w:eastAsia="ru-RU"/>
              </w:rPr>
            </w:pPr>
            <w:r>
              <w:rPr>
                <w:rFonts w:ascii="Verdana" w:hAnsi="Verdana"/>
                <w:b/>
                <w:color w:val="FF0000"/>
                <w:sz w:val="20"/>
                <w:szCs w:val="20"/>
                <w:lang w:eastAsia="ru-RU"/>
              </w:rPr>
              <w:t>Gardener</w:t>
            </w:r>
            <w:r w:rsidRPr="009B5FB8">
              <w:rPr>
                <w:rFonts w:ascii="Verdana" w:hAnsi="Verdana"/>
                <w:b/>
                <w:color w:val="FF0000"/>
                <w:sz w:val="20"/>
                <w:szCs w:val="20"/>
                <w:lang w:eastAsia="ru-RU"/>
              </w:rPr>
              <w:t>’</w:t>
            </w:r>
            <w:r w:rsidRPr="00B443B1">
              <w:rPr>
                <w:rFonts w:ascii="Verdana" w:hAnsi="Verdana"/>
                <w:b/>
                <w:color w:val="FF0000"/>
                <w:sz w:val="20"/>
                <w:szCs w:val="20"/>
                <w:lang w:eastAsia="ru-RU"/>
              </w:rPr>
              <w:t xml:space="preserve">s Sweetheart </w:t>
            </w:r>
            <w:r w:rsidRPr="00716298">
              <w:rPr>
                <w:rFonts w:ascii="Verdana" w:hAnsi="Verdana"/>
                <w:b/>
                <w:color w:val="0000FF"/>
                <w:sz w:val="20"/>
                <w:szCs w:val="20"/>
                <w:lang w:eastAsia="ru-RU"/>
              </w:rPr>
              <w:t>(Гарденерс Світ Харт</w:t>
            </w:r>
            <w:r>
              <w:rPr>
                <w:rFonts w:ascii="Verdana" w:hAnsi="Verdana"/>
                <w:b/>
                <w:color w:val="0000FF"/>
                <w:sz w:val="20"/>
                <w:szCs w:val="20"/>
                <w:lang w:eastAsia="ru-RU"/>
              </w:rPr>
              <w:t>)</w:t>
            </w:r>
          </w:p>
          <w:p w14:paraId="0C35C733" w14:textId="6881808A" w:rsidR="00412108" w:rsidRDefault="00412108" w:rsidP="00412108">
            <w:pPr>
              <w:jc w:val="both"/>
              <w:rPr>
                <w:rFonts w:ascii="Verdana" w:hAnsi="Verdana"/>
                <w:sz w:val="20"/>
                <w:szCs w:val="20"/>
                <w:lang w:eastAsia="ru-RU"/>
              </w:rPr>
            </w:pPr>
            <w:r>
              <w:rPr>
                <w:rFonts w:ascii="Verdana" w:hAnsi="Verdana"/>
                <w:sz w:val="20"/>
                <w:szCs w:val="20"/>
                <w:lang w:eastAsia="ru-RU"/>
              </w:rPr>
              <w:t>Середньостиглий, високоурожайний сорт. Кущі високі, до 2 м. Кисті дуже довгі. Плоди – яскраво-червоні сердечки, дуже красиві, блискучі, іноді з впадинкою на вершинці, маса 15–25 г. Тверді, з товстими стінками, але їсти їх приємно. Надзвичайно смачні, дуже солодкі, малокислотні, ароматні. Чудові свіжими, консервованими, для прикрашання страв. Улюблений!</w:t>
            </w:r>
          </w:p>
          <w:p w14:paraId="4FE3BA34" w14:textId="406FB229" w:rsidR="00412108" w:rsidRPr="00996296" w:rsidRDefault="00DF1637" w:rsidP="00412108">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412108" w:rsidRPr="00C02873" w14:paraId="586584CF" w14:textId="77777777" w:rsidTr="00D020E5">
        <w:tc>
          <w:tcPr>
            <w:tcW w:w="715" w:type="dxa"/>
          </w:tcPr>
          <w:p w14:paraId="0F0DEE36" w14:textId="6A86359F"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55</w:t>
            </w:r>
            <w:r>
              <w:rPr>
                <w:rFonts w:ascii="Verdana" w:hAnsi="Verdana" w:cs="Times New Roman"/>
                <w:b/>
                <w:sz w:val="20"/>
                <w:szCs w:val="20"/>
              </w:rPr>
              <w:t>.</w:t>
            </w:r>
          </w:p>
        </w:tc>
        <w:tc>
          <w:tcPr>
            <w:tcW w:w="3621" w:type="dxa"/>
          </w:tcPr>
          <w:p w14:paraId="24783D20"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212B1646" wp14:editId="0D024AEF">
                  <wp:extent cx="2160000" cy="1583168"/>
                  <wp:effectExtent l="0" t="0" r="0" b="0"/>
                  <wp:docPr id="316" name="Рисунок 316" descr="I:\ІЗ ІНТЕРНЕТА\Рослинництво\ФОТО 2018\ФОТО 2018 ПОМІДОРИ\ОСТАТОЧНЕ — СТИСНУТІ 360х270 якість 8\5. 252-282 Черрі і коктейльні\Індетермінантні\262. Gold Crown (Золотой ві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ІЗ ІНТЕРНЕТА\Рослинництво\ФОТО 2018\ФОТО 2018 ПОМІДОРИ\ОСТАТОЧНЕ — СТИСНУТІ 360х270 якість 8\5. 252-282 Черрі і коктейльні\Індетермінантні\262. Gold Crown (Золотой вінок).jpg"/>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6" w:type="dxa"/>
          </w:tcPr>
          <w:p w14:paraId="33CDAE3F" w14:textId="04220930" w:rsidR="00412108" w:rsidRPr="00E67699" w:rsidRDefault="00412108" w:rsidP="00412108">
            <w:pPr>
              <w:jc w:val="both"/>
              <w:rPr>
                <w:rFonts w:ascii="Verdana" w:hAnsi="Verdana"/>
                <w:b/>
                <w:color w:val="0000FF"/>
                <w:sz w:val="20"/>
                <w:szCs w:val="20"/>
                <w:lang w:eastAsia="ru-RU"/>
              </w:rPr>
            </w:pPr>
            <w:r w:rsidRPr="00535E98">
              <w:rPr>
                <w:rFonts w:ascii="Verdana" w:hAnsi="Verdana"/>
                <w:b/>
                <w:color w:val="FF0000"/>
                <w:sz w:val="20"/>
                <w:szCs w:val="20"/>
                <w:lang w:eastAsia="ru-RU"/>
              </w:rPr>
              <w:t xml:space="preserve">Gold Crown </w:t>
            </w:r>
            <w:r>
              <w:rPr>
                <w:rFonts w:ascii="Verdana" w:hAnsi="Verdana"/>
                <w:b/>
                <w:color w:val="0000FF"/>
                <w:sz w:val="20"/>
                <w:szCs w:val="20"/>
                <w:lang w:eastAsia="ru-RU"/>
              </w:rPr>
              <w:t>(Золоти</w:t>
            </w:r>
            <w:r w:rsidRPr="00AB7A0F">
              <w:rPr>
                <w:rFonts w:ascii="Verdana" w:hAnsi="Verdana"/>
                <w:b/>
                <w:color w:val="0000FF"/>
                <w:sz w:val="20"/>
                <w:szCs w:val="20"/>
                <w:lang w:eastAsia="ru-RU"/>
              </w:rPr>
              <w:t>й вінок</w:t>
            </w:r>
            <w:r>
              <w:rPr>
                <w:rFonts w:ascii="Verdana" w:hAnsi="Verdana"/>
                <w:b/>
                <w:color w:val="0000FF"/>
                <w:sz w:val="20"/>
                <w:szCs w:val="20"/>
                <w:lang w:eastAsia="ru-RU"/>
              </w:rPr>
              <w:t>)</w:t>
            </w:r>
            <w:r w:rsidRPr="00E67699">
              <w:rPr>
                <w:rFonts w:ascii="Verdana" w:hAnsi="Verdana"/>
                <w:b/>
                <w:color w:val="0000FF"/>
                <w:sz w:val="20"/>
                <w:szCs w:val="20"/>
                <w:lang w:eastAsia="ru-RU"/>
              </w:rPr>
              <w:t xml:space="preserve"> </w:t>
            </w:r>
          </w:p>
          <w:p w14:paraId="74A27482" w14:textId="77777777" w:rsidR="00412108" w:rsidRDefault="00412108" w:rsidP="00412108">
            <w:pPr>
              <w:jc w:val="both"/>
              <w:rPr>
                <w:rFonts w:ascii="Verdana" w:hAnsi="Verdana"/>
                <w:sz w:val="20"/>
                <w:szCs w:val="20"/>
                <w:lang w:eastAsia="ru-RU"/>
              </w:rPr>
            </w:pPr>
            <w:r w:rsidRPr="00EC362D">
              <w:rPr>
                <w:rFonts w:ascii="Verdana" w:hAnsi="Verdana"/>
                <w:sz w:val="20"/>
                <w:szCs w:val="20"/>
                <w:lang w:eastAsia="ru-RU"/>
              </w:rPr>
              <w:t xml:space="preserve">В інших каталогах може називатися </w:t>
            </w:r>
            <w:r>
              <w:rPr>
                <w:rFonts w:ascii="Verdana" w:hAnsi="Verdana"/>
                <w:sz w:val="20"/>
                <w:szCs w:val="20"/>
                <w:lang w:eastAsia="ru-RU"/>
              </w:rPr>
              <w:t>«</w:t>
            </w:r>
            <w:r w:rsidRPr="00EC362D">
              <w:rPr>
                <w:rFonts w:ascii="Verdana" w:hAnsi="Verdana"/>
                <w:sz w:val="20"/>
                <w:szCs w:val="20"/>
                <w:lang w:eastAsia="ru-RU"/>
              </w:rPr>
              <w:t>Gold</w:t>
            </w:r>
            <w:r>
              <w:rPr>
                <w:rFonts w:ascii="Verdana" w:hAnsi="Verdana"/>
                <w:sz w:val="20"/>
                <w:szCs w:val="20"/>
                <w:lang w:val="en-US" w:eastAsia="ru-RU"/>
              </w:rPr>
              <w:t>en</w:t>
            </w:r>
            <w:r w:rsidRPr="00EC362D">
              <w:rPr>
                <w:rFonts w:ascii="Verdana" w:hAnsi="Verdana"/>
                <w:sz w:val="20"/>
                <w:szCs w:val="20"/>
                <w:lang w:eastAsia="ru-RU"/>
              </w:rPr>
              <w:t xml:space="preserve"> Crown</w:t>
            </w:r>
            <w:r>
              <w:rPr>
                <w:rFonts w:ascii="Verdana" w:hAnsi="Verdana"/>
                <w:sz w:val="20"/>
                <w:szCs w:val="20"/>
                <w:lang w:eastAsia="ru-RU"/>
              </w:rPr>
              <w:t xml:space="preserve">». Прекрасний, </w:t>
            </w:r>
            <w:r w:rsidRPr="00EC362D">
              <w:rPr>
                <w:rFonts w:ascii="Verdana" w:hAnsi="Verdana"/>
                <w:sz w:val="20"/>
                <w:szCs w:val="20"/>
                <w:lang w:eastAsia="ru-RU"/>
              </w:rPr>
              <w:t xml:space="preserve">ранньостиглий сорт. Кущ високорослий, висотою </w:t>
            </w:r>
            <w:r>
              <w:rPr>
                <w:rFonts w:ascii="Verdana" w:hAnsi="Verdana"/>
                <w:sz w:val="20"/>
                <w:szCs w:val="20"/>
                <w:lang w:eastAsia="ru-RU"/>
              </w:rPr>
              <w:t xml:space="preserve">1,8–2,2 м. У кисті до 12 плодів. Вони </w:t>
            </w:r>
            <w:r w:rsidRPr="00EC362D">
              <w:rPr>
                <w:rFonts w:ascii="Verdana" w:hAnsi="Verdana"/>
                <w:sz w:val="20"/>
                <w:szCs w:val="20"/>
                <w:lang w:eastAsia="ru-RU"/>
              </w:rPr>
              <w:t>круглі, г</w:t>
            </w:r>
            <w:r>
              <w:rPr>
                <w:rFonts w:ascii="Verdana" w:hAnsi="Verdana"/>
                <w:sz w:val="20"/>
                <w:szCs w:val="20"/>
                <w:lang w:eastAsia="ru-RU"/>
              </w:rPr>
              <w:t>ладкі, жовтого кольору, масою 12–20</w:t>
            </w:r>
            <w:r w:rsidRPr="00EC362D">
              <w:rPr>
                <w:rFonts w:ascii="Verdana" w:hAnsi="Verdana"/>
                <w:sz w:val="20"/>
                <w:szCs w:val="20"/>
                <w:lang w:eastAsia="ru-RU"/>
              </w:rPr>
              <w:t xml:space="preserve"> грам, дуже красиві, виключної</w:t>
            </w:r>
            <w:r>
              <w:rPr>
                <w:rFonts w:ascii="Verdana" w:hAnsi="Verdana"/>
                <w:sz w:val="20"/>
                <w:szCs w:val="20"/>
                <w:lang w:eastAsia="ru-RU"/>
              </w:rPr>
              <w:t xml:space="preserve"> врожайності і хворобостійкості, не розтріскуються. </w:t>
            </w:r>
            <w:r w:rsidRPr="00C63FE2">
              <w:rPr>
                <w:rFonts w:ascii="Verdana" w:hAnsi="Verdana"/>
                <w:caps/>
                <w:sz w:val="20"/>
                <w:szCs w:val="20"/>
                <w:lang w:eastAsia="ru-RU"/>
              </w:rPr>
              <w:t>Дуже смачні, солодкі, майже без кислоти</w:t>
            </w:r>
            <w:r>
              <w:rPr>
                <w:rFonts w:ascii="Verdana" w:hAnsi="Verdana"/>
                <w:sz w:val="20"/>
                <w:szCs w:val="20"/>
                <w:lang w:eastAsia="ru-RU"/>
              </w:rPr>
              <w:t>, досить щільні, м</w:t>
            </w:r>
            <w:r w:rsidRPr="00EC362D">
              <w:rPr>
                <w:rFonts w:ascii="Verdana" w:hAnsi="Verdana"/>
                <w:sz w:val="20"/>
                <w:szCs w:val="20"/>
                <w:lang w:eastAsia="ru-RU"/>
              </w:rPr>
              <w:t>’ясисті.</w:t>
            </w:r>
            <w:r>
              <w:rPr>
                <w:rFonts w:ascii="Verdana" w:hAnsi="Verdana"/>
                <w:sz w:val="20"/>
                <w:szCs w:val="20"/>
                <w:lang w:eastAsia="ru-RU"/>
              </w:rPr>
              <w:t xml:space="preserve"> Для споживання в свіжому вигляді та консервації. Улюблений!</w:t>
            </w:r>
          </w:p>
          <w:p w14:paraId="175CA653" w14:textId="1C594312" w:rsidR="00412108" w:rsidRPr="00EC362D"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412108" w:rsidRPr="00C02873" w14:paraId="23731883" w14:textId="77777777" w:rsidTr="00D020E5">
        <w:tc>
          <w:tcPr>
            <w:tcW w:w="715" w:type="dxa"/>
          </w:tcPr>
          <w:p w14:paraId="49A4DE0D" w14:textId="0F88A555"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56</w:t>
            </w:r>
            <w:r>
              <w:rPr>
                <w:rFonts w:ascii="Verdana" w:hAnsi="Verdana" w:cs="Times New Roman"/>
                <w:b/>
                <w:sz w:val="20"/>
                <w:szCs w:val="20"/>
              </w:rPr>
              <w:t>.</w:t>
            </w:r>
          </w:p>
        </w:tc>
        <w:tc>
          <w:tcPr>
            <w:tcW w:w="3621" w:type="dxa"/>
          </w:tcPr>
          <w:p w14:paraId="54E7854B"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2C015B96" wp14:editId="4B235C23">
                  <wp:extent cx="2160000" cy="1596902"/>
                  <wp:effectExtent l="0" t="0" r="0" b="3810"/>
                  <wp:docPr id="317" name="Рисунок 317" descr="I:\ІЗ ІНТЕРНЕТА\Рослинництво\ФОТО 2018\ФОТО 2018 ПОМІДОРИ\ОСТАТОЧНЕ — СТИСНУТІ 360х270 якість 8\5. 252-282 Черрі і коктейльні\Індетермінантні\263. Green Doktors Frosted (Зелений доктора Фро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ІЗ ІНТЕРНЕТА\Рослинництво\ФОТО 2018\ФОТО 2018 ПОМІДОРИ\ОСТАТОЧНЕ — СТИСНУТІ 360х270 якість 8\5. 252-282 Черрі і коктейльні\Індетермінантні\263. Green Doktors Frosted (Зелений доктора Фроста).jpg"/>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50F16FA7" w14:textId="17668C31" w:rsidR="00412108" w:rsidRPr="00712283" w:rsidRDefault="00412108" w:rsidP="00412108">
            <w:pPr>
              <w:jc w:val="both"/>
              <w:rPr>
                <w:rFonts w:ascii="Verdana" w:hAnsi="Verdana"/>
                <w:b/>
                <w:color w:val="0000FF"/>
                <w:sz w:val="20"/>
                <w:szCs w:val="20"/>
                <w:lang w:eastAsia="ru-RU"/>
              </w:rPr>
            </w:pPr>
            <w:r w:rsidRPr="00535E98">
              <w:rPr>
                <w:rFonts w:ascii="Verdana" w:hAnsi="Verdana"/>
                <w:b/>
                <w:color w:val="FF0000"/>
                <w:sz w:val="20"/>
                <w:szCs w:val="20"/>
                <w:lang w:eastAsia="ru-RU"/>
              </w:rPr>
              <w:t xml:space="preserve">Green Doktors Frosted </w:t>
            </w:r>
            <w:r w:rsidRPr="00AB7A0F">
              <w:rPr>
                <w:rFonts w:ascii="Verdana" w:hAnsi="Verdana"/>
                <w:b/>
                <w:color w:val="0000FF"/>
                <w:sz w:val="20"/>
                <w:szCs w:val="20"/>
                <w:lang w:eastAsia="ru-RU"/>
              </w:rPr>
              <w:t>(Зелений доктор Фрост</w:t>
            </w:r>
            <w:r>
              <w:rPr>
                <w:rFonts w:ascii="Verdana" w:hAnsi="Verdana"/>
                <w:b/>
                <w:color w:val="0000FF"/>
                <w:sz w:val="20"/>
                <w:szCs w:val="20"/>
                <w:lang w:eastAsia="ru-RU"/>
              </w:rPr>
              <w:t>ед)</w:t>
            </w:r>
            <w:r w:rsidRPr="00FC7457">
              <w:rPr>
                <w:rFonts w:ascii="Verdana" w:hAnsi="Verdana"/>
                <w:b/>
                <w:color w:val="0000FF"/>
                <w:sz w:val="20"/>
                <w:szCs w:val="20"/>
                <w:lang w:eastAsia="ru-RU"/>
              </w:rPr>
              <w:t xml:space="preserve"> </w:t>
            </w:r>
          </w:p>
          <w:p w14:paraId="5955389A" w14:textId="77777777" w:rsidR="00412108" w:rsidRDefault="00412108" w:rsidP="00412108">
            <w:pPr>
              <w:jc w:val="both"/>
              <w:rPr>
                <w:rFonts w:ascii="Verdana" w:hAnsi="Verdana"/>
                <w:sz w:val="20"/>
                <w:szCs w:val="20"/>
                <w:lang w:eastAsia="ru-RU"/>
              </w:rPr>
            </w:pPr>
            <w:r w:rsidRPr="00C55069">
              <w:rPr>
                <w:rFonts w:ascii="Verdana" w:hAnsi="Verdana"/>
                <w:sz w:val="20"/>
                <w:szCs w:val="20"/>
                <w:lang w:eastAsia="ru-RU"/>
              </w:rPr>
              <w:t xml:space="preserve">Оригінальний, середньостиглий, дуже урожайний сорт, рослини висотою 1,8–2,2 м. На красивих, довгих кистях зав’язуються томатики масою </w:t>
            </w:r>
            <w:r>
              <w:rPr>
                <w:rFonts w:ascii="Verdana" w:hAnsi="Verdana"/>
                <w:sz w:val="20"/>
                <w:szCs w:val="20"/>
                <w:lang w:eastAsia="ru-RU"/>
              </w:rPr>
              <w:t>15–22 г. Колір світло-зелений, при повному дозріванні стає зелено-оливковим. Плоди мають прекрасний смак, солодкі, дещо нагадують виноград, аромат сильний, фруктовий. Для споживання свіжими, прикрашання страв. Улюбленець!</w:t>
            </w:r>
          </w:p>
          <w:p w14:paraId="35694B1B" w14:textId="5F3EE9A6" w:rsidR="00412108" w:rsidRPr="00C55069"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412108" w:rsidRPr="00C02873" w14:paraId="25ADF68C" w14:textId="77777777" w:rsidTr="00D020E5">
        <w:tc>
          <w:tcPr>
            <w:tcW w:w="715" w:type="dxa"/>
          </w:tcPr>
          <w:p w14:paraId="24178C49" w14:textId="60D97A5B"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57</w:t>
            </w:r>
            <w:r>
              <w:rPr>
                <w:rFonts w:ascii="Verdana" w:hAnsi="Verdana" w:cs="Times New Roman"/>
                <w:b/>
                <w:sz w:val="20"/>
                <w:szCs w:val="20"/>
              </w:rPr>
              <w:t>.</w:t>
            </w:r>
          </w:p>
        </w:tc>
        <w:tc>
          <w:tcPr>
            <w:tcW w:w="3621" w:type="dxa"/>
          </w:tcPr>
          <w:p w14:paraId="366DA144" w14:textId="51C7137D" w:rsidR="00412108" w:rsidRPr="00AB7A0F" w:rsidRDefault="00412108" w:rsidP="00412108">
            <w:pPr>
              <w:jc w:val="both"/>
              <w:rPr>
                <w:rFonts w:ascii="Verdana" w:hAnsi="Verdana" w:cs="Times New Roman"/>
                <w:noProof/>
                <w:sz w:val="20"/>
                <w:szCs w:val="20"/>
                <w:lang w:eastAsia="uk-UA"/>
              </w:rPr>
            </w:pPr>
            <w:r>
              <w:rPr>
                <w:noProof/>
              </w:rPr>
              <w:drawing>
                <wp:inline distT="0" distB="0" distL="0" distR="0" wp14:anchorId="74577F81" wp14:editId="789BAC48">
                  <wp:extent cx="2160000" cy="1615512"/>
                  <wp:effectExtent l="0" t="0" r="0" b="3810"/>
                  <wp:docPr id="292589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65E775A" w14:textId="1DDD5A68"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Gull Casady</w:t>
            </w:r>
            <w:r>
              <w:rPr>
                <w:rFonts w:ascii="Verdana" w:hAnsi="Verdana"/>
                <w:b/>
                <w:color w:val="FF0000"/>
                <w:sz w:val="20"/>
                <w:szCs w:val="20"/>
                <w:lang w:eastAsia="ru-RU"/>
              </w:rPr>
              <w:t xml:space="preserve"> </w:t>
            </w:r>
            <w:r w:rsidRPr="00426D5B">
              <w:rPr>
                <w:rFonts w:ascii="Verdana" w:hAnsi="Verdana"/>
                <w:b/>
                <w:color w:val="0000FF"/>
                <w:sz w:val="20"/>
                <w:szCs w:val="20"/>
                <w:lang w:eastAsia="ru-RU"/>
              </w:rPr>
              <w:t>(</w:t>
            </w:r>
            <w:r>
              <w:rPr>
                <w:rFonts w:ascii="Verdana" w:hAnsi="Verdana"/>
                <w:b/>
                <w:color w:val="0000FF"/>
                <w:sz w:val="20"/>
                <w:szCs w:val="20"/>
                <w:lang w:eastAsia="ru-RU"/>
              </w:rPr>
              <w:t>Золотий</w:t>
            </w:r>
            <w:r w:rsidRPr="00426D5B">
              <w:rPr>
                <w:rFonts w:ascii="Verdana" w:hAnsi="Verdana"/>
                <w:b/>
                <w:color w:val="0000FF"/>
                <w:sz w:val="20"/>
                <w:szCs w:val="20"/>
                <w:lang w:eastAsia="ru-RU"/>
              </w:rPr>
              <w:t xml:space="preserve"> Касаді)</w:t>
            </w:r>
          </w:p>
          <w:p w14:paraId="4F5DFA39" w14:textId="226FC558" w:rsidR="00412108" w:rsidRDefault="00412108" w:rsidP="00412108">
            <w:pPr>
              <w:jc w:val="both"/>
              <w:rPr>
                <w:rFonts w:ascii="Verdana" w:hAnsi="Verdana"/>
                <w:sz w:val="20"/>
                <w:szCs w:val="20"/>
                <w:lang w:eastAsia="ru-RU"/>
              </w:rPr>
            </w:pPr>
            <w:r>
              <w:rPr>
                <w:rFonts w:ascii="Verdana" w:hAnsi="Verdana"/>
                <w:sz w:val="20"/>
                <w:szCs w:val="20"/>
                <w:lang w:eastAsia="ru-RU"/>
              </w:rPr>
              <w:t xml:space="preserve">Також відомий як: </w:t>
            </w:r>
            <w:r w:rsidRPr="000A7C32">
              <w:rPr>
                <w:rFonts w:ascii="Verdana" w:hAnsi="Verdana"/>
                <w:sz w:val="20"/>
                <w:szCs w:val="20"/>
                <w:lang w:eastAsia="ru-RU"/>
              </w:rPr>
              <w:t>Sweet Gull Casady</w:t>
            </w:r>
            <w:r>
              <w:rPr>
                <w:rFonts w:ascii="Verdana" w:hAnsi="Verdana"/>
                <w:sz w:val="20"/>
                <w:szCs w:val="20"/>
                <w:lang w:eastAsia="ru-RU"/>
              </w:rPr>
              <w:t xml:space="preserve">, </w:t>
            </w:r>
            <w:r w:rsidRPr="000A7C32">
              <w:rPr>
                <w:rFonts w:ascii="Verdana" w:hAnsi="Verdana"/>
                <w:sz w:val="20"/>
                <w:szCs w:val="20"/>
                <w:lang w:eastAsia="ru-RU"/>
              </w:rPr>
              <w:t>Sweet Casady</w:t>
            </w:r>
            <w:r>
              <w:rPr>
                <w:rFonts w:ascii="Verdana" w:hAnsi="Verdana"/>
                <w:sz w:val="20"/>
                <w:szCs w:val="20"/>
                <w:lang w:eastAsia="ru-RU"/>
              </w:rPr>
              <w:t xml:space="preserve"> </w:t>
            </w:r>
            <w:r>
              <w:rPr>
                <w:rFonts w:ascii="Verdana" w:hAnsi="Verdana"/>
                <w:sz w:val="20"/>
                <w:szCs w:val="20"/>
                <w:lang w:val="en-US" w:eastAsia="ru-RU"/>
              </w:rPr>
              <w:t>Yellow</w:t>
            </w:r>
            <w:r>
              <w:rPr>
                <w:rFonts w:ascii="Verdana" w:hAnsi="Verdana"/>
                <w:sz w:val="20"/>
                <w:szCs w:val="20"/>
                <w:lang w:eastAsia="ru-RU"/>
              </w:rPr>
              <w:t xml:space="preserve">, </w:t>
            </w:r>
            <w:r w:rsidRPr="000A7C32">
              <w:rPr>
                <w:rFonts w:ascii="Verdana" w:hAnsi="Verdana"/>
                <w:sz w:val="20"/>
                <w:szCs w:val="20"/>
                <w:lang w:eastAsia="ru-RU"/>
              </w:rPr>
              <w:t>Casady Yellow</w:t>
            </w:r>
            <w:r>
              <w:rPr>
                <w:rFonts w:ascii="Verdana" w:hAnsi="Verdana"/>
                <w:sz w:val="20"/>
                <w:szCs w:val="20"/>
                <w:lang w:eastAsia="ru-RU"/>
              </w:rPr>
              <w:t xml:space="preserve">. Сорт із Данії, жовтий різновид сорту </w:t>
            </w:r>
            <w:r w:rsidRPr="000A7C32">
              <w:rPr>
                <w:rFonts w:ascii="Verdana" w:hAnsi="Verdana"/>
                <w:sz w:val="20"/>
                <w:szCs w:val="20"/>
                <w:lang w:eastAsia="ru-RU"/>
              </w:rPr>
              <w:t>Sweet Casady</w:t>
            </w:r>
            <w:r>
              <w:rPr>
                <w:rFonts w:ascii="Verdana" w:hAnsi="Verdana"/>
                <w:sz w:val="20"/>
                <w:szCs w:val="20"/>
                <w:lang w:eastAsia="ru-RU"/>
              </w:rPr>
              <w:t xml:space="preserve">. Високоврожайний, </w:t>
            </w:r>
            <w:r w:rsidR="004430D1">
              <w:rPr>
                <w:rFonts w:ascii="Verdana" w:hAnsi="Verdana"/>
                <w:sz w:val="20"/>
                <w:szCs w:val="20"/>
                <w:lang w:eastAsia="ru-RU"/>
              </w:rPr>
              <w:t xml:space="preserve">середньостиглий, </w:t>
            </w:r>
            <w:r>
              <w:rPr>
                <w:rFonts w:ascii="Verdana" w:hAnsi="Verdana"/>
                <w:sz w:val="20"/>
                <w:szCs w:val="20"/>
                <w:lang w:eastAsia="ru-RU"/>
              </w:rPr>
              <w:t>кущі міцні, 1,9–2,2 м, з кистями по 5-6 плодів. Томати жовті, зі світло-золотими смужками, які при повному дозріванні майже непомітні. Красивої видовжено-пальчикової форми, їх маса 20–40 г. М</w:t>
            </w:r>
            <w:r w:rsidRPr="00F97F6E">
              <w:rPr>
                <w:rFonts w:ascii="Verdana" w:hAnsi="Verdana"/>
                <w:sz w:val="20"/>
                <w:szCs w:val="20"/>
                <w:lang w:eastAsia="ru-RU"/>
              </w:rPr>
              <w:t>’</w:t>
            </w:r>
            <w:r>
              <w:rPr>
                <w:rFonts w:ascii="Verdana" w:hAnsi="Verdana"/>
                <w:sz w:val="20"/>
                <w:szCs w:val="20"/>
                <w:lang w:eastAsia="ru-RU"/>
              </w:rPr>
              <w:t>якоть щільна, світло-жовта, з відмінним, дуже солодким, гарно збалансованим смаком. Чудові у свіжому вигляді, для консервування та в</w:t>
            </w:r>
            <w:r w:rsidRPr="00F97F6E">
              <w:rPr>
                <w:rFonts w:ascii="Verdana" w:hAnsi="Verdana"/>
                <w:sz w:val="20"/>
                <w:szCs w:val="20"/>
                <w:lang w:eastAsia="ru-RU"/>
              </w:rPr>
              <w:t>’</w:t>
            </w:r>
            <w:r>
              <w:rPr>
                <w:rFonts w:ascii="Verdana" w:hAnsi="Verdana"/>
                <w:sz w:val="20"/>
                <w:szCs w:val="20"/>
                <w:lang w:eastAsia="ru-RU"/>
              </w:rPr>
              <w:t>ялення. Улюблені!</w:t>
            </w:r>
          </w:p>
          <w:p w14:paraId="26D071E4" w14:textId="24736D1B" w:rsidR="00412108" w:rsidRPr="00F97F6E" w:rsidRDefault="00DF1637" w:rsidP="00412108">
            <w:pPr>
              <w:jc w:val="both"/>
              <w:rPr>
                <w:lang w:eastAsia="ru-RU"/>
              </w:rPr>
            </w:pPr>
            <w:r>
              <w:rPr>
                <w:rFonts w:ascii="Verdana" w:hAnsi="Verdana"/>
                <w:b/>
                <w:color w:val="2F5496" w:themeColor="accent5" w:themeShade="BF"/>
                <w:sz w:val="20"/>
                <w:szCs w:val="20"/>
                <w:lang w:eastAsia="ru-RU"/>
              </w:rPr>
              <w:t>27 грн.</w:t>
            </w:r>
          </w:p>
        </w:tc>
      </w:tr>
      <w:tr w:rsidR="00412108" w:rsidRPr="00C02873" w14:paraId="7B81B736" w14:textId="77777777" w:rsidTr="00D020E5">
        <w:tc>
          <w:tcPr>
            <w:tcW w:w="715" w:type="dxa"/>
          </w:tcPr>
          <w:p w14:paraId="11801AEE" w14:textId="071F44A5"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65</w:t>
            </w:r>
            <w:r w:rsidR="00BA315C">
              <w:rPr>
                <w:rFonts w:ascii="Verdana" w:hAnsi="Verdana" w:cs="Times New Roman"/>
                <w:b/>
                <w:sz w:val="20"/>
                <w:szCs w:val="20"/>
              </w:rPr>
              <w:t>8</w:t>
            </w:r>
            <w:r>
              <w:rPr>
                <w:rFonts w:ascii="Verdana" w:hAnsi="Verdana" w:cs="Times New Roman"/>
                <w:b/>
                <w:sz w:val="20"/>
                <w:szCs w:val="20"/>
              </w:rPr>
              <w:t>.</w:t>
            </w:r>
          </w:p>
        </w:tc>
        <w:tc>
          <w:tcPr>
            <w:tcW w:w="3621" w:type="dxa"/>
          </w:tcPr>
          <w:p w14:paraId="7A95DEEB"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269291F8" wp14:editId="5FF6961B">
                  <wp:extent cx="2160000" cy="1571915"/>
                  <wp:effectExtent l="0" t="0" r="0" b="9525"/>
                  <wp:docPr id="318" name="Рисунок 318" descr="I:\ІЗ ІНТЕРНЕТА\Рослинництво\ФОТО 2018\ФОТО 2018 ПОМІДОРИ\ОСТАТОЧНЕ — СТИСНУТІ 360х270 якість 8\5. 252-282 Черрі і коктейльні\Індетермінантні\264. (2017-24) Indigo Blue Berries (Індиго чорниця, Индиго че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ОМІДОРИ\ОСТАТОЧНЕ — СТИСНУТІ 360х270 якість 8\5. 252-282 Черрі і коктейльні\Індетермінантні\264. (2017-24) Indigo Blue Berries (Індиго чорниця, Индиго черника).jpg"/>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160000" cy="1571915"/>
                          </a:xfrm>
                          <a:prstGeom prst="rect">
                            <a:avLst/>
                          </a:prstGeom>
                          <a:noFill/>
                          <a:ln>
                            <a:noFill/>
                          </a:ln>
                        </pic:spPr>
                      </pic:pic>
                    </a:graphicData>
                  </a:graphic>
                </wp:inline>
              </w:drawing>
            </w:r>
          </w:p>
        </w:tc>
        <w:tc>
          <w:tcPr>
            <w:tcW w:w="6426" w:type="dxa"/>
          </w:tcPr>
          <w:p w14:paraId="6295E1FE" w14:textId="164FDACF" w:rsidR="00412108" w:rsidRDefault="00412108" w:rsidP="00412108">
            <w:pPr>
              <w:jc w:val="both"/>
              <w:rPr>
                <w:rFonts w:ascii="Verdana" w:hAnsi="Verdana"/>
                <w:b/>
                <w:sz w:val="20"/>
                <w:szCs w:val="20"/>
                <w:lang w:eastAsia="ru-RU"/>
              </w:rPr>
            </w:pPr>
            <w:r>
              <w:rPr>
                <w:rFonts w:ascii="Verdana" w:hAnsi="Verdana"/>
                <w:b/>
                <w:color w:val="FF0000"/>
                <w:sz w:val="20"/>
                <w:szCs w:val="20"/>
                <w:lang w:eastAsia="ru-RU"/>
              </w:rPr>
              <w:t xml:space="preserve">Indigo Blue Berries </w:t>
            </w:r>
            <w:r w:rsidRPr="00104F94">
              <w:rPr>
                <w:rFonts w:ascii="Verdana" w:hAnsi="Verdana"/>
                <w:b/>
                <w:color w:val="0000FF"/>
                <w:sz w:val="20"/>
                <w:szCs w:val="20"/>
                <w:lang w:eastAsia="ru-RU"/>
              </w:rPr>
              <w:t>(Індиго чорниця</w:t>
            </w:r>
            <w:r>
              <w:rPr>
                <w:rFonts w:ascii="Verdana" w:hAnsi="Verdana"/>
                <w:b/>
                <w:color w:val="0000FF"/>
                <w:sz w:val="20"/>
                <w:szCs w:val="20"/>
                <w:lang w:eastAsia="ru-RU"/>
              </w:rPr>
              <w:t>)</w:t>
            </w:r>
            <w:r>
              <w:rPr>
                <w:rFonts w:ascii="Verdana" w:hAnsi="Verdana"/>
                <w:b/>
                <w:color w:val="003399"/>
                <w:sz w:val="20"/>
                <w:szCs w:val="20"/>
                <w:lang w:eastAsia="ru-RU"/>
              </w:rPr>
              <w:t xml:space="preserve"> </w:t>
            </w:r>
          </w:p>
          <w:p w14:paraId="2B0BBA98" w14:textId="77777777" w:rsidR="00412108" w:rsidRDefault="00412108" w:rsidP="00412108">
            <w:pPr>
              <w:jc w:val="both"/>
              <w:rPr>
                <w:rFonts w:ascii="Verdana" w:hAnsi="Verdana"/>
                <w:sz w:val="20"/>
                <w:szCs w:val="20"/>
                <w:lang w:eastAsia="ru-RU"/>
              </w:rPr>
            </w:pPr>
            <w:r>
              <w:rPr>
                <w:rFonts w:ascii="Verdana" w:hAnsi="Verdana"/>
                <w:sz w:val="20"/>
                <w:szCs w:val="20"/>
                <w:lang w:eastAsia="ru-RU"/>
              </w:rPr>
              <w:t>Сорт від Бреда Гейтса, США. Середньоранній індет, має висоту 1,8–2,2 м. Маленькі круглі плоди, схожі на вишню, пурпурно-рожеві з переходом в темно-фіолетовий колір, приємного, збалансованого смаку, масою 15–20 г. Один із найсолодших із синіх. Обов’язково сподобається будь-якому дегустатору. Плоди виглядають як іграшки з підсвічуванням зсередини. На кожному плодику бачиш своє відображення, як у дзеркалі. Улюбленець!</w:t>
            </w:r>
          </w:p>
          <w:p w14:paraId="7C023394" w14:textId="16C30D22" w:rsidR="00412108" w:rsidRPr="00DF57B5" w:rsidRDefault="00DF1637" w:rsidP="00412108">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412108" w:rsidRPr="00C02873" w14:paraId="67FABC46" w14:textId="77777777" w:rsidTr="00D020E5">
        <w:tc>
          <w:tcPr>
            <w:tcW w:w="715" w:type="dxa"/>
          </w:tcPr>
          <w:p w14:paraId="3E06C484" w14:textId="7083E1F1" w:rsidR="00412108" w:rsidRDefault="00412108" w:rsidP="00412108">
            <w:pPr>
              <w:jc w:val="center"/>
              <w:rPr>
                <w:rFonts w:ascii="Verdana" w:hAnsi="Verdana" w:cs="Times New Roman"/>
                <w:b/>
                <w:sz w:val="20"/>
                <w:szCs w:val="20"/>
              </w:rPr>
            </w:pPr>
            <w:r>
              <w:rPr>
                <w:rFonts w:ascii="Verdana" w:hAnsi="Verdana" w:cs="Times New Roman"/>
                <w:b/>
                <w:sz w:val="20"/>
                <w:szCs w:val="20"/>
              </w:rPr>
              <w:t>65</w:t>
            </w:r>
            <w:r w:rsidR="00BA315C">
              <w:rPr>
                <w:rFonts w:ascii="Verdana" w:hAnsi="Verdana" w:cs="Times New Roman"/>
                <w:b/>
                <w:sz w:val="20"/>
                <w:szCs w:val="20"/>
              </w:rPr>
              <w:t>9</w:t>
            </w:r>
            <w:r>
              <w:rPr>
                <w:rFonts w:ascii="Verdana" w:hAnsi="Verdana" w:cs="Times New Roman"/>
                <w:b/>
                <w:sz w:val="20"/>
                <w:szCs w:val="20"/>
              </w:rPr>
              <w:t>.</w:t>
            </w:r>
          </w:p>
        </w:tc>
        <w:tc>
          <w:tcPr>
            <w:tcW w:w="3621" w:type="dxa"/>
          </w:tcPr>
          <w:p w14:paraId="24ADC71C" w14:textId="77777777" w:rsidR="00412108" w:rsidRDefault="00412108" w:rsidP="00412108">
            <w:pPr>
              <w:spacing w:after="20"/>
              <w:jc w:val="both"/>
              <w:rPr>
                <w:noProof/>
              </w:rPr>
            </w:pPr>
            <w:r>
              <w:rPr>
                <w:noProof/>
                <w:lang w:eastAsia="uk-UA"/>
              </w:rPr>
              <w:drawing>
                <wp:inline distT="0" distB="0" distL="0" distR="0" wp14:anchorId="111DB5C4" wp14:editId="3BD2C84A">
                  <wp:extent cx="2160000" cy="1614052"/>
                  <wp:effectExtent l="0" t="0" r="0" b="571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04B435B2" w14:textId="5DE4A10A" w:rsidR="00412108" w:rsidRPr="00AE1163" w:rsidRDefault="00412108" w:rsidP="00412108">
            <w:pPr>
              <w:jc w:val="both"/>
              <w:rPr>
                <w:rFonts w:ascii="Verdana" w:hAnsi="Verdana"/>
                <w:b/>
                <w:color w:val="006600"/>
                <w:sz w:val="20"/>
                <w:szCs w:val="20"/>
                <w:lang w:eastAsia="ru-RU"/>
              </w:rPr>
            </w:pPr>
            <w:r w:rsidRPr="00014280">
              <w:rPr>
                <w:rFonts w:ascii="Verdana" w:hAnsi="Verdana"/>
                <w:b/>
                <w:color w:val="FF0000"/>
                <w:sz w:val="20"/>
                <w:szCs w:val="20"/>
                <w:lang w:eastAsia="ru-RU"/>
              </w:rPr>
              <w:t xml:space="preserve">Kiss The Sky </w:t>
            </w:r>
            <w:r w:rsidRPr="00014280">
              <w:rPr>
                <w:rFonts w:ascii="Verdana" w:hAnsi="Verdana"/>
                <w:b/>
                <w:color w:val="0000FF"/>
                <w:sz w:val="20"/>
                <w:szCs w:val="20"/>
                <w:lang w:eastAsia="ru-RU"/>
              </w:rPr>
              <w:t>(Поцілунок неба</w:t>
            </w:r>
            <w:r>
              <w:rPr>
                <w:rFonts w:ascii="Verdana" w:hAnsi="Verdana"/>
                <w:b/>
                <w:color w:val="0000FF"/>
                <w:sz w:val="20"/>
                <w:szCs w:val="20"/>
                <w:lang w:eastAsia="ru-RU"/>
              </w:rPr>
              <w:t>)</w:t>
            </w:r>
            <w:r w:rsidRPr="00014280">
              <w:rPr>
                <w:rFonts w:ascii="Verdana" w:hAnsi="Verdana"/>
                <w:b/>
                <w:color w:val="0000FF"/>
                <w:sz w:val="20"/>
                <w:szCs w:val="20"/>
                <w:lang w:eastAsia="ru-RU"/>
              </w:rPr>
              <w:t xml:space="preserve"> </w:t>
            </w:r>
          </w:p>
          <w:p w14:paraId="107C98D3" w14:textId="77777777" w:rsidR="00412108" w:rsidRDefault="00412108" w:rsidP="00412108">
            <w:pPr>
              <w:jc w:val="both"/>
              <w:rPr>
                <w:rFonts w:ascii="Verdana" w:hAnsi="Verdana"/>
                <w:sz w:val="20"/>
                <w:szCs w:val="20"/>
                <w:lang w:eastAsia="ru-RU"/>
              </w:rPr>
            </w:pPr>
            <w:r>
              <w:rPr>
                <w:rFonts w:ascii="Verdana" w:hAnsi="Verdana"/>
                <w:sz w:val="20"/>
                <w:szCs w:val="20"/>
                <w:lang w:eastAsia="ru-RU"/>
              </w:rPr>
              <w:t>Гарний с</w:t>
            </w:r>
            <w:r w:rsidRPr="00014280">
              <w:rPr>
                <w:rFonts w:ascii="Verdana" w:hAnsi="Verdana"/>
                <w:sz w:val="20"/>
                <w:szCs w:val="20"/>
                <w:lang w:eastAsia="ru-RU"/>
              </w:rPr>
              <w:t>орт для гурманів. Висок</w:t>
            </w:r>
            <w:r>
              <w:rPr>
                <w:rFonts w:ascii="Verdana" w:hAnsi="Verdana"/>
                <w:sz w:val="20"/>
                <w:szCs w:val="20"/>
                <w:lang w:eastAsia="ru-RU"/>
              </w:rPr>
              <w:t>о</w:t>
            </w:r>
            <w:r w:rsidRPr="00014280">
              <w:rPr>
                <w:rFonts w:ascii="Verdana" w:hAnsi="Verdana"/>
                <w:sz w:val="20"/>
                <w:szCs w:val="20"/>
                <w:lang w:eastAsia="ru-RU"/>
              </w:rPr>
              <w:t xml:space="preserve">рослий, </w:t>
            </w:r>
            <w:r>
              <w:rPr>
                <w:rFonts w:ascii="Verdana" w:hAnsi="Verdana"/>
                <w:sz w:val="20"/>
                <w:szCs w:val="20"/>
                <w:lang w:eastAsia="ru-RU"/>
              </w:rPr>
              <w:t>супер</w:t>
            </w:r>
            <w:r w:rsidRPr="00014280">
              <w:rPr>
                <w:rFonts w:ascii="Verdana" w:hAnsi="Verdana"/>
                <w:sz w:val="20"/>
                <w:szCs w:val="20"/>
                <w:lang w:eastAsia="ru-RU"/>
              </w:rPr>
              <w:t xml:space="preserve">врожайний. Рослина висотою </w:t>
            </w:r>
            <w:r>
              <w:rPr>
                <w:rFonts w:ascii="Verdana" w:hAnsi="Verdana"/>
                <w:sz w:val="20"/>
                <w:szCs w:val="20"/>
                <w:lang w:eastAsia="ru-RU"/>
              </w:rPr>
              <w:t>до 2 м,</w:t>
            </w:r>
            <w:r w:rsidRPr="00014280">
              <w:rPr>
                <w:rFonts w:ascii="Verdana" w:hAnsi="Verdana"/>
                <w:sz w:val="20"/>
                <w:szCs w:val="20"/>
                <w:lang w:eastAsia="ru-RU"/>
              </w:rPr>
              <w:t xml:space="preserve"> потужна</w:t>
            </w:r>
            <w:r>
              <w:rPr>
                <w:rFonts w:ascii="Verdana" w:hAnsi="Verdana"/>
                <w:sz w:val="20"/>
                <w:szCs w:val="20"/>
                <w:lang w:eastAsia="ru-RU"/>
              </w:rPr>
              <w:t>, з густим листям, добре розростається</w:t>
            </w:r>
            <w:r w:rsidRPr="00014280">
              <w:rPr>
                <w:rFonts w:ascii="Verdana" w:hAnsi="Verdana"/>
                <w:sz w:val="20"/>
                <w:szCs w:val="20"/>
                <w:lang w:eastAsia="ru-RU"/>
              </w:rPr>
              <w:t>. Плоди круглі, шоколадного кольору, солодкі на смак</w:t>
            </w:r>
            <w:r>
              <w:rPr>
                <w:rFonts w:ascii="Verdana" w:hAnsi="Verdana"/>
                <w:sz w:val="20"/>
                <w:szCs w:val="20"/>
                <w:lang w:eastAsia="ru-RU"/>
              </w:rPr>
              <w:t>, з невеликою приємною кислинкою</w:t>
            </w:r>
            <w:r w:rsidRPr="00014280">
              <w:rPr>
                <w:rFonts w:ascii="Verdana" w:hAnsi="Verdana"/>
                <w:sz w:val="20"/>
                <w:szCs w:val="20"/>
                <w:lang w:eastAsia="ru-RU"/>
              </w:rPr>
              <w:t xml:space="preserve"> </w:t>
            </w:r>
            <w:r>
              <w:rPr>
                <w:rFonts w:ascii="Verdana" w:hAnsi="Verdana"/>
                <w:sz w:val="20"/>
                <w:szCs w:val="20"/>
                <w:lang w:eastAsia="ru-RU"/>
              </w:rPr>
              <w:t>і</w:t>
            </w:r>
            <w:r w:rsidRPr="00014280">
              <w:rPr>
                <w:rFonts w:ascii="Verdana" w:hAnsi="Verdana"/>
                <w:sz w:val="20"/>
                <w:szCs w:val="20"/>
                <w:lang w:eastAsia="ru-RU"/>
              </w:rPr>
              <w:t xml:space="preserve"> фруктовим присмаком. Маса плодів </w:t>
            </w:r>
            <w:r>
              <w:rPr>
                <w:rFonts w:ascii="Verdana" w:hAnsi="Verdana"/>
                <w:sz w:val="20"/>
                <w:szCs w:val="20"/>
                <w:lang w:eastAsia="ru-RU"/>
              </w:rPr>
              <w:t>20</w:t>
            </w:r>
            <w:r>
              <w:rPr>
                <w:rFonts w:ascii="Verdana" w:hAnsi="Verdana" w:cs="Times New Roman"/>
                <w:sz w:val="20"/>
                <w:szCs w:val="20"/>
              </w:rPr>
              <w:t>–50 </w:t>
            </w:r>
            <w:r w:rsidRPr="00014280">
              <w:rPr>
                <w:rFonts w:ascii="Verdana" w:hAnsi="Verdana"/>
                <w:sz w:val="20"/>
                <w:szCs w:val="20"/>
                <w:lang w:eastAsia="ru-RU"/>
              </w:rPr>
              <w:t>г. Сорт універсального призначення</w:t>
            </w:r>
            <w:r>
              <w:rPr>
                <w:rFonts w:ascii="Verdana" w:hAnsi="Verdana"/>
                <w:sz w:val="20"/>
                <w:szCs w:val="20"/>
                <w:lang w:eastAsia="ru-RU"/>
              </w:rPr>
              <w:t>, за описом, дивовижно стійкий до захворювань</w:t>
            </w:r>
            <w:r w:rsidRPr="00014280">
              <w:rPr>
                <w:rFonts w:ascii="Verdana" w:hAnsi="Verdana"/>
                <w:sz w:val="20"/>
                <w:szCs w:val="20"/>
                <w:lang w:eastAsia="ru-RU"/>
              </w:rPr>
              <w:t>. Формують в 2-3 стебла.</w:t>
            </w:r>
          </w:p>
          <w:p w14:paraId="16FFA21C" w14:textId="28528161" w:rsidR="00412108" w:rsidRPr="00014280"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61B31" w:rsidRPr="00C02873" w14:paraId="4990A4AD" w14:textId="77777777" w:rsidTr="00D020E5">
        <w:tc>
          <w:tcPr>
            <w:tcW w:w="715" w:type="dxa"/>
          </w:tcPr>
          <w:p w14:paraId="4BAE036B" w14:textId="2D1A1E71" w:rsidR="00E61B31" w:rsidRDefault="00BA315C" w:rsidP="00412108">
            <w:pPr>
              <w:jc w:val="center"/>
              <w:rPr>
                <w:rFonts w:ascii="Verdana" w:hAnsi="Verdana" w:cs="Times New Roman"/>
                <w:b/>
                <w:sz w:val="20"/>
                <w:szCs w:val="20"/>
              </w:rPr>
            </w:pPr>
            <w:r>
              <w:rPr>
                <w:rFonts w:ascii="Verdana" w:hAnsi="Verdana" w:cs="Times New Roman"/>
                <w:b/>
                <w:sz w:val="20"/>
                <w:szCs w:val="20"/>
              </w:rPr>
              <w:t>660.</w:t>
            </w:r>
          </w:p>
        </w:tc>
        <w:tc>
          <w:tcPr>
            <w:tcW w:w="3621" w:type="dxa"/>
          </w:tcPr>
          <w:p w14:paraId="6DC5F5A9" w14:textId="788F64EB" w:rsidR="00E61B31" w:rsidRDefault="00E61B31" w:rsidP="00412108">
            <w:pPr>
              <w:spacing w:after="20"/>
              <w:jc w:val="both"/>
              <w:rPr>
                <w:noProof/>
                <w:lang w:eastAsia="uk-UA"/>
              </w:rPr>
            </w:pPr>
            <w:r>
              <w:rPr>
                <w:noProof/>
              </w:rPr>
              <w:drawing>
                <wp:inline distT="0" distB="0" distL="0" distR="0" wp14:anchorId="50849BD1" wp14:editId="04617F4D">
                  <wp:extent cx="2160000" cy="1615512"/>
                  <wp:effectExtent l="0" t="0" r="0" b="3810"/>
                  <wp:docPr id="16554457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213FB1D1" w14:textId="77777777" w:rsidR="00E61B31" w:rsidRDefault="00E61B31" w:rsidP="00412108">
            <w:pPr>
              <w:jc w:val="both"/>
              <w:rPr>
                <w:rFonts w:ascii="Verdana" w:hAnsi="Verdana"/>
                <w:b/>
                <w:color w:val="FF0000"/>
                <w:sz w:val="20"/>
                <w:szCs w:val="20"/>
                <w:lang w:eastAsia="ru-RU"/>
              </w:rPr>
            </w:pPr>
            <w:r w:rsidRPr="00E61B31">
              <w:rPr>
                <w:rFonts w:ascii="Verdana" w:hAnsi="Verdana"/>
                <w:b/>
                <w:color w:val="FF0000"/>
                <w:sz w:val="20"/>
                <w:szCs w:val="20"/>
                <w:lang w:eastAsia="ru-RU"/>
              </w:rPr>
              <w:t xml:space="preserve">Kozula 14 Megagron </w:t>
            </w:r>
            <w:r w:rsidRPr="00E61B31">
              <w:rPr>
                <w:rFonts w:ascii="Verdana" w:hAnsi="Verdana"/>
                <w:b/>
                <w:color w:val="0000FF"/>
                <w:sz w:val="20"/>
                <w:szCs w:val="20"/>
                <w:lang w:eastAsia="ru-RU"/>
              </w:rPr>
              <w:t>(Козула 14 Мегагрон)</w:t>
            </w:r>
            <w:r w:rsidR="00B2298B">
              <w:rPr>
                <w:rFonts w:ascii="Verdana" w:hAnsi="Verdana"/>
                <w:b/>
                <w:color w:val="0000FF"/>
                <w:sz w:val="20"/>
                <w:szCs w:val="20"/>
                <w:lang w:eastAsia="ru-RU"/>
              </w:rPr>
              <w:t xml:space="preserve">  </w:t>
            </w:r>
            <w:r w:rsidR="00C840C7">
              <w:rPr>
                <w:rFonts w:ascii="Verdana" w:hAnsi="Verdana"/>
                <w:b/>
                <w:color w:val="0000FF"/>
                <w:sz w:val="20"/>
                <w:szCs w:val="20"/>
                <w:lang w:eastAsia="ru-RU"/>
              </w:rPr>
              <w:t xml:space="preserve">  </w:t>
            </w:r>
            <w:r w:rsidR="00C840C7">
              <w:rPr>
                <w:rFonts w:ascii="Verdana" w:hAnsi="Verdana"/>
                <w:b/>
                <w:i/>
                <w:color w:val="FFFF00"/>
                <w:sz w:val="20"/>
                <w:szCs w:val="20"/>
                <w:shd w:val="clear" w:color="auto" w:fill="009900"/>
                <w:lang w:eastAsia="ru-RU"/>
              </w:rPr>
              <w:t>Новинка!</w:t>
            </w:r>
          </w:p>
          <w:p w14:paraId="6DDDD632" w14:textId="571BDD75" w:rsidR="00B2298B" w:rsidRDefault="0040441D" w:rsidP="00B2298B">
            <w:pPr>
              <w:jc w:val="both"/>
              <w:rPr>
                <w:rFonts w:ascii="Verdana" w:hAnsi="Verdana" w:cs="Times New Roman"/>
                <w:sz w:val="20"/>
                <w:szCs w:val="20"/>
              </w:rPr>
            </w:pPr>
            <w:r>
              <w:rPr>
                <w:rFonts w:ascii="Verdana" w:hAnsi="Verdana"/>
                <w:sz w:val="20"/>
                <w:szCs w:val="20"/>
                <w:lang w:eastAsia="ru-RU"/>
              </w:rPr>
              <w:t xml:space="preserve">Зустрічається також із назвою </w:t>
            </w:r>
            <w:r w:rsidRPr="0040441D">
              <w:rPr>
                <w:rFonts w:ascii="Verdana" w:hAnsi="Verdana"/>
                <w:sz w:val="20"/>
                <w:szCs w:val="20"/>
                <w:lang w:eastAsia="ru-RU"/>
              </w:rPr>
              <w:t>Kozula</w:t>
            </w:r>
            <w:r>
              <w:rPr>
                <w:rFonts w:ascii="Verdana" w:hAnsi="Verdana"/>
                <w:sz w:val="20"/>
                <w:szCs w:val="20"/>
                <w:lang w:eastAsia="ru-RU"/>
              </w:rPr>
              <w:t> </w:t>
            </w:r>
            <w:r w:rsidRPr="0040441D">
              <w:rPr>
                <w:rFonts w:ascii="Verdana" w:hAnsi="Verdana"/>
                <w:sz w:val="20"/>
                <w:szCs w:val="20"/>
                <w:lang w:eastAsia="ru-RU"/>
              </w:rPr>
              <w:t>14 Megagroniasty</w:t>
            </w:r>
            <w:r>
              <w:rPr>
                <w:rFonts w:ascii="Verdana" w:hAnsi="Verdana"/>
                <w:sz w:val="20"/>
                <w:szCs w:val="20"/>
                <w:lang w:eastAsia="ru-RU"/>
              </w:rPr>
              <w:t xml:space="preserve">. </w:t>
            </w:r>
            <w:r w:rsidR="00421BC1">
              <w:rPr>
                <w:rFonts w:ascii="Verdana" w:hAnsi="Verdana"/>
                <w:sz w:val="20"/>
                <w:szCs w:val="20"/>
                <w:lang w:eastAsia="ru-RU"/>
              </w:rPr>
              <w:t xml:space="preserve">Сорт </w:t>
            </w:r>
            <w:r w:rsidR="00421BC1" w:rsidRPr="00421BC1">
              <w:rPr>
                <w:rFonts w:ascii="Verdana" w:hAnsi="Verdana"/>
                <w:sz w:val="20"/>
                <w:szCs w:val="20"/>
                <w:lang w:eastAsia="ru-RU"/>
              </w:rPr>
              <w:t>від польського селекціонера Анни Янковськи</w:t>
            </w:r>
            <w:r w:rsidR="00421BC1">
              <w:rPr>
                <w:rFonts w:ascii="Verdana" w:hAnsi="Verdana"/>
                <w:sz w:val="20"/>
                <w:szCs w:val="20"/>
                <w:lang w:eastAsia="ru-RU"/>
              </w:rPr>
              <w:t>.</w:t>
            </w:r>
            <w:r w:rsidR="00421BC1" w:rsidRPr="00421BC1">
              <w:rPr>
                <w:rFonts w:ascii="Verdana" w:hAnsi="Verdana"/>
                <w:sz w:val="20"/>
                <w:szCs w:val="20"/>
                <w:lang w:eastAsia="ru-RU"/>
              </w:rPr>
              <w:t xml:space="preserve"> </w:t>
            </w:r>
            <w:r w:rsidR="00B2298B">
              <w:rPr>
                <w:rFonts w:ascii="Verdana" w:hAnsi="Verdana"/>
                <w:sz w:val="20"/>
                <w:szCs w:val="20"/>
                <w:lang w:eastAsia="ru-RU"/>
              </w:rPr>
              <w:t>Можливо, сорт не є повністю стабільним. На різних сайтах можна зустріти різні варіації сорту, з плодами, які дещо відрізняються формою та забарвленням. Середньостиглий, дуже врожайний</w:t>
            </w:r>
            <w:r w:rsidR="00421BC1">
              <w:rPr>
                <w:rFonts w:ascii="Verdana" w:hAnsi="Verdana"/>
                <w:sz w:val="20"/>
                <w:szCs w:val="20"/>
                <w:lang w:eastAsia="ru-RU"/>
              </w:rPr>
              <w:t>, плодоносить до морозів</w:t>
            </w:r>
            <w:r w:rsidR="00B2298B">
              <w:rPr>
                <w:rFonts w:ascii="Verdana" w:hAnsi="Verdana"/>
                <w:sz w:val="20"/>
                <w:szCs w:val="20"/>
                <w:lang w:eastAsia="ru-RU"/>
              </w:rPr>
              <w:t>. Кущі висотою до 2 м. Плоди грушовидні, червоно-рожеві, масою 10</w:t>
            </w:r>
            <w:r w:rsidR="00B2298B">
              <w:rPr>
                <w:rFonts w:ascii="Verdana" w:hAnsi="Verdana" w:cs="Times New Roman"/>
                <w:sz w:val="20"/>
                <w:szCs w:val="20"/>
              </w:rPr>
              <w:t xml:space="preserve">–15 г, </w:t>
            </w:r>
            <w:r w:rsidR="00421BC1">
              <w:rPr>
                <w:rFonts w:ascii="Verdana" w:hAnsi="Verdana" w:cs="Times New Roman"/>
                <w:sz w:val="20"/>
                <w:szCs w:val="20"/>
              </w:rPr>
              <w:t xml:space="preserve">зібрані у величезні китиці типу мультифлора. </w:t>
            </w:r>
            <w:r w:rsidR="00D60D29">
              <w:rPr>
                <w:rFonts w:ascii="Verdana" w:hAnsi="Verdana" w:cs="Times New Roman"/>
                <w:sz w:val="20"/>
                <w:szCs w:val="20"/>
              </w:rPr>
              <w:t>В міру щільні, ароматні, смак відмінний, солодкий, з приємною кислинкою. Використання універсальне.</w:t>
            </w:r>
          </w:p>
          <w:p w14:paraId="5E6E53C5" w14:textId="516F0257" w:rsidR="00D60D29" w:rsidRPr="00B2298B" w:rsidRDefault="00DF1637" w:rsidP="00B2298B">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6AACA422" w14:textId="77777777" w:rsidTr="00D020E5">
        <w:tc>
          <w:tcPr>
            <w:tcW w:w="715" w:type="dxa"/>
          </w:tcPr>
          <w:p w14:paraId="256BF119" w14:textId="1CF69178"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61</w:t>
            </w:r>
            <w:r>
              <w:rPr>
                <w:rFonts w:ascii="Verdana" w:hAnsi="Verdana" w:cs="Times New Roman"/>
                <w:b/>
                <w:sz w:val="20"/>
                <w:szCs w:val="20"/>
              </w:rPr>
              <w:t>.</w:t>
            </w:r>
          </w:p>
        </w:tc>
        <w:tc>
          <w:tcPr>
            <w:tcW w:w="3621" w:type="dxa"/>
          </w:tcPr>
          <w:p w14:paraId="390D1FC7" w14:textId="3A9C7CA5" w:rsidR="00412108" w:rsidRDefault="00412108" w:rsidP="00412108">
            <w:pPr>
              <w:spacing w:after="20"/>
              <w:jc w:val="both"/>
              <w:rPr>
                <w:noProof/>
                <w:lang w:eastAsia="uk-UA"/>
              </w:rPr>
            </w:pPr>
            <w:r>
              <w:rPr>
                <w:noProof/>
              </w:rPr>
              <w:drawing>
                <wp:inline distT="0" distB="0" distL="0" distR="0" wp14:anchorId="5B43A8B7" wp14:editId="368276E3">
                  <wp:extent cx="2160000" cy="1615512"/>
                  <wp:effectExtent l="0" t="0" r="0" b="3810"/>
                  <wp:docPr id="14264598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B487665" w14:textId="7F795E51" w:rsidR="00412108" w:rsidRPr="00FE0E07" w:rsidRDefault="00412108" w:rsidP="00412108">
            <w:pPr>
              <w:jc w:val="both"/>
              <w:rPr>
                <w:rFonts w:ascii="Verdana" w:hAnsi="Verdana"/>
                <w:b/>
                <w:color w:val="FF0000"/>
                <w:sz w:val="20"/>
                <w:szCs w:val="20"/>
                <w:lang w:eastAsia="ru-RU"/>
              </w:rPr>
            </w:pPr>
            <w:r w:rsidRPr="00FE0E07">
              <w:rPr>
                <w:rFonts w:ascii="Verdana" w:hAnsi="Verdana"/>
                <w:b/>
                <w:color w:val="FF0000"/>
                <w:sz w:val="20"/>
                <w:szCs w:val="20"/>
                <w:lang w:eastAsia="ru-RU"/>
              </w:rPr>
              <w:t xml:space="preserve">Kumquat Pink Opal </w:t>
            </w:r>
            <w:r w:rsidRPr="00FE0E07">
              <w:rPr>
                <w:rFonts w:ascii="Verdana" w:hAnsi="Verdana"/>
                <w:b/>
                <w:color w:val="0000FF"/>
                <w:sz w:val="20"/>
                <w:szCs w:val="20"/>
                <w:lang w:eastAsia="ru-RU"/>
              </w:rPr>
              <w:t>(Кумкват Рожевий опал)</w:t>
            </w:r>
          </w:p>
          <w:p w14:paraId="0FF08712" w14:textId="2A9CDD04" w:rsidR="00412108" w:rsidRDefault="00412108" w:rsidP="00412108">
            <w:pPr>
              <w:jc w:val="both"/>
              <w:rPr>
                <w:rFonts w:ascii="Verdana" w:hAnsi="Verdana"/>
                <w:sz w:val="20"/>
                <w:szCs w:val="20"/>
                <w:lang w:eastAsia="ru-RU"/>
              </w:rPr>
            </w:pPr>
            <w:r w:rsidRPr="00DC1CAC">
              <w:rPr>
                <w:rFonts w:ascii="Verdana" w:hAnsi="Verdana"/>
                <w:sz w:val="20"/>
                <w:szCs w:val="20"/>
                <w:lang w:eastAsia="ru-RU"/>
              </w:rPr>
              <w:t>Чудовий сорт із ней</w:t>
            </w:r>
            <w:r>
              <w:rPr>
                <w:rFonts w:ascii="Verdana" w:hAnsi="Verdana"/>
                <w:sz w:val="20"/>
                <w:szCs w:val="20"/>
                <w:lang w:eastAsia="ru-RU"/>
              </w:rPr>
              <w:t xml:space="preserve">мовірно красивими і смачними плодами. Стабілізований варіант розщеплення сорту </w:t>
            </w:r>
            <w:r w:rsidRPr="00DC1CAC">
              <w:rPr>
                <w:rFonts w:ascii="Verdana" w:hAnsi="Verdana"/>
                <w:sz w:val="20"/>
                <w:szCs w:val="20"/>
                <w:lang w:eastAsia="ru-RU"/>
              </w:rPr>
              <w:t>Indigo Kumquat</w:t>
            </w:r>
            <w:r>
              <w:rPr>
                <w:rFonts w:ascii="Verdana" w:hAnsi="Verdana"/>
                <w:sz w:val="20"/>
                <w:szCs w:val="20"/>
                <w:lang w:eastAsia="ru-RU"/>
              </w:rPr>
              <w:t xml:space="preserve"> (Індиго кумкват). Середньостиглий, високоврожайний. Кущі висотою 1,4–1,6 м, з багатьма тонкими пагонами, є окрасою томатної ділянки. Плоди видовжені, грушоподібної форми, із гострим носиком, рожеві, з темним антоціаном, їх маса 15–25 г. Смак відмінний, дуже приємний, фруктовий, </w:t>
            </w:r>
            <w:r w:rsidR="002F3813">
              <w:rPr>
                <w:rFonts w:ascii="Verdana" w:hAnsi="Verdana"/>
                <w:sz w:val="20"/>
                <w:szCs w:val="20"/>
                <w:lang w:eastAsia="ru-RU"/>
              </w:rPr>
              <w:t xml:space="preserve">солодкий, </w:t>
            </w:r>
            <w:r>
              <w:rPr>
                <w:rFonts w:ascii="Verdana" w:hAnsi="Verdana"/>
                <w:sz w:val="20"/>
                <w:szCs w:val="20"/>
                <w:lang w:eastAsia="ru-RU"/>
              </w:rPr>
              <w:t>кислинка легка. В міру щільні, з малою кількістю насіння. Улюбленець!</w:t>
            </w:r>
          </w:p>
          <w:p w14:paraId="4788EB03" w14:textId="2DFC7CEC" w:rsidR="00412108" w:rsidRPr="00DC1CAC"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A6673D">
              <w:rPr>
                <w:rFonts w:ascii="Verdana" w:hAnsi="Verdana"/>
                <w:b/>
                <w:color w:val="2F5496" w:themeColor="accent5" w:themeShade="BF"/>
                <w:sz w:val="20"/>
                <w:szCs w:val="20"/>
                <w:lang w:eastAsia="ru-RU"/>
              </w:rPr>
              <w:t xml:space="preserve"> </w:t>
            </w:r>
            <w:r w:rsidR="00A6673D" w:rsidRPr="004C37F1">
              <w:rPr>
                <w:rFonts w:ascii="Verdana" w:hAnsi="Verdana"/>
                <w:b/>
                <w:color w:val="FF0000"/>
                <w:sz w:val="20"/>
                <w:szCs w:val="20"/>
                <w:lang w:eastAsia="ru-RU"/>
              </w:rPr>
              <w:t>Фасовка</w:t>
            </w:r>
            <w:r w:rsidR="00A6673D">
              <w:rPr>
                <w:rFonts w:ascii="Verdana" w:hAnsi="Verdana"/>
                <w:b/>
                <w:color w:val="FF0000"/>
                <w:sz w:val="20"/>
                <w:szCs w:val="20"/>
                <w:lang w:val="ru-RU" w:eastAsia="ru-RU"/>
              </w:rPr>
              <w:t> </w:t>
            </w:r>
            <w:r w:rsidR="00A6673D" w:rsidRPr="004C37F1">
              <w:rPr>
                <w:rFonts w:ascii="Verdana" w:hAnsi="Verdana"/>
                <w:b/>
                <w:color w:val="FF0000"/>
                <w:sz w:val="20"/>
                <w:szCs w:val="20"/>
                <w:lang w:eastAsia="ru-RU"/>
              </w:rPr>
              <w:t>– 10 насінин.</w:t>
            </w:r>
          </w:p>
        </w:tc>
      </w:tr>
      <w:tr w:rsidR="00412108" w:rsidRPr="00C02873" w14:paraId="10CD1A78" w14:textId="77777777" w:rsidTr="00D020E5">
        <w:tc>
          <w:tcPr>
            <w:tcW w:w="715" w:type="dxa"/>
          </w:tcPr>
          <w:p w14:paraId="3951AFF4" w14:textId="39E8E431"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62</w:t>
            </w:r>
            <w:r>
              <w:rPr>
                <w:rFonts w:ascii="Verdana" w:hAnsi="Verdana" w:cs="Times New Roman"/>
                <w:b/>
                <w:sz w:val="20"/>
                <w:szCs w:val="20"/>
              </w:rPr>
              <w:t>.</w:t>
            </w:r>
          </w:p>
        </w:tc>
        <w:tc>
          <w:tcPr>
            <w:tcW w:w="3621" w:type="dxa"/>
          </w:tcPr>
          <w:p w14:paraId="0DD7FE28" w14:textId="44523AF5" w:rsidR="00412108" w:rsidRDefault="00412108" w:rsidP="00412108">
            <w:pPr>
              <w:spacing w:after="20"/>
              <w:jc w:val="both"/>
              <w:rPr>
                <w:noProof/>
                <w:lang w:eastAsia="uk-UA"/>
              </w:rPr>
            </w:pPr>
            <w:r>
              <w:rPr>
                <w:noProof/>
              </w:rPr>
              <w:drawing>
                <wp:inline distT="0" distB="0" distL="0" distR="0" wp14:anchorId="6F43600D" wp14:editId="2913C113">
                  <wp:extent cx="2160000" cy="1550248"/>
                  <wp:effectExtent l="0" t="0" r="0" b="0"/>
                  <wp:docPr id="3000536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2160000" cy="1550248"/>
                          </a:xfrm>
                          <a:prstGeom prst="rect">
                            <a:avLst/>
                          </a:prstGeom>
                          <a:noFill/>
                          <a:ln>
                            <a:noFill/>
                          </a:ln>
                        </pic:spPr>
                      </pic:pic>
                    </a:graphicData>
                  </a:graphic>
                </wp:inline>
              </w:drawing>
            </w:r>
          </w:p>
        </w:tc>
        <w:tc>
          <w:tcPr>
            <w:tcW w:w="6426" w:type="dxa"/>
          </w:tcPr>
          <w:p w14:paraId="7F88DC73" w14:textId="22182B85" w:rsidR="00412108" w:rsidRPr="00921492" w:rsidRDefault="00412108" w:rsidP="00412108">
            <w:pPr>
              <w:jc w:val="both"/>
              <w:rPr>
                <w:rFonts w:ascii="Verdana" w:hAnsi="Verdana"/>
                <w:b/>
                <w:color w:val="0000FF"/>
                <w:spacing w:val="-2"/>
                <w:sz w:val="20"/>
                <w:szCs w:val="20"/>
                <w:lang w:eastAsia="ru-RU"/>
              </w:rPr>
            </w:pPr>
            <w:r w:rsidRPr="00AE0C91">
              <w:rPr>
                <w:rFonts w:ascii="Verdana" w:hAnsi="Verdana"/>
                <w:b/>
                <w:color w:val="FF0000"/>
                <w:spacing w:val="-2"/>
                <w:sz w:val="20"/>
                <w:szCs w:val="20"/>
                <w:lang w:eastAsia="ru-RU"/>
              </w:rPr>
              <w:t xml:space="preserve">Lindhard’s Lilac Jewel </w:t>
            </w:r>
            <w:r w:rsidRPr="00AE0C91">
              <w:rPr>
                <w:rFonts w:ascii="Verdana" w:hAnsi="Verdana"/>
                <w:b/>
                <w:color w:val="0000FF"/>
                <w:spacing w:val="-2"/>
                <w:sz w:val="20"/>
                <w:szCs w:val="20"/>
                <w:lang w:eastAsia="ru-RU"/>
              </w:rPr>
              <w:t>(Бузкова коштовність Ліндхард)</w:t>
            </w:r>
          </w:p>
          <w:p w14:paraId="02C3C5B8" w14:textId="46F8C0E3" w:rsidR="00412108" w:rsidRDefault="00412108" w:rsidP="00412108">
            <w:pPr>
              <w:jc w:val="both"/>
              <w:rPr>
                <w:rFonts w:ascii="Verdana" w:hAnsi="Verdana"/>
                <w:sz w:val="20"/>
                <w:szCs w:val="20"/>
                <w:lang w:eastAsia="ru-RU"/>
              </w:rPr>
            </w:pPr>
            <w:r w:rsidRPr="00AE0C91">
              <w:rPr>
                <w:rFonts w:ascii="Verdana" w:hAnsi="Verdana"/>
                <w:sz w:val="20"/>
                <w:szCs w:val="20"/>
                <w:lang w:eastAsia="ru-RU"/>
              </w:rPr>
              <w:t xml:space="preserve">Випадкове схрещування Fahrenheit Blues та іншого помідора черрі в Аніти Ліндхард </w:t>
            </w:r>
            <w:r>
              <w:rPr>
                <w:rFonts w:ascii="Verdana" w:hAnsi="Verdana"/>
                <w:sz w:val="20"/>
                <w:szCs w:val="20"/>
                <w:lang w:eastAsia="ru-RU"/>
              </w:rPr>
              <w:t>(</w:t>
            </w:r>
            <w:r w:rsidRPr="00AE0C91">
              <w:rPr>
                <w:rFonts w:ascii="Verdana" w:hAnsi="Verdana"/>
                <w:sz w:val="20"/>
                <w:szCs w:val="20"/>
                <w:lang w:eastAsia="ru-RU"/>
              </w:rPr>
              <w:t>Anita Lindhard</w:t>
            </w:r>
            <w:r>
              <w:rPr>
                <w:rFonts w:ascii="Verdana" w:hAnsi="Verdana"/>
                <w:sz w:val="20"/>
                <w:szCs w:val="20"/>
                <w:lang w:eastAsia="ru-RU"/>
              </w:rPr>
              <w:t>),</w:t>
            </w:r>
            <w:r w:rsidRPr="00AE0C91">
              <w:rPr>
                <w:rFonts w:ascii="Verdana" w:hAnsi="Verdana"/>
                <w:sz w:val="20"/>
                <w:szCs w:val="20"/>
                <w:lang w:eastAsia="ru-RU"/>
              </w:rPr>
              <w:t xml:space="preserve"> Дані</w:t>
            </w:r>
            <w:r>
              <w:rPr>
                <w:rFonts w:ascii="Verdana" w:hAnsi="Verdana"/>
                <w:sz w:val="20"/>
                <w:szCs w:val="20"/>
                <w:lang w:eastAsia="ru-RU"/>
              </w:rPr>
              <w:t>я</w:t>
            </w:r>
            <w:r w:rsidRPr="00AE0C91">
              <w:rPr>
                <w:rFonts w:ascii="Verdana" w:hAnsi="Verdana"/>
                <w:sz w:val="20"/>
                <w:szCs w:val="20"/>
                <w:lang w:eastAsia="ru-RU"/>
              </w:rPr>
              <w:t xml:space="preserve">. </w:t>
            </w:r>
            <w:r>
              <w:rPr>
                <w:rFonts w:ascii="Verdana" w:hAnsi="Verdana"/>
                <w:sz w:val="20"/>
                <w:szCs w:val="20"/>
                <w:lang w:eastAsia="ru-RU"/>
              </w:rPr>
              <w:t>Середньоранній, урожайний. С</w:t>
            </w:r>
            <w:r w:rsidRPr="00AE0C91">
              <w:rPr>
                <w:rFonts w:ascii="Verdana" w:hAnsi="Verdana"/>
                <w:sz w:val="20"/>
                <w:szCs w:val="20"/>
                <w:lang w:eastAsia="ru-RU"/>
              </w:rPr>
              <w:t xml:space="preserve">ильнорослий </w:t>
            </w:r>
            <w:r>
              <w:rPr>
                <w:rFonts w:ascii="Verdana" w:hAnsi="Verdana"/>
                <w:sz w:val="20"/>
                <w:szCs w:val="20"/>
                <w:lang w:eastAsia="ru-RU"/>
              </w:rPr>
              <w:t xml:space="preserve">(кущі близько 2 м) </w:t>
            </w:r>
            <w:r w:rsidRPr="00AE0C91">
              <w:rPr>
                <w:rFonts w:ascii="Verdana" w:hAnsi="Verdana"/>
                <w:sz w:val="20"/>
                <w:szCs w:val="20"/>
                <w:lang w:eastAsia="ru-RU"/>
              </w:rPr>
              <w:t xml:space="preserve">і стійкий до хвороб сорт, який дає округлі, рожево-фіолетові томати черрі з </w:t>
            </w:r>
            <w:r>
              <w:rPr>
                <w:rFonts w:ascii="Verdana" w:hAnsi="Verdana"/>
                <w:sz w:val="20"/>
                <w:szCs w:val="20"/>
                <w:lang w:eastAsia="ru-RU"/>
              </w:rPr>
              <w:t>темними антоціановими</w:t>
            </w:r>
            <w:r w:rsidRPr="00AE0C91">
              <w:rPr>
                <w:rFonts w:ascii="Verdana" w:hAnsi="Verdana"/>
                <w:sz w:val="20"/>
                <w:szCs w:val="20"/>
                <w:lang w:eastAsia="ru-RU"/>
              </w:rPr>
              <w:t xml:space="preserve"> плечима.</w:t>
            </w:r>
            <w:r>
              <w:rPr>
                <w:rFonts w:ascii="Verdana" w:hAnsi="Verdana"/>
                <w:sz w:val="20"/>
                <w:szCs w:val="20"/>
                <w:lang w:eastAsia="ru-RU"/>
              </w:rPr>
              <w:t xml:space="preserve"> Маса плодів 7</w:t>
            </w:r>
            <w:r>
              <w:rPr>
                <w:rFonts w:ascii="Verdana" w:hAnsi="Verdana" w:cs="Times New Roman"/>
                <w:sz w:val="20"/>
                <w:szCs w:val="20"/>
              </w:rPr>
              <w:t>–15 г, вони помірно щільні,</w:t>
            </w:r>
            <w:r>
              <w:rPr>
                <w:rFonts w:ascii="Verdana" w:hAnsi="Verdana"/>
                <w:sz w:val="20"/>
                <w:szCs w:val="20"/>
                <w:lang w:eastAsia="ru-RU"/>
              </w:rPr>
              <w:t xml:space="preserve"> </w:t>
            </w:r>
            <w:r w:rsidRPr="00256683">
              <w:rPr>
                <w:rFonts w:ascii="Verdana" w:hAnsi="Verdana"/>
                <w:sz w:val="20"/>
                <w:szCs w:val="20"/>
                <w:lang w:eastAsia="ru-RU"/>
              </w:rPr>
              <w:t>добре зберігаються</w:t>
            </w:r>
            <w:r>
              <w:rPr>
                <w:rFonts w:ascii="Verdana" w:hAnsi="Verdana"/>
                <w:sz w:val="20"/>
                <w:szCs w:val="20"/>
                <w:lang w:eastAsia="ru-RU"/>
              </w:rPr>
              <w:t xml:space="preserve"> і</w:t>
            </w:r>
            <w:r w:rsidRPr="00256683">
              <w:rPr>
                <w:rFonts w:ascii="Verdana" w:hAnsi="Verdana"/>
                <w:sz w:val="20"/>
                <w:szCs w:val="20"/>
                <w:lang w:eastAsia="ru-RU"/>
              </w:rPr>
              <w:t xml:space="preserve"> не розтріскуються</w:t>
            </w:r>
            <w:r>
              <w:rPr>
                <w:rFonts w:ascii="Verdana" w:hAnsi="Verdana"/>
                <w:sz w:val="20"/>
                <w:szCs w:val="20"/>
                <w:lang w:eastAsia="ru-RU"/>
              </w:rPr>
              <w:t>. Смак мають відмінний, чудово збалансований, із екзотичними нотками.</w:t>
            </w:r>
          </w:p>
          <w:p w14:paraId="323E0831" w14:textId="28278C45" w:rsidR="00412108" w:rsidRPr="00AE0C91"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471531E3" w14:textId="77777777" w:rsidTr="00D020E5">
        <w:tc>
          <w:tcPr>
            <w:tcW w:w="715" w:type="dxa"/>
          </w:tcPr>
          <w:p w14:paraId="6B7774B9" w14:textId="3F31A7CA"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BA315C">
              <w:rPr>
                <w:rFonts w:ascii="Verdana" w:hAnsi="Verdana" w:cs="Times New Roman"/>
                <w:b/>
                <w:sz w:val="20"/>
                <w:szCs w:val="20"/>
              </w:rPr>
              <w:t>63</w:t>
            </w:r>
            <w:r>
              <w:rPr>
                <w:rFonts w:ascii="Verdana" w:hAnsi="Verdana" w:cs="Times New Roman"/>
                <w:b/>
                <w:sz w:val="20"/>
                <w:szCs w:val="20"/>
              </w:rPr>
              <w:t>.</w:t>
            </w:r>
          </w:p>
        </w:tc>
        <w:tc>
          <w:tcPr>
            <w:tcW w:w="3621" w:type="dxa"/>
          </w:tcPr>
          <w:p w14:paraId="60C5DE3B" w14:textId="77777777"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61C5AF2D" wp14:editId="77DE41A9">
                  <wp:extent cx="2160000" cy="1614052"/>
                  <wp:effectExtent l="0" t="0" r="0" b="5715"/>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21EB758C" w14:textId="54666BEC" w:rsidR="00412108" w:rsidRDefault="00412108" w:rsidP="00412108">
            <w:pPr>
              <w:jc w:val="both"/>
              <w:rPr>
                <w:rFonts w:ascii="Verdana" w:hAnsi="Verdana"/>
                <w:b/>
                <w:color w:val="FF0000"/>
                <w:sz w:val="20"/>
                <w:szCs w:val="20"/>
                <w:lang w:eastAsia="ru-RU"/>
              </w:rPr>
            </w:pPr>
            <w:r w:rsidRPr="00340D92">
              <w:rPr>
                <w:rFonts w:ascii="Verdana" w:hAnsi="Verdana"/>
                <w:b/>
                <w:color w:val="FF0000"/>
                <w:sz w:val="20"/>
                <w:szCs w:val="20"/>
                <w:lang w:eastAsia="ru-RU"/>
              </w:rPr>
              <w:t>Maglia Rosa</w:t>
            </w:r>
            <w:r>
              <w:rPr>
                <w:rFonts w:ascii="Verdana" w:hAnsi="Verdana"/>
                <w:b/>
                <w:color w:val="FF0000"/>
                <w:sz w:val="20"/>
                <w:szCs w:val="20"/>
                <w:lang w:val="ru-RU" w:eastAsia="ru-RU"/>
              </w:rPr>
              <w:t xml:space="preserve"> </w:t>
            </w:r>
            <w:r w:rsidRPr="00E86EAB">
              <w:rPr>
                <w:rFonts w:ascii="Verdana" w:hAnsi="Verdana"/>
                <w:b/>
                <w:color w:val="0000FF"/>
                <w:sz w:val="20"/>
                <w:szCs w:val="20"/>
                <w:lang w:val="ru-RU" w:eastAsia="ru-RU"/>
              </w:rPr>
              <w:t>(Маглія Роса, Рожевий светр</w:t>
            </w:r>
            <w:r>
              <w:rPr>
                <w:rFonts w:ascii="Verdana" w:hAnsi="Verdana"/>
                <w:b/>
                <w:color w:val="0000FF"/>
                <w:sz w:val="20"/>
                <w:szCs w:val="20"/>
                <w:lang w:val="ru-RU" w:eastAsia="ru-RU"/>
              </w:rPr>
              <w:t>)</w:t>
            </w:r>
            <w:r w:rsidRPr="00E86EAB">
              <w:rPr>
                <w:rFonts w:ascii="Verdana" w:hAnsi="Verdana"/>
                <w:b/>
                <w:color w:val="006600"/>
                <w:sz w:val="20"/>
                <w:szCs w:val="20"/>
                <w:lang w:val="ru-RU" w:eastAsia="ru-RU"/>
              </w:rPr>
              <w:t xml:space="preserve"> </w:t>
            </w:r>
          </w:p>
          <w:p w14:paraId="610935DA" w14:textId="77777777" w:rsidR="00412108" w:rsidRDefault="00412108" w:rsidP="00412108">
            <w:pPr>
              <w:jc w:val="both"/>
              <w:rPr>
                <w:rFonts w:ascii="Verdana" w:hAnsi="Verdana"/>
                <w:sz w:val="20"/>
                <w:szCs w:val="20"/>
                <w:lang w:eastAsia="ru-RU"/>
              </w:rPr>
            </w:pPr>
            <w:r w:rsidRPr="00E86EAB">
              <w:rPr>
                <w:rFonts w:ascii="Verdana" w:hAnsi="Verdana"/>
                <w:sz w:val="20"/>
                <w:szCs w:val="20"/>
                <w:lang w:eastAsia="ru-RU"/>
              </w:rPr>
              <w:t xml:space="preserve">Чудо-сорт </w:t>
            </w:r>
            <w:r>
              <w:rPr>
                <w:rFonts w:ascii="Verdana" w:hAnsi="Verdana"/>
                <w:sz w:val="20"/>
                <w:szCs w:val="20"/>
                <w:lang w:eastAsia="ru-RU"/>
              </w:rPr>
              <w:t xml:space="preserve">із Італії, </w:t>
            </w:r>
            <w:r w:rsidRPr="0075267C">
              <w:rPr>
                <w:rFonts w:ascii="Verdana" w:hAnsi="Verdana"/>
                <w:sz w:val="20"/>
                <w:szCs w:val="20"/>
                <w:lang w:eastAsia="ru-RU"/>
              </w:rPr>
              <w:t xml:space="preserve">отримав назву від строкатої рожевої </w:t>
            </w:r>
            <w:r>
              <w:rPr>
                <w:rFonts w:ascii="Verdana" w:hAnsi="Verdana"/>
                <w:sz w:val="20"/>
                <w:szCs w:val="20"/>
                <w:lang w:eastAsia="ru-RU"/>
              </w:rPr>
              <w:t>футболки</w:t>
            </w:r>
            <w:r w:rsidRPr="0075267C">
              <w:rPr>
                <w:rFonts w:ascii="Verdana" w:hAnsi="Verdana"/>
                <w:sz w:val="20"/>
                <w:szCs w:val="20"/>
                <w:lang w:eastAsia="ru-RU"/>
              </w:rPr>
              <w:t>, я</w:t>
            </w:r>
            <w:r>
              <w:rPr>
                <w:rFonts w:ascii="Verdana" w:hAnsi="Verdana"/>
                <w:sz w:val="20"/>
                <w:szCs w:val="20"/>
                <w:lang w:eastAsia="ru-RU"/>
              </w:rPr>
              <w:t>ка була в провідного</w:t>
            </w:r>
            <w:r w:rsidRPr="0075267C">
              <w:rPr>
                <w:rFonts w:ascii="Verdana" w:hAnsi="Verdana"/>
                <w:sz w:val="20"/>
                <w:szCs w:val="20"/>
                <w:lang w:eastAsia="ru-RU"/>
              </w:rPr>
              <w:t xml:space="preserve"> </w:t>
            </w:r>
            <w:r>
              <w:rPr>
                <w:rFonts w:ascii="Verdana" w:hAnsi="Verdana"/>
                <w:sz w:val="20"/>
                <w:szCs w:val="20"/>
                <w:lang w:eastAsia="ru-RU"/>
              </w:rPr>
              <w:t>вело</w:t>
            </w:r>
            <w:r w:rsidRPr="0075267C">
              <w:rPr>
                <w:rFonts w:ascii="Verdana" w:hAnsi="Verdana"/>
                <w:sz w:val="20"/>
                <w:szCs w:val="20"/>
                <w:lang w:eastAsia="ru-RU"/>
              </w:rPr>
              <w:t>гонщик</w:t>
            </w:r>
            <w:r>
              <w:rPr>
                <w:rFonts w:ascii="Verdana" w:hAnsi="Verdana"/>
                <w:sz w:val="20"/>
                <w:szCs w:val="20"/>
                <w:lang w:eastAsia="ru-RU"/>
              </w:rPr>
              <w:t>а в</w:t>
            </w:r>
            <w:r>
              <w:t xml:space="preserve"> </w:t>
            </w:r>
            <w:r w:rsidRPr="0075267C">
              <w:rPr>
                <w:rFonts w:ascii="Verdana" w:hAnsi="Verdana"/>
                <w:sz w:val="20"/>
                <w:szCs w:val="20"/>
                <w:lang w:eastAsia="ru-RU"/>
              </w:rPr>
              <w:t>Джиро д</w:t>
            </w:r>
            <w:r>
              <w:rPr>
                <w:rFonts w:ascii="Verdana" w:hAnsi="Verdana"/>
                <w:sz w:val="20"/>
                <w:szCs w:val="20"/>
                <w:lang w:eastAsia="ru-RU"/>
              </w:rPr>
              <w:t>’</w:t>
            </w:r>
            <w:r w:rsidRPr="0075267C">
              <w:rPr>
                <w:rFonts w:ascii="Verdana" w:hAnsi="Verdana"/>
                <w:sz w:val="20"/>
                <w:szCs w:val="20"/>
                <w:lang w:eastAsia="ru-RU"/>
              </w:rPr>
              <w:t>Італія</w:t>
            </w:r>
            <w:r>
              <w:rPr>
                <w:rFonts w:ascii="Verdana" w:hAnsi="Verdana"/>
                <w:sz w:val="20"/>
                <w:szCs w:val="20"/>
                <w:lang w:eastAsia="ru-RU"/>
              </w:rPr>
              <w:t xml:space="preserve">. </w:t>
            </w:r>
            <w:r w:rsidRPr="00E86EAB">
              <w:rPr>
                <w:rFonts w:ascii="Verdana" w:hAnsi="Verdana"/>
                <w:sz w:val="20"/>
                <w:szCs w:val="20"/>
                <w:lang w:eastAsia="ru-RU"/>
              </w:rPr>
              <w:t xml:space="preserve"> </w:t>
            </w:r>
            <w:r>
              <w:rPr>
                <w:rFonts w:ascii="Verdana" w:hAnsi="Verdana"/>
                <w:sz w:val="20"/>
                <w:szCs w:val="20"/>
                <w:lang w:eastAsia="ru-RU"/>
              </w:rPr>
              <w:t>Суперурожайний, ранній, напівдетермінантний сорт, кущі 0,8–1 м, потребують підв’язки та формування в 3-4 стебла. Томати казково красиві, видовжено-сливовид</w:t>
            </w:r>
            <w:r>
              <w:rPr>
                <w:rFonts w:ascii="Verdana" w:hAnsi="Verdana"/>
                <w:sz w:val="20"/>
                <w:szCs w:val="20"/>
                <w:lang w:eastAsia="ru-RU"/>
              </w:rPr>
              <w:softHyphen/>
              <w:t>ні, з маленьким носиком, малиново-рожеві, із золотими смужками, масою 20–35 г. Відмінного смаку, солодкі, з кислинкою і фруктовим ароматом. Вирівняні, щільні, найкраще вживати свіжими та консервувати. Улюбленець!</w:t>
            </w:r>
          </w:p>
          <w:p w14:paraId="3963DCAA" w14:textId="0DBB1946" w:rsidR="00412108" w:rsidRPr="0075267C"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61B31" w:rsidRPr="00C02873" w14:paraId="375290C5" w14:textId="77777777" w:rsidTr="00D020E5">
        <w:tc>
          <w:tcPr>
            <w:tcW w:w="715" w:type="dxa"/>
          </w:tcPr>
          <w:p w14:paraId="1BACB7CD" w14:textId="29A2DB66" w:rsidR="00E61B31" w:rsidRDefault="00BA315C" w:rsidP="00412108">
            <w:pPr>
              <w:jc w:val="center"/>
              <w:rPr>
                <w:rFonts w:ascii="Verdana" w:hAnsi="Verdana" w:cs="Times New Roman"/>
                <w:b/>
                <w:sz w:val="20"/>
                <w:szCs w:val="20"/>
              </w:rPr>
            </w:pPr>
            <w:r>
              <w:rPr>
                <w:rFonts w:ascii="Verdana" w:hAnsi="Verdana" w:cs="Times New Roman"/>
                <w:b/>
                <w:sz w:val="20"/>
                <w:szCs w:val="20"/>
              </w:rPr>
              <w:t>664.</w:t>
            </w:r>
          </w:p>
        </w:tc>
        <w:tc>
          <w:tcPr>
            <w:tcW w:w="3621" w:type="dxa"/>
          </w:tcPr>
          <w:p w14:paraId="4C13F496" w14:textId="4F757F12" w:rsidR="00E61B31" w:rsidRDefault="00E61B31" w:rsidP="00412108">
            <w:pPr>
              <w:jc w:val="both"/>
              <w:rPr>
                <w:noProof/>
                <w:lang w:eastAsia="uk-UA"/>
              </w:rPr>
            </w:pPr>
            <w:r>
              <w:rPr>
                <w:noProof/>
              </w:rPr>
              <w:drawing>
                <wp:inline distT="0" distB="0" distL="0" distR="0" wp14:anchorId="0605F6E9" wp14:editId="63857D92">
                  <wp:extent cx="2160000" cy="1615512"/>
                  <wp:effectExtent l="0" t="0" r="0" b="3810"/>
                  <wp:docPr id="11310508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B79489D" w14:textId="77777777" w:rsidR="00E61B31" w:rsidRDefault="00E61B31" w:rsidP="00412108">
            <w:pPr>
              <w:jc w:val="both"/>
              <w:rPr>
                <w:rFonts w:ascii="Verdana" w:hAnsi="Verdana"/>
                <w:b/>
                <w:color w:val="FF0000"/>
                <w:sz w:val="20"/>
                <w:szCs w:val="20"/>
                <w:lang w:eastAsia="ru-RU"/>
              </w:rPr>
            </w:pPr>
            <w:r w:rsidRPr="00E61B31">
              <w:rPr>
                <w:rFonts w:ascii="Verdana" w:hAnsi="Verdana"/>
                <w:b/>
                <w:color w:val="FF0000"/>
                <w:sz w:val="20"/>
                <w:szCs w:val="20"/>
                <w:lang w:eastAsia="ru-RU"/>
              </w:rPr>
              <w:t xml:space="preserve">Märchenengel </w:t>
            </w:r>
            <w:r w:rsidRPr="00E61B31">
              <w:rPr>
                <w:rFonts w:ascii="Verdana" w:hAnsi="Verdana"/>
                <w:b/>
                <w:color w:val="0000FF"/>
                <w:sz w:val="20"/>
                <w:szCs w:val="20"/>
                <w:lang w:eastAsia="ru-RU"/>
              </w:rPr>
              <w:t>(Казковий ангел)</w:t>
            </w:r>
            <w:r w:rsidR="00C840C7">
              <w:rPr>
                <w:rFonts w:ascii="Verdana" w:hAnsi="Verdana"/>
                <w:b/>
                <w:color w:val="0000FF"/>
                <w:sz w:val="20"/>
                <w:szCs w:val="20"/>
                <w:lang w:eastAsia="ru-RU"/>
              </w:rPr>
              <w:t xml:space="preserve">    </w:t>
            </w:r>
            <w:r w:rsidR="00373AC5">
              <w:rPr>
                <w:rFonts w:ascii="Verdana" w:hAnsi="Verdana"/>
                <w:b/>
                <w:color w:val="0000FF"/>
                <w:sz w:val="20"/>
                <w:szCs w:val="20"/>
                <w:lang w:eastAsia="ru-RU"/>
              </w:rPr>
              <w:t xml:space="preserve">             </w:t>
            </w:r>
            <w:r w:rsidR="00C840C7">
              <w:rPr>
                <w:rFonts w:ascii="Verdana" w:hAnsi="Verdana"/>
                <w:b/>
                <w:color w:val="0000FF"/>
                <w:sz w:val="20"/>
                <w:szCs w:val="20"/>
                <w:lang w:eastAsia="ru-RU"/>
              </w:rPr>
              <w:t xml:space="preserve">    </w:t>
            </w:r>
            <w:r w:rsidR="00C840C7">
              <w:rPr>
                <w:rFonts w:ascii="Verdana" w:hAnsi="Verdana"/>
                <w:b/>
                <w:i/>
                <w:color w:val="FFFF00"/>
                <w:sz w:val="20"/>
                <w:szCs w:val="20"/>
                <w:shd w:val="clear" w:color="auto" w:fill="009900"/>
                <w:lang w:eastAsia="ru-RU"/>
              </w:rPr>
              <w:t>Новинка!</w:t>
            </w:r>
          </w:p>
          <w:p w14:paraId="11121EA2" w14:textId="40D6C373" w:rsidR="00373AC5" w:rsidRDefault="00373AC5" w:rsidP="00373AC5">
            <w:pPr>
              <w:jc w:val="both"/>
              <w:rPr>
                <w:rFonts w:ascii="Verdana" w:hAnsi="Verdana"/>
                <w:sz w:val="20"/>
                <w:szCs w:val="20"/>
                <w:lang w:eastAsia="ru-RU"/>
              </w:rPr>
            </w:pPr>
            <w:r>
              <w:rPr>
                <w:rFonts w:ascii="Verdana" w:hAnsi="Verdana"/>
                <w:sz w:val="20"/>
                <w:szCs w:val="20"/>
                <w:lang w:eastAsia="ru-RU"/>
              </w:rPr>
              <w:t xml:space="preserve">Дуже красивий сорт із серії Клеверхофська казка, Німеччина. </w:t>
            </w:r>
            <w:r w:rsidR="00A91844">
              <w:rPr>
                <w:rFonts w:ascii="Verdana" w:hAnsi="Verdana"/>
                <w:sz w:val="20"/>
                <w:szCs w:val="20"/>
                <w:lang w:eastAsia="ru-RU"/>
              </w:rPr>
              <w:t>Середньостиглий, дуже врожайний. Кущі мають висоту 1–1,3 м, стебла міцні, але тонкі, па</w:t>
            </w:r>
            <w:r w:rsidR="00FA10F5">
              <w:rPr>
                <w:rFonts w:ascii="Verdana" w:hAnsi="Verdana"/>
                <w:sz w:val="20"/>
                <w:szCs w:val="20"/>
                <w:lang w:eastAsia="ru-RU"/>
              </w:rPr>
              <w:t>с</w:t>
            </w:r>
            <w:r w:rsidR="00A91844">
              <w:rPr>
                <w:rFonts w:ascii="Verdana" w:hAnsi="Verdana"/>
                <w:sz w:val="20"/>
                <w:szCs w:val="20"/>
                <w:lang w:eastAsia="ru-RU"/>
              </w:rPr>
              <w:t>инкувати краще до пер</w:t>
            </w:r>
            <w:r w:rsidR="00FA10F5">
              <w:rPr>
                <w:rFonts w:ascii="Verdana" w:hAnsi="Verdana"/>
                <w:sz w:val="20"/>
                <w:szCs w:val="20"/>
                <w:lang w:eastAsia="ru-RU"/>
              </w:rPr>
              <w:t xml:space="preserve">шої розвилки. Плоди витягнуті, схожі на краплю, з гострим носиком або без нього, </w:t>
            </w:r>
            <w:r w:rsidR="003D7E9C">
              <w:rPr>
                <w:rFonts w:ascii="Verdana" w:hAnsi="Verdana"/>
                <w:sz w:val="20"/>
                <w:szCs w:val="20"/>
                <w:lang w:eastAsia="ru-RU"/>
              </w:rPr>
              <w:t>по</w:t>
            </w:r>
            <w:r w:rsidR="00FA10F5">
              <w:rPr>
                <w:rFonts w:ascii="Verdana" w:hAnsi="Verdana"/>
                <w:sz w:val="20"/>
                <w:szCs w:val="20"/>
                <w:lang w:eastAsia="ru-RU"/>
              </w:rPr>
              <w:t xml:space="preserve"> 10–20 г. </w:t>
            </w:r>
            <w:r w:rsidR="00DD1FEA">
              <w:rPr>
                <w:rFonts w:ascii="Verdana" w:hAnsi="Verdana"/>
                <w:sz w:val="20"/>
                <w:szCs w:val="20"/>
                <w:lang w:eastAsia="ru-RU"/>
              </w:rPr>
              <w:t xml:space="preserve">Забарвлення біло-кремове, з </w:t>
            </w:r>
            <w:r w:rsidR="003D7E9C">
              <w:rPr>
                <w:rFonts w:ascii="Verdana" w:hAnsi="Verdana"/>
                <w:sz w:val="20"/>
                <w:szCs w:val="20"/>
                <w:lang w:eastAsia="ru-RU"/>
              </w:rPr>
              <w:t>синім</w:t>
            </w:r>
            <w:r w:rsidR="00DD1FEA">
              <w:rPr>
                <w:rFonts w:ascii="Verdana" w:hAnsi="Verdana"/>
                <w:sz w:val="20"/>
                <w:szCs w:val="20"/>
                <w:lang w:eastAsia="ru-RU"/>
              </w:rPr>
              <w:t xml:space="preserve"> антоціаном на плечиках. М</w:t>
            </w:r>
            <w:r w:rsidR="00DD1FEA" w:rsidRPr="00016E55">
              <w:rPr>
                <w:rFonts w:ascii="Verdana" w:hAnsi="Verdana"/>
                <w:sz w:val="20"/>
                <w:szCs w:val="20"/>
                <w:lang w:val="ru-RU" w:eastAsia="ru-RU"/>
              </w:rPr>
              <w:t>’</w:t>
            </w:r>
            <w:r w:rsidR="00DD1FEA">
              <w:rPr>
                <w:rFonts w:ascii="Verdana" w:hAnsi="Verdana"/>
                <w:sz w:val="20"/>
                <w:szCs w:val="20"/>
                <w:lang w:eastAsia="ru-RU"/>
              </w:rPr>
              <w:t xml:space="preserve">якоть світла, досить щільна. </w:t>
            </w:r>
            <w:r w:rsidR="00016E55">
              <w:rPr>
                <w:rFonts w:ascii="Verdana" w:hAnsi="Verdana"/>
                <w:sz w:val="20"/>
                <w:szCs w:val="20"/>
                <w:lang w:eastAsia="ru-RU"/>
              </w:rPr>
              <w:t>При повній стиглості смак плодів дуже гарний, солодкий, збалансований, з фруктовим післясмаком.</w:t>
            </w:r>
          </w:p>
          <w:p w14:paraId="349AF26A" w14:textId="720C7E7D" w:rsidR="00016E55" w:rsidRPr="00DD1FEA" w:rsidRDefault="00DF1637" w:rsidP="00373AC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E61B31" w:rsidRPr="00C02873" w14:paraId="678B975F" w14:textId="77777777" w:rsidTr="00D020E5">
        <w:tc>
          <w:tcPr>
            <w:tcW w:w="715" w:type="dxa"/>
          </w:tcPr>
          <w:p w14:paraId="666C81F5" w14:textId="2719BD72" w:rsidR="00E61B31" w:rsidRDefault="00BA315C" w:rsidP="00412108">
            <w:pPr>
              <w:jc w:val="center"/>
              <w:rPr>
                <w:rFonts w:ascii="Verdana" w:hAnsi="Verdana" w:cs="Times New Roman"/>
                <w:b/>
                <w:sz w:val="20"/>
                <w:szCs w:val="20"/>
              </w:rPr>
            </w:pPr>
            <w:r>
              <w:rPr>
                <w:rFonts w:ascii="Verdana" w:hAnsi="Verdana" w:cs="Times New Roman"/>
                <w:b/>
                <w:sz w:val="20"/>
                <w:szCs w:val="20"/>
              </w:rPr>
              <w:t>665.</w:t>
            </w:r>
          </w:p>
        </w:tc>
        <w:tc>
          <w:tcPr>
            <w:tcW w:w="3621" w:type="dxa"/>
          </w:tcPr>
          <w:p w14:paraId="6BC2763C" w14:textId="6635DBBC" w:rsidR="00E61B31" w:rsidRDefault="00E61B31" w:rsidP="00412108">
            <w:pPr>
              <w:jc w:val="both"/>
              <w:rPr>
                <w:noProof/>
                <w:lang w:eastAsia="uk-UA"/>
              </w:rPr>
            </w:pPr>
            <w:r>
              <w:rPr>
                <w:noProof/>
              </w:rPr>
              <w:drawing>
                <wp:inline distT="0" distB="0" distL="0" distR="0" wp14:anchorId="66A8B373" wp14:editId="5A30BB24">
                  <wp:extent cx="2160000" cy="1615512"/>
                  <wp:effectExtent l="0" t="0" r="0" b="3810"/>
                  <wp:docPr id="15032550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E24110B" w14:textId="77777777" w:rsidR="00E61B31" w:rsidRDefault="00E61B31" w:rsidP="00412108">
            <w:pPr>
              <w:jc w:val="both"/>
              <w:rPr>
                <w:rFonts w:ascii="Verdana" w:hAnsi="Verdana"/>
                <w:b/>
                <w:color w:val="FF0000"/>
                <w:sz w:val="20"/>
                <w:szCs w:val="20"/>
                <w:lang w:eastAsia="ru-RU"/>
              </w:rPr>
            </w:pPr>
            <w:r w:rsidRPr="00E61B31">
              <w:rPr>
                <w:rFonts w:ascii="Verdana" w:hAnsi="Verdana"/>
                <w:b/>
                <w:color w:val="FF0000"/>
                <w:sz w:val="20"/>
                <w:szCs w:val="20"/>
                <w:lang w:eastAsia="ru-RU"/>
              </w:rPr>
              <w:t xml:space="preserve">Märchenfee </w:t>
            </w:r>
            <w:r w:rsidRPr="00E61B31">
              <w:rPr>
                <w:rFonts w:ascii="Verdana" w:hAnsi="Verdana"/>
                <w:b/>
                <w:color w:val="0000FF"/>
                <w:sz w:val="20"/>
                <w:szCs w:val="20"/>
                <w:lang w:eastAsia="ru-RU"/>
              </w:rPr>
              <w:t>(Казкова фея)</w:t>
            </w:r>
            <w:r w:rsidR="00C840C7">
              <w:rPr>
                <w:rFonts w:ascii="Verdana" w:hAnsi="Verdana"/>
                <w:b/>
                <w:color w:val="0000FF"/>
                <w:sz w:val="20"/>
                <w:szCs w:val="20"/>
                <w:lang w:eastAsia="ru-RU"/>
              </w:rPr>
              <w:t xml:space="preserve">     </w:t>
            </w:r>
            <w:r w:rsidR="00247B9F">
              <w:rPr>
                <w:rFonts w:ascii="Verdana" w:hAnsi="Verdana"/>
                <w:b/>
                <w:color w:val="0000FF"/>
                <w:sz w:val="20"/>
                <w:szCs w:val="20"/>
                <w:lang w:eastAsia="ru-RU"/>
              </w:rPr>
              <w:t xml:space="preserve">                </w:t>
            </w:r>
            <w:r w:rsidR="00C840C7">
              <w:rPr>
                <w:rFonts w:ascii="Verdana" w:hAnsi="Verdana"/>
                <w:b/>
                <w:color w:val="0000FF"/>
                <w:sz w:val="20"/>
                <w:szCs w:val="20"/>
                <w:lang w:eastAsia="ru-RU"/>
              </w:rPr>
              <w:t xml:space="preserve">         </w:t>
            </w:r>
            <w:r w:rsidR="00C840C7">
              <w:rPr>
                <w:rFonts w:ascii="Verdana" w:hAnsi="Verdana"/>
                <w:b/>
                <w:i/>
                <w:color w:val="FFFF00"/>
                <w:sz w:val="20"/>
                <w:szCs w:val="20"/>
                <w:shd w:val="clear" w:color="auto" w:fill="009900"/>
                <w:lang w:eastAsia="ru-RU"/>
              </w:rPr>
              <w:t>Новинка!</w:t>
            </w:r>
          </w:p>
          <w:p w14:paraId="7A15BE28" w14:textId="77777777" w:rsidR="00247B9F" w:rsidRDefault="00247B9F" w:rsidP="00247B9F">
            <w:pPr>
              <w:jc w:val="both"/>
              <w:rPr>
                <w:rFonts w:ascii="Verdana" w:hAnsi="Verdana"/>
                <w:sz w:val="20"/>
                <w:szCs w:val="20"/>
                <w:lang w:eastAsia="ru-RU"/>
              </w:rPr>
            </w:pPr>
            <w:r>
              <w:rPr>
                <w:rFonts w:ascii="Verdana" w:hAnsi="Verdana"/>
                <w:sz w:val="20"/>
                <w:szCs w:val="20"/>
                <w:lang w:eastAsia="ru-RU"/>
              </w:rPr>
              <w:t xml:space="preserve">Один із найкрасивіших сортів з серії Казка Клеверхофа. Середньоранній, високоврожайний. </w:t>
            </w:r>
            <w:r w:rsidRPr="00247B9F">
              <w:rPr>
                <w:rFonts w:ascii="Verdana" w:hAnsi="Verdana"/>
                <w:sz w:val="20"/>
                <w:szCs w:val="20"/>
                <w:lang w:eastAsia="ru-RU"/>
              </w:rPr>
              <w:t>Кущ</w:t>
            </w:r>
            <w:r>
              <w:rPr>
                <w:rFonts w:ascii="Verdana" w:hAnsi="Verdana"/>
                <w:sz w:val="20"/>
                <w:szCs w:val="20"/>
                <w:lang w:eastAsia="ru-RU"/>
              </w:rPr>
              <w:t>і</w:t>
            </w:r>
            <w:r w:rsidRPr="00247B9F">
              <w:rPr>
                <w:rFonts w:ascii="Verdana" w:hAnsi="Verdana"/>
                <w:sz w:val="20"/>
                <w:szCs w:val="20"/>
                <w:lang w:eastAsia="ru-RU"/>
              </w:rPr>
              <w:t xml:space="preserve"> </w:t>
            </w:r>
            <w:r>
              <w:rPr>
                <w:rFonts w:ascii="Verdana" w:hAnsi="Verdana"/>
                <w:sz w:val="20"/>
                <w:szCs w:val="20"/>
                <w:lang w:eastAsia="ru-RU"/>
              </w:rPr>
              <w:t>висотою 1,2</w:t>
            </w:r>
            <w:r w:rsidRPr="00247B9F">
              <w:rPr>
                <w:rFonts w:ascii="Verdana" w:hAnsi="Verdana"/>
                <w:sz w:val="20"/>
                <w:szCs w:val="20"/>
                <w:lang w:eastAsia="ru-RU"/>
              </w:rPr>
              <w:t>–</w:t>
            </w:r>
            <w:r>
              <w:rPr>
                <w:rFonts w:ascii="Verdana" w:hAnsi="Verdana"/>
                <w:sz w:val="20"/>
                <w:szCs w:val="20"/>
                <w:lang w:eastAsia="ru-RU"/>
              </w:rPr>
              <w:t xml:space="preserve">1,4 м, </w:t>
            </w:r>
            <w:r w:rsidRPr="00247B9F">
              <w:rPr>
                <w:rFonts w:ascii="Verdana" w:hAnsi="Verdana"/>
                <w:sz w:val="20"/>
                <w:szCs w:val="20"/>
                <w:lang w:eastAsia="ru-RU"/>
              </w:rPr>
              <w:t>з тонкими міцними стеблами,</w:t>
            </w:r>
            <w:r>
              <w:rPr>
                <w:rFonts w:ascii="Verdana" w:hAnsi="Verdana"/>
                <w:sz w:val="20"/>
                <w:szCs w:val="20"/>
                <w:lang w:eastAsia="ru-RU"/>
              </w:rPr>
              <w:t xml:space="preserve"> пасинкувати краще помірно. Плоди рожево-малинового кольору</w:t>
            </w:r>
            <w:r w:rsidR="009F0F8C">
              <w:rPr>
                <w:rFonts w:ascii="Verdana" w:hAnsi="Verdana"/>
                <w:sz w:val="20"/>
                <w:szCs w:val="20"/>
                <w:lang w:eastAsia="ru-RU"/>
              </w:rPr>
              <w:t xml:space="preserve"> з антоціаном на плечиках, видовжено-сливоподібні, форми амфори, з маленьким носиком чи без нього. Маса томатів 10–30 г, вони щільні, не розтріскуються, з насиченим, пряним, кислувато-солодким смаком. Чудово підійдуть для закусок, салатів, консервації, сушки.</w:t>
            </w:r>
          </w:p>
          <w:p w14:paraId="1E3EBAA9" w14:textId="6F9BD44D" w:rsidR="009F0F8C" w:rsidRPr="00247B9F" w:rsidRDefault="00DF1637" w:rsidP="00247B9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2498E515" w14:textId="77777777" w:rsidTr="00D020E5">
        <w:tc>
          <w:tcPr>
            <w:tcW w:w="715" w:type="dxa"/>
          </w:tcPr>
          <w:p w14:paraId="30028FB3" w14:textId="1840E010"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6</w:t>
            </w:r>
            <w:r w:rsidR="00174858">
              <w:rPr>
                <w:rFonts w:ascii="Verdana" w:hAnsi="Verdana" w:cs="Times New Roman"/>
                <w:b/>
                <w:sz w:val="20"/>
                <w:szCs w:val="20"/>
              </w:rPr>
              <w:t>6</w:t>
            </w:r>
            <w:r>
              <w:rPr>
                <w:rFonts w:ascii="Verdana" w:hAnsi="Verdana" w:cs="Times New Roman"/>
                <w:b/>
                <w:sz w:val="20"/>
                <w:szCs w:val="20"/>
              </w:rPr>
              <w:t>.</w:t>
            </w:r>
          </w:p>
        </w:tc>
        <w:tc>
          <w:tcPr>
            <w:tcW w:w="3621" w:type="dxa"/>
          </w:tcPr>
          <w:p w14:paraId="6D4FA2C0" w14:textId="4754D984" w:rsidR="00412108" w:rsidRDefault="00412108" w:rsidP="00412108">
            <w:pPr>
              <w:jc w:val="both"/>
              <w:rPr>
                <w:noProof/>
                <w:lang w:eastAsia="uk-UA"/>
              </w:rPr>
            </w:pPr>
            <w:r>
              <w:rPr>
                <w:noProof/>
              </w:rPr>
              <w:drawing>
                <wp:inline distT="0" distB="0" distL="0" distR="0" wp14:anchorId="01A85781" wp14:editId="19754F76">
                  <wp:extent cx="2160000" cy="1615512"/>
                  <wp:effectExtent l="0" t="0" r="0" b="3810"/>
                  <wp:docPr id="14354764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55A3CFB" w14:textId="67706B16"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Märchengold</w:t>
            </w:r>
            <w:r>
              <w:rPr>
                <w:rFonts w:ascii="Verdana" w:hAnsi="Verdana"/>
                <w:b/>
                <w:color w:val="FF0000"/>
                <w:sz w:val="20"/>
                <w:szCs w:val="20"/>
                <w:lang w:eastAsia="ru-RU"/>
              </w:rPr>
              <w:t xml:space="preserve"> </w:t>
            </w:r>
            <w:r w:rsidRPr="005A2DA8">
              <w:rPr>
                <w:rFonts w:ascii="Verdana" w:hAnsi="Verdana"/>
                <w:b/>
                <w:color w:val="0000FF"/>
                <w:sz w:val="20"/>
                <w:szCs w:val="20"/>
                <w:lang w:eastAsia="ru-RU"/>
              </w:rPr>
              <w:t>(Казкове золото)</w:t>
            </w:r>
          </w:p>
          <w:p w14:paraId="4057EF06" w14:textId="1801F4F8" w:rsidR="00412108" w:rsidRDefault="00412108" w:rsidP="00412108">
            <w:pPr>
              <w:jc w:val="both"/>
              <w:rPr>
                <w:rFonts w:ascii="Verdana" w:hAnsi="Verdana"/>
                <w:sz w:val="20"/>
                <w:szCs w:val="20"/>
                <w:lang w:eastAsia="ru-RU"/>
              </w:rPr>
            </w:pPr>
            <w:r>
              <w:rPr>
                <w:rFonts w:ascii="Verdana" w:hAnsi="Verdana"/>
                <w:sz w:val="20"/>
                <w:szCs w:val="20"/>
                <w:lang w:eastAsia="ru-RU"/>
              </w:rPr>
              <w:t xml:space="preserve">Сорт селекції Німеччина, </w:t>
            </w:r>
            <w:r w:rsidRPr="000D3F65">
              <w:rPr>
                <w:rFonts w:ascii="Verdana" w:hAnsi="Verdana"/>
                <w:sz w:val="20"/>
                <w:szCs w:val="20"/>
                <w:lang w:eastAsia="ru-RU"/>
              </w:rPr>
              <w:t>із серії Клеверхофська казка</w:t>
            </w:r>
            <w:r>
              <w:rPr>
                <w:rFonts w:ascii="Verdana" w:hAnsi="Verdana"/>
                <w:sz w:val="20"/>
                <w:szCs w:val="20"/>
                <w:lang w:eastAsia="ru-RU"/>
              </w:rPr>
              <w:t>. Середньостиглий, урожайний. Рослини стрункі, 1,2–1,4 м. Плоди – красиві яскраво-оранжеві видовжені сливки з маленьким носиком, з щільними товстими стінками, хрумтячі, не розтріскуються, їх маса 20–40 г. Можуть довго зберігатися на кущі, смак від дуже гарного до відмінного, солодкий, фруктово-м</w:t>
            </w:r>
            <w:r w:rsidRPr="00CA7904">
              <w:rPr>
                <w:rFonts w:ascii="Verdana" w:hAnsi="Verdana"/>
                <w:sz w:val="20"/>
                <w:szCs w:val="20"/>
                <w:lang w:eastAsia="ru-RU"/>
              </w:rPr>
              <w:t>’</w:t>
            </w:r>
            <w:r>
              <w:rPr>
                <w:rFonts w:ascii="Verdana" w:hAnsi="Verdana"/>
                <w:sz w:val="20"/>
                <w:szCs w:val="20"/>
                <w:lang w:eastAsia="ru-RU"/>
              </w:rPr>
              <w:t>який, з легкою кислинкою. Відмінні для салатів, консервації, в</w:t>
            </w:r>
            <w:r w:rsidRPr="00CA7904">
              <w:rPr>
                <w:rFonts w:ascii="Verdana" w:hAnsi="Verdana"/>
                <w:sz w:val="20"/>
                <w:szCs w:val="20"/>
                <w:lang w:eastAsia="ru-RU"/>
              </w:rPr>
              <w:t>’</w:t>
            </w:r>
            <w:r>
              <w:rPr>
                <w:rFonts w:ascii="Verdana" w:hAnsi="Verdana"/>
                <w:sz w:val="20"/>
                <w:szCs w:val="20"/>
                <w:lang w:eastAsia="ru-RU"/>
              </w:rPr>
              <w:t>ялення. Улюблені!</w:t>
            </w:r>
          </w:p>
          <w:p w14:paraId="23238458" w14:textId="6D96E5DA" w:rsidR="00412108" w:rsidRPr="00CA7904"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5D1AF7C3" w14:textId="77777777" w:rsidTr="00D020E5">
        <w:tc>
          <w:tcPr>
            <w:tcW w:w="715" w:type="dxa"/>
          </w:tcPr>
          <w:p w14:paraId="0D642DEE" w14:textId="3E7173DB"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6</w:t>
            </w:r>
            <w:r w:rsidR="00174858">
              <w:rPr>
                <w:rFonts w:ascii="Verdana" w:hAnsi="Verdana" w:cs="Times New Roman"/>
                <w:b/>
                <w:sz w:val="20"/>
                <w:szCs w:val="20"/>
              </w:rPr>
              <w:t>7</w:t>
            </w:r>
            <w:r>
              <w:rPr>
                <w:rFonts w:ascii="Verdana" w:hAnsi="Verdana" w:cs="Times New Roman"/>
                <w:b/>
                <w:sz w:val="20"/>
                <w:szCs w:val="20"/>
              </w:rPr>
              <w:t>.</w:t>
            </w:r>
          </w:p>
        </w:tc>
        <w:tc>
          <w:tcPr>
            <w:tcW w:w="3621" w:type="dxa"/>
          </w:tcPr>
          <w:p w14:paraId="5742B284" w14:textId="1E778D00" w:rsidR="00412108" w:rsidRDefault="00412108" w:rsidP="00412108">
            <w:pPr>
              <w:jc w:val="both"/>
              <w:rPr>
                <w:noProof/>
                <w:lang w:eastAsia="uk-UA"/>
              </w:rPr>
            </w:pPr>
            <w:r>
              <w:rPr>
                <w:noProof/>
              </w:rPr>
              <w:drawing>
                <wp:inline distT="0" distB="0" distL="0" distR="0" wp14:anchorId="27FCB686" wp14:editId="54D59092">
                  <wp:extent cx="2160000" cy="1615512"/>
                  <wp:effectExtent l="0" t="0" r="0" b="3810"/>
                  <wp:docPr id="7204155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04021095" w14:textId="15C15592"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Märchenzauber</w:t>
            </w:r>
            <w:r>
              <w:rPr>
                <w:rFonts w:ascii="Verdana" w:hAnsi="Verdana"/>
                <w:b/>
                <w:color w:val="FF0000"/>
                <w:sz w:val="20"/>
                <w:szCs w:val="20"/>
                <w:lang w:eastAsia="ru-RU"/>
              </w:rPr>
              <w:t xml:space="preserve"> </w:t>
            </w:r>
            <w:r w:rsidRPr="00944682">
              <w:rPr>
                <w:rFonts w:ascii="Verdana" w:hAnsi="Verdana"/>
                <w:b/>
                <w:color w:val="0000FF"/>
                <w:sz w:val="20"/>
                <w:szCs w:val="20"/>
                <w:lang w:eastAsia="ru-RU"/>
              </w:rPr>
              <w:t>(Казкова магія)</w:t>
            </w:r>
          </w:p>
          <w:p w14:paraId="3E18507A" w14:textId="25233734" w:rsidR="00412108" w:rsidRDefault="00412108" w:rsidP="00412108">
            <w:pPr>
              <w:jc w:val="both"/>
              <w:rPr>
                <w:rFonts w:ascii="Verdana" w:hAnsi="Verdana"/>
                <w:sz w:val="20"/>
                <w:szCs w:val="20"/>
                <w:lang w:eastAsia="ru-RU"/>
              </w:rPr>
            </w:pPr>
            <w:r>
              <w:rPr>
                <w:rFonts w:ascii="Verdana" w:hAnsi="Verdana"/>
                <w:sz w:val="20"/>
                <w:szCs w:val="20"/>
                <w:lang w:eastAsia="ru-RU"/>
              </w:rPr>
              <w:t xml:space="preserve">Чудовий сорт німецької селекції, </w:t>
            </w:r>
            <w:r w:rsidRPr="00C27C58">
              <w:rPr>
                <w:rFonts w:ascii="Verdana" w:hAnsi="Verdana"/>
                <w:sz w:val="20"/>
                <w:szCs w:val="20"/>
                <w:lang w:eastAsia="ru-RU"/>
              </w:rPr>
              <w:t>із серії Клеверхофська казка.</w:t>
            </w:r>
            <w:r>
              <w:rPr>
                <w:rFonts w:ascii="Verdana" w:hAnsi="Verdana"/>
                <w:sz w:val="20"/>
                <w:szCs w:val="20"/>
                <w:lang w:eastAsia="ru-RU"/>
              </w:rPr>
              <w:t xml:space="preserve"> Середньоранній, досить урожайний. Кущі середньої міцності, висотою 1,5–1,8 м. Томати привабливі, мають форму дещо видовжених сливок з гострим носиком, жовто-оранжевого кольору з нечіткими оранжевими та червоними смужками та плямами. Маса плодів становить 25–45 г, вони при повному достиганні в міру щільні та соковиті, ароматні, відмінного, дуже солодкого смаку, з тонкою кислинкою та фруктовими нотками. Улюблений!</w:t>
            </w:r>
          </w:p>
          <w:p w14:paraId="34C74E7E" w14:textId="0DBA3CBC" w:rsidR="00412108" w:rsidRPr="00944682"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0D566263" w14:textId="77777777" w:rsidTr="00D020E5">
        <w:tc>
          <w:tcPr>
            <w:tcW w:w="715" w:type="dxa"/>
          </w:tcPr>
          <w:p w14:paraId="6C202155" w14:textId="57AAE940"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BA315C">
              <w:rPr>
                <w:rFonts w:ascii="Verdana" w:hAnsi="Verdana" w:cs="Times New Roman"/>
                <w:b/>
                <w:sz w:val="20"/>
                <w:szCs w:val="20"/>
              </w:rPr>
              <w:t>6</w:t>
            </w:r>
            <w:r>
              <w:rPr>
                <w:rFonts w:ascii="Verdana" w:hAnsi="Verdana" w:cs="Times New Roman"/>
                <w:b/>
                <w:sz w:val="20"/>
                <w:szCs w:val="20"/>
              </w:rPr>
              <w:t>8.</w:t>
            </w:r>
          </w:p>
        </w:tc>
        <w:tc>
          <w:tcPr>
            <w:tcW w:w="3621" w:type="dxa"/>
          </w:tcPr>
          <w:p w14:paraId="27AB9BBD" w14:textId="45470B06" w:rsidR="00412108" w:rsidRDefault="00412108" w:rsidP="00412108">
            <w:pPr>
              <w:jc w:val="both"/>
              <w:rPr>
                <w:noProof/>
                <w:lang w:eastAsia="uk-UA"/>
              </w:rPr>
            </w:pPr>
            <w:r>
              <w:rPr>
                <w:noProof/>
                <w:lang w:eastAsia="uk-UA"/>
              </w:rPr>
              <w:drawing>
                <wp:inline distT="0" distB="0" distL="0" distR="0" wp14:anchorId="5E7D10D6" wp14:editId="6CBA587F">
                  <wp:extent cx="2160000" cy="1526250"/>
                  <wp:effectExtent l="0" t="0" r="0" b="0"/>
                  <wp:docPr id="609" name="Рисунок 609" descr="C:\Users\Олександр\AppData\Local\Microsoft\Windows\INetCacheContent.Word\Pera Naranja (Груша оранжева, Грушевий апельс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ександр\AppData\Local\Microsoft\Windows\INetCacheContent.Word\Pera Naranja (Груша оранжева, Грушевий апельсин).jpg"/>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2160000" cy="1526250"/>
                          </a:xfrm>
                          <a:prstGeom prst="rect">
                            <a:avLst/>
                          </a:prstGeom>
                          <a:noFill/>
                          <a:ln>
                            <a:noFill/>
                          </a:ln>
                        </pic:spPr>
                      </pic:pic>
                    </a:graphicData>
                  </a:graphic>
                </wp:inline>
              </w:drawing>
            </w:r>
          </w:p>
        </w:tc>
        <w:tc>
          <w:tcPr>
            <w:tcW w:w="6426" w:type="dxa"/>
          </w:tcPr>
          <w:p w14:paraId="7D825DD3" w14:textId="6758DAC6" w:rsidR="00412108" w:rsidRPr="007D1FAF" w:rsidRDefault="00412108" w:rsidP="00412108">
            <w:pPr>
              <w:rPr>
                <w:rFonts w:ascii="Verdana" w:hAnsi="Verdana"/>
                <w:b/>
                <w:color w:val="FF0000"/>
                <w:spacing w:val="-2"/>
                <w:sz w:val="20"/>
                <w:szCs w:val="20"/>
                <w:lang w:eastAsia="ru-RU"/>
              </w:rPr>
            </w:pPr>
            <w:r w:rsidRPr="00B443B1">
              <w:rPr>
                <w:rFonts w:ascii="Verdana" w:hAnsi="Verdana"/>
                <w:b/>
                <w:color w:val="FF0000"/>
                <w:spacing w:val="-2"/>
                <w:sz w:val="20"/>
                <w:szCs w:val="20"/>
                <w:lang w:eastAsia="ru-RU"/>
              </w:rPr>
              <w:t xml:space="preserve">Pera Naranja </w:t>
            </w:r>
            <w:r w:rsidRPr="007D1FAF">
              <w:rPr>
                <w:rFonts w:ascii="Verdana" w:hAnsi="Verdana"/>
                <w:b/>
                <w:color w:val="0000FF"/>
                <w:spacing w:val="-2"/>
                <w:sz w:val="20"/>
                <w:szCs w:val="20"/>
                <w:lang w:eastAsia="ru-RU"/>
              </w:rPr>
              <w:t>(Грушка оранжева</w:t>
            </w:r>
            <w:r>
              <w:rPr>
                <w:rFonts w:ascii="Verdana" w:hAnsi="Verdana"/>
                <w:b/>
                <w:color w:val="0000FF"/>
                <w:spacing w:val="-2"/>
                <w:sz w:val="20"/>
                <w:szCs w:val="20"/>
                <w:lang w:eastAsia="ru-RU"/>
              </w:rPr>
              <w:t>)</w:t>
            </w:r>
            <w:r>
              <w:rPr>
                <w:rFonts w:ascii="Verdana" w:hAnsi="Verdana"/>
                <w:b/>
                <w:color w:val="FF0000"/>
                <w:spacing w:val="-2"/>
                <w:sz w:val="20"/>
                <w:szCs w:val="20"/>
                <w:lang w:eastAsia="ru-RU"/>
              </w:rPr>
              <w:t xml:space="preserve"> </w:t>
            </w:r>
          </w:p>
          <w:p w14:paraId="6CE74CCB" w14:textId="56F4ADD4" w:rsidR="00412108" w:rsidRDefault="00412108" w:rsidP="00412108">
            <w:pPr>
              <w:jc w:val="both"/>
              <w:rPr>
                <w:rFonts w:ascii="Verdana" w:hAnsi="Verdana"/>
                <w:sz w:val="20"/>
                <w:szCs w:val="20"/>
                <w:lang w:eastAsia="ru-RU"/>
              </w:rPr>
            </w:pPr>
            <w:r w:rsidRPr="007D1FAF">
              <w:rPr>
                <w:rFonts w:ascii="Verdana" w:hAnsi="Verdana"/>
                <w:sz w:val="20"/>
                <w:szCs w:val="20"/>
                <w:lang w:eastAsia="ru-RU"/>
              </w:rPr>
              <w:t xml:space="preserve">Один із найкращих сортів черрі. </w:t>
            </w:r>
            <w:r>
              <w:rPr>
                <w:rFonts w:ascii="Verdana" w:hAnsi="Verdana"/>
                <w:sz w:val="20"/>
                <w:szCs w:val="20"/>
                <w:lang w:eastAsia="ru-RU"/>
              </w:rPr>
              <w:t>Середньоранній, досить урожайний, кущі близько 2 м. Плодоносить до заморозків, плоди при цьому не обсипаються. Кисті бувають прості, довгі та розгалужені. Плоди пальчикової та грушовидної форми, апельсинового кольору, масою 10–20 г. З тоненькою, але міцною шкірочкою, міцні, не тріскаються. Сорт наче спеціально створений для насолоди, настільки смачні плоди: дуже солодкі, з легкою кислинкою і приємним присмаком цитрусових. Улюбленець!</w:t>
            </w:r>
          </w:p>
          <w:p w14:paraId="57326232" w14:textId="168B1B1C" w:rsidR="00412108" w:rsidRPr="00996296" w:rsidRDefault="00DF1637" w:rsidP="00412108">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412108" w:rsidRPr="00C02873" w14:paraId="14062E58" w14:textId="77777777" w:rsidTr="00D020E5">
        <w:tc>
          <w:tcPr>
            <w:tcW w:w="715" w:type="dxa"/>
          </w:tcPr>
          <w:p w14:paraId="487C4E58" w14:textId="2580307F"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6</w:t>
            </w:r>
            <w:r>
              <w:rPr>
                <w:rFonts w:ascii="Verdana" w:hAnsi="Verdana" w:cs="Times New Roman"/>
                <w:b/>
                <w:sz w:val="20"/>
                <w:szCs w:val="20"/>
              </w:rPr>
              <w:t>9.</w:t>
            </w:r>
          </w:p>
        </w:tc>
        <w:tc>
          <w:tcPr>
            <w:tcW w:w="3621" w:type="dxa"/>
          </w:tcPr>
          <w:p w14:paraId="63D661E7" w14:textId="7BF6817F" w:rsidR="00412108" w:rsidRDefault="00412108" w:rsidP="00412108">
            <w:pPr>
              <w:jc w:val="both"/>
              <w:rPr>
                <w:noProof/>
                <w:lang w:eastAsia="uk-UA"/>
              </w:rPr>
            </w:pPr>
            <w:r>
              <w:rPr>
                <w:noProof/>
                <w:lang w:eastAsia="uk-UA"/>
              </w:rPr>
              <w:drawing>
                <wp:inline distT="0" distB="0" distL="0" distR="0" wp14:anchorId="44E6F0BE" wp14:editId="1B071925">
                  <wp:extent cx="2160000" cy="1586153"/>
                  <wp:effectExtent l="0" t="0" r="0" b="0"/>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2160000" cy="1586153"/>
                          </a:xfrm>
                          <a:prstGeom prst="rect">
                            <a:avLst/>
                          </a:prstGeom>
                          <a:noFill/>
                          <a:ln>
                            <a:noFill/>
                          </a:ln>
                        </pic:spPr>
                      </pic:pic>
                    </a:graphicData>
                  </a:graphic>
                </wp:inline>
              </w:drawing>
            </w:r>
          </w:p>
        </w:tc>
        <w:tc>
          <w:tcPr>
            <w:tcW w:w="6426" w:type="dxa"/>
          </w:tcPr>
          <w:p w14:paraId="20741E97" w14:textId="5C467311" w:rsidR="00412108" w:rsidRDefault="00412108" w:rsidP="00412108">
            <w:pPr>
              <w:rPr>
                <w:rFonts w:ascii="Verdana" w:hAnsi="Verdana"/>
                <w:b/>
                <w:color w:val="FF0000"/>
                <w:spacing w:val="-2"/>
                <w:sz w:val="20"/>
                <w:szCs w:val="20"/>
                <w:lang w:eastAsia="ru-RU"/>
              </w:rPr>
            </w:pPr>
            <w:r w:rsidRPr="00AD7A0C">
              <w:rPr>
                <w:rFonts w:ascii="Verdana" w:hAnsi="Verdana"/>
                <w:b/>
                <w:color w:val="FF0000"/>
                <w:spacing w:val="-2"/>
                <w:sz w:val="20"/>
                <w:szCs w:val="20"/>
                <w:lang w:eastAsia="ru-RU"/>
              </w:rPr>
              <w:t xml:space="preserve">Piennolo del Vesuvio </w:t>
            </w:r>
            <w:r w:rsidRPr="00C141E7">
              <w:rPr>
                <w:rFonts w:ascii="Verdana" w:hAnsi="Verdana"/>
                <w:b/>
                <w:color w:val="0000FF"/>
                <w:spacing w:val="-2"/>
                <w:sz w:val="20"/>
                <w:szCs w:val="20"/>
                <w:lang w:eastAsia="ru-RU"/>
              </w:rPr>
              <w:t>(Пієнноло дель Везувіо</w:t>
            </w:r>
            <w:r>
              <w:rPr>
                <w:rFonts w:ascii="Verdana" w:hAnsi="Verdana"/>
                <w:b/>
                <w:color w:val="0000FF"/>
                <w:spacing w:val="-2"/>
                <w:sz w:val="20"/>
                <w:szCs w:val="20"/>
                <w:lang w:eastAsia="ru-RU"/>
              </w:rPr>
              <w:t>)</w:t>
            </w:r>
            <w:r>
              <w:rPr>
                <w:rFonts w:ascii="Verdana" w:hAnsi="Verdana"/>
                <w:b/>
                <w:color w:val="FF0000"/>
                <w:spacing w:val="-2"/>
                <w:sz w:val="20"/>
                <w:szCs w:val="20"/>
                <w:lang w:eastAsia="ru-RU"/>
              </w:rPr>
              <w:t xml:space="preserve"> </w:t>
            </w:r>
          </w:p>
          <w:p w14:paraId="7F75C5BA" w14:textId="223CC520" w:rsidR="00412108" w:rsidRDefault="00412108" w:rsidP="00412108">
            <w:pPr>
              <w:jc w:val="both"/>
              <w:rPr>
                <w:rFonts w:ascii="Verdana" w:hAnsi="Verdana"/>
                <w:sz w:val="20"/>
                <w:szCs w:val="20"/>
                <w:lang w:eastAsia="ru-RU"/>
              </w:rPr>
            </w:pPr>
            <w:r>
              <w:rPr>
                <w:rFonts w:ascii="Verdana" w:hAnsi="Verdana"/>
                <w:sz w:val="20"/>
                <w:szCs w:val="20"/>
                <w:lang w:eastAsia="ru-RU"/>
              </w:rPr>
              <w:t>Реліквія з Італії, вирощується в Неаполі біля гори Везувій. Сорт урожайний, середньостиглий. Кущ висотою до 1,8 м, тонкий, з невеликим листям, вести в 3-4 стебла. Плоди – червоні ледь сплюснуті сливки з носиками, їх маса 15–25 г. Гладенькі, без тріщин, щільні, шкірочка міцна. Смак дуже гарний, приємний, чудово збалансований. Можуть довго висіти на кущі без перезрівання. В Інтернеті описаний цікавий давній спосіб зберігання везувійських томатів, який застосовують і зараз. Для зберігання знімають кисті, коли дозріло до 70 % плодів, зв</w:t>
            </w:r>
            <w:r w:rsidRPr="00C22B53">
              <w:rPr>
                <w:rFonts w:ascii="Verdana" w:hAnsi="Verdana"/>
                <w:sz w:val="20"/>
                <w:szCs w:val="20"/>
                <w:lang w:eastAsia="ru-RU"/>
              </w:rPr>
              <w:t>’</w:t>
            </w:r>
            <w:r>
              <w:rPr>
                <w:rFonts w:ascii="Verdana" w:hAnsi="Verdana"/>
                <w:sz w:val="20"/>
                <w:szCs w:val="20"/>
                <w:lang w:eastAsia="ru-RU"/>
              </w:rPr>
              <w:t>язують їх у великі пучки, так зване пієнолло, і підвішують в сухому прохолодному добре провітрюваному приміщенні. Так плоди можуть зберігатися до 6 місяців, при цьому їх смак тільки покращується.</w:t>
            </w:r>
          </w:p>
          <w:p w14:paraId="3276D640" w14:textId="7E626AFB" w:rsidR="00412108" w:rsidRPr="00C22B53"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04D02BA7" w14:textId="77777777" w:rsidTr="00D020E5">
        <w:tc>
          <w:tcPr>
            <w:tcW w:w="715" w:type="dxa"/>
          </w:tcPr>
          <w:p w14:paraId="4F7A6E03" w14:textId="155F9FB6"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7</w:t>
            </w:r>
            <w:r>
              <w:rPr>
                <w:rFonts w:ascii="Verdana" w:hAnsi="Verdana" w:cs="Times New Roman"/>
                <w:b/>
                <w:sz w:val="20"/>
                <w:szCs w:val="20"/>
              </w:rPr>
              <w:t>0.</w:t>
            </w:r>
          </w:p>
        </w:tc>
        <w:tc>
          <w:tcPr>
            <w:tcW w:w="3621" w:type="dxa"/>
          </w:tcPr>
          <w:p w14:paraId="26DB524B"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7545501B" wp14:editId="7F1F175D">
                  <wp:extent cx="2160000" cy="1623121"/>
                  <wp:effectExtent l="0" t="0" r="0" b="0"/>
                  <wp:docPr id="320" name="Рисунок 320" descr="I:\ІЗ ІНТЕРНЕТА\Рослинництво\ФОТО 2018\ФОТО 2018 ПОМІДОРИ\ОСТАТОЧНЕ — СТИСНУТІ 360х270 якість 8\5. 252-282 Черрі і коктейльні\Індетермінантні\266. (2017-32) Pink Bumblebee (Рожевий джміль, Розовый шм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ІЗ ІНТЕРНЕТА\Рослинництво\ФОТО 2018\ФОТО 2018 ПОМІДОРИ\ОСТАТОЧНЕ — СТИСНУТІ 360х270 якість 8\5. 252-282 Черрі і коктейльні\Індетермінантні\266. (2017-32) Pink Bumblebee (Рожевий джміль, Розовый шмель).jpg"/>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46F0BB9F" w14:textId="5FD1D494" w:rsidR="00412108" w:rsidRDefault="00412108" w:rsidP="00412108">
            <w:pPr>
              <w:jc w:val="both"/>
              <w:rPr>
                <w:rFonts w:ascii="Verdana" w:hAnsi="Verdana"/>
                <w:b/>
                <w:sz w:val="20"/>
                <w:szCs w:val="20"/>
                <w:lang w:eastAsia="ru-RU"/>
              </w:rPr>
            </w:pPr>
            <w:r>
              <w:rPr>
                <w:rFonts w:ascii="Verdana" w:hAnsi="Verdana"/>
                <w:b/>
                <w:color w:val="FF0000"/>
                <w:sz w:val="20"/>
                <w:szCs w:val="20"/>
                <w:lang w:eastAsia="ru-RU"/>
              </w:rPr>
              <w:t xml:space="preserve">Pink </w:t>
            </w:r>
            <w:r>
              <w:rPr>
                <w:rFonts w:ascii="Verdana" w:hAnsi="Verdana"/>
                <w:b/>
                <w:color w:val="FF0000"/>
                <w:sz w:val="20"/>
                <w:szCs w:val="20"/>
                <w:lang w:val="en-US" w:eastAsia="ru-RU"/>
              </w:rPr>
              <w:t>B</w:t>
            </w:r>
            <w:r>
              <w:rPr>
                <w:rFonts w:ascii="Verdana" w:hAnsi="Verdana"/>
                <w:b/>
                <w:color w:val="FF0000"/>
                <w:sz w:val="20"/>
                <w:szCs w:val="20"/>
                <w:lang w:eastAsia="ru-RU"/>
              </w:rPr>
              <w:t xml:space="preserve">umblebee </w:t>
            </w:r>
            <w:r w:rsidRPr="00FF46AA">
              <w:rPr>
                <w:rFonts w:ascii="Verdana" w:hAnsi="Verdana"/>
                <w:b/>
                <w:color w:val="0000FF"/>
                <w:sz w:val="20"/>
                <w:szCs w:val="20"/>
                <w:lang w:eastAsia="ru-RU"/>
              </w:rPr>
              <w:t>(Рожевий джміль</w:t>
            </w:r>
            <w:r>
              <w:rPr>
                <w:rFonts w:ascii="Verdana" w:hAnsi="Verdana"/>
                <w:b/>
                <w:color w:val="0000FF"/>
                <w:sz w:val="20"/>
                <w:szCs w:val="20"/>
                <w:lang w:eastAsia="ru-RU"/>
              </w:rPr>
              <w:t>)</w:t>
            </w:r>
            <w:r>
              <w:rPr>
                <w:rFonts w:ascii="Verdana" w:hAnsi="Verdana"/>
                <w:b/>
                <w:color w:val="003399"/>
                <w:sz w:val="20"/>
                <w:szCs w:val="20"/>
                <w:lang w:eastAsia="ru-RU"/>
              </w:rPr>
              <w:t xml:space="preserve"> </w:t>
            </w:r>
          </w:p>
          <w:p w14:paraId="1C5A9B54" w14:textId="3C208351" w:rsidR="00412108" w:rsidRDefault="00412108" w:rsidP="00412108">
            <w:pPr>
              <w:jc w:val="both"/>
              <w:rPr>
                <w:rFonts w:ascii="Verdana" w:hAnsi="Verdana"/>
                <w:sz w:val="20"/>
                <w:szCs w:val="20"/>
                <w:lang w:eastAsia="ru-RU"/>
              </w:rPr>
            </w:pPr>
            <w:r>
              <w:rPr>
                <w:rFonts w:ascii="Verdana" w:hAnsi="Verdana"/>
                <w:sz w:val="20"/>
                <w:szCs w:val="20"/>
                <w:lang w:eastAsia="ru-RU"/>
              </w:rPr>
              <w:t>Цей сорт вивів Фред Хемпель із Каліфорнії. Ранній, високорослий (1,9–2,3 м), дуже урожайний сорт. Плоди округлої форми, рівні і гладкі, помірно щільні і дуже яскраві: малиново-рожевого забарвлення, з густими золотистими смужками. Томати масою 20–30 г, мають приємний солодкий смак і дуже привабливий зовнішній вигляд, не розтріскуються. Сорт переносить похолодання і спеку, плодоносить до приморозків. Улюблений!</w:t>
            </w:r>
          </w:p>
          <w:p w14:paraId="5B05B3D0" w14:textId="7884F405" w:rsidR="00412108" w:rsidRPr="00DF57B5" w:rsidRDefault="00DF1637" w:rsidP="00412108">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412108" w:rsidRPr="00C02873" w14:paraId="2F8D90D5" w14:textId="77777777" w:rsidTr="00D020E5">
        <w:tc>
          <w:tcPr>
            <w:tcW w:w="715" w:type="dxa"/>
          </w:tcPr>
          <w:p w14:paraId="26949BAE" w14:textId="6BD06576"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BA315C">
              <w:rPr>
                <w:rFonts w:ascii="Verdana" w:hAnsi="Verdana" w:cs="Times New Roman"/>
                <w:b/>
                <w:sz w:val="20"/>
                <w:szCs w:val="20"/>
              </w:rPr>
              <w:t>7</w:t>
            </w:r>
            <w:r>
              <w:rPr>
                <w:rFonts w:ascii="Verdana" w:hAnsi="Verdana" w:cs="Times New Roman"/>
                <w:b/>
                <w:sz w:val="20"/>
                <w:szCs w:val="20"/>
              </w:rPr>
              <w:t>1.</w:t>
            </w:r>
          </w:p>
        </w:tc>
        <w:tc>
          <w:tcPr>
            <w:tcW w:w="3621" w:type="dxa"/>
          </w:tcPr>
          <w:p w14:paraId="2E251EC1" w14:textId="77600A1B" w:rsidR="00412108" w:rsidRPr="00AB7A0F" w:rsidRDefault="00412108" w:rsidP="00412108">
            <w:pPr>
              <w:jc w:val="both"/>
              <w:rPr>
                <w:rFonts w:ascii="Verdana" w:hAnsi="Verdana" w:cs="Times New Roman"/>
                <w:noProof/>
                <w:sz w:val="20"/>
                <w:szCs w:val="20"/>
                <w:lang w:eastAsia="uk-UA"/>
              </w:rPr>
            </w:pPr>
            <w:r>
              <w:rPr>
                <w:noProof/>
              </w:rPr>
              <w:drawing>
                <wp:inline distT="0" distB="0" distL="0" distR="0" wp14:anchorId="0866E7AF" wp14:editId="65B7C1C9">
                  <wp:extent cx="2160000" cy="1526025"/>
                  <wp:effectExtent l="0" t="0" r="0" b="0"/>
                  <wp:docPr id="33682350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2160000" cy="1526025"/>
                          </a:xfrm>
                          <a:prstGeom prst="rect">
                            <a:avLst/>
                          </a:prstGeom>
                          <a:noFill/>
                          <a:ln>
                            <a:noFill/>
                          </a:ln>
                        </pic:spPr>
                      </pic:pic>
                    </a:graphicData>
                  </a:graphic>
                </wp:inline>
              </w:drawing>
            </w:r>
          </w:p>
        </w:tc>
        <w:tc>
          <w:tcPr>
            <w:tcW w:w="6426" w:type="dxa"/>
          </w:tcPr>
          <w:p w14:paraId="69240586" w14:textId="5A769A9C" w:rsidR="00412108" w:rsidRDefault="00412108" w:rsidP="00412108">
            <w:pPr>
              <w:jc w:val="both"/>
              <w:rPr>
                <w:rFonts w:ascii="Verdana" w:hAnsi="Verdana"/>
                <w:b/>
                <w:color w:val="FF0000"/>
                <w:sz w:val="20"/>
                <w:szCs w:val="20"/>
                <w:lang w:eastAsia="ru-RU"/>
              </w:rPr>
            </w:pPr>
            <w:r w:rsidRPr="00810F90">
              <w:rPr>
                <w:rFonts w:ascii="Verdana" w:hAnsi="Verdana"/>
                <w:b/>
                <w:color w:val="FF0000"/>
                <w:sz w:val="20"/>
                <w:szCs w:val="20"/>
                <w:lang w:eastAsia="ru-RU"/>
              </w:rPr>
              <w:t xml:space="preserve">Rapunzel </w:t>
            </w:r>
            <w:r w:rsidRPr="00C11AF5">
              <w:rPr>
                <w:rFonts w:ascii="Verdana" w:hAnsi="Verdana"/>
                <w:b/>
                <w:color w:val="0000FF"/>
                <w:sz w:val="20"/>
                <w:szCs w:val="20"/>
                <w:lang w:eastAsia="ru-RU"/>
              </w:rPr>
              <w:t>(Рапунцель)</w:t>
            </w:r>
          </w:p>
          <w:p w14:paraId="641181EC" w14:textId="05792DAB" w:rsidR="00412108" w:rsidRDefault="00412108" w:rsidP="00412108">
            <w:pPr>
              <w:jc w:val="both"/>
              <w:rPr>
                <w:rFonts w:ascii="Verdana" w:hAnsi="Verdana"/>
                <w:sz w:val="20"/>
                <w:szCs w:val="20"/>
                <w:lang w:eastAsia="ru-RU"/>
              </w:rPr>
            </w:pPr>
            <w:r>
              <w:rPr>
                <w:rFonts w:ascii="Verdana" w:hAnsi="Verdana"/>
                <w:sz w:val="20"/>
                <w:szCs w:val="20"/>
                <w:lang w:eastAsia="ru-RU"/>
              </w:rPr>
              <w:t>Новий, ранній, врожайний сорт. Індет, кущі близько 2 м, обвішані красивими довгими китицями (за описом сорту – до 50 см, в мене були до 32 см). Плоди – яскраві, червоні, круглої форми, в міру щільні, з соком, масою до 8 г. Смак чудовий, відмінний і достатньо солодкий. Стійкий до більшості хвороб. Томати гарні для салатів, прикрашання страв та для перекусу прямо з рослин.</w:t>
            </w:r>
          </w:p>
          <w:p w14:paraId="6119A2F6" w14:textId="4D870BF9" w:rsidR="00412108" w:rsidRPr="00C11AF5"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3087EECA" w14:textId="77777777" w:rsidTr="00D020E5">
        <w:tc>
          <w:tcPr>
            <w:tcW w:w="715" w:type="dxa"/>
          </w:tcPr>
          <w:p w14:paraId="41274729" w14:textId="12FD6CA8"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7</w:t>
            </w:r>
            <w:r>
              <w:rPr>
                <w:rFonts w:ascii="Verdana" w:hAnsi="Verdana" w:cs="Times New Roman"/>
                <w:b/>
                <w:sz w:val="20"/>
                <w:szCs w:val="20"/>
              </w:rPr>
              <w:t>2.</w:t>
            </w:r>
          </w:p>
        </w:tc>
        <w:tc>
          <w:tcPr>
            <w:tcW w:w="3621" w:type="dxa"/>
          </w:tcPr>
          <w:p w14:paraId="1AE1D127"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66D038DA" wp14:editId="5D21FCF4">
                  <wp:extent cx="2160000" cy="1623121"/>
                  <wp:effectExtent l="0" t="0" r="0" b="0"/>
                  <wp:docPr id="321" name="Рисунок 321" descr="I:\ІЗ ІНТЕРНЕТА\Рослинництво\ФОТО 2018\ФОТО 2018 ПОМІДОРИ\ОСТАТОЧНЕ — СТИСНУТІ 360х270 якість 8\5. 252-282 Черрі і коктейльні\Індетермінантні\267. Pink Quarts Multiflora (Рожевий кварц Мультифл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ІЗ ІНТЕРНЕТА\Рослинництво\ФОТО 2018\ФОТО 2018 ПОМІДОРИ\ОСТАТОЧНЕ — СТИСНУТІ 360х270 якість 8\5. 252-282 Черрі і коктейльні\Індетермінантні\267. Pink Quarts Multiflora (Рожевий кварц Мультифлора).jpg"/>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6421962A" w14:textId="101CC1BA" w:rsidR="00412108" w:rsidRDefault="00412108" w:rsidP="00412108">
            <w:pPr>
              <w:jc w:val="both"/>
              <w:rPr>
                <w:rFonts w:ascii="Verdana" w:hAnsi="Verdana"/>
                <w:i/>
                <w:sz w:val="20"/>
                <w:szCs w:val="20"/>
                <w:lang w:eastAsia="ru-RU"/>
              </w:rPr>
            </w:pPr>
            <w:r>
              <w:rPr>
                <w:rFonts w:ascii="Verdana" w:hAnsi="Verdana"/>
                <w:b/>
                <w:color w:val="FF0000"/>
                <w:sz w:val="20"/>
                <w:szCs w:val="20"/>
                <w:lang w:eastAsia="ru-RU"/>
              </w:rPr>
              <w:t xml:space="preserve">Rose Quartz Multiflora </w:t>
            </w:r>
            <w:r w:rsidRPr="00A71351">
              <w:rPr>
                <w:rFonts w:ascii="Verdana" w:hAnsi="Verdana"/>
                <w:b/>
                <w:color w:val="0000FF"/>
                <w:sz w:val="20"/>
                <w:szCs w:val="20"/>
                <w:lang w:eastAsia="ru-RU"/>
              </w:rPr>
              <w:t>(Рожевий Кварц Мультифлора</w:t>
            </w:r>
            <w:r>
              <w:rPr>
                <w:rFonts w:ascii="Verdana" w:hAnsi="Verdana"/>
                <w:b/>
                <w:color w:val="0000FF"/>
                <w:sz w:val="20"/>
                <w:szCs w:val="20"/>
                <w:lang w:eastAsia="ru-RU"/>
              </w:rPr>
              <w:t>)</w:t>
            </w:r>
            <w:r>
              <w:rPr>
                <w:rFonts w:ascii="Verdana" w:hAnsi="Verdana"/>
                <w:b/>
                <w:color w:val="003399"/>
                <w:sz w:val="20"/>
                <w:szCs w:val="20"/>
                <w:lang w:eastAsia="ru-RU"/>
              </w:rPr>
              <w:t xml:space="preserve"> </w:t>
            </w:r>
          </w:p>
          <w:p w14:paraId="778AB0A8" w14:textId="77777777" w:rsidR="00412108" w:rsidRDefault="00412108" w:rsidP="00412108">
            <w:pPr>
              <w:jc w:val="both"/>
              <w:rPr>
                <w:rFonts w:ascii="Verdana" w:hAnsi="Verdana"/>
                <w:sz w:val="20"/>
                <w:szCs w:val="20"/>
                <w:lang w:eastAsia="ru-RU"/>
              </w:rPr>
            </w:pPr>
            <w:r>
              <w:rPr>
                <w:rFonts w:ascii="Verdana" w:hAnsi="Verdana"/>
                <w:sz w:val="20"/>
                <w:szCs w:val="20"/>
                <w:lang w:eastAsia="ru-RU"/>
              </w:rPr>
              <w:t>Супер-сорт. Кущі висотою 1,4</w:t>
            </w:r>
            <w:r>
              <w:rPr>
                <w:rFonts w:ascii="Verdana" w:hAnsi="Verdana" w:cs="Times New Roman"/>
                <w:sz w:val="20"/>
                <w:szCs w:val="20"/>
              </w:rPr>
              <w:t xml:space="preserve">–1,6 м </w:t>
            </w:r>
            <w:r>
              <w:rPr>
                <w:rFonts w:ascii="Verdana" w:hAnsi="Verdana"/>
                <w:sz w:val="20"/>
                <w:szCs w:val="20"/>
                <w:lang w:eastAsia="ru-RU"/>
              </w:rPr>
              <w:t>повністю всипані невеликими рожевими круглими плодами-черрі масою 10</w:t>
            </w:r>
            <w:r>
              <w:rPr>
                <w:rFonts w:ascii="Verdana" w:hAnsi="Verdana" w:cs="Times New Roman"/>
                <w:sz w:val="20"/>
                <w:szCs w:val="20"/>
              </w:rPr>
              <w:t>–</w:t>
            </w:r>
            <w:r>
              <w:rPr>
                <w:rFonts w:ascii="Verdana" w:hAnsi="Verdana"/>
                <w:sz w:val="20"/>
                <w:szCs w:val="20"/>
                <w:lang w:eastAsia="ru-RU"/>
              </w:rPr>
              <w:t>15 г, хорошого солодкуватого смаку, з легкою кислинкою і фруктовим післясмаком. Плоди ростуть величезними кистями, кожна з яких може важити до 1500 г і містити до 150 і більше помідорчиків. Цей сорт середньоранній, досить урожайний як для сортів-черрі. Улюбленець!</w:t>
            </w:r>
          </w:p>
          <w:p w14:paraId="1EA81059" w14:textId="393D918B" w:rsidR="00412108" w:rsidRPr="00DF57B5" w:rsidRDefault="00DF1637" w:rsidP="00412108">
            <w:pPr>
              <w:jc w:val="both"/>
              <w:rPr>
                <w:rFonts w:ascii="Verdana" w:hAnsi="Verdana"/>
                <w:b/>
                <w:color w:val="0000FF"/>
                <w:sz w:val="20"/>
                <w:szCs w:val="20"/>
                <w:lang w:eastAsia="ru-RU"/>
              </w:rPr>
            </w:pPr>
            <w:r>
              <w:rPr>
                <w:rFonts w:ascii="Verdana" w:hAnsi="Verdana"/>
                <w:b/>
                <w:color w:val="2F5496" w:themeColor="accent5" w:themeShade="BF"/>
                <w:sz w:val="20"/>
                <w:szCs w:val="20"/>
                <w:lang w:eastAsia="ru-RU"/>
              </w:rPr>
              <w:t>27 грн.</w:t>
            </w:r>
          </w:p>
        </w:tc>
      </w:tr>
      <w:tr w:rsidR="00412108" w:rsidRPr="00C02873" w14:paraId="26F1794C" w14:textId="77777777" w:rsidTr="00D020E5">
        <w:tc>
          <w:tcPr>
            <w:tcW w:w="715" w:type="dxa"/>
          </w:tcPr>
          <w:p w14:paraId="5C92BB98" w14:textId="2D4B73BA"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A615A7">
              <w:rPr>
                <w:rFonts w:ascii="Verdana" w:hAnsi="Verdana" w:cs="Times New Roman"/>
                <w:b/>
                <w:sz w:val="20"/>
                <w:szCs w:val="20"/>
              </w:rPr>
              <w:t>7</w:t>
            </w:r>
            <w:r>
              <w:rPr>
                <w:rFonts w:ascii="Verdana" w:hAnsi="Verdana" w:cs="Times New Roman"/>
                <w:b/>
                <w:sz w:val="20"/>
                <w:szCs w:val="20"/>
              </w:rPr>
              <w:t>3.</w:t>
            </w:r>
          </w:p>
        </w:tc>
        <w:tc>
          <w:tcPr>
            <w:tcW w:w="3621" w:type="dxa"/>
          </w:tcPr>
          <w:p w14:paraId="04339887" w14:textId="5BCE95DD"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164A6D92" wp14:editId="7DE25C9F">
                  <wp:extent cx="2160000" cy="1483750"/>
                  <wp:effectExtent l="0" t="0" r="0" b="2540"/>
                  <wp:docPr id="610" name="Рисунок 610" descr="C:\Users\Олександр\AppData\Local\Microsoft\Windows\INetCacheContent.Word\Summer Sun RL (Літнє сонц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Олександр\AppData\Local\Microsoft\Windows\INetCacheContent.Word\Summer Sun RL (Літнє сонце).jpg"/>
                          <pic:cNvPicPr>
                            <a:picLocks noChangeAspect="1" noChangeArrowheads="1"/>
                          </pic:cNvPicPr>
                        </pic:nvPicPr>
                        <pic:blipFill>
                          <a:blip r:embed="rId730">
                            <a:extLst>
                              <a:ext uri="{28A0092B-C50C-407E-A947-70E740481C1C}">
                                <a14:useLocalDpi xmlns:a14="http://schemas.microsoft.com/office/drawing/2010/main" val="0"/>
                              </a:ext>
                            </a:extLst>
                          </a:blip>
                          <a:srcRect/>
                          <a:stretch>
                            <a:fillRect/>
                          </a:stretch>
                        </pic:blipFill>
                        <pic:spPr bwMode="auto">
                          <a:xfrm>
                            <a:off x="0" y="0"/>
                            <a:ext cx="2160000" cy="1483750"/>
                          </a:xfrm>
                          <a:prstGeom prst="rect">
                            <a:avLst/>
                          </a:prstGeom>
                          <a:noFill/>
                          <a:ln>
                            <a:noFill/>
                          </a:ln>
                        </pic:spPr>
                      </pic:pic>
                    </a:graphicData>
                  </a:graphic>
                </wp:inline>
              </w:drawing>
            </w:r>
          </w:p>
        </w:tc>
        <w:tc>
          <w:tcPr>
            <w:tcW w:w="6426" w:type="dxa"/>
          </w:tcPr>
          <w:p w14:paraId="4A6F3282" w14:textId="7E2C45EF" w:rsidR="00412108" w:rsidRDefault="00412108" w:rsidP="00412108">
            <w:pPr>
              <w:jc w:val="both"/>
              <w:rPr>
                <w:rFonts w:ascii="Verdana" w:hAnsi="Verdana"/>
                <w:b/>
                <w:color w:val="FF0000"/>
                <w:sz w:val="20"/>
                <w:szCs w:val="20"/>
                <w:lang w:eastAsia="ru-RU"/>
              </w:rPr>
            </w:pPr>
            <w:r w:rsidRPr="00B443B1">
              <w:rPr>
                <w:rFonts w:ascii="Verdana" w:hAnsi="Verdana"/>
                <w:b/>
                <w:color w:val="FF0000"/>
                <w:sz w:val="20"/>
                <w:szCs w:val="20"/>
                <w:lang w:eastAsia="ru-RU"/>
              </w:rPr>
              <w:t xml:space="preserve">Summer Sun RL </w:t>
            </w:r>
            <w:r w:rsidRPr="00B36B70">
              <w:rPr>
                <w:rFonts w:ascii="Verdana" w:hAnsi="Verdana"/>
                <w:b/>
                <w:color w:val="0000FF"/>
                <w:sz w:val="20"/>
                <w:szCs w:val="20"/>
                <w:lang w:eastAsia="ru-RU"/>
              </w:rPr>
              <w:t>(Літнє сонце</w:t>
            </w:r>
            <w:r>
              <w:rPr>
                <w:rFonts w:ascii="Verdana" w:hAnsi="Verdana"/>
                <w:b/>
                <w:color w:val="0000FF"/>
                <w:sz w:val="20"/>
                <w:szCs w:val="20"/>
                <w:lang w:eastAsia="ru-RU"/>
              </w:rPr>
              <w:t>)</w:t>
            </w:r>
            <w:r>
              <w:rPr>
                <w:rFonts w:ascii="Verdana" w:hAnsi="Verdana"/>
                <w:b/>
                <w:color w:val="FF0000"/>
                <w:sz w:val="20"/>
                <w:szCs w:val="20"/>
                <w:lang w:eastAsia="ru-RU"/>
              </w:rPr>
              <w:t xml:space="preserve"> </w:t>
            </w:r>
          </w:p>
          <w:p w14:paraId="663440ED" w14:textId="53C81F7B" w:rsidR="00412108" w:rsidRDefault="00412108" w:rsidP="00412108">
            <w:pPr>
              <w:jc w:val="both"/>
              <w:rPr>
                <w:rFonts w:ascii="Verdana" w:hAnsi="Verdana"/>
                <w:sz w:val="20"/>
                <w:szCs w:val="20"/>
                <w:lang w:eastAsia="ru-RU"/>
              </w:rPr>
            </w:pPr>
            <w:r w:rsidRPr="00B36B70">
              <w:rPr>
                <w:rFonts w:ascii="Verdana" w:hAnsi="Verdana"/>
                <w:sz w:val="20"/>
                <w:szCs w:val="20"/>
                <w:lang w:eastAsia="ru-RU"/>
              </w:rPr>
              <w:t>Суперсорт, одна з найкращих новинок сезону-2020.</w:t>
            </w:r>
            <w:r>
              <w:rPr>
                <w:rFonts w:ascii="Verdana" w:hAnsi="Verdana"/>
                <w:sz w:val="20"/>
                <w:szCs w:val="20"/>
                <w:lang w:eastAsia="ru-RU"/>
              </w:rPr>
              <w:t xml:space="preserve"> Отриманий з допомогою розгібридизації.</w:t>
            </w:r>
            <w:r w:rsidRPr="00B36B70">
              <w:rPr>
                <w:rFonts w:ascii="Verdana" w:hAnsi="Verdana"/>
                <w:sz w:val="20"/>
                <w:szCs w:val="20"/>
                <w:lang w:eastAsia="ru-RU"/>
              </w:rPr>
              <w:t xml:space="preserve"> </w:t>
            </w:r>
            <w:r>
              <w:rPr>
                <w:rFonts w:ascii="Verdana" w:hAnsi="Verdana"/>
                <w:sz w:val="20"/>
                <w:szCs w:val="20"/>
                <w:lang w:eastAsia="ru-RU"/>
              </w:rPr>
              <w:t>С</w:t>
            </w:r>
            <w:r w:rsidRPr="00B36B70">
              <w:rPr>
                <w:rFonts w:ascii="Verdana" w:hAnsi="Verdana"/>
                <w:sz w:val="20"/>
                <w:szCs w:val="20"/>
                <w:lang w:eastAsia="ru-RU"/>
              </w:rPr>
              <w:t>еред</w:t>
            </w:r>
            <w:r>
              <w:rPr>
                <w:rFonts w:ascii="Verdana" w:hAnsi="Verdana"/>
                <w:sz w:val="20"/>
                <w:szCs w:val="20"/>
                <w:lang w:eastAsia="ru-RU"/>
              </w:rPr>
              <w:t>ньостиглий, надзвичайно урожайний, стіна плодів. Кущі близько 2 м (в теплиці будуть вищими), розкішні, з красивими кистями янтарних круглих плодів масою 15</w:t>
            </w:r>
            <w:r>
              <w:rPr>
                <w:rFonts w:ascii="Verdana" w:hAnsi="Verdana" w:cs="Times New Roman"/>
                <w:sz w:val="20"/>
                <w:szCs w:val="20"/>
              </w:rPr>
              <w:t>–22 г. Томати в міру м</w:t>
            </w:r>
            <w:r w:rsidRPr="00294132">
              <w:rPr>
                <w:rFonts w:ascii="Verdana" w:hAnsi="Verdana" w:cs="Times New Roman"/>
                <w:sz w:val="20"/>
                <w:szCs w:val="20"/>
              </w:rPr>
              <w:t>’</w:t>
            </w:r>
            <w:r>
              <w:rPr>
                <w:rFonts w:ascii="Verdana" w:hAnsi="Verdana" w:cs="Times New Roman"/>
                <w:sz w:val="20"/>
                <w:szCs w:val="20"/>
              </w:rPr>
              <w:t>ясисті й соковиті, приємної консистенції, надзвичайно смачні, суперсолодкі, з медовим присмаком. Справжній шедевр серед черрі! Улюбленець!!!!!</w:t>
            </w:r>
          </w:p>
          <w:p w14:paraId="6B6C8C18" w14:textId="0B6B19F6" w:rsidR="00412108" w:rsidRPr="00996296" w:rsidRDefault="00DF1637" w:rsidP="00412108">
            <w:pPr>
              <w:jc w:val="both"/>
              <w:rPr>
                <w:rFonts w:ascii="Verdana" w:hAnsi="Verdana"/>
                <w:b/>
                <w:sz w:val="20"/>
                <w:szCs w:val="20"/>
                <w:lang w:eastAsia="ru-RU"/>
              </w:rPr>
            </w:pPr>
            <w:r>
              <w:rPr>
                <w:rFonts w:ascii="Verdana" w:hAnsi="Verdana"/>
                <w:b/>
                <w:color w:val="2F5496" w:themeColor="accent5" w:themeShade="BF"/>
                <w:sz w:val="20"/>
                <w:szCs w:val="20"/>
                <w:lang w:eastAsia="ru-RU"/>
              </w:rPr>
              <w:t>27 грн.</w:t>
            </w:r>
          </w:p>
        </w:tc>
      </w:tr>
      <w:tr w:rsidR="00412108" w:rsidRPr="00C02873" w14:paraId="054CA8B6" w14:textId="77777777" w:rsidTr="00D020E5">
        <w:tc>
          <w:tcPr>
            <w:tcW w:w="715" w:type="dxa"/>
          </w:tcPr>
          <w:p w14:paraId="69E087A8" w14:textId="13BBE241"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7</w:t>
            </w:r>
            <w:r>
              <w:rPr>
                <w:rFonts w:ascii="Verdana" w:hAnsi="Verdana" w:cs="Times New Roman"/>
                <w:b/>
                <w:sz w:val="20"/>
                <w:szCs w:val="20"/>
              </w:rPr>
              <w:t>4.</w:t>
            </w:r>
          </w:p>
        </w:tc>
        <w:tc>
          <w:tcPr>
            <w:tcW w:w="3621" w:type="dxa"/>
          </w:tcPr>
          <w:p w14:paraId="65C134C9"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7BF1FCD8" wp14:editId="0D7DF35E">
                  <wp:extent cx="2160000" cy="1623121"/>
                  <wp:effectExtent l="0" t="0" r="0" b="0"/>
                  <wp:docPr id="323" name="Рисунок 323" descr="I:\ІЗ ІНТЕРНЕТА\Рослинництво\ФОТО 2018\ФОТО 2018 ПОМІДОРИ\ОСТАТОЧНЕ — СТИСНУТІ 360х270 якість 8\5. 252-282 Черрі і коктейльні\Індетермінантні\269. Sunrise Bumblebee (Сонячний джмі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ІЗ ІНТЕРНЕТА\Рослинництво\ФОТО 2018\ФОТО 2018 ПОМІДОРИ\ОСТАТОЧНЕ — СТИСНУТІ 360х270 якість 8\5. 252-282 Черрі і коктейльні\Індетермінантні\269. Sunrise Bumblebee (Сонячний джміль).jpg"/>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4012ED6B" w14:textId="6CC9036F" w:rsidR="00412108" w:rsidRPr="00590BC2" w:rsidRDefault="00412108" w:rsidP="00412108">
            <w:pPr>
              <w:jc w:val="both"/>
              <w:rPr>
                <w:rFonts w:ascii="Verdana" w:hAnsi="Verdana"/>
                <w:b/>
                <w:color w:val="0000FF"/>
                <w:spacing w:val="-2"/>
                <w:sz w:val="20"/>
                <w:szCs w:val="20"/>
                <w:lang w:eastAsia="ru-RU"/>
              </w:rPr>
            </w:pPr>
            <w:r w:rsidRPr="00590BC2">
              <w:rPr>
                <w:rFonts w:ascii="Verdana" w:hAnsi="Verdana"/>
                <w:b/>
                <w:color w:val="FF0000"/>
                <w:spacing w:val="-2"/>
                <w:sz w:val="20"/>
                <w:szCs w:val="20"/>
                <w:lang w:eastAsia="ru-RU"/>
              </w:rPr>
              <w:t xml:space="preserve">Sunrise Bumblebee </w:t>
            </w:r>
            <w:r w:rsidRPr="00590BC2">
              <w:rPr>
                <w:rFonts w:ascii="Verdana" w:hAnsi="Verdana"/>
                <w:b/>
                <w:color w:val="0000FF"/>
                <w:spacing w:val="-2"/>
                <w:sz w:val="20"/>
                <w:szCs w:val="20"/>
                <w:lang w:eastAsia="ru-RU"/>
              </w:rPr>
              <w:t xml:space="preserve">(Джміль на зорі, Ранковий джміль) </w:t>
            </w:r>
          </w:p>
          <w:p w14:paraId="312AF904" w14:textId="6978349D" w:rsidR="00412108" w:rsidRDefault="00412108" w:rsidP="00412108">
            <w:pPr>
              <w:jc w:val="both"/>
              <w:rPr>
                <w:rFonts w:ascii="Verdana" w:hAnsi="Verdana"/>
                <w:sz w:val="20"/>
                <w:szCs w:val="20"/>
                <w:lang w:eastAsia="ru-RU"/>
              </w:rPr>
            </w:pPr>
            <w:r>
              <w:rPr>
                <w:rFonts w:ascii="Verdana" w:hAnsi="Verdana"/>
                <w:sz w:val="20"/>
                <w:szCs w:val="20"/>
                <w:lang w:eastAsia="ru-RU"/>
              </w:rPr>
              <w:t>Прекрасний сорт черрі, створений Фредом Хемпелем (</w:t>
            </w:r>
            <w:r w:rsidRPr="00F12BED">
              <w:rPr>
                <w:rFonts w:ascii="Verdana" w:hAnsi="Verdana"/>
                <w:sz w:val="20"/>
                <w:szCs w:val="20"/>
                <w:lang w:eastAsia="ru-RU"/>
              </w:rPr>
              <w:t>Fred Hempel</w:t>
            </w:r>
            <w:r>
              <w:rPr>
                <w:rFonts w:ascii="Verdana" w:hAnsi="Verdana"/>
                <w:sz w:val="20"/>
                <w:szCs w:val="20"/>
                <w:lang w:eastAsia="ru-RU"/>
              </w:rPr>
              <w:t xml:space="preserve">). </w:t>
            </w:r>
            <w:r w:rsidRPr="00F12BED">
              <w:rPr>
                <w:rFonts w:ascii="Verdana" w:hAnsi="Verdana"/>
                <w:sz w:val="20"/>
                <w:szCs w:val="20"/>
                <w:lang w:eastAsia="ru-RU"/>
              </w:rPr>
              <w:t>Середньоранній, дуже вро</w:t>
            </w:r>
            <w:r>
              <w:rPr>
                <w:rFonts w:ascii="Verdana" w:hAnsi="Verdana"/>
                <w:sz w:val="20"/>
                <w:szCs w:val="20"/>
                <w:lang w:eastAsia="ru-RU"/>
              </w:rPr>
              <w:t>жайний. Рослини висотою 1,6</w:t>
            </w:r>
            <w:r>
              <w:rPr>
                <w:rFonts w:ascii="Verdana" w:hAnsi="Verdana" w:cs="Times New Roman"/>
                <w:sz w:val="20"/>
                <w:szCs w:val="20"/>
              </w:rPr>
              <w:t>–</w:t>
            </w:r>
            <w:r>
              <w:rPr>
                <w:rFonts w:ascii="Verdana" w:hAnsi="Verdana"/>
                <w:sz w:val="20"/>
                <w:szCs w:val="20"/>
                <w:lang w:eastAsia="ru-RU"/>
              </w:rPr>
              <w:t>2 м. Плоди округлі або яйцевидні</w:t>
            </w:r>
            <w:r w:rsidRPr="00F12BED">
              <w:rPr>
                <w:rFonts w:ascii="Verdana" w:hAnsi="Verdana"/>
                <w:sz w:val="20"/>
                <w:szCs w:val="20"/>
                <w:lang w:eastAsia="ru-RU"/>
              </w:rPr>
              <w:t xml:space="preserve">, </w:t>
            </w:r>
            <w:r>
              <w:rPr>
                <w:rFonts w:ascii="Verdana" w:hAnsi="Verdana"/>
                <w:sz w:val="20"/>
                <w:szCs w:val="20"/>
                <w:lang w:eastAsia="ru-RU"/>
              </w:rPr>
              <w:t>рівні і гладкі, помірно щільні й</w:t>
            </w:r>
            <w:r w:rsidRPr="00F12BED">
              <w:rPr>
                <w:rFonts w:ascii="Verdana" w:hAnsi="Verdana"/>
                <w:sz w:val="20"/>
                <w:szCs w:val="20"/>
                <w:lang w:eastAsia="ru-RU"/>
              </w:rPr>
              <w:t xml:space="preserve"> дуже красиві: яскраві, блискучі, з</w:t>
            </w:r>
            <w:r>
              <w:rPr>
                <w:rFonts w:ascii="Verdana" w:hAnsi="Verdana"/>
                <w:sz w:val="20"/>
                <w:szCs w:val="20"/>
                <w:lang w:eastAsia="ru-RU"/>
              </w:rPr>
              <w:t>і</w:t>
            </w:r>
            <w:r w:rsidRPr="00F12BED">
              <w:rPr>
                <w:rFonts w:ascii="Verdana" w:hAnsi="Verdana"/>
                <w:sz w:val="20"/>
                <w:szCs w:val="20"/>
                <w:lang w:eastAsia="ru-RU"/>
              </w:rPr>
              <w:t xml:space="preserve"> шкіркою золотистого кольору і рожевими смужками, які стають більш інтенсивними і більш широкими у міру </w:t>
            </w:r>
            <w:r>
              <w:rPr>
                <w:rFonts w:ascii="Verdana" w:hAnsi="Verdana"/>
                <w:sz w:val="20"/>
                <w:szCs w:val="20"/>
                <w:lang w:eastAsia="ru-RU"/>
              </w:rPr>
              <w:t>дозрівання. Томати масою 20</w:t>
            </w:r>
            <w:r>
              <w:rPr>
                <w:rFonts w:ascii="Verdana" w:hAnsi="Verdana" w:cs="Times New Roman"/>
                <w:sz w:val="20"/>
                <w:szCs w:val="20"/>
              </w:rPr>
              <w:t>–</w:t>
            </w:r>
            <w:r w:rsidRPr="00F12BED">
              <w:rPr>
                <w:rFonts w:ascii="Verdana" w:hAnsi="Verdana"/>
                <w:sz w:val="20"/>
                <w:szCs w:val="20"/>
                <w:lang w:eastAsia="ru-RU"/>
              </w:rPr>
              <w:t>25</w:t>
            </w:r>
            <w:r>
              <w:rPr>
                <w:rFonts w:ascii="Verdana" w:hAnsi="Verdana"/>
                <w:sz w:val="20"/>
                <w:szCs w:val="20"/>
                <w:lang w:eastAsia="ru-RU"/>
              </w:rPr>
              <w:t> </w:t>
            </w:r>
            <w:r w:rsidRPr="00F12BED">
              <w:rPr>
                <w:rFonts w:ascii="Verdana" w:hAnsi="Verdana"/>
                <w:sz w:val="20"/>
                <w:szCs w:val="20"/>
                <w:lang w:eastAsia="ru-RU"/>
              </w:rPr>
              <w:t>г, мають приємний</w:t>
            </w:r>
            <w:r>
              <w:rPr>
                <w:rFonts w:ascii="Verdana" w:hAnsi="Verdana"/>
                <w:sz w:val="20"/>
                <w:szCs w:val="20"/>
                <w:lang w:eastAsia="ru-RU"/>
              </w:rPr>
              <w:t>,</w:t>
            </w:r>
            <w:r w:rsidRPr="00F12BED">
              <w:rPr>
                <w:rFonts w:ascii="Verdana" w:hAnsi="Verdana"/>
                <w:sz w:val="20"/>
                <w:szCs w:val="20"/>
                <w:lang w:eastAsia="ru-RU"/>
              </w:rPr>
              <w:t xml:space="preserve"> солодк</w:t>
            </w:r>
            <w:r>
              <w:rPr>
                <w:rFonts w:ascii="Verdana" w:hAnsi="Verdana"/>
                <w:sz w:val="20"/>
                <w:szCs w:val="20"/>
                <w:lang w:eastAsia="ru-RU"/>
              </w:rPr>
              <w:t>уват</w:t>
            </w:r>
            <w:r w:rsidRPr="00F12BED">
              <w:rPr>
                <w:rFonts w:ascii="Verdana" w:hAnsi="Verdana"/>
                <w:sz w:val="20"/>
                <w:szCs w:val="20"/>
                <w:lang w:eastAsia="ru-RU"/>
              </w:rPr>
              <w:t>ий</w:t>
            </w:r>
            <w:r>
              <w:rPr>
                <w:rFonts w:ascii="Verdana" w:hAnsi="Verdana"/>
                <w:sz w:val="20"/>
                <w:szCs w:val="20"/>
                <w:lang w:eastAsia="ru-RU"/>
              </w:rPr>
              <w:t>, фруктовий, екзотичний</w:t>
            </w:r>
            <w:r w:rsidRPr="00F12BED">
              <w:rPr>
                <w:rFonts w:ascii="Verdana" w:hAnsi="Verdana"/>
                <w:sz w:val="20"/>
                <w:szCs w:val="20"/>
                <w:lang w:eastAsia="ru-RU"/>
              </w:rPr>
              <w:t xml:space="preserve"> смак</w:t>
            </w:r>
            <w:r>
              <w:rPr>
                <w:rFonts w:ascii="Verdana" w:hAnsi="Verdana"/>
                <w:sz w:val="20"/>
                <w:szCs w:val="20"/>
                <w:lang w:eastAsia="ru-RU"/>
              </w:rPr>
              <w:t xml:space="preserve">. Сорт </w:t>
            </w:r>
            <w:r w:rsidRPr="00F12BED">
              <w:rPr>
                <w:rFonts w:ascii="Verdana" w:hAnsi="Verdana"/>
                <w:sz w:val="20"/>
                <w:szCs w:val="20"/>
                <w:lang w:eastAsia="ru-RU"/>
              </w:rPr>
              <w:t>плодоносить до осінніх заморозків.</w:t>
            </w:r>
            <w:r>
              <w:rPr>
                <w:rFonts w:ascii="Verdana" w:hAnsi="Verdana"/>
                <w:sz w:val="20"/>
                <w:szCs w:val="20"/>
                <w:lang w:eastAsia="ru-RU"/>
              </w:rPr>
              <w:t xml:space="preserve"> Улюбленець!</w:t>
            </w:r>
          </w:p>
          <w:p w14:paraId="589FCB72" w14:textId="057953E6" w:rsidR="00412108" w:rsidRPr="00F12BED"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412108" w:rsidRPr="00C02873" w14:paraId="411CC976" w14:textId="77777777" w:rsidTr="00D020E5">
        <w:tc>
          <w:tcPr>
            <w:tcW w:w="715" w:type="dxa"/>
          </w:tcPr>
          <w:p w14:paraId="68F10EDA" w14:textId="6247A6FE"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75</w:t>
            </w:r>
            <w:r>
              <w:rPr>
                <w:rFonts w:ascii="Verdana" w:hAnsi="Verdana" w:cs="Times New Roman"/>
                <w:b/>
                <w:sz w:val="20"/>
                <w:szCs w:val="20"/>
              </w:rPr>
              <w:t>.</w:t>
            </w:r>
          </w:p>
        </w:tc>
        <w:tc>
          <w:tcPr>
            <w:tcW w:w="3621" w:type="dxa"/>
          </w:tcPr>
          <w:p w14:paraId="02D3BF01" w14:textId="77777777" w:rsidR="00412108" w:rsidRPr="00AB7A0F" w:rsidRDefault="00412108" w:rsidP="00412108">
            <w:pPr>
              <w:jc w:val="both"/>
              <w:rPr>
                <w:rFonts w:ascii="Verdana" w:hAnsi="Verdana" w:cs="Times New Roman"/>
                <w:noProof/>
                <w:sz w:val="20"/>
                <w:szCs w:val="20"/>
                <w:lang w:eastAsia="uk-UA"/>
              </w:rPr>
            </w:pPr>
            <w:r>
              <w:rPr>
                <w:noProof/>
                <w:lang w:eastAsia="uk-UA"/>
              </w:rPr>
              <w:drawing>
                <wp:inline distT="0" distB="0" distL="0" distR="0" wp14:anchorId="33EE0B3B" wp14:editId="4E31A51C">
                  <wp:extent cx="2160000" cy="1530157"/>
                  <wp:effectExtent l="0" t="0" r="0"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2160000" cy="1530157"/>
                          </a:xfrm>
                          <a:prstGeom prst="rect">
                            <a:avLst/>
                          </a:prstGeom>
                          <a:noFill/>
                          <a:ln>
                            <a:noFill/>
                          </a:ln>
                        </pic:spPr>
                      </pic:pic>
                    </a:graphicData>
                  </a:graphic>
                </wp:inline>
              </w:drawing>
            </w:r>
          </w:p>
        </w:tc>
        <w:tc>
          <w:tcPr>
            <w:tcW w:w="6426" w:type="dxa"/>
          </w:tcPr>
          <w:p w14:paraId="10533BDE" w14:textId="5EEC3E70" w:rsidR="00412108" w:rsidRPr="00AE1163" w:rsidRDefault="00412108" w:rsidP="00412108">
            <w:pPr>
              <w:jc w:val="both"/>
              <w:rPr>
                <w:rFonts w:ascii="Verdana" w:hAnsi="Verdana"/>
                <w:b/>
                <w:color w:val="FF0000"/>
                <w:sz w:val="20"/>
                <w:szCs w:val="20"/>
                <w:lang w:eastAsia="ru-RU"/>
              </w:rPr>
            </w:pPr>
            <w:r w:rsidRPr="00AE1163">
              <w:rPr>
                <w:rFonts w:ascii="Verdana" w:hAnsi="Verdana"/>
                <w:b/>
                <w:color w:val="FF0000"/>
                <w:sz w:val="20"/>
                <w:szCs w:val="20"/>
                <w:lang w:eastAsia="ru-RU"/>
              </w:rPr>
              <w:t xml:space="preserve">Sweet Cream </w:t>
            </w:r>
            <w:r w:rsidRPr="00AE1163">
              <w:rPr>
                <w:rFonts w:ascii="Verdana" w:hAnsi="Verdana"/>
                <w:b/>
                <w:color w:val="0000FF"/>
                <w:sz w:val="20"/>
                <w:szCs w:val="20"/>
                <w:lang w:eastAsia="ru-RU"/>
              </w:rPr>
              <w:t>(Солодкий крем</w:t>
            </w:r>
            <w:r>
              <w:rPr>
                <w:rFonts w:ascii="Verdana" w:hAnsi="Verdana"/>
                <w:b/>
                <w:color w:val="0000FF"/>
                <w:sz w:val="20"/>
                <w:szCs w:val="20"/>
                <w:lang w:eastAsia="ru-RU"/>
              </w:rPr>
              <w:t>)</w:t>
            </w:r>
            <w:r w:rsidRPr="006A332B">
              <w:rPr>
                <w:rFonts w:ascii="Verdana" w:hAnsi="Verdana"/>
                <w:b/>
                <w:color w:val="0000FF"/>
                <w:sz w:val="20"/>
                <w:szCs w:val="20"/>
                <w:lang w:eastAsia="ru-RU"/>
              </w:rPr>
              <w:t xml:space="preserve"> </w:t>
            </w:r>
          </w:p>
          <w:p w14:paraId="642C7776" w14:textId="77777777" w:rsidR="00412108" w:rsidRDefault="00412108" w:rsidP="00412108">
            <w:pPr>
              <w:jc w:val="both"/>
              <w:rPr>
                <w:rFonts w:ascii="Verdana" w:hAnsi="Verdana"/>
                <w:sz w:val="20"/>
                <w:szCs w:val="20"/>
                <w:lang w:eastAsia="ru-RU"/>
              </w:rPr>
            </w:pPr>
            <w:r w:rsidRPr="00786ACD">
              <w:rPr>
                <w:rFonts w:ascii="Verdana" w:hAnsi="Verdana"/>
                <w:sz w:val="20"/>
                <w:szCs w:val="20"/>
                <w:lang w:eastAsia="ru-RU"/>
              </w:rPr>
              <w:t>Чудо-сорт</w:t>
            </w:r>
            <w:r>
              <w:rPr>
                <w:rFonts w:ascii="Verdana" w:hAnsi="Verdana"/>
                <w:sz w:val="20"/>
                <w:szCs w:val="20"/>
                <w:lang w:eastAsia="ru-RU"/>
              </w:rPr>
              <w:t>, з неймовірним поєднанням високої врожайності, краси та смаку плодів. Ранньостиглий сорт від Бреда Гейтса. Кущі висотою 1,5–1,7 м мають дуже декоративний вигляд і просто всипані красивими томатиками у формі видовженої сливи з гострим носиком. Плоди золотисто-оранжеві з червоними, дещо розмитими смужками, масою 25–50 г. Якісні, в міру щільні, не розтріскуються, з неперевершеним, дуже солодким, фруктовим смаком. Ідеальні для вживання у свіжому вигляді, цільноплідного консервування та прикрашання страв. Сорт-улюбленець!</w:t>
            </w:r>
          </w:p>
          <w:p w14:paraId="18EFC31C" w14:textId="449ACB6B" w:rsidR="00412108" w:rsidRPr="00786ACD"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158D8839" w14:textId="77777777" w:rsidTr="00D020E5">
        <w:tc>
          <w:tcPr>
            <w:tcW w:w="715" w:type="dxa"/>
          </w:tcPr>
          <w:p w14:paraId="01F4B16B" w14:textId="5ED2ECA5"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76</w:t>
            </w:r>
            <w:r>
              <w:rPr>
                <w:rFonts w:ascii="Verdana" w:hAnsi="Verdana" w:cs="Times New Roman"/>
                <w:b/>
                <w:sz w:val="20"/>
                <w:szCs w:val="20"/>
              </w:rPr>
              <w:t>.</w:t>
            </w:r>
          </w:p>
        </w:tc>
        <w:tc>
          <w:tcPr>
            <w:tcW w:w="3621" w:type="dxa"/>
          </w:tcPr>
          <w:p w14:paraId="234700CF" w14:textId="210655BF" w:rsidR="00412108" w:rsidRDefault="00412108" w:rsidP="00412108">
            <w:pPr>
              <w:jc w:val="both"/>
              <w:rPr>
                <w:noProof/>
                <w:lang w:eastAsia="uk-UA"/>
              </w:rPr>
            </w:pPr>
            <w:r>
              <w:rPr>
                <w:noProof/>
              </w:rPr>
              <w:drawing>
                <wp:inline distT="0" distB="0" distL="0" distR="0" wp14:anchorId="01934134" wp14:editId="2ACCF682">
                  <wp:extent cx="2160000" cy="1577760"/>
                  <wp:effectExtent l="0" t="0" r="0" b="3810"/>
                  <wp:docPr id="193108280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74DBE669" w14:textId="03DDD74A" w:rsidR="00412108" w:rsidRDefault="00412108" w:rsidP="00412108">
            <w:pPr>
              <w:jc w:val="both"/>
              <w:rPr>
                <w:rFonts w:ascii="Verdana" w:hAnsi="Verdana"/>
                <w:b/>
                <w:color w:val="FF0000"/>
                <w:sz w:val="20"/>
                <w:szCs w:val="20"/>
                <w:lang w:eastAsia="ru-RU"/>
              </w:rPr>
            </w:pPr>
            <w:r w:rsidRPr="00810F90">
              <w:rPr>
                <w:rFonts w:ascii="Verdana" w:hAnsi="Verdana"/>
                <w:b/>
                <w:color w:val="FF0000"/>
                <w:sz w:val="20"/>
                <w:szCs w:val="20"/>
                <w:lang w:eastAsia="ru-RU"/>
              </w:rPr>
              <w:t xml:space="preserve">Sweet Sharon </w:t>
            </w:r>
            <w:r w:rsidRPr="00D51CA2">
              <w:rPr>
                <w:rFonts w:ascii="Verdana" w:hAnsi="Verdana"/>
                <w:b/>
                <w:color w:val="0000FF"/>
                <w:sz w:val="20"/>
                <w:szCs w:val="20"/>
                <w:lang w:eastAsia="ru-RU"/>
              </w:rPr>
              <w:t>(Солодка Шерон)</w:t>
            </w:r>
          </w:p>
          <w:p w14:paraId="218E2775" w14:textId="65F7B5B9" w:rsidR="00412108" w:rsidRDefault="00412108" w:rsidP="00412108">
            <w:pPr>
              <w:jc w:val="both"/>
              <w:rPr>
                <w:rFonts w:ascii="Verdana" w:hAnsi="Verdana" w:cs="Times New Roman"/>
                <w:sz w:val="20"/>
                <w:szCs w:val="20"/>
              </w:rPr>
            </w:pPr>
            <w:r>
              <w:rPr>
                <w:rFonts w:ascii="Verdana" w:hAnsi="Verdana"/>
                <w:sz w:val="20"/>
                <w:szCs w:val="20"/>
                <w:lang w:eastAsia="ru-RU"/>
              </w:rPr>
              <w:t xml:space="preserve">Сорт родом з США. Мутація сорту </w:t>
            </w:r>
            <w:r w:rsidRPr="00D51CA2">
              <w:rPr>
                <w:rFonts w:ascii="Verdana" w:hAnsi="Verdana"/>
                <w:sz w:val="20"/>
                <w:szCs w:val="20"/>
                <w:lang w:eastAsia="ru-RU"/>
              </w:rPr>
              <w:t>Sweet Beverley</w:t>
            </w:r>
            <w:r>
              <w:rPr>
                <w:rFonts w:ascii="Verdana" w:hAnsi="Verdana"/>
                <w:sz w:val="20"/>
                <w:szCs w:val="20"/>
                <w:lang w:eastAsia="ru-RU"/>
              </w:rPr>
              <w:t xml:space="preserve"> кремово-білого кольору. Середньоранній, досить урожайний. Кущі потужні, висотою до 2 м, з великими складними китицями типу Мультифлора (на фото в тарілці – третина китиці). Плоди кремово-білі, овально-сливовидні, з мініатюрним гострим носиком, по 10</w:t>
            </w:r>
            <w:r>
              <w:rPr>
                <w:rFonts w:ascii="Verdana" w:hAnsi="Verdana" w:cs="Times New Roman"/>
                <w:sz w:val="20"/>
                <w:szCs w:val="20"/>
              </w:rPr>
              <w:t>–15 г. Дуже смачні,</w:t>
            </w:r>
            <w:r w:rsidRPr="00291498">
              <w:rPr>
                <w:rFonts w:ascii="Verdana" w:hAnsi="Verdana" w:cs="Times New Roman"/>
                <w:sz w:val="20"/>
                <w:szCs w:val="20"/>
              </w:rPr>
              <w:t xml:space="preserve"> солодк</w:t>
            </w:r>
            <w:r>
              <w:rPr>
                <w:rFonts w:ascii="Verdana" w:hAnsi="Verdana" w:cs="Times New Roman"/>
                <w:sz w:val="20"/>
                <w:szCs w:val="20"/>
              </w:rPr>
              <w:t>і</w:t>
            </w:r>
            <w:r w:rsidRPr="00291498">
              <w:rPr>
                <w:rFonts w:ascii="Verdana" w:hAnsi="Verdana" w:cs="Times New Roman"/>
                <w:sz w:val="20"/>
                <w:szCs w:val="20"/>
              </w:rPr>
              <w:t xml:space="preserve"> </w:t>
            </w:r>
            <w:r>
              <w:rPr>
                <w:rFonts w:ascii="Verdana" w:hAnsi="Verdana" w:cs="Times New Roman"/>
                <w:sz w:val="20"/>
                <w:szCs w:val="20"/>
              </w:rPr>
              <w:t xml:space="preserve">й </w:t>
            </w:r>
            <w:r w:rsidRPr="00291498">
              <w:rPr>
                <w:rFonts w:ascii="Verdana" w:hAnsi="Verdana" w:cs="Times New Roman"/>
                <w:sz w:val="20"/>
                <w:szCs w:val="20"/>
              </w:rPr>
              <w:t>ніжн</w:t>
            </w:r>
            <w:r>
              <w:rPr>
                <w:rFonts w:ascii="Verdana" w:hAnsi="Verdana" w:cs="Times New Roman"/>
                <w:sz w:val="20"/>
                <w:szCs w:val="20"/>
              </w:rPr>
              <w:t>і, з приємною кислинкою</w:t>
            </w:r>
            <w:r w:rsidRPr="00291498">
              <w:rPr>
                <w:rFonts w:ascii="Verdana" w:hAnsi="Verdana" w:cs="Times New Roman"/>
                <w:sz w:val="20"/>
                <w:szCs w:val="20"/>
              </w:rPr>
              <w:t xml:space="preserve">. </w:t>
            </w:r>
            <w:r>
              <w:rPr>
                <w:rFonts w:ascii="Verdana" w:hAnsi="Verdana" w:cs="Times New Roman"/>
                <w:sz w:val="20"/>
                <w:szCs w:val="20"/>
              </w:rPr>
              <w:t>Чудові</w:t>
            </w:r>
            <w:r w:rsidRPr="00291498">
              <w:rPr>
                <w:rFonts w:ascii="Verdana" w:hAnsi="Verdana" w:cs="Times New Roman"/>
                <w:sz w:val="20"/>
                <w:szCs w:val="20"/>
              </w:rPr>
              <w:t xml:space="preserve"> в сирому вигляді, в салатах, як закуска і як гарнір.</w:t>
            </w:r>
            <w:r>
              <w:rPr>
                <w:rFonts w:ascii="Verdana" w:hAnsi="Verdana" w:cs="Times New Roman"/>
                <w:sz w:val="20"/>
                <w:szCs w:val="20"/>
              </w:rPr>
              <w:t xml:space="preserve"> Улюблені!</w:t>
            </w:r>
          </w:p>
          <w:p w14:paraId="75F6BBBF" w14:textId="5847388A" w:rsidR="00412108" w:rsidRPr="00D51CA2"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1BFB62E0" w14:textId="77777777" w:rsidTr="00D020E5">
        <w:tc>
          <w:tcPr>
            <w:tcW w:w="715" w:type="dxa"/>
          </w:tcPr>
          <w:p w14:paraId="086987DE" w14:textId="6E1B3582"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77</w:t>
            </w:r>
            <w:r>
              <w:rPr>
                <w:rFonts w:ascii="Verdana" w:hAnsi="Verdana" w:cs="Times New Roman"/>
                <w:b/>
                <w:sz w:val="20"/>
                <w:szCs w:val="20"/>
              </w:rPr>
              <w:t>.</w:t>
            </w:r>
          </w:p>
        </w:tc>
        <w:tc>
          <w:tcPr>
            <w:tcW w:w="3621" w:type="dxa"/>
          </w:tcPr>
          <w:p w14:paraId="538DF483" w14:textId="77777777" w:rsidR="00412108" w:rsidRDefault="00412108" w:rsidP="00412108">
            <w:pPr>
              <w:jc w:val="both"/>
              <w:rPr>
                <w:noProof/>
              </w:rPr>
            </w:pPr>
            <w:r>
              <w:rPr>
                <w:noProof/>
                <w:lang w:eastAsia="uk-UA"/>
              </w:rPr>
              <w:drawing>
                <wp:inline distT="0" distB="0" distL="0" distR="0" wp14:anchorId="6197F25F" wp14:editId="1D3A0021">
                  <wp:extent cx="2160000" cy="1614052"/>
                  <wp:effectExtent l="0" t="0" r="0" b="5715"/>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2160000" cy="1614052"/>
                          </a:xfrm>
                          <a:prstGeom prst="rect">
                            <a:avLst/>
                          </a:prstGeom>
                          <a:noFill/>
                          <a:ln>
                            <a:noFill/>
                          </a:ln>
                        </pic:spPr>
                      </pic:pic>
                    </a:graphicData>
                  </a:graphic>
                </wp:inline>
              </w:drawing>
            </w:r>
          </w:p>
        </w:tc>
        <w:tc>
          <w:tcPr>
            <w:tcW w:w="6426" w:type="dxa"/>
          </w:tcPr>
          <w:p w14:paraId="3DE0F852" w14:textId="46EA7476" w:rsidR="00412108" w:rsidRPr="00AE1163" w:rsidRDefault="00412108" w:rsidP="00412108">
            <w:pPr>
              <w:jc w:val="both"/>
              <w:rPr>
                <w:rFonts w:ascii="Verdana" w:hAnsi="Verdana"/>
                <w:b/>
                <w:color w:val="FF0000"/>
                <w:sz w:val="20"/>
                <w:szCs w:val="20"/>
                <w:lang w:eastAsia="ru-RU"/>
              </w:rPr>
            </w:pPr>
            <w:r w:rsidRPr="004B5A72">
              <w:rPr>
                <w:rFonts w:ascii="Verdana" w:hAnsi="Verdana"/>
                <w:b/>
                <w:color w:val="FF0000"/>
                <w:sz w:val="20"/>
                <w:szCs w:val="20"/>
                <w:lang w:eastAsia="ru-RU"/>
              </w:rPr>
              <w:t xml:space="preserve">Swing Ting Grape </w:t>
            </w:r>
            <w:r w:rsidRPr="00E968A9">
              <w:rPr>
                <w:rFonts w:ascii="Verdana" w:hAnsi="Verdana"/>
                <w:b/>
                <w:color w:val="0000FF"/>
                <w:sz w:val="20"/>
                <w:szCs w:val="20"/>
                <w:lang w:eastAsia="ru-RU"/>
              </w:rPr>
              <w:t>(Суінг Тінг Грейп</w:t>
            </w:r>
            <w:r>
              <w:rPr>
                <w:rFonts w:ascii="Verdana" w:hAnsi="Verdana"/>
                <w:b/>
                <w:color w:val="0000FF"/>
                <w:sz w:val="20"/>
                <w:szCs w:val="20"/>
                <w:lang w:eastAsia="ru-RU"/>
              </w:rPr>
              <w:t>)</w:t>
            </w:r>
            <w:r w:rsidRPr="00E968A9">
              <w:rPr>
                <w:rFonts w:ascii="Verdana" w:hAnsi="Verdana"/>
                <w:b/>
                <w:color w:val="0000FF"/>
                <w:sz w:val="20"/>
                <w:szCs w:val="20"/>
                <w:lang w:eastAsia="ru-RU"/>
              </w:rPr>
              <w:t xml:space="preserve"> </w:t>
            </w:r>
          </w:p>
          <w:p w14:paraId="7AA333AF" w14:textId="77777777" w:rsidR="00412108" w:rsidRDefault="00412108" w:rsidP="00412108">
            <w:pPr>
              <w:jc w:val="both"/>
              <w:rPr>
                <w:rFonts w:ascii="Verdana" w:hAnsi="Verdana"/>
                <w:sz w:val="20"/>
                <w:szCs w:val="20"/>
                <w:lang w:eastAsia="ru-RU"/>
              </w:rPr>
            </w:pPr>
            <w:r>
              <w:rPr>
                <w:rFonts w:ascii="Verdana" w:hAnsi="Verdana"/>
                <w:sz w:val="20"/>
                <w:szCs w:val="20"/>
                <w:lang w:eastAsia="ru-RU"/>
              </w:rPr>
              <w:t>Прекрасний сорт, середньоранній, високоврожайний. Рослини виростають до 2 м, формувати краще в 3–5 стебел. Плоди зібрані в кисті по 12 штук, красиві, гладенькі, блискучі, червоні, мають овально-сливоподібну форму, масою 10–15 г. Можуть довго висіти на рослині, не перезріваючи. Щільні, при розкусуванні хрустять, а саме головне – смачні та дуже солодкі як цукерки. Чудові свіжими і для різних консервацій. Улюбленець!</w:t>
            </w:r>
          </w:p>
          <w:p w14:paraId="6202AEDE" w14:textId="1D4589BE" w:rsidR="00412108" w:rsidRPr="00FC522D"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6C84F61B" w14:textId="77777777" w:rsidTr="00D020E5">
        <w:tc>
          <w:tcPr>
            <w:tcW w:w="715" w:type="dxa"/>
          </w:tcPr>
          <w:p w14:paraId="160CF841" w14:textId="6DC4D537"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A615A7">
              <w:rPr>
                <w:rFonts w:ascii="Verdana" w:hAnsi="Verdana" w:cs="Times New Roman"/>
                <w:b/>
                <w:sz w:val="20"/>
                <w:szCs w:val="20"/>
              </w:rPr>
              <w:t>78</w:t>
            </w:r>
            <w:r>
              <w:rPr>
                <w:rFonts w:ascii="Verdana" w:hAnsi="Verdana" w:cs="Times New Roman"/>
                <w:b/>
                <w:sz w:val="20"/>
                <w:szCs w:val="20"/>
              </w:rPr>
              <w:t>.</w:t>
            </w:r>
          </w:p>
        </w:tc>
        <w:tc>
          <w:tcPr>
            <w:tcW w:w="3621" w:type="dxa"/>
          </w:tcPr>
          <w:p w14:paraId="0A9C9707" w14:textId="77777777" w:rsidR="00412108" w:rsidRPr="00162345" w:rsidRDefault="00412108" w:rsidP="00412108">
            <w:pPr>
              <w:jc w:val="both"/>
              <w:rPr>
                <w:rFonts w:ascii="Verdana" w:hAnsi="Verdana" w:cs="Times New Roman"/>
                <w:noProof/>
                <w:sz w:val="20"/>
                <w:szCs w:val="20"/>
                <w:lang w:eastAsia="uk-UA"/>
              </w:rPr>
            </w:pPr>
            <w:r w:rsidRPr="00AB7A0F">
              <w:rPr>
                <w:rFonts w:ascii="Verdana" w:hAnsi="Verdana" w:cs="Times New Roman"/>
                <w:noProof/>
                <w:sz w:val="20"/>
                <w:szCs w:val="20"/>
                <w:lang w:eastAsia="uk-UA"/>
              </w:rPr>
              <w:drawing>
                <wp:inline distT="0" distB="0" distL="0" distR="0" wp14:anchorId="5523AEC1" wp14:editId="54F407DD">
                  <wp:extent cx="2160000" cy="1616784"/>
                  <wp:effectExtent l="0" t="0" r="0" b="2540"/>
                  <wp:docPr id="324" name="Рисунок 324" descr="I:\ІЗ ІНТЕРНЕТА\Рослинництво\ФОТО 2018\ФОТО 2018 ПОМІДОРИ\ОСТАТОЧНЕ — СТИСНУТІ 360х270 якість 8\5. 252-282 Черрі і коктейльні\Індетермінантні\270. (2017-37) Tomatoberry (Клубничка, Томатояг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ІЗ ІНТЕРНЕТА\Рослинництво\ФОТО 2018\ФОТО 2018 ПОМІДОРИ\ОСТАТОЧНЕ — СТИСНУТІ 360х270 якість 8\5. 252-282 Черрі і коктейльні\Індетермінантні\270. (2017-37) Tomatoberry (Клубничка, Томатоягода).jpg"/>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2160000" cy="1616784"/>
                          </a:xfrm>
                          <a:prstGeom prst="rect">
                            <a:avLst/>
                          </a:prstGeom>
                          <a:noFill/>
                          <a:ln>
                            <a:noFill/>
                          </a:ln>
                        </pic:spPr>
                      </pic:pic>
                    </a:graphicData>
                  </a:graphic>
                </wp:inline>
              </w:drawing>
            </w:r>
          </w:p>
        </w:tc>
        <w:tc>
          <w:tcPr>
            <w:tcW w:w="6426" w:type="dxa"/>
          </w:tcPr>
          <w:p w14:paraId="345AB0F9" w14:textId="77777777" w:rsidR="00412108" w:rsidRDefault="00412108" w:rsidP="00412108">
            <w:pPr>
              <w:jc w:val="both"/>
              <w:rPr>
                <w:rFonts w:ascii="Verdana" w:hAnsi="Verdana"/>
                <w:b/>
                <w:color w:val="003399"/>
                <w:sz w:val="20"/>
                <w:szCs w:val="20"/>
                <w:lang w:eastAsia="ru-RU"/>
              </w:rPr>
            </w:pPr>
            <w:r>
              <w:rPr>
                <w:rFonts w:ascii="Verdana" w:hAnsi="Verdana"/>
                <w:b/>
                <w:color w:val="FF0000"/>
                <w:sz w:val="20"/>
                <w:szCs w:val="20"/>
                <w:lang w:eastAsia="ru-RU"/>
              </w:rPr>
              <w:t>Tomatoberry</w:t>
            </w:r>
            <w:r>
              <w:rPr>
                <w:rFonts w:ascii="Verdana" w:hAnsi="Verdana"/>
                <w:b/>
                <w:sz w:val="20"/>
                <w:szCs w:val="20"/>
                <w:lang w:eastAsia="ru-RU"/>
              </w:rPr>
              <w:t xml:space="preserve"> </w:t>
            </w:r>
            <w:r w:rsidRPr="00FF46AA">
              <w:rPr>
                <w:rFonts w:ascii="Verdana" w:hAnsi="Verdana"/>
                <w:b/>
                <w:color w:val="0000FF"/>
                <w:sz w:val="20"/>
                <w:szCs w:val="20"/>
                <w:lang w:eastAsia="ru-RU"/>
              </w:rPr>
              <w:t>(Клубничка, Томатоягода)</w:t>
            </w:r>
          </w:p>
          <w:p w14:paraId="16441A99" w14:textId="6D23499B" w:rsidR="00412108" w:rsidRPr="00FF46AA" w:rsidRDefault="00412108" w:rsidP="00412108">
            <w:pPr>
              <w:jc w:val="both"/>
              <w:rPr>
                <w:rFonts w:ascii="Verdana" w:hAnsi="Verdana"/>
                <w:sz w:val="20"/>
                <w:szCs w:val="20"/>
                <w:lang w:eastAsia="ru-RU"/>
              </w:rPr>
            </w:pPr>
            <w:r>
              <w:rPr>
                <w:rFonts w:ascii="Verdana" w:hAnsi="Verdana"/>
                <w:sz w:val="20"/>
                <w:szCs w:val="20"/>
                <w:lang w:eastAsia="ru-RU"/>
              </w:rPr>
              <w:t>Середньоранній</w:t>
            </w:r>
            <w:r w:rsidRPr="00690BFA">
              <w:rPr>
                <w:rFonts w:ascii="Verdana" w:hAnsi="Verdana"/>
                <w:sz w:val="20"/>
                <w:szCs w:val="20"/>
                <w:lang w:eastAsia="ru-RU"/>
              </w:rPr>
              <w:t>,</w:t>
            </w:r>
            <w:r>
              <w:rPr>
                <w:rFonts w:ascii="Verdana" w:hAnsi="Verdana"/>
                <w:sz w:val="20"/>
                <w:szCs w:val="20"/>
                <w:lang w:eastAsia="ru-RU"/>
              </w:rPr>
              <w:t xml:space="preserve"> високорослий (1,8–2,2 м) індет. Високоврожайний, дуже декоративний сорт з красивими плодами-черрі в формі клубнички. Яскраві червоні лаковані плоди, дуже смачні і солодкі, щільні. На кистях довжиною до 50 см кілька десятків плодів масою 15–25 г. Формувати кущі бажано в 3–5 стебел, оскільки, як я помітив, при формуванні цього і деяких інших черрі в 1–2 стебел різко зменшується урожайність і навіть висота рослин. Улюблений сорт!</w:t>
            </w:r>
          </w:p>
          <w:p w14:paraId="4DBD26C3" w14:textId="1ED9077C" w:rsidR="00412108" w:rsidRPr="00A11489" w:rsidRDefault="00DF1637" w:rsidP="00412108">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412108" w:rsidRPr="00C02873" w14:paraId="69D9C6EC" w14:textId="77777777" w:rsidTr="00D020E5">
        <w:tc>
          <w:tcPr>
            <w:tcW w:w="715" w:type="dxa"/>
          </w:tcPr>
          <w:p w14:paraId="3839C82B" w14:textId="0170266B" w:rsidR="00412108" w:rsidRDefault="00412108" w:rsidP="00412108">
            <w:pPr>
              <w:jc w:val="center"/>
              <w:rPr>
                <w:rFonts w:ascii="Verdana" w:hAnsi="Verdana" w:cs="Times New Roman"/>
                <w:b/>
                <w:sz w:val="20"/>
                <w:szCs w:val="20"/>
              </w:rPr>
            </w:pPr>
            <w:r>
              <w:rPr>
                <w:rFonts w:ascii="Verdana" w:hAnsi="Verdana" w:cs="Times New Roman"/>
                <w:b/>
                <w:sz w:val="20"/>
                <w:szCs w:val="20"/>
              </w:rPr>
              <w:t>67</w:t>
            </w:r>
            <w:r w:rsidR="00A615A7">
              <w:rPr>
                <w:rFonts w:ascii="Verdana" w:hAnsi="Verdana" w:cs="Times New Roman"/>
                <w:b/>
                <w:sz w:val="20"/>
                <w:szCs w:val="20"/>
              </w:rPr>
              <w:t>9</w:t>
            </w:r>
            <w:r>
              <w:rPr>
                <w:rFonts w:ascii="Verdana" w:hAnsi="Verdana" w:cs="Times New Roman"/>
                <w:b/>
                <w:sz w:val="20"/>
                <w:szCs w:val="20"/>
              </w:rPr>
              <w:t>.</w:t>
            </w:r>
          </w:p>
        </w:tc>
        <w:tc>
          <w:tcPr>
            <w:tcW w:w="3621" w:type="dxa"/>
          </w:tcPr>
          <w:p w14:paraId="1BC0E839" w14:textId="36F691B8" w:rsidR="00412108" w:rsidRPr="00AB7A0F" w:rsidRDefault="00412108" w:rsidP="00412108">
            <w:pPr>
              <w:jc w:val="both"/>
              <w:rPr>
                <w:rFonts w:ascii="Verdana" w:hAnsi="Verdana" w:cs="Times New Roman"/>
                <w:noProof/>
                <w:sz w:val="20"/>
                <w:szCs w:val="20"/>
                <w:lang w:eastAsia="uk-UA"/>
              </w:rPr>
            </w:pPr>
            <w:r>
              <w:rPr>
                <w:noProof/>
              </w:rPr>
              <w:drawing>
                <wp:inline distT="0" distB="0" distL="0" distR="0" wp14:anchorId="6D4D13F7" wp14:editId="04E7B97D">
                  <wp:extent cx="2160000" cy="1615512"/>
                  <wp:effectExtent l="0" t="0" r="0" b="3810"/>
                  <wp:docPr id="12304488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95B21B5" w14:textId="2FD2D5D2"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Вогник</w:t>
            </w:r>
          </w:p>
          <w:p w14:paraId="19B81D20" w14:textId="7A45E6E7" w:rsidR="00412108" w:rsidRDefault="00412108" w:rsidP="00412108">
            <w:pPr>
              <w:jc w:val="both"/>
              <w:rPr>
                <w:rFonts w:ascii="Verdana" w:hAnsi="Verdana"/>
                <w:sz w:val="20"/>
                <w:szCs w:val="20"/>
                <w:lang w:eastAsia="ru-RU"/>
              </w:rPr>
            </w:pPr>
            <w:r>
              <w:rPr>
                <w:rFonts w:ascii="Verdana" w:hAnsi="Verdana"/>
                <w:sz w:val="20"/>
                <w:szCs w:val="20"/>
                <w:lang w:eastAsia="ru-RU"/>
              </w:rPr>
              <w:t>Середньоранній, високоврожайний сорт від селекціонера Олексія Кулика, Україна. Кущі густі, потужні, висотою 1,6–1,9 м, з багатьма китицями, в кожній з яких до 8 плодів. Томати красиві, овальні, червоно-рожеві, з оранжевими смужками-штрихами, їх маса становить 20–40 г. Не схильні до розтріскування, оптимальної щільності, з соком. Мають відмінний смак, приємний, солодкий, з гармонійною кислинкою. Улюблені!</w:t>
            </w:r>
          </w:p>
          <w:p w14:paraId="52999AF0" w14:textId="4740BC06" w:rsidR="00412108" w:rsidRPr="00470158"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1DAB75FC" w14:textId="77777777" w:rsidTr="00D020E5">
        <w:tc>
          <w:tcPr>
            <w:tcW w:w="715" w:type="dxa"/>
          </w:tcPr>
          <w:p w14:paraId="0DA0179B" w14:textId="7D337EB4"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80</w:t>
            </w:r>
            <w:r>
              <w:rPr>
                <w:rFonts w:ascii="Verdana" w:hAnsi="Verdana" w:cs="Times New Roman"/>
                <w:b/>
                <w:sz w:val="20"/>
                <w:szCs w:val="20"/>
              </w:rPr>
              <w:t>.</w:t>
            </w:r>
          </w:p>
        </w:tc>
        <w:tc>
          <w:tcPr>
            <w:tcW w:w="3621" w:type="dxa"/>
          </w:tcPr>
          <w:p w14:paraId="51B63D9F" w14:textId="6C5F1BA7" w:rsidR="00412108" w:rsidRPr="00AB7A0F" w:rsidRDefault="00412108" w:rsidP="00412108">
            <w:pPr>
              <w:jc w:val="both"/>
              <w:rPr>
                <w:rFonts w:ascii="Verdana" w:hAnsi="Verdana" w:cs="Times New Roman"/>
                <w:noProof/>
                <w:sz w:val="20"/>
                <w:szCs w:val="20"/>
                <w:lang w:eastAsia="uk-UA"/>
              </w:rPr>
            </w:pPr>
            <w:r>
              <w:rPr>
                <w:noProof/>
              </w:rPr>
              <w:drawing>
                <wp:inline distT="0" distB="0" distL="0" distR="0" wp14:anchorId="5EDE0899" wp14:editId="3259B478">
                  <wp:extent cx="2160000" cy="1615512"/>
                  <wp:effectExtent l="0" t="0" r="0" b="3810"/>
                  <wp:docPr id="17090101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8D9CAD7" w14:textId="522BFA0F"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Лукаш</w:t>
            </w:r>
          </w:p>
          <w:p w14:paraId="7CB1C40F" w14:textId="694E6C3F" w:rsidR="00412108" w:rsidRDefault="00412108" w:rsidP="00412108">
            <w:pPr>
              <w:jc w:val="both"/>
              <w:rPr>
                <w:rFonts w:ascii="Verdana" w:hAnsi="Verdana"/>
                <w:sz w:val="20"/>
                <w:szCs w:val="20"/>
                <w:lang w:eastAsia="ru-RU"/>
              </w:rPr>
            </w:pPr>
            <w:r>
              <w:rPr>
                <w:rFonts w:ascii="Verdana" w:hAnsi="Verdana"/>
                <w:sz w:val="20"/>
                <w:szCs w:val="20"/>
                <w:lang w:eastAsia="ru-RU"/>
              </w:rPr>
              <w:t>Середньоранній, дуже врожайний сорт селекції О. Кулика. За твердженням автора, стійкий до фітофторозу. Кущі висотою 1,2–1,5 м, густі, стебла не товсті, з великою кількістю невеликого листя та красивих видовжених китиць, в яких до 16 плодів. Трапляються і спарені китиці. Плоди червоні, у формі видовжених сливок, масою 10–20 г. Не тріскаються, міцні, хрусткі, лежкі, довго зберігаються на кущах без втрати якості. Смак відмінний, досить солодкий, кислоти небагато. Улюбленець!</w:t>
            </w:r>
          </w:p>
          <w:p w14:paraId="5766CBF6" w14:textId="77D60863" w:rsidR="00412108" w:rsidRPr="004B100C"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68CC33FB" w14:textId="77777777" w:rsidTr="00D020E5">
        <w:tc>
          <w:tcPr>
            <w:tcW w:w="715" w:type="dxa"/>
          </w:tcPr>
          <w:p w14:paraId="1B1C9CDD" w14:textId="6981B1FB"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81</w:t>
            </w:r>
            <w:r>
              <w:rPr>
                <w:rFonts w:ascii="Verdana" w:hAnsi="Verdana" w:cs="Times New Roman"/>
                <w:b/>
                <w:sz w:val="20"/>
                <w:szCs w:val="20"/>
              </w:rPr>
              <w:t>.</w:t>
            </w:r>
          </w:p>
        </w:tc>
        <w:tc>
          <w:tcPr>
            <w:tcW w:w="3621" w:type="dxa"/>
          </w:tcPr>
          <w:p w14:paraId="33BA875A" w14:textId="0F62803A" w:rsidR="00412108" w:rsidRPr="00AB7A0F" w:rsidRDefault="00412108" w:rsidP="00412108">
            <w:pPr>
              <w:jc w:val="both"/>
              <w:rPr>
                <w:rFonts w:ascii="Verdana" w:hAnsi="Verdana" w:cs="Times New Roman"/>
                <w:noProof/>
                <w:sz w:val="20"/>
                <w:szCs w:val="20"/>
                <w:lang w:eastAsia="uk-UA"/>
              </w:rPr>
            </w:pPr>
            <w:r>
              <w:rPr>
                <w:noProof/>
              </w:rPr>
              <w:drawing>
                <wp:inline distT="0" distB="0" distL="0" distR="0" wp14:anchorId="177EAFEF" wp14:editId="6FBECF1D">
                  <wp:extent cx="2160000" cy="1615512"/>
                  <wp:effectExtent l="0" t="0" r="0" b="3810"/>
                  <wp:docPr id="12260886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0FEF3F3" w14:textId="4B16D5DC" w:rsidR="00412108" w:rsidRDefault="00412108" w:rsidP="00412108">
            <w:pPr>
              <w:jc w:val="both"/>
              <w:rPr>
                <w:rFonts w:ascii="Verdana" w:hAnsi="Verdana"/>
                <w:b/>
                <w:color w:val="FF0000"/>
                <w:sz w:val="20"/>
                <w:szCs w:val="20"/>
                <w:lang w:eastAsia="ru-RU"/>
              </w:rPr>
            </w:pPr>
            <w:r w:rsidRPr="00D465BD">
              <w:rPr>
                <w:rFonts w:ascii="Verdana" w:hAnsi="Verdana"/>
                <w:b/>
                <w:color w:val="FF0000"/>
                <w:sz w:val="20"/>
                <w:szCs w:val="20"/>
                <w:lang w:eastAsia="ru-RU"/>
              </w:rPr>
              <w:t>Мавка</w:t>
            </w:r>
          </w:p>
          <w:p w14:paraId="60906A51" w14:textId="15B47AA6" w:rsidR="00412108" w:rsidRDefault="00412108" w:rsidP="00412108">
            <w:pPr>
              <w:jc w:val="both"/>
              <w:rPr>
                <w:rFonts w:ascii="Verdana" w:hAnsi="Verdana"/>
                <w:sz w:val="20"/>
                <w:szCs w:val="20"/>
                <w:lang w:eastAsia="ru-RU"/>
              </w:rPr>
            </w:pPr>
            <w:r>
              <w:rPr>
                <w:rFonts w:ascii="Verdana" w:hAnsi="Verdana"/>
                <w:sz w:val="20"/>
                <w:szCs w:val="20"/>
                <w:lang w:eastAsia="ru-RU"/>
              </w:rPr>
              <w:t>Селекція Олексія Івановича Кулика. Сорт середньоранній, високоврожайний. Рослини потужні, високі, 1,5–1,8 м. Плоди ростуть видовженими китицями, в кожній з яких до 16 штук, частина китиць спарена. Плоди – видовжені сливки жовто-золотистого кольору, їх маса становить 12–20 г. Якісні, без плям і тріщин, тверді, хрусткі, лежкі. Ароматні, смак відмінний, дуже солодкий, кислинка легка. Автор відзначає високу хворобостійкість сорту. Улюблені!</w:t>
            </w:r>
          </w:p>
          <w:p w14:paraId="15E762F6" w14:textId="25113599" w:rsidR="00412108" w:rsidRPr="00A94E12"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1F9062D3" w14:textId="77777777" w:rsidTr="00D020E5">
        <w:tc>
          <w:tcPr>
            <w:tcW w:w="715" w:type="dxa"/>
          </w:tcPr>
          <w:p w14:paraId="12D3BF9E" w14:textId="7C13BBCA"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82</w:t>
            </w:r>
            <w:r>
              <w:rPr>
                <w:rFonts w:ascii="Verdana" w:hAnsi="Verdana" w:cs="Times New Roman"/>
                <w:b/>
                <w:sz w:val="20"/>
                <w:szCs w:val="20"/>
              </w:rPr>
              <w:t>.</w:t>
            </w:r>
          </w:p>
        </w:tc>
        <w:tc>
          <w:tcPr>
            <w:tcW w:w="3621" w:type="dxa"/>
          </w:tcPr>
          <w:p w14:paraId="606ABDA7" w14:textId="7026998E" w:rsidR="00412108" w:rsidRPr="00BD7B01" w:rsidRDefault="00412108" w:rsidP="00412108">
            <w:pPr>
              <w:spacing w:after="20"/>
              <w:jc w:val="both"/>
              <w:rPr>
                <w:rFonts w:ascii="Verdana" w:hAnsi="Verdana" w:cs="Times New Roman"/>
                <w:noProof/>
                <w:sz w:val="20"/>
                <w:szCs w:val="20"/>
                <w:lang w:eastAsia="uk-UA"/>
              </w:rPr>
            </w:pPr>
            <w:r>
              <w:rPr>
                <w:noProof/>
              </w:rPr>
              <w:drawing>
                <wp:inline distT="0" distB="0" distL="0" distR="0" wp14:anchorId="72FFE3DF" wp14:editId="4A7EDDBF">
                  <wp:extent cx="2160000" cy="1560714"/>
                  <wp:effectExtent l="0" t="0" r="0" b="1905"/>
                  <wp:docPr id="5474578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9">
                            <a:extLst>
                              <a:ext uri="{28A0092B-C50C-407E-A947-70E740481C1C}">
                                <a14:useLocalDpi xmlns:a14="http://schemas.microsoft.com/office/drawing/2010/main" val="0"/>
                              </a:ext>
                            </a:extLst>
                          </a:blip>
                          <a:srcRect/>
                          <a:stretch>
                            <a:fillRect/>
                          </a:stretch>
                        </pic:blipFill>
                        <pic:spPr bwMode="auto">
                          <a:xfrm>
                            <a:off x="0" y="0"/>
                            <a:ext cx="2160000" cy="1560714"/>
                          </a:xfrm>
                          <a:prstGeom prst="rect">
                            <a:avLst/>
                          </a:prstGeom>
                          <a:noFill/>
                          <a:ln>
                            <a:noFill/>
                          </a:ln>
                        </pic:spPr>
                      </pic:pic>
                    </a:graphicData>
                  </a:graphic>
                </wp:inline>
              </w:drawing>
            </w:r>
          </w:p>
        </w:tc>
        <w:tc>
          <w:tcPr>
            <w:tcW w:w="6426" w:type="dxa"/>
          </w:tcPr>
          <w:p w14:paraId="7EE32AD3" w14:textId="2CD1D4B4" w:rsidR="00412108" w:rsidRDefault="00412108" w:rsidP="00412108">
            <w:pPr>
              <w:jc w:val="both"/>
              <w:rPr>
                <w:rFonts w:ascii="Verdana" w:hAnsi="Verdana"/>
                <w:b/>
                <w:color w:val="FF0000"/>
                <w:sz w:val="20"/>
                <w:szCs w:val="20"/>
                <w:lang w:eastAsia="ru-RU"/>
              </w:rPr>
            </w:pPr>
            <w:r w:rsidRPr="00810F90">
              <w:rPr>
                <w:rFonts w:ascii="Verdana" w:hAnsi="Verdana"/>
                <w:b/>
                <w:color w:val="FF0000"/>
                <w:sz w:val="20"/>
                <w:szCs w:val="20"/>
                <w:lang w:eastAsia="ru-RU"/>
              </w:rPr>
              <w:t>Сонячні зайчики</w:t>
            </w:r>
          </w:p>
          <w:p w14:paraId="794D1FA5" w14:textId="07392BF8" w:rsidR="00412108" w:rsidRDefault="00412108" w:rsidP="00412108">
            <w:pPr>
              <w:jc w:val="both"/>
              <w:rPr>
                <w:rFonts w:ascii="Verdana" w:hAnsi="Verdana" w:cs="Times New Roman"/>
                <w:sz w:val="20"/>
                <w:szCs w:val="20"/>
              </w:rPr>
            </w:pPr>
            <w:r>
              <w:rPr>
                <w:rFonts w:ascii="Verdana" w:hAnsi="Verdana"/>
                <w:sz w:val="20"/>
                <w:szCs w:val="20"/>
                <w:lang w:eastAsia="ru-RU"/>
              </w:rPr>
              <w:t>Чудовий сорт селекції Олексія Кулика, Україна. Ранній, високоврожайний. Рослини високі (до 2 м), потужні, з красивими великими китицями. Плоди овально-сливовидні, з маленьким носиком,</w:t>
            </w:r>
            <w:r>
              <w:rPr>
                <w:rFonts w:ascii="Verdana" w:hAnsi="Verdana" w:cs="Times New Roman"/>
                <w:sz w:val="20"/>
                <w:szCs w:val="20"/>
              </w:rPr>
              <w:t xml:space="preserve"> оранжево-жовті</w:t>
            </w:r>
            <w:r>
              <w:rPr>
                <w:rFonts w:ascii="Verdana" w:hAnsi="Verdana"/>
                <w:sz w:val="20"/>
                <w:szCs w:val="20"/>
                <w:lang w:eastAsia="ru-RU"/>
              </w:rPr>
              <w:t>, їх маса 12</w:t>
            </w:r>
            <w:r>
              <w:rPr>
                <w:rFonts w:ascii="Verdana" w:hAnsi="Verdana" w:cs="Times New Roman"/>
                <w:sz w:val="20"/>
                <w:szCs w:val="20"/>
              </w:rPr>
              <w:t>–20 г. Щільні, якісні, лежкі, дуже добре тримаються в китицях, можуть довго залишатися на рослинах без погіршення якостей, без тріщин і без гнилі. Смак відмінний, дуже солодкий, кислоти небагато. Сорт має підвищену хворобостійкість. Улюбленець!</w:t>
            </w:r>
          </w:p>
          <w:p w14:paraId="79FAA4C7" w14:textId="1FC2CEFD" w:rsidR="00412108" w:rsidRPr="00F94327"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412108" w:rsidRPr="00C02873" w14:paraId="64E9FC9E" w14:textId="77777777" w:rsidTr="00D020E5">
        <w:tc>
          <w:tcPr>
            <w:tcW w:w="715" w:type="dxa"/>
          </w:tcPr>
          <w:p w14:paraId="48A4FC43" w14:textId="395A23EA" w:rsidR="00412108" w:rsidRDefault="00412108" w:rsidP="00412108">
            <w:pPr>
              <w:jc w:val="center"/>
              <w:rPr>
                <w:rFonts w:ascii="Verdana" w:hAnsi="Verdana" w:cs="Times New Roman"/>
                <w:b/>
                <w:sz w:val="20"/>
                <w:szCs w:val="20"/>
              </w:rPr>
            </w:pPr>
            <w:r>
              <w:rPr>
                <w:rFonts w:ascii="Verdana" w:hAnsi="Verdana" w:cs="Times New Roman"/>
                <w:b/>
                <w:sz w:val="20"/>
                <w:szCs w:val="20"/>
              </w:rPr>
              <w:lastRenderedPageBreak/>
              <w:t>6</w:t>
            </w:r>
            <w:r w:rsidR="00A615A7">
              <w:rPr>
                <w:rFonts w:ascii="Verdana" w:hAnsi="Verdana" w:cs="Times New Roman"/>
                <w:b/>
                <w:sz w:val="20"/>
                <w:szCs w:val="20"/>
              </w:rPr>
              <w:t>83</w:t>
            </w:r>
            <w:r>
              <w:rPr>
                <w:rFonts w:ascii="Verdana" w:hAnsi="Verdana" w:cs="Times New Roman"/>
                <w:b/>
                <w:sz w:val="20"/>
                <w:szCs w:val="20"/>
              </w:rPr>
              <w:t>.</w:t>
            </w:r>
          </w:p>
        </w:tc>
        <w:tc>
          <w:tcPr>
            <w:tcW w:w="3621" w:type="dxa"/>
          </w:tcPr>
          <w:p w14:paraId="7C6E647D" w14:textId="77777777" w:rsidR="00412108" w:rsidRPr="00162345" w:rsidRDefault="00412108" w:rsidP="00412108">
            <w:pPr>
              <w:jc w:val="both"/>
              <w:rPr>
                <w:rFonts w:ascii="Verdana" w:hAnsi="Verdana" w:cs="Times New Roman"/>
                <w:noProof/>
                <w:sz w:val="20"/>
                <w:szCs w:val="20"/>
                <w:lang w:eastAsia="uk-UA"/>
              </w:rPr>
            </w:pPr>
            <w:r w:rsidRPr="00BD7B01">
              <w:rPr>
                <w:rFonts w:ascii="Verdana" w:hAnsi="Verdana" w:cs="Times New Roman"/>
                <w:noProof/>
                <w:sz w:val="20"/>
                <w:szCs w:val="20"/>
                <w:lang w:eastAsia="uk-UA"/>
              </w:rPr>
              <w:drawing>
                <wp:inline distT="0" distB="0" distL="0" distR="0" wp14:anchorId="3152478B" wp14:editId="3C8F6D6C">
                  <wp:extent cx="2160000" cy="1623121"/>
                  <wp:effectExtent l="0" t="0" r="0" b="0"/>
                  <wp:docPr id="332" name="Рисунок 332" descr="I:\ІЗ ІНТЕРНЕТА\Рослинництво\ФОТО 2018\ФОТО 2018 ПОМІДОРИ\ОСТАТОЧНЕ — СТИСНУТІ 360х270 якість 8\5. 252-282 Черрі і коктейльні\Індетермінантні\278. Фінік жовт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ІЗ ІНТЕРНЕТА\Рослинництво\ФОТО 2018\ФОТО 2018 ПОМІДОРИ\ОСТАТОЧНЕ — СТИСНУТІ 360х270 якість 8\5. 252-282 Черрі і коктейльні\Індетермінантні\278. Фінік жовтий.jpg"/>
                          <pic:cNvPicPr>
                            <a:picLocks noChangeAspect="1" noChangeArrowheads="1"/>
                          </pic:cNvPicPr>
                        </pic:nvPicPr>
                        <pic:blipFill>
                          <a:blip r:embed="rId740">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3211FA8F" w14:textId="41CCC6BA" w:rsidR="00412108" w:rsidRPr="000F6776" w:rsidRDefault="00412108" w:rsidP="00412108">
            <w:pPr>
              <w:jc w:val="both"/>
              <w:rPr>
                <w:rFonts w:ascii="Verdana" w:hAnsi="Verdana"/>
                <w:b/>
                <w:color w:val="0000FF"/>
                <w:sz w:val="20"/>
                <w:szCs w:val="20"/>
                <w:lang w:val="ru-RU" w:eastAsia="ru-RU"/>
              </w:rPr>
            </w:pPr>
            <w:r w:rsidRPr="000F6776">
              <w:rPr>
                <w:rFonts w:ascii="Verdana" w:hAnsi="Verdana"/>
                <w:b/>
                <w:color w:val="FF0000"/>
                <w:sz w:val="20"/>
                <w:szCs w:val="20"/>
                <w:lang w:val="ru-RU" w:eastAsia="ru-RU"/>
              </w:rPr>
              <w:t>Финик жёлтый</w:t>
            </w:r>
            <w:r w:rsidRPr="000F6776">
              <w:rPr>
                <w:rFonts w:ascii="Verdana" w:hAnsi="Verdana"/>
                <w:b/>
                <w:color w:val="FF0000"/>
                <w:sz w:val="20"/>
                <w:szCs w:val="20"/>
                <w:lang w:eastAsia="ru-RU"/>
              </w:rPr>
              <w:t xml:space="preserve"> </w:t>
            </w:r>
            <w:r>
              <w:rPr>
                <w:rFonts w:ascii="Verdana" w:hAnsi="Verdana"/>
                <w:b/>
                <w:color w:val="0000FF"/>
                <w:sz w:val="20"/>
                <w:szCs w:val="20"/>
                <w:lang w:eastAsia="ru-RU"/>
              </w:rPr>
              <w:t>(</w:t>
            </w:r>
            <w:r w:rsidRPr="00BD7B01">
              <w:rPr>
                <w:rFonts w:ascii="Verdana" w:hAnsi="Verdana"/>
                <w:b/>
                <w:color w:val="0000FF"/>
                <w:sz w:val="20"/>
                <w:szCs w:val="20"/>
                <w:lang w:eastAsia="ru-RU"/>
              </w:rPr>
              <w:t>Фінік жовтий</w:t>
            </w:r>
            <w:r>
              <w:rPr>
                <w:rFonts w:ascii="Verdana" w:hAnsi="Verdana"/>
                <w:b/>
                <w:color w:val="0000FF"/>
                <w:sz w:val="20"/>
                <w:szCs w:val="20"/>
                <w:lang w:eastAsia="ru-RU"/>
              </w:rPr>
              <w:t>)</w:t>
            </w:r>
          </w:p>
          <w:p w14:paraId="76C61032" w14:textId="77777777" w:rsidR="00412108" w:rsidRDefault="00412108" w:rsidP="00412108">
            <w:pPr>
              <w:jc w:val="both"/>
              <w:rPr>
                <w:rFonts w:ascii="Verdana" w:hAnsi="Verdana"/>
                <w:sz w:val="20"/>
                <w:szCs w:val="20"/>
                <w:lang w:eastAsia="ru-RU"/>
              </w:rPr>
            </w:pPr>
            <w:r w:rsidRPr="004B3B3A">
              <w:rPr>
                <w:rFonts w:ascii="Verdana" w:hAnsi="Verdana"/>
                <w:sz w:val="20"/>
                <w:szCs w:val="20"/>
                <w:lang w:eastAsia="ru-RU"/>
              </w:rPr>
              <w:t>Пригол</w:t>
            </w:r>
            <w:r>
              <w:rPr>
                <w:rFonts w:ascii="Verdana" w:hAnsi="Verdana"/>
                <w:sz w:val="20"/>
                <w:szCs w:val="20"/>
                <w:lang w:eastAsia="ru-RU"/>
              </w:rPr>
              <w:t>омшливий за красою і врожайністю</w:t>
            </w:r>
            <w:r w:rsidRPr="004B3B3A">
              <w:rPr>
                <w:rFonts w:ascii="Verdana" w:hAnsi="Verdana"/>
                <w:sz w:val="20"/>
                <w:szCs w:val="20"/>
                <w:lang w:eastAsia="ru-RU"/>
              </w:rPr>
              <w:t xml:space="preserve"> ранньостиглий сорт. Р</w:t>
            </w:r>
            <w:r>
              <w:rPr>
                <w:rFonts w:ascii="Verdana" w:hAnsi="Verdana"/>
                <w:sz w:val="20"/>
                <w:szCs w:val="20"/>
                <w:lang w:eastAsia="ru-RU"/>
              </w:rPr>
              <w:t>ослина напівдетермінантного типу, висотою 1</w:t>
            </w:r>
            <w:r>
              <w:rPr>
                <w:rFonts w:ascii="Verdana" w:hAnsi="Verdana" w:cs="Times New Roman"/>
                <w:sz w:val="20"/>
                <w:szCs w:val="20"/>
              </w:rPr>
              <w:t>–</w:t>
            </w:r>
            <w:r>
              <w:rPr>
                <w:rFonts w:ascii="Verdana" w:hAnsi="Verdana"/>
                <w:sz w:val="20"/>
                <w:szCs w:val="20"/>
                <w:lang w:eastAsia="ru-RU"/>
              </w:rPr>
              <w:t>1,4 м</w:t>
            </w:r>
            <w:r w:rsidRPr="004B3B3A">
              <w:rPr>
                <w:rFonts w:ascii="Verdana" w:hAnsi="Verdana"/>
                <w:sz w:val="20"/>
                <w:szCs w:val="20"/>
                <w:lang w:eastAsia="ru-RU"/>
              </w:rPr>
              <w:t>. Завдяки частому</w:t>
            </w:r>
            <w:r>
              <w:rPr>
                <w:rFonts w:ascii="Verdana" w:hAnsi="Verdana"/>
                <w:sz w:val="20"/>
                <w:szCs w:val="20"/>
                <w:lang w:eastAsia="ru-RU"/>
              </w:rPr>
              <w:t xml:space="preserve"> розташуванню кистей і відмінному зав</w:t>
            </w:r>
            <w:r w:rsidRPr="00690BFA">
              <w:rPr>
                <w:rFonts w:ascii="Verdana" w:hAnsi="Verdana"/>
                <w:sz w:val="20"/>
                <w:szCs w:val="20"/>
                <w:lang w:eastAsia="ru-RU"/>
              </w:rPr>
              <w:t>’</w:t>
            </w:r>
            <w:r>
              <w:rPr>
                <w:rFonts w:ascii="Verdana" w:hAnsi="Verdana"/>
                <w:sz w:val="20"/>
                <w:szCs w:val="20"/>
                <w:lang w:eastAsia="ru-RU"/>
              </w:rPr>
              <w:t>язуванн</w:t>
            </w:r>
            <w:r w:rsidRPr="004B3B3A">
              <w:rPr>
                <w:rFonts w:ascii="Verdana" w:hAnsi="Verdana"/>
                <w:sz w:val="20"/>
                <w:szCs w:val="20"/>
                <w:lang w:eastAsia="ru-RU"/>
              </w:rPr>
              <w:t xml:space="preserve">і </w:t>
            </w:r>
            <w:r>
              <w:rPr>
                <w:rFonts w:ascii="Verdana" w:hAnsi="Verdana"/>
                <w:sz w:val="20"/>
                <w:szCs w:val="20"/>
                <w:lang w:eastAsia="ru-RU"/>
              </w:rPr>
              <w:t>плодів рослина буквально всипана</w:t>
            </w:r>
            <w:r w:rsidRPr="004B3B3A">
              <w:rPr>
                <w:rFonts w:ascii="Verdana" w:hAnsi="Verdana"/>
                <w:sz w:val="20"/>
                <w:szCs w:val="20"/>
                <w:lang w:eastAsia="ru-RU"/>
              </w:rPr>
              <w:t xml:space="preserve"> яскравими, блискучими помідорами і має неймовірно привабливий в</w:t>
            </w:r>
            <w:r>
              <w:rPr>
                <w:rFonts w:ascii="Verdana" w:hAnsi="Verdana"/>
                <w:sz w:val="20"/>
                <w:szCs w:val="20"/>
                <w:lang w:eastAsia="ru-RU"/>
              </w:rPr>
              <w:t>игляд. Плоди масою 15</w:t>
            </w:r>
            <w:r>
              <w:rPr>
                <w:rFonts w:ascii="Verdana" w:hAnsi="Verdana" w:cs="Times New Roman"/>
                <w:sz w:val="20"/>
                <w:szCs w:val="20"/>
              </w:rPr>
              <w:t xml:space="preserve">–20 г, </w:t>
            </w:r>
            <w:r>
              <w:rPr>
                <w:rFonts w:ascii="Verdana" w:hAnsi="Verdana"/>
                <w:sz w:val="20"/>
                <w:szCs w:val="20"/>
                <w:lang w:eastAsia="ru-RU"/>
              </w:rPr>
              <w:t>видовжено-сливоподібної</w:t>
            </w:r>
            <w:r w:rsidRPr="004B3B3A">
              <w:rPr>
                <w:rFonts w:ascii="Verdana" w:hAnsi="Verdana"/>
                <w:sz w:val="20"/>
                <w:szCs w:val="20"/>
                <w:lang w:eastAsia="ru-RU"/>
              </w:rPr>
              <w:t xml:space="preserve"> форми, </w:t>
            </w:r>
            <w:r>
              <w:rPr>
                <w:rFonts w:ascii="Verdana" w:hAnsi="Verdana"/>
                <w:sz w:val="20"/>
                <w:szCs w:val="20"/>
                <w:lang w:eastAsia="ru-RU"/>
              </w:rPr>
              <w:t>гладкі, глянцеві, жовто-оранжев</w:t>
            </w:r>
            <w:r w:rsidRPr="004B3B3A">
              <w:rPr>
                <w:rFonts w:ascii="Verdana" w:hAnsi="Verdana"/>
                <w:sz w:val="20"/>
                <w:szCs w:val="20"/>
                <w:lang w:eastAsia="ru-RU"/>
              </w:rPr>
              <w:t>ого кольору, щільні, не розтріскуються в будь-яку пог</w:t>
            </w:r>
            <w:r>
              <w:rPr>
                <w:rFonts w:ascii="Verdana" w:hAnsi="Verdana"/>
                <w:sz w:val="20"/>
                <w:szCs w:val="20"/>
                <w:lang w:eastAsia="ru-RU"/>
              </w:rPr>
              <w:t>оду, дуже хороші як для прикрашування</w:t>
            </w:r>
            <w:r w:rsidRPr="004B3B3A">
              <w:rPr>
                <w:rFonts w:ascii="Verdana" w:hAnsi="Verdana"/>
                <w:sz w:val="20"/>
                <w:szCs w:val="20"/>
                <w:lang w:eastAsia="ru-RU"/>
              </w:rPr>
              <w:t xml:space="preserve"> страв, так і всіх видів консерваці</w:t>
            </w:r>
            <w:r>
              <w:rPr>
                <w:rFonts w:ascii="Verdana" w:hAnsi="Verdana"/>
                <w:sz w:val="20"/>
                <w:szCs w:val="20"/>
                <w:lang w:eastAsia="ru-RU"/>
              </w:rPr>
              <w:t>ї.</w:t>
            </w:r>
          </w:p>
          <w:p w14:paraId="27683C9C" w14:textId="740D0C2D" w:rsidR="00412108" w:rsidRPr="004B3B3A" w:rsidRDefault="00DF1637" w:rsidP="00412108">
            <w:pPr>
              <w:jc w:val="both"/>
              <w:rPr>
                <w:rFonts w:ascii="Verdana" w:hAnsi="Verdana"/>
                <w:sz w:val="20"/>
                <w:szCs w:val="20"/>
                <w:lang w:eastAsia="ru-RU"/>
              </w:rPr>
            </w:pPr>
            <w:r>
              <w:rPr>
                <w:rFonts w:ascii="Verdana" w:hAnsi="Verdana"/>
                <w:b/>
                <w:color w:val="2F5496" w:themeColor="accent5" w:themeShade="BF"/>
                <w:sz w:val="20"/>
                <w:szCs w:val="20"/>
                <w:lang w:val="ru-RU" w:eastAsia="ru-RU"/>
              </w:rPr>
              <w:t>27 грн.</w:t>
            </w:r>
          </w:p>
        </w:tc>
      </w:tr>
      <w:tr w:rsidR="00412108" w:rsidRPr="00C02873" w14:paraId="5546C1D1" w14:textId="77777777" w:rsidTr="00D020E5">
        <w:tc>
          <w:tcPr>
            <w:tcW w:w="715" w:type="dxa"/>
          </w:tcPr>
          <w:p w14:paraId="16E0ABAB" w14:textId="2AE7C853"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84</w:t>
            </w:r>
            <w:r>
              <w:rPr>
                <w:rFonts w:ascii="Verdana" w:hAnsi="Verdana" w:cs="Times New Roman"/>
                <w:b/>
                <w:sz w:val="20"/>
                <w:szCs w:val="20"/>
              </w:rPr>
              <w:t>.</w:t>
            </w:r>
          </w:p>
        </w:tc>
        <w:tc>
          <w:tcPr>
            <w:tcW w:w="3621" w:type="dxa"/>
          </w:tcPr>
          <w:p w14:paraId="44267418" w14:textId="0858FF8B" w:rsidR="00412108" w:rsidRPr="00BD7B01" w:rsidRDefault="00412108" w:rsidP="00412108">
            <w:pPr>
              <w:jc w:val="both"/>
              <w:rPr>
                <w:rFonts w:ascii="Verdana" w:hAnsi="Verdana" w:cs="Times New Roman"/>
                <w:noProof/>
                <w:sz w:val="20"/>
                <w:szCs w:val="20"/>
                <w:lang w:eastAsia="uk-UA"/>
              </w:rPr>
            </w:pPr>
            <w:r>
              <w:rPr>
                <w:noProof/>
                <w:lang w:eastAsia="uk-UA"/>
              </w:rPr>
              <w:drawing>
                <wp:inline distT="0" distB="0" distL="0" distR="0" wp14:anchorId="4779CB50" wp14:editId="3C10D399">
                  <wp:extent cx="2160000" cy="1612500"/>
                  <wp:effectExtent l="0" t="0" r="0" b="6985"/>
                  <wp:docPr id="654" name="Рисунок 654" descr="C:\Users\Олександр\AppData\Local\Microsoft\Windows\INetCacheContent.Word\Фляш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Олександр\AppData\Local\Microsoft\Windows\INetCacheContent.Word\Фляшен.jpg"/>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2160000" cy="1612500"/>
                          </a:xfrm>
                          <a:prstGeom prst="rect">
                            <a:avLst/>
                          </a:prstGeom>
                          <a:noFill/>
                          <a:ln>
                            <a:noFill/>
                          </a:ln>
                        </pic:spPr>
                      </pic:pic>
                    </a:graphicData>
                  </a:graphic>
                </wp:inline>
              </w:drawing>
            </w:r>
          </w:p>
        </w:tc>
        <w:tc>
          <w:tcPr>
            <w:tcW w:w="6426" w:type="dxa"/>
          </w:tcPr>
          <w:p w14:paraId="1240A6AC" w14:textId="5118B478" w:rsidR="00412108" w:rsidRPr="000F6776" w:rsidRDefault="00412108" w:rsidP="00412108">
            <w:pPr>
              <w:jc w:val="both"/>
              <w:rPr>
                <w:rFonts w:ascii="Verdana" w:hAnsi="Verdana"/>
                <w:b/>
                <w:color w:val="FF0000"/>
                <w:sz w:val="20"/>
                <w:szCs w:val="20"/>
                <w:lang w:val="ru-RU" w:eastAsia="ru-RU"/>
              </w:rPr>
            </w:pPr>
            <w:r w:rsidRPr="000F6776">
              <w:rPr>
                <w:rFonts w:ascii="Verdana" w:hAnsi="Verdana"/>
                <w:b/>
                <w:color w:val="FF0000"/>
                <w:sz w:val="20"/>
                <w:szCs w:val="20"/>
                <w:lang w:eastAsia="ru-RU"/>
              </w:rPr>
              <w:t>Фляшен</w:t>
            </w:r>
          </w:p>
          <w:p w14:paraId="72455B57" w14:textId="3E9A65FD" w:rsidR="00412108" w:rsidRDefault="00412108" w:rsidP="00412108">
            <w:pPr>
              <w:jc w:val="both"/>
              <w:rPr>
                <w:rFonts w:ascii="Verdana" w:hAnsi="Verdana"/>
                <w:sz w:val="20"/>
                <w:szCs w:val="20"/>
                <w:lang w:eastAsia="ru-RU"/>
              </w:rPr>
            </w:pPr>
            <w:r w:rsidRPr="00523CC7">
              <w:rPr>
                <w:rFonts w:ascii="Verdana" w:hAnsi="Verdana"/>
                <w:sz w:val="20"/>
                <w:szCs w:val="20"/>
                <w:lang w:eastAsia="ru-RU"/>
              </w:rPr>
              <w:t>Відносно новий, надзвичайно урожайний сорт. Середньо</w:t>
            </w:r>
            <w:r w:rsidRPr="00523CC7">
              <w:rPr>
                <w:rFonts w:ascii="Verdana" w:hAnsi="Verdana"/>
                <w:sz w:val="20"/>
                <w:szCs w:val="20"/>
                <w:lang w:eastAsia="ru-RU"/>
              </w:rPr>
              <w:softHyphen/>
              <w:t>ранній, плодоношення відбувається до заморозків. Кущі висотою 1,6–2 м, з великою кількістю красивих великих кистей. Плоди – червоні, видовжені</w:t>
            </w:r>
            <w:r>
              <w:rPr>
                <w:rFonts w:ascii="Verdana" w:hAnsi="Verdana"/>
                <w:sz w:val="20"/>
                <w:szCs w:val="20"/>
                <w:lang w:eastAsia="ru-RU"/>
              </w:rPr>
              <w:t xml:space="preserve"> сливки з невеликим носиком, масою 30–55 г. Смачні, досить солодкі, кислоти містять небагато. М</w:t>
            </w:r>
            <w:r w:rsidRPr="00F2577D">
              <w:rPr>
                <w:rFonts w:ascii="Verdana" w:hAnsi="Verdana"/>
                <w:sz w:val="20"/>
                <w:szCs w:val="20"/>
                <w:lang w:eastAsia="ru-RU"/>
              </w:rPr>
              <w:t>’</w:t>
            </w:r>
            <w:r>
              <w:rPr>
                <w:rFonts w:ascii="Verdana" w:hAnsi="Verdana"/>
                <w:sz w:val="20"/>
                <w:szCs w:val="20"/>
                <w:lang w:eastAsia="ru-RU"/>
              </w:rPr>
              <w:t>ясисті, малосочні, насіння зовсім мало. Потребує захисту від вершинної гнилі. Гарний у свіжому вигляді, прекрасний для консервації та в</w:t>
            </w:r>
            <w:r w:rsidRPr="00FF3644">
              <w:rPr>
                <w:rFonts w:ascii="Verdana" w:hAnsi="Verdana"/>
                <w:sz w:val="20"/>
                <w:szCs w:val="20"/>
                <w:lang w:val="ru-RU" w:eastAsia="ru-RU"/>
              </w:rPr>
              <w:t>’</w:t>
            </w:r>
            <w:r>
              <w:rPr>
                <w:rFonts w:ascii="Verdana" w:hAnsi="Verdana"/>
                <w:sz w:val="20"/>
                <w:szCs w:val="20"/>
                <w:lang w:eastAsia="ru-RU"/>
              </w:rPr>
              <w:t>ялення. Улюбленець!</w:t>
            </w:r>
          </w:p>
          <w:p w14:paraId="3D8C6134" w14:textId="134EC864" w:rsidR="00412108" w:rsidRPr="00A11489" w:rsidRDefault="00DF1637" w:rsidP="00412108">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412108" w:rsidRPr="00C02873" w14:paraId="3985EA09" w14:textId="77777777" w:rsidTr="00D020E5">
        <w:tc>
          <w:tcPr>
            <w:tcW w:w="715" w:type="dxa"/>
          </w:tcPr>
          <w:p w14:paraId="360AC374" w14:textId="6533781F" w:rsidR="00412108" w:rsidRDefault="00412108" w:rsidP="00412108">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85</w:t>
            </w:r>
            <w:r>
              <w:rPr>
                <w:rFonts w:ascii="Verdana" w:hAnsi="Verdana" w:cs="Times New Roman"/>
                <w:b/>
                <w:sz w:val="20"/>
                <w:szCs w:val="20"/>
              </w:rPr>
              <w:t>.</w:t>
            </w:r>
          </w:p>
        </w:tc>
        <w:tc>
          <w:tcPr>
            <w:tcW w:w="3621" w:type="dxa"/>
          </w:tcPr>
          <w:p w14:paraId="55F8FE26" w14:textId="77777777" w:rsidR="00412108" w:rsidRPr="00162345" w:rsidRDefault="00412108" w:rsidP="00412108">
            <w:pPr>
              <w:jc w:val="both"/>
              <w:rPr>
                <w:rFonts w:ascii="Verdana" w:hAnsi="Verdana" w:cs="Times New Roman"/>
                <w:noProof/>
                <w:sz w:val="20"/>
                <w:szCs w:val="20"/>
                <w:lang w:eastAsia="uk-UA"/>
              </w:rPr>
            </w:pPr>
            <w:r w:rsidRPr="00BD7B01">
              <w:rPr>
                <w:rFonts w:ascii="Verdana" w:hAnsi="Verdana" w:cs="Times New Roman"/>
                <w:noProof/>
                <w:sz w:val="20"/>
                <w:szCs w:val="20"/>
                <w:lang w:eastAsia="uk-UA"/>
              </w:rPr>
              <w:drawing>
                <wp:inline distT="0" distB="0" distL="0" distR="0" wp14:anchorId="223AE380" wp14:editId="48366916">
                  <wp:extent cx="2160000" cy="1571915"/>
                  <wp:effectExtent l="0" t="0" r="0" b="9525"/>
                  <wp:docPr id="335" name="Рисунок 335" descr="I:\ІЗ ІНТЕРНЕТА\Рослинництво\ФОТО 2018\ФОТО 2018 ПОМІДОРИ\ОСТАТОЧНЕ — СТИСНУТІ 360х270 якість 8\5. 252-282 Черрі і коктейльні\Індетермінантні\281. (2017-95) Чіо-Чіо-С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ІЗ ІНТЕРНЕТА\Рослинництво\ФОТО 2018\ФОТО 2018 ПОМІДОРИ\ОСТАТОЧНЕ — СТИСНУТІ 360х270 якість 8\5. 252-282 Черрі і коктейльні\Індетермінантні\281. (2017-95) Чіо-Чіо-Сан.jpg"/>
                          <pic:cNvPicPr>
                            <a:picLocks noChangeAspect="1" noChangeArrowheads="1"/>
                          </pic:cNvPicPr>
                        </pic:nvPicPr>
                        <pic:blipFill>
                          <a:blip r:embed="rId742">
                            <a:extLst>
                              <a:ext uri="{28A0092B-C50C-407E-A947-70E740481C1C}">
                                <a14:useLocalDpi xmlns:a14="http://schemas.microsoft.com/office/drawing/2010/main" val="0"/>
                              </a:ext>
                            </a:extLst>
                          </a:blip>
                          <a:srcRect/>
                          <a:stretch>
                            <a:fillRect/>
                          </a:stretch>
                        </pic:blipFill>
                        <pic:spPr bwMode="auto">
                          <a:xfrm>
                            <a:off x="0" y="0"/>
                            <a:ext cx="2160000" cy="1571915"/>
                          </a:xfrm>
                          <a:prstGeom prst="rect">
                            <a:avLst/>
                          </a:prstGeom>
                          <a:noFill/>
                          <a:ln>
                            <a:noFill/>
                          </a:ln>
                        </pic:spPr>
                      </pic:pic>
                    </a:graphicData>
                  </a:graphic>
                </wp:inline>
              </w:drawing>
            </w:r>
          </w:p>
        </w:tc>
        <w:tc>
          <w:tcPr>
            <w:tcW w:w="6426" w:type="dxa"/>
          </w:tcPr>
          <w:p w14:paraId="4C3ADCCF" w14:textId="22569CC1" w:rsidR="00412108" w:rsidRPr="000F6776" w:rsidRDefault="00412108" w:rsidP="00412108">
            <w:pPr>
              <w:jc w:val="both"/>
              <w:rPr>
                <w:rFonts w:ascii="Verdana" w:hAnsi="Verdana"/>
                <w:b/>
                <w:color w:val="006600"/>
                <w:sz w:val="20"/>
                <w:szCs w:val="20"/>
                <w:lang w:val="ru-RU" w:eastAsia="ru-RU"/>
              </w:rPr>
            </w:pPr>
            <w:r w:rsidRPr="000F6776">
              <w:rPr>
                <w:rFonts w:ascii="Verdana" w:hAnsi="Verdana"/>
                <w:b/>
                <w:color w:val="FF0000"/>
                <w:sz w:val="20"/>
                <w:szCs w:val="20"/>
                <w:lang w:eastAsia="ru-RU"/>
              </w:rPr>
              <w:t xml:space="preserve">Чио-Чио-Сан </w:t>
            </w:r>
            <w:r>
              <w:rPr>
                <w:rFonts w:ascii="Verdana" w:hAnsi="Verdana"/>
                <w:b/>
                <w:color w:val="0000FF"/>
                <w:sz w:val="20"/>
                <w:szCs w:val="20"/>
                <w:lang w:val="ru-RU" w:eastAsia="ru-RU"/>
              </w:rPr>
              <w:t>(</w:t>
            </w:r>
            <w:r w:rsidRPr="00660FDD">
              <w:rPr>
                <w:rFonts w:ascii="Verdana" w:hAnsi="Verdana"/>
                <w:b/>
                <w:color w:val="0000FF"/>
                <w:sz w:val="20"/>
                <w:szCs w:val="20"/>
                <w:lang w:eastAsia="ru-RU"/>
              </w:rPr>
              <w:t>Чіо-Чіо-Сан</w:t>
            </w:r>
            <w:r>
              <w:rPr>
                <w:rFonts w:ascii="Verdana" w:hAnsi="Verdana"/>
                <w:b/>
                <w:color w:val="0000FF"/>
                <w:sz w:val="20"/>
                <w:szCs w:val="20"/>
                <w:lang w:val="ru-RU" w:eastAsia="ru-RU"/>
              </w:rPr>
              <w:t>)</w:t>
            </w:r>
          </w:p>
          <w:p w14:paraId="0935C559" w14:textId="2985B696" w:rsidR="00412108" w:rsidRDefault="00412108" w:rsidP="00412108">
            <w:pPr>
              <w:jc w:val="both"/>
              <w:rPr>
                <w:rFonts w:ascii="Verdana" w:hAnsi="Verdana"/>
                <w:sz w:val="20"/>
                <w:szCs w:val="20"/>
                <w:lang w:eastAsia="ru-RU"/>
              </w:rPr>
            </w:pPr>
            <w:r>
              <w:rPr>
                <w:rFonts w:ascii="Verdana" w:hAnsi="Verdana"/>
                <w:sz w:val="20"/>
                <w:szCs w:val="20"/>
                <w:lang w:eastAsia="ru-RU"/>
              </w:rPr>
              <w:t>Чудо-сорт, рослини виглядають дуже ефектно! Середньостиглий високоврожайний індет висотою 1,5–1,8 м, утворює красиві розгалужені китиці-гірлянди, в яких утворюється до 50 рожевих сливовидних або злегка грушовидних плодів. Багато китиць важило 1200 г і більше, а найбільша китиця – 1450 г. Томати невеличкі, масою 25–35 г, щільні, солодкого десертного смаку, дуже смакують свіжими, але придатний для всіх видів консервування. Сорт-улюбленець.</w:t>
            </w:r>
          </w:p>
          <w:p w14:paraId="6EE09A22" w14:textId="1A1372E2" w:rsidR="00412108" w:rsidRPr="00F160E9" w:rsidRDefault="00DF1637" w:rsidP="00412108">
            <w:pPr>
              <w:jc w:val="both"/>
              <w:rPr>
                <w:rFonts w:ascii="Verdana" w:hAnsi="Verdana"/>
                <w:b/>
                <w:color w:val="0000FF"/>
                <w:sz w:val="20"/>
                <w:szCs w:val="20"/>
                <w:lang w:val="ru-RU" w:eastAsia="ru-RU"/>
              </w:rPr>
            </w:pPr>
            <w:r>
              <w:rPr>
                <w:rFonts w:ascii="Verdana" w:hAnsi="Verdana"/>
                <w:b/>
                <w:color w:val="2F5496" w:themeColor="accent5" w:themeShade="BF"/>
                <w:sz w:val="20"/>
                <w:szCs w:val="20"/>
                <w:lang w:eastAsia="ru-RU"/>
              </w:rPr>
              <w:t>27 грн.</w:t>
            </w:r>
          </w:p>
        </w:tc>
      </w:tr>
    </w:tbl>
    <w:p w14:paraId="2EB27495" w14:textId="77777777" w:rsidR="0011446B" w:rsidRDefault="0011446B" w:rsidP="0011446B">
      <w:pPr>
        <w:jc w:val="center"/>
        <w:rPr>
          <w:b/>
          <w:bCs/>
          <w:sz w:val="32"/>
          <w:szCs w:val="32"/>
        </w:rPr>
      </w:pPr>
    </w:p>
    <w:p w14:paraId="185223E9" w14:textId="08D9D356" w:rsidR="00FD4FF1" w:rsidRDefault="00325E80" w:rsidP="00921492">
      <w:r>
        <w:rPr>
          <w:b/>
          <w:color w:val="FF0000"/>
          <w:sz w:val="36"/>
          <w:szCs w:val="36"/>
        </w:rPr>
        <w:br w:type="page"/>
      </w:r>
    </w:p>
    <w:p w14:paraId="22386DB3" w14:textId="77777777" w:rsidR="00FD4FF1" w:rsidRPr="00304140" w:rsidRDefault="00FD4FF1" w:rsidP="00FD4FF1">
      <w:pPr>
        <w:jc w:val="center"/>
        <w:rPr>
          <w:rFonts w:ascii="Verdana" w:hAnsi="Verdana"/>
          <w:b/>
          <w:color w:val="FF0000"/>
          <w:sz w:val="56"/>
          <w:szCs w:val="56"/>
          <w:shd w:val="clear" w:color="auto" w:fill="66FF66"/>
        </w:rPr>
      </w:pPr>
      <w:r w:rsidRPr="00304140">
        <w:rPr>
          <w:rFonts w:ascii="Verdana" w:hAnsi="Verdana"/>
          <w:b/>
          <w:color w:val="FF0000"/>
          <w:sz w:val="56"/>
          <w:szCs w:val="56"/>
          <w:shd w:val="clear" w:color="auto" w:fill="66FF66"/>
        </w:rPr>
        <w:lastRenderedPageBreak/>
        <w:t>Перець</w:t>
      </w:r>
    </w:p>
    <w:p w14:paraId="69D52D83" w14:textId="10FF4DF9" w:rsidR="00FD4FF1" w:rsidRDefault="00C630B9" w:rsidP="00FD4FF1">
      <w:pPr>
        <w:jc w:val="center"/>
        <w:rPr>
          <w:rFonts w:ascii="Verdana" w:hAnsi="Verdana"/>
          <w:b/>
          <w:color w:val="FF0000"/>
          <w:sz w:val="56"/>
          <w:szCs w:val="56"/>
        </w:rPr>
      </w:pPr>
      <w:r>
        <w:rPr>
          <w:noProof/>
        </w:rPr>
        <w:drawing>
          <wp:inline distT="0" distB="0" distL="0" distR="0" wp14:anchorId="2940AC1B" wp14:editId="0D4EEDFC">
            <wp:extent cx="6840220" cy="5110480"/>
            <wp:effectExtent l="19050" t="19050" r="17780" b="13970"/>
            <wp:docPr id="9956190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6840220" cy="5110480"/>
                    </a:xfrm>
                    <a:prstGeom prst="rect">
                      <a:avLst/>
                    </a:prstGeom>
                    <a:noFill/>
                    <a:ln w="9525">
                      <a:solidFill>
                        <a:schemeClr val="accent4">
                          <a:lumMod val="50000"/>
                        </a:schemeClr>
                      </a:solidFill>
                    </a:ln>
                  </pic:spPr>
                </pic:pic>
              </a:graphicData>
            </a:graphic>
          </wp:inline>
        </w:drawing>
      </w:r>
    </w:p>
    <w:p w14:paraId="71BDFDE3" w14:textId="77777777" w:rsidR="00C630B9" w:rsidRPr="00C630B9" w:rsidRDefault="00C630B9" w:rsidP="00FD4FF1">
      <w:pPr>
        <w:jc w:val="center"/>
        <w:rPr>
          <w:rFonts w:ascii="Verdana" w:hAnsi="Verdana"/>
          <w:b/>
          <w:color w:val="FF0000"/>
        </w:rPr>
      </w:pPr>
    </w:p>
    <w:tbl>
      <w:tblPr>
        <w:tblStyle w:val="a3"/>
        <w:tblW w:w="0" w:type="auto"/>
        <w:tblCellMar>
          <w:bottom w:w="28" w:type="dxa"/>
        </w:tblCellMar>
        <w:tblLook w:val="04A0" w:firstRow="1" w:lastRow="0" w:firstColumn="1" w:lastColumn="0" w:noHBand="0" w:noVBand="1"/>
      </w:tblPr>
      <w:tblGrid>
        <w:gridCol w:w="715"/>
        <w:gridCol w:w="3621"/>
        <w:gridCol w:w="6426"/>
      </w:tblGrid>
      <w:tr w:rsidR="00F37063" w:rsidRPr="00C02873" w14:paraId="671D4004" w14:textId="77777777" w:rsidTr="00EB5EAF">
        <w:tc>
          <w:tcPr>
            <w:tcW w:w="715" w:type="dxa"/>
            <w:shd w:val="clear" w:color="auto" w:fill="FFE599" w:themeFill="accent4" w:themeFillTint="66"/>
          </w:tcPr>
          <w:p w14:paraId="323FF15A" w14:textId="77777777" w:rsidR="00E44C54" w:rsidRPr="00AB16CA" w:rsidRDefault="00E44C54" w:rsidP="00E44C54">
            <w:pPr>
              <w:jc w:val="both"/>
              <w:rPr>
                <w:rFonts w:ascii="Verdana" w:hAnsi="Verdana" w:cs="Times New Roman"/>
                <w:b/>
                <w:color w:val="385623" w:themeColor="accent6" w:themeShade="80"/>
                <w:sz w:val="20"/>
                <w:szCs w:val="20"/>
              </w:rPr>
            </w:pPr>
            <w:r w:rsidRPr="00AB16CA">
              <w:rPr>
                <w:rFonts w:ascii="Verdana" w:hAnsi="Verdana" w:cs="Times New Roman"/>
                <w:b/>
                <w:color w:val="385623" w:themeColor="accent6" w:themeShade="80"/>
                <w:sz w:val="20"/>
                <w:szCs w:val="20"/>
              </w:rPr>
              <w:t>№ п/п</w:t>
            </w:r>
          </w:p>
        </w:tc>
        <w:tc>
          <w:tcPr>
            <w:tcW w:w="3621" w:type="dxa"/>
            <w:shd w:val="clear" w:color="auto" w:fill="FFE599" w:themeFill="accent4" w:themeFillTint="66"/>
          </w:tcPr>
          <w:p w14:paraId="5A1ADFB6" w14:textId="77777777" w:rsidR="00E44C54" w:rsidRPr="00AB16CA" w:rsidRDefault="00E44C54" w:rsidP="00E44C54">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Фото</w:t>
            </w:r>
          </w:p>
        </w:tc>
        <w:tc>
          <w:tcPr>
            <w:tcW w:w="6426" w:type="dxa"/>
            <w:shd w:val="clear" w:color="auto" w:fill="FFE599" w:themeFill="accent4" w:themeFillTint="66"/>
          </w:tcPr>
          <w:p w14:paraId="54053709" w14:textId="77777777" w:rsidR="00E44C54" w:rsidRPr="00AB16CA" w:rsidRDefault="00E44C54" w:rsidP="00E44C54">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Назва сорту і його опис</w:t>
            </w:r>
          </w:p>
        </w:tc>
      </w:tr>
      <w:tr w:rsidR="00F37063" w:rsidRPr="00C02873" w14:paraId="200EADE6" w14:textId="77777777" w:rsidTr="00EB5EAF">
        <w:tc>
          <w:tcPr>
            <w:tcW w:w="715" w:type="dxa"/>
          </w:tcPr>
          <w:p w14:paraId="682DBAEF" w14:textId="06518574" w:rsidR="00172450" w:rsidRDefault="001819B2" w:rsidP="00E44C54">
            <w:pPr>
              <w:jc w:val="center"/>
              <w:rPr>
                <w:rFonts w:ascii="Verdana" w:hAnsi="Verdana" w:cs="Times New Roman"/>
                <w:b/>
                <w:sz w:val="20"/>
                <w:szCs w:val="20"/>
              </w:rPr>
            </w:pPr>
            <w:r>
              <w:rPr>
                <w:rFonts w:ascii="Verdana" w:hAnsi="Verdana" w:cs="Times New Roman"/>
                <w:b/>
                <w:sz w:val="20"/>
                <w:szCs w:val="20"/>
              </w:rPr>
              <w:t>1</w:t>
            </w:r>
            <w:r w:rsidR="00172450">
              <w:rPr>
                <w:rFonts w:ascii="Verdana" w:hAnsi="Verdana" w:cs="Times New Roman"/>
                <w:b/>
                <w:sz w:val="20"/>
                <w:szCs w:val="20"/>
              </w:rPr>
              <w:t>.</w:t>
            </w:r>
          </w:p>
        </w:tc>
        <w:tc>
          <w:tcPr>
            <w:tcW w:w="3621" w:type="dxa"/>
          </w:tcPr>
          <w:p w14:paraId="3D6948BA" w14:textId="77777777" w:rsidR="00172450" w:rsidRPr="0037280A" w:rsidRDefault="00172450" w:rsidP="00E44C54">
            <w:pPr>
              <w:jc w:val="both"/>
              <w:rPr>
                <w:rFonts w:ascii="Verdana" w:hAnsi="Verdana" w:cs="Times New Roman"/>
                <w:noProof/>
                <w:sz w:val="20"/>
                <w:szCs w:val="20"/>
                <w:lang w:eastAsia="uk-UA"/>
              </w:rPr>
            </w:pPr>
            <w:r>
              <w:rPr>
                <w:noProof/>
                <w:lang w:eastAsia="uk-UA"/>
              </w:rPr>
              <w:drawing>
                <wp:inline distT="0" distB="0" distL="0" distR="0" wp14:anchorId="42782DFB" wp14:editId="1788C35D">
                  <wp:extent cx="2159635" cy="1569085"/>
                  <wp:effectExtent l="0" t="0" r="0" b="0"/>
                  <wp:docPr id="131" name="Рисунок 131" descr="I:\ІЗ ІНТЕРНЕТА\Рослинництво\ФОТО 2018\ФОТО 2018 ПЕРЕЦЬ\ОСТАТОЧНЕ — СТИСНУТІ 360х270 якість 8\Основні\6. Велика Берта.jpg"/>
                  <wp:cNvGraphicFramePr/>
                  <a:graphic xmlns:a="http://schemas.openxmlformats.org/drawingml/2006/main">
                    <a:graphicData uri="http://schemas.openxmlformats.org/drawingml/2006/picture">
                      <pic:pic xmlns:pic="http://schemas.openxmlformats.org/drawingml/2006/picture">
                        <pic:nvPicPr>
                          <pic:cNvPr id="131" name="Рисунок 131" descr="I:\ІЗ ІНТЕРНЕТА\Рослинництво\ФОТО 2018\ФОТО 2018 ПЕРЕЦЬ\ОСТАТОЧНЕ — СТИСНУТІ 360х270 якість 8\Основні\6. Велика Берта.jpg"/>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2159635" cy="1569085"/>
                          </a:xfrm>
                          <a:prstGeom prst="rect">
                            <a:avLst/>
                          </a:prstGeom>
                          <a:noFill/>
                          <a:ln>
                            <a:noFill/>
                          </a:ln>
                        </pic:spPr>
                      </pic:pic>
                    </a:graphicData>
                  </a:graphic>
                </wp:inline>
              </w:drawing>
            </w:r>
          </w:p>
        </w:tc>
        <w:tc>
          <w:tcPr>
            <w:tcW w:w="6426" w:type="dxa"/>
          </w:tcPr>
          <w:p w14:paraId="0B17E29D" w14:textId="6E29A6B5" w:rsidR="00FB16B1" w:rsidRDefault="00172450" w:rsidP="00C627C5">
            <w:pPr>
              <w:jc w:val="both"/>
              <w:rPr>
                <w:rFonts w:ascii="Verdana" w:hAnsi="Verdana"/>
                <w:b/>
                <w:color w:val="0000FF"/>
                <w:sz w:val="20"/>
                <w:szCs w:val="20"/>
                <w:lang w:eastAsia="ru-RU"/>
              </w:rPr>
            </w:pPr>
            <w:bookmarkStart w:id="26" w:name="_Hlk24615780"/>
            <w:r w:rsidRPr="00172450">
              <w:rPr>
                <w:rFonts w:ascii="Verdana" w:hAnsi="Verdana"/>
                <w:b/>
                <w:color w:val="FF0000"/>
                <w:sz w:val="20"/>
                <w:szCs w:val="20"/>
                <w:lang w:eastAsia="ru-RU"/>
              </w:rPr>
              <w:t xml:space="preserve">Big Bertha </w:t>
            </w:r>
            <w:r>
              <w:rPr>
                <w:rFonts w:ascii="Verdana" w:hAnsi="Verdana"/>
                <w:b/>
                <w:color w:val="0000FF"/>
                <w:sz w:val="20"/>
                <w:szCs w:val="20"/>
                <w:lang w:eastAsia="ru-RU"/>
              </w:rPr>
              <w:t>(Велика Берта</w:t>
            </w:r>
            <w:bookmarkEnd w:id="26"/>
            <w:r w:rsidR="006038AF">
              <w:rPr>
                <w:rFonts w:ascii="Verdana" w:hAnsi="Verdana"/>
                <w:b/>
                <w:color w:val="0000FF"/>
                <w:sz w:val="20"/>
                <w:szCs w:val="20"/>
                <w:lang w:eastAsia="ru-RU"/>
              </w:rPr>
              <w:t>)</w:t>
            </w:r>
          </w:p>
          <w:p w14:paraId="2E5D48C0" w14:textId="77777777" w:rsidR="00172450" w:rsidRDefault="00FB16B1" w:rsidP="00FB16B1">
            <w:pPr>
              <w:jc w:val="both"/>
              <w:rPr>
                <w:rFonts w:ascii="Verdana" w:hAnsi="Verdana"/>
                <w:sz w:val="20"/>
                <w:szCs w:val="20"/>
                <w:lang w:eastAsia="ru-RU"/>
              </w:rPr>
            </w:pPr>
            <w:r>
              <w:rPr>
                <w:rFonts w:ascii="Verdana" w:hAnsi="Verdana"/>
                <w:sz w:val="20"/>
                <w:szCs w:val="20"/>
                <w:lang w:eastAsia="ru-RU"/>
              </w:rPr>
              <w:t xml:space="preserve">Дуже крупноплідний </w:t>
            </w:r>
            <w:r w:rsidR="00C10D52">
              <w:rPr>
                <w:rFonts w:ascii="Verdana" w:hAnsi="Verdana"/>
                <w:sz w:val="20"/>
                <w:szCs w:val="20"/>
                <w:lang w:eastAsia="ru-RU"/>
              </w:rPr>
              <w:t xml:space="preserve">середньоранній </w:t>
            </w:r>
            <w:r>
              <w:rPr>
                <w:rFonts w:ascii="Verdana" w:hAnsi="Verdana"/>
                <w:sz w:val="20"/>
                <w:szCs w:val="20"/>
                <w:lang w:eastAsia="ru-RU"/>
              </w:rPr>
              <w:t>американський сорт. На товстому короткому с</w:t>
            </w:r>
            <w:r w:rsidR="00531010">
              <w:rPr>
                <w:rFonts w:ascii="Verdana" w:hAnsi="Verdana"/>
                <w:sz w:val="20"/>
                <w:szCs w:val="20"/>
                <w:lang w:eastAsia="ru-RU"/>
              </w:rPr>
              <w:t>теблі (40–50 см) зав’язується 6–</w:t>
            </w:r>
            <w:r>
              <w:rPr>
                <w:rFonts w:ascii="Verdana" w:hAnsi="Verdana"/>
                <w:sz w:val="20"/>
                <w:szCs w:val="20"/>
                <w:lang w:eastAsia="ru-RU"/>
              </w:rPr>
              <w:t>10 видовжено-призмовидних</w:t>
            </w:r>
            <w:r w:rsidR="00C10D52">
              <w:rPr>
                <w:rFonts w:ascii="Verdana" w:hAnsi="Verdana"/>
                <w:sz w:val="20"/>
                <w:szCs w:val="20"/>
                <w:lang w:eastAsia="ru-RU"/>
              </w:rPr>
              <w:t>, красивих</w:t>
            </w:r>
            <w:r>
              <w:rPr>
                <w:rFonts w:ascii="Verdana" w:hAnsi="Verdana"/>
                <w:sz w:val="20"/>
                <w:szCs w:val="20"/>
                <w:lang w:eastAsia="ru-RU"/>
              </w:rPr>
              <w:t xml:space="preserve"> плодів червоного кольору,</w:t>
            </w:r>
            <w:r w:rsidR="00C10D52">
              <w:rPr>
                <w:rFonts w:ascii="Verdana" w:hAnsi="Verdana"/>
                <w:sz w:val="20"/>
                <w:szCs w:val="20"/>
                <w:lang w:eastAsia="ru-RU"/>
              </w:rPr>
              <w:t xml:space="preserve"> які звисають до землі. Кущі</w:t>
            </w:r>
            <w:r>
              <w:rPr>
                <w:rFonts w:ascii="Verdana" w:hAnsi="Verdana"/>
                <w:sz w:val="20"/>
                <w:szCs w:val="20"/>
                <w:lang w:eastAsia="ru-RU"/>
              </w:rPr>
              <w:t xml:space="preserve"> бажано підв’я</w:t>
            </w:r>
            <w:r w:rsidR="003566FD">
              <w:rPr>
                <w:rFonts w:ascii="Verdana" w:hAnsi="Verdana"/>
                <w:sz w:val="20"/>
                <w:szCs w:val="20"/>
                <w:lang w:eastAsia="ru-RU"/>
              </w:rPr>
              <w:t xml:space="preserve">зати до кілків. </w:t>
            </w:r>
            <w:r w:rsidR="00934B6E">
              <w:rPr>
                <w:rFonts w:ascii="Verdana" w:hAnsi="Verdana"/>
                <w:sz w:val="20"/>
                <w:szCs w:val="20"/>
                <w:lang w:eastAsia="ru-RU"/>
              </w:rPr>
              <w:t>П</w:t>
            </w:r>
            <w:r>
              <w:rPr>
                <w:rFonts w:ascii="Verdana" w:hAnsi="Verdana"/>
                <w:sz w:val="20"/>
                <w:szCs w:val="20"/>
                <w:lang w:eastAsia="ru-RU"/>
              </w:rPr>
              <w:t>лоди важ</w:t>
            </w:r>
            <w:r w:rsidR="00934B6E">
              <w:rPr>
                <w:rFonts w:ascii="Verdana" w:hAnsi="Verdana"/>
                <w:sz w:val="20"/>
                <w:szCs w:val="20"/>
                <w:lang w:eastAsia="ru-RU"/>
              </w:rPr>
              <w:t>ать</w:t>
            </w:r>
            <w:r>
              <w:rPr>
                <w:rFonts w:ascii="Verdana" w:hAnsi="Verdana"/>
                <w:sz w:val="20"/>
                <w:szCs w:val="20"/>
                <w:lang w:eastAsia="ru-RU"/>
              </w:rPr>
              <w:t xml:space="preserve"> 160–</w:t>
            </w:r>
            <w:r w:rsidR="00C10D52">
              <w:rPr>
                <w:rFonts w:ascii="Verdana" w:hAnsi="Verdana"/>
                <w:sz w:val="20"/>
                <w:szCs w:val="20"/>
                <w:lang w:eastAsia="ru-RU"/>
              </w:rPr>
              <w:t>2</w:t>
            </w:r>
            <w:r w:rsidR="00934B6E">
              <w:rPr>
                <w:rFonts w:ascii="Verdana" w:hAnsi="Verdana"/>
                <w:sz w:val="20"/>
                <w:szCs w:val="20"/>
                <w:lang w:eastAsia="ru-RU"/>
              </w:rPr>
              <w:t>5</w:t>
            </w:r>
            <w:r>
              <w:rPr>
                <w:rFonts w:ascii="Verdana" w:hAnsi="Verdana"/>
                <w:sz w:val="20"/>
                <w:szCs w:val="20"/>
                <w:lang w:eastAsia="ru-RU"/>
              </w:rPr>
              <w:t xml:space="preserve">0 г, </w:t>
            </w:r>
            <w:r w:rsidR="00934B6E">
              <w:rPr>
                <w:rFonts w:ascii="Verdana" w:hAnsi="Verdana"/>
                <w:sz w:val="20"/>
                <w:szCs w:val="20"/>
                <w:lang w:eastAsia="ru-RU"/>
              </w:rPr>
              <w:t>за описом сорту</w:t>
            </w:r>
            <w:r>
              <w:rPr>
                <w:rFonts w:ascii="Verdana" w:hAnsi="Verdana"/>
                <w:sz w:val="20"/>
                <w:szCs w:val="20"/>
                <w:lang w:eastAsia="ru-RU"/>
              </w:rPr>
              <w:t xml:space="preserve"> до 400 г. </w:t>
            </w:r>
            <w:r w:rsidR="00C10D52">
              <w:rPr>
                <w:rFonts w:ascii="Verdana" w:hAnsi="Verdana"/>
                <w:sz w:val="20"/>
                <w:szCs w:val="20"/>
                <w:lang w:eastAsia="ru-RU"/>
              </w:rPr>
              <w:t>Достойний сорт, плоди високих смакових якостей. Улюбленець!</w:t>
            </w:r>
          </w:p>
          <w:p w14:paraId="503D5EDC" w14:textId="77777777" w:rsidR="00942739" w:rsidRDefault="00DF1637" w:rsidP="00FB16B1">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4BBCAB91" w14:textId="0959AC8D" w:rsidR="007F3EA0" w:rsidRPr="007050CB" w:rsidRDefault="00EF15AA" w:rsidP="00FB16B1">
            <w:pPr>
              <w:jc w:val="both"/>
              <w:rPr>
                <w:rFonts w:ascii="Verdana" w:hAnsi="Verdana"/>
                <w:b/>
                <w:color w:val="2F5496" w:themeColor="accent5" w:themeShade="BF"/>
                <w:sz w:val="20"/>
                <w:szCs w:val="20"/>
                <w:lang w:val="ru-RU" w:eastAsia="ru-RU"/>
              </w:rPr>
            </w:pPr>
            <w:r>
              <w:rPr>
                <w:rFonts w:ascii="Verdana" w:hAnsi="Verdana"/>
                <w:b/>
                <w:color w:val="FF0000"/>
                <w:sz w:val="20"/>
                <w:szCs w:val="20"/>
                <w:lang w:val="ru-RU" w:eastAsia="ru-RU"/>
              </w:rPr>
              <w:t>Вибачте, насіння закінчилося.</w:t>
            </w:r>
          </w:p>
        </w:tc>
      </w:tr>
      <w:tr w:rsidR="00F37063" w:rsidRPr="00C02873" w14:paraId="601CCD3B" w14:textId="77777777" w:rsidTr="00EB5EAF">
        <w:tc>
          <w:tcPr>
            <w:tcW w:w="715" w:type="dxa"/>
          </w:tcPr>
          <w:p w14:paraId="26169A46" w14:textId="4AEFBDC1" w:rsidR="00B62ED6" w:rsidRDefault="001819B2" w:rsidP="00E44C54">
            <w:pPr>
              <w:jc w:val="center"/>
              <w:rPr>
                <w:rFonts w:ascii="Verdana" w:hAnsi="Verdana" w:cs="Times New Roman"/>
                <w:b/>
                <w:sz w:val="20"/>
                <w:szCs w:val="20"/>
              </w:rPr>
            </w:pPr>
            <w:r>
              <w:rPr>
                <w:rFonts w:ascii="Verdana" w:hAnsi="Verdana" w:cs="Times New Roman"/>
                <w:b/>
                <w:sz w:val="20"/>
                <w:szCs w:val="20"/>
              </w:rPr>
              <w:t>2.</w:t>
            </w:r>
          </w:p>
        </w:tc>
        <w:tc>
          <w:tcPr>
            <w:tcW w:w="3621" w:type="dxa"/>
          </w:tcPr>
          <w:p w14:paraId="4C293E2E" w14:textId="215F8273" w:rsidR="00B62ED6" w:rsidRDefault="00B62ED6" w:rsidP="00E44C54">
            <w:pPr>
              <w:jc w:val="both"/>
              <w:rPr>
                <w:noProof/>
                <w:lang w:eastAsia="uk-UA"/>
              </w:rPr>
            </w:pPr>
            <w:r>
              <w:rPr>
                <w:noProof/>
                <w:lang w:eastAsia="uk-UA"/>
              </w:rPr>
              <w:drawing>
                <wp:inline distT="0" distB="0" distL="0" distR="0" wp14:anchorId="681C36BD" wp14:editId="1D6CDD02">
                  <wp:extent cx="2160000" cy="1484301"/>
                  <wp:effectExtent l="0" t="0" r="0" b="190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160000" cy="1484301"/>
                          </a:xfrm>
                          <a:prstGeom prst="rect">
                            <a:avLst/>
                          </a:prstGeom>
                          <a:noFill/>
                          <a:ln>
                            <a:noFill/>
                          </a:ln>
                        </pic:spPr>
                      </pic:pic>
                    </a:graphicData>
                  </a:graphic>
                </wp:inline>
              </w:drawing>
            </w:r>
          </w:p>
        </w:tc>
        <w:tc>
          <w:tcPr>
            <w:tcW w:w="6426" w:type="dxa"/>
          </w:tcPr>
          <w:p w14:paraId="52AB7944" w14:textId="4F3A234C" w:rsidR="00B62ED6" w:rsidRDefault="00B62ED6" w:rsidP="00C627C5">
            <w:pPr>
              <w:jc w:val="both"/>
              <w:rPr>
                <w:rFonts w:ascii="Verdana" w:hAnsi="Verdana"/>
                <w:b/>
                <w:color w:val="FF0000"/>
                <w:sz w:val="20"/>
                <w:szCs w:val="20"/>
                <w:lang w:eastAsia="ru-RU"/>
              </w:rPr>
            </w:pPr>
            <w:r>
              <w:rPr>
                <w:rFonts w:ascii="Verdana" w:hAnsi="Verdana"/>
                <w:b/>
                <w:color w:val="FF0000"/>
                <w:sz w:val="20"/>
                <w:szCs w:val="20"/>
                <w:lang w:eastAsia="ru-RU"/>
              </w:rPr>
              <w:t>Bull Nose</w:t>
            </w:r>
            <w:r>
              <w:rPr>
                <w:rFonts w:ascii="Verdana" w:hAnsi="Verdana"/>
                <w:b/>
                <w:color w:val="0000FF"/>
                <w:sz w:val="20"/>
                <w:szCs w:val="20"/>
                <w:lang w:eastAsia="ru-RU"/>
              </w:rPr>
              <w:t xml:space="preserve"> (Бичий ніс</w:t>
            </w:r>
            <w:r w:rsidR="006038AF">
              <w:rPr>
                <w:rFonts w:ascii="Verdana" w:hAnsi="Verdana"/>
                <w:b/>
                <w:color w:val="0000FF"/>
                <w:sz w:val="20"/>
                <w:szCs w:val="20"/>
                <w:lang w:eastAsia="ru-RU"/>
              </w:rPr>
              <w:t>)</w:t>
            </w:r>
          </w:p>
          <w:p w14:paraId="733E5ACD" w14:textId="6E723B89" w:rsidR="00B62ED6" w:rsidRDefault="00B62ED6" w:rsidP="00B62ED6">
            <w:pPr>
              <w:jc w:val="both"/>
              <w:rPr>
                <w:rFonts w:ascii="Verdana" w:hAnsi="Verdana"/>
                <w:sz w:val="20"/>
                <w:szCs w:val="20"/>
                <w:lang w:eastAsia="ru-RU"/>
              </w:rPr>
            </w:pPr>
            <w:r>
              <w:rPr>
                <w:rFonts w:ascii="Verdana" w:hAnsi="Verdana"/>
                <w:sz w:val="20"/>
                <w:szCs w:val="20"/>
                <w:lang w:eastAsia="ru-RU"/>
              </w:rPr>
              <w:t>Стара сімейна реліквія з США. Ранній, д</w:t>
            </w:r>
            <w:r w:rsidR="0040192A">
              <w:rPr>
                <w:rFonts w:ascii="Verdana" w:hAnsi="Verdana"/>
                <w:sz w:val="20"/>
                <w:szCs w:val="20"/>
                <w:lang w:eastAsia="ru-RU"/>
              </w:rPr>
              <w:t>осить врожайний сорт, кущі 50–70 см. Плоди червоні, правильної кубовидної форми, масою 150–250</w:t>
            </w:r>
            <w:r w:rsidR="000F5C9E">
              <w:rPr>
                <w:rFonts w:ascii="Verdana" w:hAnsi="Verdana"/>
                <w:sz w:val="20"/>
                <w:szCs w:val="20"/>
                <w:lang w:eastAsia="ru-RU"/>
              </w:rPr>
              <w:t> г</w:t>
            </w:r>
            <w:r w:rsidR="0040192A">
              <w:rPr>
                <w:rFonts w:ascii="Verdana" w:hAnsi="Verdana"/>
                <w:sz w:val="20"/>
                <w:szCs w:val="20"/>
                <w:lang w:eastAsia="ru-RU"/>
              </w:rPr>
              <w:t>, за описом сорту до 300 г. Стінки товсті, 6–8 </w:t>
            </w:r>
            <w:r w:rsidR="000F5C9E">
              <w:rPr>
                <w:rFonts w:ascii="Verdana" w:hAnsi="Verdana"/>
                <w:sz w:val="20"/>
                <w:szCs w:val="20"/>
                <w:lang w:eastAsia="ru-RU"/>
              </w:rPr>
              <w:t>м</w:t>
            </w:r>
            <w:r w:rsidR="0040192A">
              <w:rPr>
                <w:rFonts w:ascii="Verdana" w:hAnsi="Verdana"/>
                <w:sz w:val="20"/>
                <w:szCs w:val="20"/>
                <w:lang w:eastAsia="ru-RU"/>
              </w:rPr>
              <w:t>м. М</w:t>
            </w:r>
            <w:r w:rsidR="0040192A" w:rsidRPr="0040192A">
              <w:rPr>
                <w:rFonts w:ascii="Verdana" w:hAnsi="Verdana"/>
                <w:sz w:val="20"/>
                <w:szCs w:val="20"/>
                <w:lang w:val="ru-RU" w:eastAsia="ru-RU"/>
              </w:rPr>
              <w:t>’</w:t>
            </w:r>
            <w:r w:rsidR="0040192A">
              <w:rPr>
                <w:rFonts w:ascii="Verdana" w:hAnsi="Verdana"/>
                <w:sz w:val="20"/>
                <w:szCs w:val="20"/>
                <w:lang w:eastAsia="ru-RU"/>
              </w:rPr>
              <w:t>якоть соковита, хру</w:t>
            </w:r>
            <w:r w:rsidR="005A5B77">
              <w:rPr>
                <w:rFonts w:ascii="Verdana" w:hAnsi="Verdana"/>
                <w:sz w:val="20"/>
                <w:szCs w:val="20"/>
                <w:lang w:eastAsia="ru-RU"/>
              </w:rPr>
              <w:t>стк</w:t>
            </w:r>
            <w:r w:rsidR="0040192A">
              <w:rPr>
                <w:rFonts w:ascii="Verdana" w:hAnsi="Verdana"/>
                <w:sz w:val="20"/>
                <w:szCs w:val="20"/>
                <w:lang w:eastAsia="ru-RU"/>
              </w:rPr>
              <w:t>а, смачна, ароматна. Універсальне використання, гарний для фарширування. Улюбленець!</w:t>
            </w:r>
          </w:p>
          <w:p w14:paraId="654340E0" w14:textId="458C80EB" w:rsidR="00D915B1" w:rsidRPr="00CF3AA6" w:rsidRDefault="00DF1637" w:rsidP="00B62ED6">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D915B1" w:rsidRPr="00C02873" w14:paraId="0DAA04B9" w14:textId="77777777" w:rsidTr="00EB5EAF">
        <w:tc>
          <w:tcPr>
            <w:tcW w:w="715" w:type="dxa"/>
          </w:tcPr>
          <w:p w14:paraId="10B3EE1B" w14:textId="0F2FA565" w:rsidR="00D915B1" w:rsidRDefault="00FB0F6E" w:rsidP="00E44C54">
            <w:pPr>
              <w:jc w:val="center"/>
              <w:rPr>
                <w:rFonts w:ascii="Verdana" w:hAnsi="Verdana" w:cs="Times New Roman"/>
                <w:b/>
                <w:sz w:val="20"/>
                <w:szCs w:val="20"/>
              </w:rPr>
            </w:pPr>
            <w:r>
              <w:rPr>
                <w:rFonts w:ascii="Verdana" w:hAnsi="Verdana" w:cs="Times New Roman"/>
                <w:b/>
                <w:sz w:val="20"/>
                <w:szCs w:val="20"/>
              </w:rPr>
              <w:lastRenderedPageBreak/>
              <w:t>3.</w:t>
            </w:r>
          </w:p>
        </w:tc>
        <w:tc>
          <w:tcPr>
            <w:tcW w:w="3621" w:type="dxa"/>
          </w:tcPr>
          <w:p w14:paraId="61C22F70" w14:textId="3E8EA6F6" w:rsidR="00D915B1" w:rsidRDefault="00D915B1" w:rsidP="00E44C54">
            <w:pPr>
              <w:jc w:val="both"/>
              <w:rPr>
                <w:noProof/>
                <w:lang w:eastAsia="uk-UA"/>
              </w:rPr>
            </w:pPr>
            <w:r>
              <w:rPr>
                <w:noProof/>
              </w:rPr>
              <w:drawing>
                <wp:inline distT="0" distB="0" distL="0" distR="0" wp14:anchorId="01A802E3" wp14:editId="258377F0">
                  <wp:extent cx="2159635" cy="1603375"/>
                  <wp:effectExtent l="0" t="0" r="0" b="0"/>
                  <wp:docPr id="14319759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75965" name="Рисунок 3"/>
                          <pic:cNvPicPr>
                            <a:picLocks noChangeAspect="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159635" cy="1603375"/>
                          </a:xfrm>
                          <a:prstGeom prst="rect">
                            <a:avLst/>
                          </a:prstGeom>
                          <a:noFill/>
                          <a:ln>
                            <a:noFill/>
                          </a:ln>
                        </pic:spPr>
                      </pic:pic>
                    </a:graphicData>
                  </a:graphic>
                </wp:inline>
              </w:drawing>
            </w:r>
          </w:p>
        </w:tc>
        <w:tc>
          <w:tcPr>
            <w:tcW w:w="6426" w:type="dxa"/>
          </w:tcPr>
          <w:p w14:paraId="65B8085D" w14:textId="6BE45C42" w:rsidR="00D915B1" w:rsidRDefault="00D915B1" w:rsidP="00C627C5">
            <w:pPr>
              <w:jc w:val="both"/>
              <w:rPr>
                <w:rFonts w:ascii="Verdana" w:hAnsi="Verdana"/>
                <w:b/>
                <w:color w:val="FF0000"/>
                <w:sz w:val="20"/>
                <w:szCs w:val="20"/>
                <w:lang w:eastAsia="ru-RU"/>
              </w:rPr>
            </w:pPr>
            <w:r>
              <w:rPr>
                <w:rFonts w:ascii="Verdana" w:hAnsi="Verdana"/>
                <w:b/>
                <w:color w:val="FF0000"/>
                <w:sz w:val="20"/>
                <w:szCs w:val="20"/>
                <w:lang w:eastAsia="ru-RU"/>
              </w:rPr>
              <w:t xml:space="preserve">Ozark Giant Yellow </w:t>
            </w:r>
            <w:r>
              <w:rPr>
                <w:rFonts w:ascii="Verdana" w:hAnsi="Verdana"/>
                <w:b/>
                <w:color w:val="0000FF"/>
                <w:sz w:val="20"/>
                <w:szCs w:val="20"/>
                <w:lang w:eastAsia="ru-RU"/>
              </w:rPr>
              <w:t>(Озарк гігант жовтий)</w:t>
            </w:r>
          </w:p>
          <w:p w14:paraId="261F7C20" w14:textId="3F22A2A8" w:rsidR="00436C1A" w:rsidRDefault="00D915B1" w:rsidP="00436C1A">
            <w:pPr>
              <w:jc w:val="both"/>
              <w:rPr>
                <w:rFonts w:ascii="Verdana" w:hAnsi="Verdana"/>
                <w:sz w:val="20"/>
                <w:szCs w:val="20"/>
                <w:lang w:eastAsia="ru-RU"/>
              </w:rPr>
            </w:pPr>
            <w:r>
              <w:rPr>
                <w:rFonts w:ascii="Verdana" w:hAnsi="Verdana"/>
                <w:sz w:val="20"/>
                <w:szCs w:val="20"/>
                <w:lang w:eastAsia="ru-RU"/>
              </w:rPr>
              <w:t xml:space="preserve">Жовтий різновид популярного американського сорту. Високоврожайний, середньоранній. Висота рослин 70–80 см. Плід кубовидний, при дозріванні змінює колір із зеленого до насичено-жовтого, крупний, масою </w:t>
            </w:r>
            <w:r w:rsidR="00436C1A" w:rsidRPr="00436C1A">
              <w:rPr>
                <w:rFonts w:ascii="Verdana" w:hAnsi="Verdana"/>
                <w:sz w:val="20"/>
                <w:szCs w:val="20"/>
                <w:lang w:eastAsia="ru-RU"/>
              </w:rPr>
              <w:t>120–2</w:t>
            </w:r>
            <w:r w:rsidR="00436C1A">
              <w:rPr>
                <w:rFonts w:ascii="Verdana" w:hAnsi="Verdana"/>
                <w:sz w:val="20"/>
                <w:szCs w:val="20"/>
                <w:lang w:eastAsia="ru-RU"/>
              </w:rPr>
              <w:t>5</w:t>
            </w:r>
            <w:r w:rsidR="00436C1A" w:rsidRPr="00436C1A">
              <w:rPr>
                <w:rFonts w:ascii="Verdana" w:hAnsi="Verdana"/>
                <w:sz w:val="20"/>
                <w:szCs w:val="20"/>
                <w:lang w:eastAsia="ru-RU"/>
              </w:rPr>
              <w:t>0</w:t>
            </w:r>
            <w:r w:rsidR="00436C1A">
              <w:rPr>
                <w:rFonts w:ascii="Verdana" w:hAnsi="Verdana"/>
                <w:sz w:val="20"/>
                <w:szCs w:val="20"/>
                <w:lang w:eastAsia="ru-RU"/>
              </w:rPr>
              <w:t> </w:t>
            </w:r>
            <w:r w:rsidR="00436C1A" w:rsidRPr="00436C1A">
              <w:rPr>
                <w:rFonts w:ascii="Verdana" w:hAnsi="Verdana"/>
                <w:sz w:val="20"/>
                <w:szCs w:val="20"/>
                <w:lang w:eastAsia="ru-RU"/>
              </w:rPr>
              <w:t>г (за описом сорту до 400</w:t>
            </w:r>
            <w:r w:rsidR="00436C1A">
              <w:rPr>
                <w:rFonts w:ascii="Verdana" w:hAnsi="Verdana"/>
                <w:sz w:val="20"/>
                <w:szCs w:val="20"/>
                <w:lang w:eastAsia="ru-RU"/>
              </w:rPr>
              <w:t> </w:t>
            </w:r>
            <w:r w:rsidR="00436C1A" w:rsidRPr="00436C1A">
              <w:rPr>
                <w:rFonts w:ascii="Verdana" w:hAnsi="Verdana"/>
                <w:sz w:val="20"/>
                <w:szCs w:val="20"/>
                <w:lang w:eastAsia="ru-RU"/>
              </w:rPr>
              <w:t>г).</w:t>
            </w:r>
            <w:r w:rsidR="00436C1A">
              <w:rPr>
                <w:rFonts w:ascii="Verdana" w:hAnsi="Verdana"/>
                <w:sz w:val="20"/>
                <w:szCs w:val="20"/>
                <w:lang w:eastAsia="ru-RU"/>
              </w:rPr>
              <w:t xml:space="preserve"> М’якоть товщиною 6–8 мм, соковита, дуже солодка, ароматна. Плоди чудові</w:t>
            </w:r>
            <w:r w:rsidR="00436C1A" w:rsidRPr="00436C1A">
              <w:rPr>
                <w:rFonts w:ascii="Verdana" w:hAnsi="Verdana"/>
                <w:sz w:val="20"/>
                <w:szCs w:val="20"/>
                <w:lang w:eastAsia="ru-RU"/>
              </w:rPr>
              <w:t xml:space="preserve"> сирим</w:t>
            </w:r>
            <w:r w:rsidR="00436C1A">
              <w:rPr>
                <w:rFonts w:ascii="Verdana" w:hAnsi="Verdana"/>
                <w:sz w:val="20"/>
                <w:szCs w:val="20"/>
                <w:lang w:eastAsia="ru-RU"/>
              </w:rPr>
              <w:t>и</w:t>
            </w:r>
            <w:r w:rsidR="00436C1A" w:rsidRPr="00436C1A">
              <w:rPr>
                <w:rFonts w:ascii="Verdana" w:hAnsi="Verdana"/>
                <w:sz w:val="20"/>
                <w:szCs w:val="20"/>
                <w:lang w:eastAsia="ru-RU"/>
              </w:rPr>
              <w:t>, фаршированим</w:t>
            </w:r>
            <w:r w:rsidR="00436C1A">
              <w:rPr>
                <w:rFonts w:ascii="Verdana" w:hAnsi="Verdana"/>
                <w:sz w:val="20"/>
                <w:szCs w:val="20"/>
                <w:lang w:eastAsia="ru-RU"/>
              </w:rPr>
              <w:t>и</w:t>
            </w:r>
            <w:r w:rsidR="00436C1A" w:rsidRPr="00436C1A">
              <w:rPr>
                <w:rFonts w:ascii="Verdana" w:hAnsi="Verdana"/>
                <w:sz w:val="20"/>
                <w:szCs w:val="20"/>
                <w:lang w:eastAsia="ru-RU"/>
              </w:rPr>
              <w:t xml:space="preserve"> та смаженим</w:t>
            </w:r>
            <w:r w:rsidR="00436C1A">
              <w:rPr>
                <w:rFonts w:ascii="Verdana" w:hAnsi="Verdana"/>
                <w:sz w:val="20"/>
                <w:szCs w:val="20"/>
                <w:lang w:eastAsia="ru-RU"/>
              </w:rPr>
              <w:t>и. Улюбленець!</w:t>
            </w:r>
          </w:p>
          <w:p w14:paraId="71A2CD47" w14:textId="7590C2E3" w:rsidR="00D915B1" w:rsidRPr="00436C1A" w:rsidRDefault="00DF1637" w:rsidP="00436C1A">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C87E3F">
              <w:rPr>
                <w:rFonts w:ascii="Verdana" w:hAnsi="Verdana"/>
                <w:b/>
                <w:color w:val="2F5496" w:themeColor="accent5" w:themeShade="BF"/>
                <w:sz w:val="20"/>
                <w:szCs w:val="20"/>
                <w:lang w:eastAsia="ru-RU"/>
              </w:rPr>
              <w:t xml:space="preserve"> </w:t>
            </w:r>
            <w:r w:rsidR="00C87E3F">
              <w:rPr>
                <w:rFonts w:ascii="Verdana" w:hAnsi="Verdana"/>
                <w:b/>
                <w:color w:val="FF0000"/>
                <w:sz w:val="20"/>
                <w:szCs w:val="20"/>
                <w:lang w:val="ru-RU" w:eastAsia="ru-RU"/>
              </w:rPr>
              <w:t>Фасовка – 10 насінин.</w:t>
            </w:r>
          </w:p>
        </w:tc>
      </w:tr>
      <w:tr w:rsidR="00F37063" w:rsidRPr="00C02873" w14:paraId="2ED72A21" w14:textId="77777777" w:rsidTr="00EB5EAF">
        <w:tc>
          <w:tcPr>
            <w:tcW w:w="715" w:type="dxa"/>
          </w:tcPr>
          <w:p w14:paraId="0334ACDD" w14:textId="4B5880D8" w:rsidR="00C16FD0" w:rsidRDefault="00FB0F6E" w:rsidP="00E44C54">
            <w:pPr>
              <w:jc w:val="center"/>
              <w:rPr>
                <w:rFonts w:ascii="Verdana" w:hAnsi="Verdana" w:cs="Times New Roman"/>
                <w:b/>
                <w:sz w:val="20"/>
                <w:szCs w:val="20"/>
              </w:rPr>
            </w:pPr>
            <w:r>
              <w:rPr>
                <w:rFonts w:ascii="Verdana" w:hAnsi="Verdana" w:cs="Times New Roman"/>
                <w:b/>
                <w:sz w:val="20"/>
                <w:szCs w:val="20"/>
              </w:rPr>
              <w:t>4</w:t>
            </w:r>
            <w:r w:rsidR="007B7F32">
              <w:rPr>
                <w:rFonts w:ascii="Verdana" w:hAnsi="Verdana" w:cs="Times New Roman"/>
                <w:b/>
                <w:sz w:val="20"/>
                <w:szCs w:val="20"/>
              </w:rPr>
              <w:t>.</w:t>
            </w:r>
          </w:p>
        </w:tc>
        <w:tc>
          <w:tcPr>
            <w:tcW w:w="3621" w:type="dxa"/>
          </w:tcPr>
          <w:p w14:paraId="2240E208" w14:textId="0E18BB0A" w:rsidR="00C16FD0" w:rsidRDefault="005A2C5C" w:rsidP="00E44C54">
            <w:pPr>
              <w:jc w:val="both"/>
              <w:rPr>
                <w:noProof/>
              </w:rPr>
            </w:pPr>
            <w:r>
              <w:rPr>
                <w:noProof/>
              </w:rPr>
              <w:drawing>
                <wp:inline distT="0" distB="0" distL="0" distR="0" wp14:anchorId="0D40B264" wp14:editId="1AF07BFC">
                  <wp:extent cx="2160000" cy="1484757"/>
                  <wp:effectExtent l="0" t="0" r="0" b="1270"/>
                  <wp:docPr id="1300762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2160000" cy="1484757"/>
                          </a:xfrm>
                          <a:prstGeom prst="rect">
                            <a:avLst/>
                          </a:prstGeom>
                          <a:noFill/>
                          <a:ln>
                            <a:noFill/>
                          </a:ln>
                        </pic:spPr>
                      </pic:pic>
                    </a:graphicData>
                  </a:graphic>
                </wp:inline>
              </w:drawing>
            </w:r>
          </w:p>
          <w:p w14:paraId="16D853D5" w14:textId="530D3ED1" w:rsidR="005A2C5C" w:rsidRDefault="005A2C5C" w:rsidP="005A2C5C">
            <w:pPr>
              <w:spacing w:before="20"/>
              <w:jc w:val="both"/>
              <w:rPr>
                <w:noProof/>
                <w:lang w:eastAsia="uk-UA"/>
              </w:rPr>
            </w:pPr>
            <w:r>
              <w:rPr>
                <w:noProof/>
              </w:rPr>
              <w:drawing>
                <wp:inline distT="0" distB="0" distL="0" distR="0" wp14:anchorId="3E2FC8B1" wp14:editId="4A33164D">
                  <wp:extent cx="2159635" cy="1412240"/>
                  <wp:effectExtent l="0" t="0" r="0" b="0"/>
                  <wp:docPr id="10969831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83119" name="Рисунок 1"/>
                          <pic:cNvPicPr>
                            <a:picLocks noChangeAspect="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159635" cy="1412240"/>
                          </a:xfrm>
                          <a:prstGeom prst="rect">
                            <a:avLst/>
                          </a:prstGeom>
                          <a:noFill/>
                          <a:ln>
                            <a:noFill/>
                          </a:ln>
                        </pic:spPr>
                      </pic:pic>
                    </a:graphicData>
                  </a:graphic>
                </wp:inline>
              </w:drawing>
            </w:r>
          </w:p>
        </w:tc>
        <w:tc>
          <w:tcPr>
            <w:tcW w:w="6426" w:type="dxa"/>
          </w:tcPr>
          <w:p w14:paraId="3FF2F323" w14:textId="22C27DC8" w:rsidR="00CC587F" w:rsidRPr="00BD5124" w:rsidRDefault="00152E7D" w:rsidP="00BD5124">
            <w:pPr>
              <w:jc w:val="both"/>
              <w:rPr>
                <w:rFonts w:ascii="Verdana" w:hAnsi="Verdana"/>
                <w:b/>
                <w:color w:val="FF0000"/>
                <w:sz w:val="20"/>
                <w:szCs w:val="20"/>
                <w:lang w:eastAsia="ru-RU"/>
              </w:rPr>
            </w:pPr>
            <w:r w:rsidRPr="00152E7D">
              <w:rPr>
                <w:rFonts w:ascii="Verdana" w:hAnsi="Verdana"/>
                <w:b/>
                <w:color w:val="FF0000"/>
                <w:sz w:val="20"/>
                <w:szCs w:val="20"/>
                <w:lang w:eastAsia="ru-RU"/>
              </w:rPr>
              <w:t>Purple Smudge Gold</w:t>
            </w:r>
            <w:r w:rsidR="00CC587F">
              <w:rPr>
                <w:rFonts w:ascii="Verdana" w:hAnsi="Verdana"/>
                <w:b/>
                <w:color w:val="FF0000"/>
                <w:sz w:val="20"/>
                <w:szCs w:val="20"/>
                <w:lang w:eastAsia="ru-RU"/>
              </w:rPr>
              <w:t xml:space="preserve"> </w:t>
            </w:r>
            <w:r w:rsidR="00CC587F" w:rsidRPr="00CC587F">
              <w:rPr>
                <w:rFonts w:ascii="Verdana" w:hAnsi="Verdana"/>
                <w:b/>
                <w:color w:val="0000FF"/>
                <w:sz w:val="20"/>
                <w:szCs w:val="20"/>
                <w:lang w:eastAsia="ru-RU"/>
              </w:rPr>
              <w:t>(Пурпурна пляма на золотому)</w:t>
            </w:r>
          </w:p>
          <w:p w14:paraId="23A64BDF" w14:textId="42CFBA1D" w:rsidR="00CC587F" w:rsidRDefault="00685FC5" w:rsidP="00685FC5">
            <w:pPr>
              <w:jc w:val="both"/>
              <w:rPr>
                <w:rFonts w:ascii="Verdana" w:hAnsi="Verdana"/>
                <w:sz w:val="20"/>
                <w:szCs w:val="20"/>
                <w:lang w:eastAsia="ru-RU"/>
              </w:rPr>
            </w:pPr>
            <w:r>
              <w:rPr>
                <w:rFonts w:ascii="Verdana" w:hAnsi="Verdana"/>
                <w:sz w:val="20"/>
                <w:szCs w:val="20"/>
                <w:lang w:eastAsia="ru-RU"/>
              </w:rPr>
              <w:t xml:space="preserve">Середньостиглий, дуже врожайний чудо-сорт. </w:t>
            </w:r>
            <w:r w:rsidR="00451BC0">
              <w:rPr>
                <w:rFonts w:ascii="Verdana" w:hAnsi="Verdana"/>
                <w:sz w:val="20"/>
                <w:szCs w:val="20"/>
                <w:lang w:eastAsia="ru-RU"/>
              </w:rPr>
              <w:t xml:space="preserve">Рослини мають висоту 50–70 см. Краса плодів неймовірна. При дозріванні колір змінюється від світло-жовтого з пурпурно-фіолетовими плечиками до темно-жовтого з сіро-синім антоціаном. </w:t>
            </w:r>
            <w:r w:rsidR="00C6452B">
              <w:rPr>
                <w:rFonts w:ascii="Verdana" w:hAnsi="Verdana"/>
                <w:sz w:val="20"/>
                <w:szCs w:val="20"/>
                <w:lang w:eastAsia="ru-RU"/>
              </w:rPr>
              <w:t>Мають кубовидну та кубовидно-призмовидну форму, 4, 3 і 2 камери і важать 120–215 г. М</w:t>
            </w:r>
            <w:r w:rsidR="00C6452B" w:rsidRPr="00C6452B">
              <w:rPr>
                <w:rFonts w:ascii="Verdana" w:hAnsi="Verdana"/>
                <w:sz w:val="20"/>
                <w:szCs w:val="20"/>
                <w:lang w:eastAsia="ru-RU"/>
              </w:rPr>
              <w:t>’</w:t>
            </w:r>
            <w:r w:rsidR="00C6452B">
              <w:rPr>
                <w:rFonts w:ascii="Verdana" w:hAnsi="Verdana"/>
                <w:sz w:val="20"/>
                <w:szCs w:val="20"/>
                <w:lang w:eastAsia="ru-RU"/>
              </w:rPr>
              <w:t>якоть жовта, ароматна, смачна і солодка, товщина стінок 6–8 мм. Яскраві плоди відмінно підійдуть на свіжі салати, маринування, заготовки на зиму. Улюбленець!</w:t>
            </w:r>
          </w:p>
          <w:p w14:paraId="0414D90B" w14:textId="60FD4025" w:rsidR="00A757CF" w:rsidRPr="00C9485E" w:rsidRDefault="00DF1637" w:rsidP="00685FC5">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F86363">
              <w:rPr>
                <w:rFonts w:ascii="Verdana" w:hAnsi="Verdana"/>
                <w:b/>
                <w:color w:val="2F5496" w:themeColor="accent5" w:themeShade="BF"/>
                <w:sz w:val="20"/>
                <w:szCs w:val="20"/>
                <w:lang w:eastAsia="ru-RU"/>
              </w:rPr>
              <w:t xml:space="preserve"> </w:t>
            </w:r>
            <w:r w:rsidR="00253F7B">
              <w:rPr>
                <w:rFonts w:ascii="Verdana" w:hAnsi="Verdana"/>
                <w:b/>
                <w:color w:val="FF0000"/>
                <w:sz w:val="20"/>
                <w:szCs w:val="20"/>
                <w:lang w:val="ru-RU" w:eastAsia="ru-RU"/>
              </w:rPr>
              <w:t>Фасовка – 1</w:t>
            </w:r>
            <w:r w:rsidR="00C87E3F">
              <w:rPr>
                <w:rFonts w:ascii="Verdana" w:hAnsi="Verdana"/>
                <w:b/>
                <w:color w:val="FF0000"/>
                <w:sz w:val="20"/>
                <w:szCs w:val="20"/>
                <w:lang w:val="ru-RU" w:eastAsia="ru-RU"/>
              </w:rPr>
              <w:t>0</w:t>
            </w:r>
            <w:r w:rsidR="00253F7B">
              <w:rPr>
                <w:rFonts w:ascii="Verdana" w:hAnsi="Verdana"/>
                <w:b/>
                <w:color w:val="FF0000"/>
                <w:sz w:val="20"/>
                <w:szCs w:val="20"/>
                <w:lang w:val="ru-RU" w:eastAsia="ru-RU"/>
              </w:rPr>
              <w:t xml:space="preserve"> насінин.</w:t>
            </w:r>
          </w:p>
        </w:tc>
      </w:tr>
      <w:tr w:rsidR="00F37063" w:rsidRPr="00C02873" w14:paraId="34E126CB" w14:textId="77777777" w:rsidTr="00EB5EAF">
        <w:tc>
          <w:tcPr>
            <w:tcW w:w="715" w:type="dxa"/>
          </w:tcPr>
          <w:p w14:paraId="54E32315" w14:textId="2EC44C87" w:rsidR="00C16FD0" w:rsidRDefault="00FB0F6E" w:rsidP="00E44C54">
            <w:pPr>
              <w:jc w:val="center"/>
              <w:rPr>
                <w:rFonts w:ascii="Verdana" w:hAnsi="Verdana" w:cs="Times New Roman"/>
                <w:b/>
                <w:sz w:val="20"/>
                <w:szCs w:val="20"/>
              </w:rPr>
            </w:pPr>
            <w:r>
              <w:rPr>
                <w:rFonts w:ascii="Verdana" w:hAnsi="Verdana" w:cs="Times New Roman"/>
                <w:b/>
                <w:sz w:val="20"/>
                <w:szCs w:val="20"/>
              </w:rPr>
              <w:t>5</w:t>
            </w:r>
            <w:r w:rsidR="007B7F32">
              <w:rPr>
                <w:rFonts w:ascii="Verdana" w:hAnsi="Verdana" w:cs="Times New Roman"/>
                <w:b/>
                <w:sz w:val="20"/>
                <w:szCs w:val="20"/>
              </w:rPr>
              <w:t>.</w:t>
            </w:r>
          </w:p>
        </w:tc>
        <w:tc>
          <w:tcPr>
            <w:tcW w:w="3621" w:type="dxa"/>
          </w:tcPr>
          <w:p w14:paraId="28C5AE74" w14:textId="6F2DD53A" w:rsidR="00C16FD0" w:rsidRDefault="00E52917" w:rsidP="00E44C54">
            <w:pPr>
              <w:jc w:val="both"/>
              <w:rPr>
                <w:noProof/>
                <w:lang w:eastAsia="uk-UA"/>
              </w:rPr>
            </w:pPr>
            <w:r>
              <w:rPr>
                <w:noProof/>
              </w:rPr>
              <w:drawing>
                <wp:inline distT="0" distB="0" distL="0" distR="0" wp14:anchorId="7BC34A2D" wp14:editId="6A11F612">
                  <wp:extent cx="2160000" cy="1477879"/>
                  <wp:effectExtent l="0" t="0" r="0" b="8255"/>
                  <wp:docPr id="982025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160000" cy="1477879"/>
                          </a:xfrm>
                          <a:prstGeom prst="rect">
                            <a:avLst/>
                          </a:prstGeom>
                          <a:noFill/>
                          <a:ln>
                            <a:noFill/>
                          </a:ln>
                        </pic:spPr>
                      </pic:pic>
                    </a:graphicData>
                  </a:graphic>
                </wp:inline>
              </w:drawing>
            </w:r>
          </w:p>
        </w:tc>
        <w:tc>
          <w:tcPr>
            <w:tcW w:w="6426" w:type="dxa"/>
          </w:tcPr>
          <w:p w14:paraId="1FBDA3DC" w14:textId="1EEAFB5A" w:rsidR="00C16FD0" w:rsidRPr="00BD5124" w:rsidRDefault="00C16FD0" w:rsidP="00BD5124">
            <w:pPr>
              <w:jc w:val="both"/>
              <w:rPr>
                <w:rFonts w:ascii="Verdana" w:hAnsi="Verdana"/>
                <w:b/>
                <w:color w:val="0000FF"/>
                <w:sz w:val="20"/>
                <w:szCs w:val="20"/>
                <w:lang w:eastAsia="ru-RU"/>
              </w:rPr>
            </w:pPr>
            <w:r w:rsidRPr="00C16FD0">
              <w:rPr>
                <w:rFonts w:ascii="Verdana" w:hAnsi="Verdana"/>
                <w:b/>
                <w:color w:val="FF0000"/>
                <w:sz w:val="20"/>
                <w:szCs w:val="20"/>
                <w:lang w:eastAsia="ru-RU"/>
              </w:rPr>
              <w:t>Purple Smudge Red</w:t>
            </w:r>
            <w:r w:rsidR="00B016B7">
              <w:rPr>
                <w:rFonts w:ascii="Verdana" w:hAnsi="Verdana"/>
                <w:b/>
                <w:color w:val="FF0000"/>
                <w:sz w:val="20"/>
                <w:szCs w:val="20"/>
                <w:lang w:eastAsia="ru-RU"/>
              </w:rPr>
              <w:t xml:space="preserve"> </w:t>
            </w:r>
            <w:r w:rsidR="003F7F37">
              <w:rPr>
                <w:rFonts w:ascii="Verdana" w:hAnsi="Verdana"/>
                <w:b/>
                <w:color w:val="0000FF"/>
                <w:sz w:val="20"/>
                <w:szCs w:val="20"/>
                <w:lang w:eastAsia="ru-RU"/>
              </w:rPr>
              <w:t>(Пурпурна пляма на червоному)</w:t>
            </w:r>
          </w:p>
          <w:p w14:paraId="4516F051" w14:textId="67025A43" w:rsidR="003F7F37" w:rsidRDefault="003F7F37" w:rsidP="003F7F37">
            <w:pPr>
              <w:jc w:val="both"/>
              <w:rPr>
                <w:rFonts w:ascii="Verdana" w:hAnsi="Verdana"/>
                <w:sz w:val="20"/>
                <w:szCs w:val="20"/>
                <w:lang w:eastAsia="ru-RU"/>
              </w:rPr>
            </w:pPr>
            <w:r>
              <w:rPr>
                <w:rFonts w:ascii="Verdana" w:hAnsi="Verdana"/>
                <w:sz w:val="20"/>
                <w:szCs w:val="20"/>
                <w:lang w:eastAsia="ru-RU"/>
              </w:rPr>
              <w:t xml:space="preserve">Середньостиглий, доволі врожайний. </w:t>
            </w:r>
            <w:r w:rsidR="0035295E">
              <w:rPr>
                <w:rFonts w:ascii="Verdana" w:hAnsi="Verdana"/>
                <w:sz w:val="20"/>
                <w:szCs w:val="20"/>
                <w:lang w:eastAsia="ru-RU"/>
              </w:rPr>
              <w:t>Напіврозкидиста р</w:t>
            </w:r>
            <w:r>
              <w:rPr>
                <w:rFonts w:ascii="Verdana" w:hAnsi="Verdana"/>
                <w:sz w:val="20"/>
                <w:szCs w:val="20"/>
                <w:lang w:eastAsia="ru-RU"/>
              </w:rPr>
              <w:t xml:space="preserve">ослина, висотою до 60 см. Плоди </w:t>
            </w:r>
            <w:r w:rsidR="0035295E">
              <w:rPr>
                <w:rFonts w:ascii="Verdana" w:hAnsi="Verdana"/>
                <w:sz w:val="20"/>
                <w:szCs w:val="20"/>
                <w:lang w:eastAsia="ru-RU"/>
              </w:rPr>
              <w:t xml:space="preserve">красиві, </w:t>
            </w:r>
            <w:r>
              <w:rPr>
                <w:rFonts w:ascii="Verdana" w:hAnsi="Verdana"/>
                <w:sz w:val="20"/>
                <w:szCs w:val="20"/>
                <w:lang w:eastAsia="ru-RU"/>
              </w:rPr>
              <w:t xml:space="preserve">кубовидні, іноді </w:t>
            </w:r>
            <w:r w:rsidR="0035295E">
              <w:rPr>
                <w:rFonts w:ascii="Verdana" w:hAnsi="Verdana"/>
                <w:sz w:val="20"/>
                <w:szCs w:val="20"/>
                <w:lang w:eastAsia="ru-RU"/>
              </w:rPr>
              <w:t>з</w:t>
            </w:r>
            <w:r>
              <w:rPr>
                <w:rFonts w:ascii="Verdana" w:hAnsi="Verdana"/>
                <w:sz w:val="20"/>
                <w:szCs w:val="20"/>
                <w:lang w:eastAsia="ru-RU"/>
              </w:rPr>
              <w:t xml:space="preserve"> видовжен</w:t>
            </w:r>
            <w:r w:rsidR="0035295E">
              <w:rPr>
                <w:rFonts w:ascii="Verdana" w:hAnsi="Verdana"/>
                <w:sz w:val="20"/>
                <w:szCs w:val="20"/>
                <w:lang w:eastAsia="ru-RU"/>
              </w:rPr>
              <w:t>ням</w:t>
            </w:r>
            <w:r>
              <w:rPr>
                <w:rFonts w:ascii="Verdana" w:hAnsi="Verdana"/>
                <w:sz w:val="20"/>
                <w:szCs w:val="20"/>
                <w:lang w:eastAsia="ru-RU"/>
              </w:rPr>
              <w:t>. Колір при дозріванні змінюється від темно-фіолетового до червоно-рубінового, з темн</w:t>
            </w:r>
            <w:r w:rsidR="0035295E">
              <w:rPr>
                <w:rFonts w:ascii="Verdana" w:hAnsi="Verdana"/>
                <w:sz w:val="20"/>
                <w:szCs w:val="20"/>
                <w:lang w:eastAsia="ru-RU"/>
              </w:rPr>
              <w:t>о-пурпурним</w:t>
            </w:r>
            <w:r>
              <w:rPr>
                <w:rFonts w:ascii="Verdana" w:hAnsi="Verdana"/>
                <w:sz w:val="20"/>
                <w:szCs w:val="20"/>
                <w:lang w:eastAsia="ru-RU"/>
              </w:rPr>
              <w:t xml:space="preserve"> муаром. Середні й крупні, маса 130–300 г, товщина стінки 6–8 мм. </w:t>
            </w:r>
            <w:r w:rsidR="0035295E">
              <w:rPr>
                <w:rFonts w:ascii="Verdana" w:hAnsi="Verdana"/>
                <w:sz w:val="20"/>
                <w:szCs w:val="20"/>
                <w:lang w:eastAsia="ru-RU"/>
              </w:rPr>
              <w:t>Смак відмінний. Сорт універсальний і, за описом, стійкий до хвороб і низьких температур. Улюблений!</w:t>
            </w:r>
          </w:p>
          <w:p w14:paraId="39163DC1" w14:textId="77777777" w:rsidR="00A757CF" w:rsidRDefault="00DF1637" w:rsidP="003F7F37">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253F7B">
              <w:rPr>
                <w:rFonts w:ascii="Verdana" w:hAnsi="Verdana"/>
                <w:b/>
                <w:color w:val="2F5496" w:themeColor="accent5" w:themeShade="BF"/>
                <w:sz w:val="20"/>
                <w:szCs w:val="20"/>
                <w:lang w:eastAsia="ru-RU"/>
              </w:rPr>
              <w:t xml:space="preserve"> </w:t>
            </w:r>
            <w:r w:rsidR="00253F7B">
              <w:rPr>
                <w:rFonts w:ascii="Verdana" w:hAnsi="Verdana"/>
                <w:b/>
                <w:color w:val="FF0000"/>
                <w:sz w:val="20"/>
                <w:szCs w:val="20"/>
                <w:lang w:val="ru-RU" w:eastAsia="ru-RU"/>
              </w:rPr>
              <w:t>Фасовка – 10 насінин.</w:t>
            </w:r>
          </w:p>
          <w:p w14:paraId="42C2591B" w14:textId="72BCCDB6" w:rsidR="00942739" w:rsidRPr="00C9485E" w:rsidRDefault="00942739" w:rsidP="003F7F37">
            <w:pPr>
              <w:jc w:val="both"/>
              <w:rPr>
                <w:rFonts w:ascii="Verdana" w:hAnsi="Verdana"/>
                <w:b/>
                <w:color w:val="FF0000"/>
                <w:sz w:val="20"/>
                <w:szCs w:val="20"/>
                <w:lang w:val="ru-RU" w:eastAsia="ru-RU"/>
              </w:rPr>
            </w:pPr>
            <w:r>
              <w:rPr>
                <w:rFonts w:ascii="Verdana" w:hAnsi="Verdana"/>
                <w:b/>
                <w:color w:val="FF0000"/>
                <w:sz w:val="20"/>
                <w:szCs w:val="20"/>
                <w:lang w:val="ru-RU" w:eastAsia="ru-RU"/>
              </w:rPr>
              <w:t>Вибачте, насіння закінчилося.</w:t>
            </w:r>
          </w:p>
        </w:tc>
      </w:tr>
      <w:tr w:rsidR="00F37063" w:rsidRPr="00C02873" w14:paraId="6A95869A" w14:textId="77777777" w:rsidTr="00EB5EAF">
        <w:tc>
          <w:tcPr>
            <w:tcW w:w="715" w:type="dxa"/>
          </w:tcPr>
          <w:p w14:paraId="460F0983" w14:textId="37E51A15" w:rsidR="00C16FD0" w:rsidRDefault="00FB0F6E" w:rsidP="00E44C54">
            <w:pPr>
              <w:jc w:val="center"/>
              <w:rPr>
                <w:rFonts w:ascii="Verdana" w:hAnsi="Verdana" w:cs="Times New Roman"/>
                <w:b/>
                <w:sz w:val="20"/>
                <w:szCs w:val="20"/>
              </w:rPr>
            </w:pPr>
            <w:r>
              <w:rPr>
                <w:rFonts w:ascii="Verdana" w:hAnsi="Verdana" w:cs="Times New Roman"/>
                <w:b/>
                <w:sz w:val="20"/>
                <w:szCs w:val="20"/>
              </w:rPr>
              <w:t>6</w:t>
            </w:r>
            <w:r w:rsidR="007B7F32">
              <w:rPr>
                <w:rFonts w:ascii="Verdana" w:hAnsi="Verdana" w:cs="Times New Roman"/>
                <w:b/>
                <w:sz w:val="20"/>
                <w:szCs w:val="20"/>
              </w:rPr>
              <w:t>.</w:t>
            </w:r>
          </w:p>
        </w:tc>
        <w:tc>
          <w:tcPr>
            <w:tcW w:w="3621" w:type="dxa"/>
          </w:tcPr>
          <w:p w14:paraId="49ECC659" w14:textId="57374359" w:rsidR="00C16FD0" w:rsidRDefault="00E52917" w:rsidP="00E44C54">
            <w:pPr>
              <w:jc w:val="both"/>
              <w:rPr>
                <w:noProof/>
                <w:lang w:eastAsia="uk-UA"/>
              </w:rPr>
            </w:pPr>
            <w:r>
              <w:rPr>
                <w:noProof/>
              </w:rPr>
              <w:drawing>
                <wp:inline distT="0" distB="0" distL="0" distR="0" wp14:anchorId="189DDA0B" wp14:editId="70C289D3">
                  <wp:extent cx="2160000" cy="1584638"/>
                  <wp:effectExtent l="0" t="0" r="0" b="0"/>
                  <wp:docPr id="7769481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1D30036B" w14:textId="39CDF7E1" w:rsidR="00C16FD0" w:rsidRDefault="00C16FD0" w:rsidP="00C627C5">
            <w:pPr>
              <w:jc w:val="both"/>
              <w:rPr>
                <w:rFonts w:ascii="Verdana" w:hAnsi="Verdana"/>
                <w:b/>
                <w:color w:val="FF0000"/>
                <w:sz w:val="20"/>
                <w:szCs w:val="20"/>
                <w:lang w:eastAsia="ru-RU"/>
              </w:rPr>
            </w:pPr>
            <w:r w:rsidRPr="00C16FD0">
              <w:rPr>
                <w:rFonts w:ascii="Verdana" w:hAnsi="Verdana"/>
                <w:b/>
                <w:color w:val="FF0000"/>
                <w:sz w:val="20"/>
                <w:szCs w:val="20"/>
                <w:lang w:eastAsia="ru-RU"/>
              </w:rPr>
              <w:t xml:space="preserve">Zulu </w:t>
            </w:r>
            <w:r w:rsidRPr="00313DC2">
              <w:rPr>
                <w:rFonts w:ascii="Verdana" w:hAnsi="Verdana"/>
                <w:b/>
                <w:color w:val="0000FF"/>
                <w:sz w:val="20"/>
                <w:szCs w:val="20"/>
                <w:lang w:eastAsia="ru-RU"/>
              </w:rPr>
              <w:t>(Зулу)</w:t>
            </w:r>
          </w:p>
          <w:p w14:paraId="7D915AA7" w14:textId="49B8F1FB" w:rsidR="00313DC2" w:rsidRDefault="00313DC2" w:rsidP="00313DC2">
            <w:pPr>
              <w:jc w:val="both"/>
              <w:rPr>
                <w:rFonts w:ascii="Verdana" w:hAnsi="Verdana"/>
                <w:sz w:val="20"/>
                <w:szCs w:val="20"/>
                <w:lang w:eastAsia="ru-RU"/>
              </w:rPr>
            </w:pPr>
            <w:r>
              <w:rPr>
                <w:rFonts w:ascii="Verdana" w:hAnsi="Verdana"/>
                <w:sz w:val="20"/>
                <w:szCs w:val="20"/>
                <w:lang w:eastAsia="ru-RU"/>
              </w:rPr>
              <w:t xml:space="preserve">Середньостиглий, урожайний сорт селекції Польща. Кущі низькі, </w:t>
            </w:r>
            <w:r w:rsidR="00882644">
              <w:rPr>
                <w:rFonts w:ascii="Verdana" w:hAnsi="Verdana"/>
                <w:sz w:val="20"/>
                <w:szCs w:val="20"/>
                <w:lang w:eastAsia="ru-RU"/>
              </w:rPr>
              <w:t>40–50 см</w:t>
            </w:r>
            <w:r w:rsidR="00974E3D">
              <w:rPr>
                <w:rFonts w:ascii="Verdana" w:hAnsi="Verdana"/>
                <w:sz w:val="20"/>
                <w:szCs w:val="20"/>
                <w:lang w:eastAsia="ru-RU"/>
              </w:rPr>
              <w:t xml:space="preserve">. Плоди кубовидні, іноді зі звуженням від плодоніжки, масою 130–200 г. </w:t>
            </w:r>
            <w:r w:rsidR="00556226">
              <w:rPr>
                <w:rFonts w:ascii="Verdana" w:hAnsi="Verdana"/>
                <w:sz w:val="20"/>
                <w:szCs w:val="20"/>
                <w:lang w:eastAsia="ru-RU"/>
              </w:rPr>
              <w:t xml:space="preserve">Красиві навіть у </w:t>
            </w:r>
            <w:r w:rsidR="00974E3D">
              <w:rPr>
                <w:rFonts w:ascii="Verdana" w:hAnsi="Verdana"/>
                <w:sz w:val="20"/>
                <w:szCs w:val="20"/>
                <w:lang w:eastAsia="ru-RU"/>
              </w:rPr>
              <w:t>технічній стиглості</w:t>
            </w:r>
            <w:r w:rsidR="00556226">
              <w:rPr>
                <w:rFonts w:ascii="Verdana" w:hAnsi="Verdana"/>
                <w:sz w:val="20"/>
                <w:szCs w:val="20"/>
                <w:lang w:eastAsia="ru-RU"/>
              </w:rPr>
              <w:t>, коли</w:t>
            </w:r>
            <w:r w:rsidR="00974E3D">
              <w:rPr>
                <w:rFonts w:ascii="Verdana" w:hAnsi="Verdana"/>
                <w:sz w:val="20"/>
                <w:szCs w:val="20"/>
                <w:lang w:eastAsia="ru-RU"/>
              </w:rPr>
              <w:t xml:space="preserve"> темно-фіолетові, майже чорні,</w:t>
            </w:r>
            <w:r w:rsidR="00556226">
              <w:rPr>
                <w:rFonts w:ascii="Verdana" w:hAnsi="Verdana"/>
                <w:sz w:val="20"/>
                <w:szCs w:val="20"/>
                <w:lang w:eastAsia="ru-RU"/>
              </w:rPr>
              <w:t xml:space="preserve"> а</w:t>
            </w:r>
            <w:r w:rsidR="00974E3D">
              <w:rPr>
                <w:rFonts w:ascii="Verdana" w:hAnsi="Verdana"/>
                <w:sz w:val="20"/>
                <w:szCs w:val="20"/>
                <w:lang w:eastAsia="ru-RU"/>
              </w:rPr>
              <w:t xml:space="preserve"> в біологічній – червоно-рожеві, з темними антоціановими мазками. </w:t>
            </w:r>
            <w:r w:rsidR="00556226">
              <w:rPr>
                <w:rFonts w:ascii="Verdana" w:hAnsi="Verdana"/>
                <w:sz w:val="20"/>
                <w:szCs w:val="20"/>
                <w:lang w:eastAsia="ru-RU"/>
              </w:rPr>
              <w:t>Смачні, соковиті, хрумтячі. Стінка має товщину 5–7 мм. Призначення універсальне. Улюблений!</w:t>
            </w:r>
          </w:p>
          <w:p w14:paraId="1B82236B" w14:textId="7660CA8A" w:rsidR="00556226" w:rsidRPr="00974E3D" w:rsidRDefault="00DF1637" w:rsidP="00313DC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74786E40" w14:textId="77777777" w:rsidTr="00EB5EAF">
        <w:tc>
          <w:tcPr>
            <w:tcW w:w="715" w:type="dxa"/>
          </w:tcPr>
          <w:p w14:paraId="728E35C1" w14:textId="3E5D08F0" w:rsidR="00E52917" w:rsidRDefault="00FB0F6E" w:rsidP="00E44C54">
            <w:pPr>
              <w:jc w:val="center"/>
              <w:rPr>
                <w:rFonts w:ascii="Verdana" w:hAnsi="Verdana" w:cs="Times New Roman"/>
                <w:b/>
                <w:sz w:val="20"/>
                <w:szCs w:val="20"/>
              </w:rPr>
            </w:pPr>
            <w:r>
              <w:rPr>
                <w:rFonts w:ascii="Verdana" w:hAnsi="Verdana" w:cs="Times New Roman"/>
                <w:b/>
                <w:sz w:val="20"/>
                <w:szCs w:val="20"/>
              </w:rPr>
              <w:t>7</w:t>
            </w:r>
            <w:r w:rsidR="007B7F32">
              <w:rPr>
                <w:rFonts w:ascii="Verdana" w:hAnsi="Verdana" w:cs="Times New Roman"/>
                <w:b/>
                <w:sz w:val="20"/>
                <w:szCs w:val="20"/>
              </w:rPr>
              <w:t>.</w:t>
            </w:r>
          </w:p>
        </w:tc>
        <w:tc>
          <w:tcPr>
            <w:tcW w:w="3621" w:type="dxa"/>
          </w:tcPr>
          <w:p w14:paraId="54B120F4" w14:textId="6EBBE51D" w:rsidR="00E52917" w:rsidRDefault="00E52917" w:rsidP="00E44C54">
            <w:pPr>
              <w:jc w:val="both"/>
              <w:rPr>
                <w:noProof/>
              </w:rPr>
            </w:pPr>
            <w:r>
              <w:rPr>
                <w:noProof/>
              </w:rPr>
              <w:drawing>
                <wp:inline distT="0" distB="0" distL="0" distR="0" wp14:anchorId="38C5BDC7" wp14:editId="651BD7AA">
                  <wp:extent cx="2160000" cy="1601983"/>
                  <wp:effectExtent l="0" t="0" r="0" b="0"/>
                  <wp:docPr id="8138264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5E387D7F" w14:textId="3BB97638" w:rsidR="00E52917" w:rsidRPr="00BD5124" w:rsidRDefault="00656C27" w:rsidP="00BD5124">
            <w:pPr>
              <w:jc w:val="both"/>
              <w:rPr>
                <w:rFonts w:ascii="Verdana" w:hAnsi="Verdana"/>
                <w:b/>
                <w:color w:val="FF0000"/>
                <w:sz w:val="20"/>
                <w:szCs w:val="20"/>
                <w:lang w:eastAsia="ru-RU"/>
              </w:rPr>
            </w:pPr>
            <w:r w:rsidRPr="00656C27">
              <w:rPr>
                <w:rFonts w:ascii="Verdana" w:hAnsi="Verdana"/>
                <w:b/>
                <w:color w:val="FF0000"/>
                <w:sz w:val="20"/>
                <w:szCs w:val="20"/>
                <w:lang w:eastAsia="ru-RU"/>
              </w:rPr>
              <w:t>Абрикосова</w:t>
            </w:r>
            <w:r>
              <w:rPr>
                <w:rFonts w:ascii="Verdana" w:hAnsi="Verdana"/>
                <w:b/>
                <w:color w:val="FF0000"/>
                <w:sz w:val="20"/>
                <w:szCs w:val="20"/>
                <w:lang w:eastAsia="ru-RU"/>
              </w:rPr>
              <w:t>я</w:t>
            </w:r>
            <w:r w:rsidRPr="00656C27">
              <w:rPr>
                <w:rFonts w:ascii="Verdana" w:hAnsi="Verdana"/>
                <w:b/>
                <w:color w:val="FF0000"/>
                <w:sz w:val="20"/>
                <w:szCs w:val="20"/>
                <w:lang w:eastAsia="ru-RU"/>
              </w:rPr>
              <w:t xml:space="preserve"> фаворитка </w:t>
            </w:r>
            <w:r w:rsidRPr="00656C27">
              <w:rPr>
                <w:rFonts w:ascii="Verdana" w:hAnsi="Verdana"/>
                <w:b/>
                <w:color w:val="0000FF"/>
                <w:sz w:val="20"/>
                <w:szCs w:val="20"/>
                <w:lang w:eastAsia="ru-RU"/>
              </w:rPr>
              <w:t>(</w:t>
            </w:r>
            <w:r w:rsidR="00E52917" w:rsidRPr="00656C27">
              <w:rPr>
                <w:rFonts w:ascii="Verdana" w:hAnsi="Verdana"/>
                <w:b/>
                <w:color w:val="0000FF"/>
                <w:sz w:val="20"/>
                <w:szCs w:val="20"/>
                <w:lang w:eastAsia="ru-RU"/>
              </w:rPr>
              <w:t>Абрикосова фаворитка</w:t>
            </w:r>
            <w:r w:rsidRPr="00656C27">
              <w:rPr>
                <w:rFonts w:ascii="Verdana" w:hAnsi="Verdana"/>
                <w:b/>
                <w:color w:val="0000FF"/>
                <w:sz w:val="20"/>
                <w:szCs w:val="20"/>
                <w:lang w:eastAsia="ru-RU"/>
              </w:rPr>
              <w:t>)</w:t>
            </w:r>
          </w:p>
          <w:p w14:paraId="1280007B" w14:textId="68FE7A09" w:rsidR="00662CC2" w:rsidRDefault="00662CC2" w:rsidP="00662CC2">
            <w:pPr>
              <w:jc w:val="both"/>
              <w:rPr>
                <w:rFonts w:ascii="Verdana" w:hAnsi="Verdana"/>
                <w:sz w:val="20"/>
                <w:szCs w:val="20"/>
                <w:lang w:eastAsia="ru-RU"/>
              </w:rPr>
            </w:pPr>
            <w:r w:rsidRPr="00662CC2">
              <w:rPr>
                <w:rFonts w:ascii="Verdana" w:hAnsi="Verdana"/>
                <w:sz w:val="20"/>
                <w:szCs w:val="20"/>
                <w:lang w:eastAsia="ru-RU"/>
              </w:rPr>
              <w:t>Ранн</w:t>
            </w:r>
            <w:r>
              <w:rPr>
                <w:rFonts w:ascii="Verdana" w:hAnsi="Verdana"/>
                <w:sz w:val="20"/>
                <w:szCs w:val="20"/>
                <w:lang w:eastAsia="ru-RU"/>
              </w:rPr>
              <w:t xml:space="preserve">ій. </w:t>
            </w:r>
            <w:r w:rsidRPr="00662CC2">
              <w:rPr>
                <w:rFonts w:ascii="Verdana" w:hAnsi="Verdana"/>
                <w:sz w:val="20"/>
                <w:szCs w:val="20"/>
                <w:lang w:eastAsia="ru-RU"/>
              </w:rPr>
              <w:t>Рослина заввишки 40</w:t>
            </w:r>
            <w:r>
              <w:rPr>
                <w:rFonts w:ascii="Verdana" w:hAnsi="Verdana"/>
                <w:sz w:val="20"/>
                <w:szCs w:val="20"/>
                <w:lang w:eastAsia="ru-RU"/>
              </w:rPr>
              <w:t>–6</w:t>
            </w:r>
            <w:r w:rsidRPr="00662CC2">
              <w:rPr>
                <w:rFonts w:ascii="Verdana" w:hAnsi="Verdana"/>
                <w:sz w:val="20"/>
                <w:szCs w:val="20"/>
                <w:lang w:eastAsia="ru-RU"/>
              </w:rPr>
              <w:t>0</w:t>
            </w:r>
            <w:r>
              <w:rPr>
                <w:rFonts w:ascii="Verdana" w:hAnsi="Verdana"/>
                <w:sz w:val="20"/>
                <w:szCs w:val="20"/>
                <w:lang w:eastAsia="ru-RU"/>
              </w:rPr>
              <w:t> </w:t>
            </w:r>
            <w:r w:rsidRPr="00662CC2">
              <w:rPr>
                <w:rFonts w:ascii="Verdana" w:hAnsi="Verdana"/>
                <w:sz w:val="20"/>
                <w:szCs w:val="20"/>
                <w:lang w:eastAsia="ru-RU"/>
              </w:rPr>
              <w:t>см.</w:t>
            </w:r>
            <w:r>
              <w:rPr>
                <w:rFonts w:ascii="Verdana" w:hAnsi="Verdana"/>
                <w:sz w:val="20"/>
                <w:szCs w:val="20"/>
                <w:lang w:eastAsia="ru-RU"/>
              </w:rPr>
              <w:t xml:space="preserve"> </w:t>
            </w:r>
            <w:r w:rsidRPr="00662CC2">
              <w:rPr>
                <w:rFonts w:ascii="Verdana" w:hAnsi="Verdana"/>
                <w:sz w:val="20"/>
                <w:szCs w:val="20"/>
                <w:lang w:eastAsia="ru-RU"/>
              </w:rPr>
              <w:t>Плоди конусоподібні, гладкі та блискучі</w:t>
            </w:r>
            <w:r>
              <w:rPr>
                <w:rFonts w:ascii="Verdana" w:hAnsi="Verdana"/>
                <w:sz w:val="20"/>
                <w:szCs w:val="20"/>
                <w:lang w:eastAsia="ru-RU"/>
              </w:rPr>
              <w:t xml:space="preserve">, </w:t>
            </w:r>
            <w:r w:rsidRPr="00662CC2">
              <w:rPr>
                <w:rFonts w:ascii="Verdana" w:hAnsi="Verdana"/>
                <w:sz w:val="20"/>
                <w:szCs w:val="20"/>
                <w:lang w:eastAsia="ru-RU"/>
              </w:rPr>
              <w:t>яскравого абрикосового кольору.</w:t>
            </w:r>
            <w:r>
              <w:rPr>
                <w:rFonts w:ascii="Verdana" w:hAnsi="Verdana"/>
                <w:sz w:val="20"/>
                <w:szCs w:val="20"/>
                <w:lang w:eastAsia="ru-RU"/>
              </w:rPr>
              <w:t xml:space="preserve"> </w:t>
            </w:r>
            <w:r w:rsidRPr="00662CC2">
              <w:rPr>
                <w:rFonts w:ascii="Verdana" w:hAnsi="Verdana"/>
                <w:sz w:val="20"/>
                <w:szCs w:val="20"/>
                <w:lang w:eastAsia="ru-RU"/>
              </w:rPr>
              <w:t>Маса плоду 100</w:t>
            </w:r>
            <w:r>
              <w:rPr>
                <w:rFonts w:ascii="Verdana" w:hAnsi="Verdana"/>
                <w:sz w:val="20"/>
                <w:szCs w:val="20"/>
                <w:lang w:eastAsia="ru-RU"/>
              </w:rPr>
              <w:t>–160 </w:t>
            </w:r>
            <w:r w:rsidRPr="00662CC2">
              <w:rPr>
                <w:rFonts w:ascii="Verdana" w:hAnsi="Verdana"/>
                <w:sz w:val="20"/>
                <w:szCs w:val="20"/>
                <w:lang w:eastAsia="ru-RU"/>
              </w:rPr>
              <w:t xml:space="preserve">г, товщина </w:t>
            </w:r>
            <w:r>
              <w:rPr>
                <w:rFonts w:ascii="Verdana" w:hAnsi="Verdana"/>
                <w:sz w:val="20"/>
                <w:szCs w:val="20"/>
                <w:lang w:eastAsia="ru-RU"/>
              </w:rPr>
              <w:t>стінки </w:t>
            </w:r>
            <w:r w:rsidRPr="00662CC2">
              <w:rPr>
                <w:rFonts w:ascii="Verdana" w:hAnsi="Verdana"/>
                <w:sz w:val="20"/>
                <w:szCs w:val="20"/>
                <w:lang w:eastAsia="ru-RU"/>
              </w:rPr>
              <w:t xml:space="preserve">– </w:t>
            </w:r>
            <w:r>
              <w:rPr>
                <w:rFonts w:ascii="Verdana" w:hAnsi="Verdana"/>
                <w:sz w:val="20"/>
                <w:szCs w:val="20"/>
                <w:lang w:eastAsia="ru-RU"/>
              </w:rPr>
              <w:t xml:space="preserve">6–8 мм. </w:t>
            </w:r>
            <w:r w:rsidRPr="00662CC2">
              <w:rPr>
                <w:rFonts w:ascii="Verdana" w:hAnsi="Verdana"/>
                <w:sz w:val="20"/>
                <w:szCs w:val="20"/>
                <w:lang w:eastAsia="ru-RU"/>
              </w:rPr>
              <w:t>Сорт стабільно високоврожайний, універсального призначення.</w:t>
            </w:r>
            <w:r>
              <w:rPr>
                <w:rFonts w:ascii="Verdana" w:hAnsi="Verdana"/>
                <w:sz w:val="20"/>
                <w:szCs w:val="20"/>
                <w:lang w:eastAsia="ru-RU"/>
              </w:rPr>
              <w:t xml:space="preserve"> </w:t>
            </w:r>
            <w:r w:rsidRPr="00662CC2">
              <w:rPr>
                <w:rFonts w:ascii="Verdana" w:hAnsi="Verdana"/>
                <w:sz w:val="20"/>
                <w:szCs w:val="20"/>
                <w:lang w:eastAsia="ru-RU"/>
              </w:rPr>
              <w:t>Соковиті та ароматні плоди красиві та смачні як у свіжому, так і консервованому вигляді</w:t>
            </w:r>
            <w:r>
              <w:rPr>
                <w:rFonts w:ascii="Verdana" w:hAnsi="Verdana"/>
                <w:sz w:val="20"/>
                <w:szCs w:val="20"/>
                <w:lang w:eastAsia="ru-RU"/>
              </w:rPr>
              <w:t>, чудові для фарширування</w:t>
            </w:r>
            <w:r w:rsidRPr="00662CC2">
              <w:rPr>
                <w:rFonts w:ascii="Verdana" w:hAnsi="Verdana"/>
                <w:sz w:val="20"/>
                <w:szCs w:val="20"/>
                <w:lang w:eastAsia="ru-RU"/>
              </w:rPr>
              <w:t>.</w:t>
            </w:r>
            <w:r>
              <w:rPr>
                <w:rFonts w:ascii="Verdana" w:hAnsi="Verdana"/>
                <w:sz w:val="20"/>
                <w:szCs w:val="20"/>
                <w:lang w:eastAsia="ru-RU"/>
              </w:rPr>
              <w:t xml:space="preserve"> Улюблені!</w:t>
            </w:r>
          </w:p>
          <w:p w14:paraId="2A4A0397" w14:textId="0FEC2BCA" w:rsidR="00656C27" w:rsidRPr="00656C27" w:rsidRDefault="00DF1637" w:rsidP="00662CC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121D7" w:rsidRPr="00C02873" w14:paraId="26097851" w14:textId="77777777" w:rsidTr="00EB5EAF">
        <w:tc>
          <w:tcPr>
            <w:tcW w:w="715" w:type="dxa"/>
          </w:tcPr>
          <w:p w14:paraId="298B2446" w14:textId="36EC0CBB" w:rsidR="00F121D7" w:rsidRDefault="00A615A7" w:rsidP="00E44C54">
            <w:pPr>
              <w:jc w:val="center"/>
              <w:rPr>
                <w:rFonts w:ascii="Verdana" w:hAnsi="Verdana" w:cs="Times New Roman"/>
                <w:b/>
                <w:sz w:val="20"/>
                <w:szCs w:val="20"/>
              </w:rPr>
            </w:pPr>
            <w:r>
              <w:rPr>
                <w:rFonts w:ascii="Verdana" w:hAnsi="Verdana" w:cs="Times New Roman"/>
                <w:b/>
                <w:sz w:val="20"/>
                <w:szCs w:val="20"/>
              </w:rPr>
              <w:lastRenderedPageBreak/>
              <w:t>8.</w:t>
            </w:r>
          </w:p>
        </w:tc>
        <w:tc>
          <w:tcPr>
            <w:tcW w:w="3621" w:type="dxa"/>
          </w:tcPr>
          <w:p w14:paraId="59FB4C3F" w14:textId="05F7817E" w:rsidR="00F121D7" w:rsidRDefault="003F0919" w:rsidP="00E44C54">
            <w:pPr>
              <w:jc w:val="both"/>
              <w:rPr>
                <w:noProof/>
              </w:rPr>
            </w:pPr>
            <w:r>
              <w:rPr>
                <w:noProof/>
              </w:rPr>
              <w:drawing>
                <wp:inline distT="0" distB="0" distL="0" distR="0" wp14:anchorId="27489D9D" wp14:editId="511879A6">
                  <wp:extent cx="2160000" cy="1615512"/>
                  <wp:effectExtent l="0" t="0" r="0" b="3810"/>
                  <wp:docPr id="749768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D06AB0B" w14:textId="77777777" w:rsidR="00F121D7" w:rsidRDefault="00F121D7" w:rsidP="00BD5124">
            <w:pPr>
              <w:jc w:val="both"/>
              <w:rPr>
                <w:rFonts w:ascii="Verdana" w:hAnsi="Verdana"/>
                <w:b/>
                <w:color w:val="FF0000"/>
                <w:sz w:val="20"/>
                <w:szCs w:val="20"/>
                <w:lang w:eastAsia="ru-RU"/>
              </w:rPr>
            </w:pPr>
            <w:r w:rsidRPr="00F121D7">
              <w:rPr>
                <w:rFonts w:ascii="Verdana" w:hAnsi="Verdana"/>
                <w:b/>
                <w:color w:val="FF0000"/>
                <w:sz w:val="20"/>
                <w:szCs w:val="20"/>
                <w:lang w:eastAsia="ru-RU"/>
              </w:rPr>
              <w:t>Ажур</w:t>
            </w:r>
            <w:r w:rsidR="00262BD4">
              <w:rPr>
                <w:rFonts w:ascii="Verdana" w:hAnsi="Verdana"/>
                <w:b/>
                <w:color w:val="FF0000"/>
                <w:sz w:val="20"/>
                <w:szCs w:val="20"/>
                <w:lang w:eastAsia="ru-RU"/>
              </w:rPr>
              <w:t xml:space="preserve">            </w:t>
            </w:r>
            <w:r w:rsidR="00F80EE3">
              <w:rPr>
                <w:rFonts w:ascii="Verdana" w:hAnsi="Verdana"/>
                <w:b/>
                <w:color w:val="FF0000"/>
                <w:sz w:val="20"/>
                <w:szCs w:val="20"/>
                <w:lang w:eastAsia="ru-RU"/>
              </w:rPr>
              <w:t xml:space="preserve">                                                    </w:t>
            </w:r>
            <w:r w:rsidR="00262BD4">
              <w:rPr>
                <w:rFonts w:ascii="Verdana" w:hAnsi="Verdana"/>
                <w:b/>
                <w:color w:val="FF0000"/>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319E362C" w14:textId="516D3BE0" w:rsidR="00F80EE3" w:rsidRDefault="00F80EE3" w:rsidP="00F80EE3">
            <w:pPr>
              <w:jc w:val="both"/>
              <w:rPr>
                <w:rFonts w:ascii="Verdana" w:hAnsi="Verdana"/>
                <w:sz w:val="20"/>
                <w:szCs w:val="20"/>
                <w:lang w:eastAsia="ru-RU"/>
              </w:rPr>
            </w:pPr>
            <w:r>
              <w:rPr>
                <w:rFonts w:ascii="Verdana" w:hAnsi="Verdana"/>
                <w:sz w:val="20"/>
                <w:szCs w:val="20"/>
                <w:lang w:eastAsia="ru-RU"/>
              </w:rPr>
              <w:t>Ранній, д</w:t>
            </w:r>
            <w:r w:rsidR="00804CB9">
              <w:rPr>
                <w:rFonts w:ascii="Verdana" w:hAnsi="Verdana"/>
                <w:sz w:val="20"/>
                <w:szCs w:val="20"/>
                <w:lang w:eastAsia="ru-RU"/>
              </w:rPr>
              <w:t>осить</w:t>
            </w:r>
            <w:r>
              <w:rPr>
                <w:rFonts w:ascii="Verdana" w:hAnsi="Verdana"/>
                <w:sz w:val="20"/>
                <w:szCs w:val="20"/>
                <w:lang w:eastAsia="ru-RU"/>
              </w:rPr>
              <w:t xml:space="preserve"> урожайний сорт. Рослина висотою 50–60 см, </w:t>
            </w:r>
            <w:r w:rsidRPr="00F80EE3">
              <w:rPr>
                <w:rFonts w:ascii="Verdana" w:hAnsi="Verdana"/>
                <w:sz w:val="20"/>
                <w:szCs w:val="20"/>
                <w:lang w:eastAsia="ru-RU"/>
              </w:rPr>
              <w:t>густо облистнена</w:t>
            </w:r>
            <w:r>
              <w:rPr>
                <w:rFonts w:ascii="Verdana" w:hAnsi="Verdana"/>
                <w:sz w:val="20"/>
                <w:szCs w:val="20"/>
                <w:lang w:eastAsia="ru-RU"/>
              </w:rPr>
              <w:t>. П</w:t>
            </w:r>
            <w:r w:rsidRPr="00F80EE3">
              <w:rPr>
                <w:rFonts w:ascii="Verdana" w:hAnsi="Verdana"/>
                <w:sz w:val="20"/>
                <w:szCs w:val="20"/>
                <w:lang w:eastAsia="ru-RU"/>
              </w:rPr>
              <w:t>лоди конусоподібні</w:t>
            </w:r>
            <w:r>
              <w:rPr>
                <w:rFonts w:ascii="Verdana" w:hAnsi="Verdana"/>
                <w:sz w:val="20"/>
                <w:szCs w:val="20"/>
                <w:lang w:eastAsia="ru-RU"/>
              </w:rPr>
              <w:t xml:space="preserve">, </w:t>
            </w:r>
            <w:r w:rsidRPr="00F80EE3">
              <w:rPr>
                <w:rFonts w:ascii="Verdana" w:hAnsi="Verdana"/>
                <w:sz w:val="20"/>
                <w:szCs w:val="20"/>
                <w:lang w:eastAsia="ru-RU"/>
              </w:rPr>
              <w:t>забарвлення у технічній стиглості світло</w:t>
            </w:r>
            <w:r>
              <w:rPr>
                <w:rFonts w:ascii="Verdana" w:hAnsi="Verdana"/>
                <w:sz w:val="20"/>
                <w:szCs w:val="20"/>
                <w:lang w:eastAsia="ru-RU"/>
              </w:rPr>
              <w:t>-</w:t>
            </w:r>
            <w:r w:rsidRPr="00F80EE3">
              <w:rPr>
                <w:rFonts w:ascii="Verdana" w:hAnsi="Verdana"/>
                <w:sz w:val="20"/>
                <w:szCs w:val="20"/>
                <w:lang w:eastAsia="ru-RU"/>
              </w:rPr>
              <w:t>зелене, у біологічн</w:t>
            </w:r>
            <w:r>
              <w:rPr>
                <w:rFonts w:ascii="Verdana" w:hAnsi="Verdana"/>
                <w:sz w:val="20"/>
                <w:szCs w:val="20"/>
                <w:lang w:eastAsia="ru-RU"/>
              </w:rPr>
              <w:t>ій</w:t>
            </w:r>
            <w:r w:rsidRPr="00F80EE3">
              <w:rPr>
                <w:rFonts w:ascii="Verdana" w:hAnsi="Verdana"/>
                <w:sz w:val="20"/>
                <w:szCs w:val="20"/>
                <w:lang w:eastAsia="ru-RU"/>
              </w:rPr>
              <w:t xml:space="preserve"> жовто</w:t>
            </w:r>
            <w:r>
              <w:rPr>
                <w:rFonts w:ascii="Verdana" w:hAnsi="Verdana"/>
                <w:sz w:val="20"/>
                <w:szCs w:val="20"/>
                <w:lang w:eastAsia="ru-RU"/>
              </w:rPr>
              <w:t>-</w:t>
            </w:r>
            <w:r w:rsidRPr="00F80EE3">
              <w:rPr>
                <w:rFonts w:ascii="Verdana" w:hAnsi="Verdana"/>
                <w:sz w:val="20"/>
                <w:szCs w:val="20"/>
                <w:lang w:eastAsia="ru-RU"/>
              </w:rPr>
              <w:t>помаранчеве</w:t>
            </w:r>
            <w:r>
              <w:rPr>
                <w:rFonts w:ascii="Verdana" w:hAnsi="Verdana"/>
                <w:sz w:val="20"/>
                <w:szCs w:val="20"/>
                <w:lang w:eastAsia="ru-RU"/>
              </w:rPr>
              <w:t xml:space="preserve">. Перці дуже однорідні, важать 80–120 г. </w:t>
            </w:r>
            <w:r w:rsidR="00804CB9">
              <w:rPr>
                <w:rFonts w:ascii="Verdana" w:hAnsi="Verdana"/>
                <w:sz w:val="20"/>
                <w:szCs w:val="20"/>
                <w:lang w:eastAsia="ru-RU"/>
              </w:rPr>
              <w:t>Товщина стінки 6–8 мм. Шкірка тонка, м</w:t>
            </w:r>
            <w:r w:rsidR="00804CB9" w:rsidRPr="00804CB9">
              <w:rPr>
                <w:rFonts w:ascii="Verdana" w:hAnsi="Verdana"/>
                <w:sz w:val="20"/>
                <w:szCs w:val="20"/>
                <w:lang w:val="ru-RU" w:eastAsia="ru-RU"/>
              </w:rPr>
              <w:t>’</w:t>
            </w:r>
            <w:r w:rsidR="00804CB9">
              <w:rPr>
                <w:rFonts w:ascii="Verdana" w:hAnsi="Verdana"/>
                <w:sz w:val="20"/>
                <w:szCs w:val="20"/>
                <w:lang w:eastAsia="ru-RU"/>
              </w:rPr>
              <w:t xml:space="preserve">якоть ніжна, смачна, солодка. Призначення універсальне, гарний для фарширування. За описом сорту плоди містять </w:t>
            </w:r>
            <w:r w:rsidR="00804CB9" w:rsidRPr="00804CB9">
              <w:rPr>
                <w:rFonts w:ascii="Verdana" w:hAnsi="Verdana"/>
                <w:sz w:val="20"/>
                <w:szCs w:val="20"/>
                <w:lang w:eastAsia="ru-RU"/>
              </w:rPr>
              <w:t>підвищену кількість аскорбінової кислоти т</w:t>
            </w:r>
            <w:r w:rsidR="00804CB9">
              <w:rPr>
                <w:rFonts w:ascii="Verdana" w:hAnsi="Verdana"/>
                <w:sz w:val="20"/>
                <w:szCs w:val="20"/>
                <w:lang w:eastAsia="ru-RU"/>
              </w:rPr>
              <w:t xml:space="preserve">а </w:t>
            </w:r>
            <w:r w:rsidR="00804CB9" w:rsidRPr="00804CB9">
              <w:rPr>
                <w:rFonts w:ascii="Verdana" w:hAnsi="Verdana"/>
                <w:sz w:val="20"/>
                <w:szCs w:val="20"/>
                <w:lang w:eastAsia="ru-RU"/>
              </w:rPr>
              <w:t>β-</w:t>
            </w:r>
            <w:r w:rsidR="00804CB9">
              <w:rPr>
                <w:rFonts w:ascii="Verdana" w:hAnsi="Verdana"/>
                <w:sz w:val="20"/>
                <w:szCs w:val="20"/>
                <w:lang w:eastAsia="ru-RU"/>
              </w:rPr>
              <w:t>каротину. Сорт стійкий до вертицильозного в</w:t>
            </w:r>
            <w:r w:rsidR="00804CB9" w:rsidRPr="00942739">
              <w:rPr>
                <w:rFonts w:ascii="Verdana" w:hAnsi="Verdana"/>
                <w:sz w:val="20"/>
                <w:szCs w:val="20"/>
                <w:lang w:val="ru-RU" w:eastAsia="ru-RU"/>
              </w:rPr>
              <w:t>’</w:t>
            </w:r>
            <w:r w:rsidR="00804CB9">
              <w:rPr>
                <w:rFonts w:ascii="Verdana" w:hAnsi="Verdana"/>
                <w:sz w:val="20"/>
                <w:szCs w:val="20"/>
                <w:lang w:eastAsia="ru-RU"/>
              </w:rPr>
              <w:t>янення. Улюблений!</w:t>
            </w:r>
          </w:p>
          <w:p w14:paraId="18A8FD48" w14:textId="349D71E5" w:rsidR="00804CB9" w:rsidRPr="00804CB9" w:rsidRDefault="00DF1637" w:rsidP="00F80EE3">
            <w:pPr>
              <w:jc w:val="both"/>
              <w:rPr>
                <w:lang w:eastAsia="ru-RU"/>
              </w:rPr>
            </w:pPr>
            <w:r>
              <w:rPr>
                <w:rFonts w:ascii="Verdana" w:hAnsi="Verdana"/>
                <w:b/>
                <w:color w:val="2F5496" w:themeColor="accent5" w:themeShade="BF"/>
                <w:sz w:val="20"/>
                <w:szCs w:val="20"/>
                <w:lang w:eastAsia="ru-RU"/>
              </w:rPr>
              <w:t>27 грн.</w:t>
            </w:r>
            <w:r w:rsidR="00942739">
              <w:rPr>
                <w:rFonts w:ascii="Verdana" w:hAnsi="Verdana"/>
                <w:b/>
                <w:color w:val="2F5496" w:themeColor="accent5" w:themeShade="BF"/>
                <w:sz w:val="20"/>
                <w:szCs w:val="20"/>
                <w:lang w:eastAsia="ru-RU"/>
              </w:rPr>
              <w:t xml:space="preserve">  </w:t>
            </w:r>
            <w:r w:rsidR="00942739">
              <w:rPr>
                <w:rFonts w:ascii="Verdana" w:hAnsi="Verdana"/>
                <w:b/>
                <w:color w:val="FF0000"/>
                <w:sz w:val="20"/>
                <w:szCs w:val="20"/>
                <w:lang w:val="ru-RU" w:eastAsia="ru-RU"/>
              </w:rPr>
              <w:t>Вибачте, насіння закінчилося.</w:t>
            </w:r>
          </w:p>
        </w:tc>
      </w:tr>
      <w:tr w:rsidR="00F37063" w:rsidRPr="00C02873" w14:paraId="1039D14A" w14:textId="77777777" w:rsidTr="00EB5EAF">
        <w:tc>
          <w:tcPr>
            <w:tcW w:w="715" w:type="dxa"/>
          </w:tcPr>
          <w:p w14:paraId="27BA5B60" w14:textId="62D046C8" w:rsidR="00E52917" w:rsidRDefault="00A615A7" w:rsidP="00E44C54">
            <w:pPr>
              <w:jc w:val="center"/>
              <w:rPr>
                <w:rFonts w:ascii="Verdana" w:hAnsi="Verdana" w:cs="Times New Roman"/>
                <w:b/>
                <w:sz w:val="20"/>
                <w:szCs w:val="20"/>
              </w:rPr>
            </w:pPr>
            <w:r>
              <w:rPr>
                <w:rFonts w:ascii="Verdana" w:hAnsi="Verdana" w:cs="Times New Roman"/>
                <w:b/>
                <w:sz w:val="20"/>
                <w:szCs w:val="20"/>
              </w:rPr>
              <w:t>9</w:t>
            </w:r>
            <w:r w:rsidR="007B7F32">
              <w:rPr>
                <w:rFonts w:ascii="Verdana" w:hAnsi="Verdana" w:cs="Times New Roman"/>
                <w:b/>
                <w:sz w:val="20"/>
                <w:szCs w:val="20"/>
              </w:rPr>
              <w:t>.</w:t>
            </w:r>
          </w:p>
        </w:tc>
        <w:tc>
          <w:tcPr>
            <w:tcW w:w="3621" w:type="dxa"/>
          </w:tcPr>
          <w:p w14:paraId="33504040" w14:textId="1048AA50" w:rsidR="00E52917" w:rsidRDefault="00E52917" w:rsidP="00E44C54">
            <w:pPr>
              <w:jc w:val="both"/>
              <w:rPr>
                <w:noProof/>
              </w:rPr>
            </w:pPr>
            <w:r>
              <w:rPr>
                <w:noProof/>
              </w:rPr>
              <w:drawing>
                <wp:inline distT="0" distB="0" distL="0" distR="0" wp14:anchorId="77FD824D" wp14:editId="73BE5D39">
                  <wp:extent cx="2160000" cy="1584638"/>
                  <wp:effectExtent l="0" t="0" r="0" b="0"/>
                  <wp:docPr id="4674702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2D583593" w14:textId="034DCAB4" w:rsidR="00E52917" w:rsidRDefault="00E52917" w:rsidP="00C627C5">
            <w:pPr>
              <w:jc w:val="both"/>
              <w:rPr>
                <w:rFonts w:ascii="Verdana" w:hAnsi="Verdana"/>
                <w:b/>
                <w:color w:val="FF0000"/>
                <w:sz w:val="20"/>
                <w:szCs w:val="20"/>
                <w:lang w:eastAsia="ru-RU"/>
              </w:rPr>
            </w:pPr>
            <w:r w:rsidRPr="00E52917">
              <w:rPr>
                <w:rFonts w:ascii="Verdana" w:hAnsi="Verdana"/>
                <w:b/>
                <w:color w:val="FF0000"/>
                <w:sz w:val="20"/>
                <w:szCs w:val="20"/>
                <w:lang w:eastAsia="ru-RU"/>
              </w:rPr>
              <w:t>Азіатський гігант жовтий</w:t>
            </w:r>
          </w:p>
          <w:p w14:paraId="4CCBF769" w14:textId="0658C3CE" w:rsidR="00D22A92" w:rsidRDefault="00D22A92" w:rsidP="00D22A92">
            <w:pPr>
              <w:jc w:val="both"/>
              <w:rPr>
                <w:rFonts w:ascii="Verdana" w:hAnsi="Verdana"/>
                <w:sz w:val="20"/>
                <w:szCs w:val="20"/>
                <w:lang w:eastAsia="ru-RU"/>
              </w:rPr>
            </w:pPr>
            <w:r>
              <w:rPr>
                <w:rFonts w:ascii="Verdana" w:hAnsi="Verdana"/>
                <w:sz w:val="20"/>
                <w:szCs w:val="20"/>
                <w:lang w:eastAsia="ru-RU"/>
              </w:rPr>
              <w:t xml:space="preserve">Середньостиглий, урожайний. </w:t>
            </w:r>
            <w:r w:rsidRPr="00D22A92">
              <w:rPr>
                <w:rFonts w:ascii="Verdana" w:hAnsi="Verdana"/>
                <w:sz w:val="20"/>
                <w:szCs w:val="20"/>
                <w:lang w:eastAsia="ru-RU"/>
              </w:rPr>
              <w:t xml:space="preserve">Кущ компактний (плоди в центрі куща), </w:t>
            </w:r>
            <w:r>
              <w:rPr>
                <w:rFonts w:ascii="Verdana" w:hAnsi="Verdana"/>
                <w:sz w:val="20"/>
                <w:szCs w:val="20"/>
                <w:lang w:eastAsia="ru-RU"/>
              </w:rPr>
              <w:t>висотою</w:t>
            </w:r>
            <w:r w:rsidRPr="00D22A92">
              <w:rPr>
                <w:rFonts w:ascii="Verdana" w:hAnsi="Verdana"/>
                <w:sz w:val="20"/>
                <w:szCs w:val="20"/>
                <w:lang w:eastAsia="ru-RU"/>
              </w:rPr>
              <w:t xml:space="preserve"> 50–60</w:t>
            </w:r>
            <w:r>
              <w:rPr>
                <w:rFonts w:ascii="Verdana" w:hAnsi="Verdana"/>
                <w:sz w:val="20"/>
                <w:szCs w:val="20"/>
                <w:lang w:eastAsia="ru-RU"/>
              </w:rPr>
              <w:t> </w:t>
            </w:r>
            <w:r w:rsidRPr="00D22A92">
              <w:rPr>
                <w:rFonts w:ascii="Verdana" w:hAnsi="Verdana"/>
                <w:sz w:val="20"/>
                <w:szCs w:val="20"/>
                <w:lang w:eastAsia="ru-RU"/>
              </w:rPr>
              <w:t>см. Плід</w:t>
            </w:r>
            <w:r>
              <w:rPr>
                <w:rFonts w:ascii="Verdana" w:hAnsi="Verdana"/>
                <w:sz w:val="20"/>
                <w:szCs w:val="20"/>
                <w:lang w:eastAsia="ru-RU"/>
              </w:rPr>
              <w:t xml:space="preserve"> </w:t>
            </w:r>
            <w:r w:rsidRPr="00D22A92">
              <w:rPr>
                <w:rFonts w:ascii="Verdana" w:hAnsi="Verdana"/>
                <w:sz w:val="20"/>
                <w:szCs w:val="20"/>
                <w:lang w:eastAsia="ru-RU"/>
              </w:rPr>
              <w:t>глянцевий</w:t>
            </w:r>
            <w:r>
              <w:rPr>
                <w:rFonts w:ascii="Verdana" w:hAnsi="Verdana"/>
                <w:sz w:val="20"/>
                <w:szCs w:val="20"/>
                <w:lang w:eastAsia="ru-RU"/>
              </w:rPr>
              <w:t>,</w:t>
            </w:r>
            <w:r w:rsidRPr="00D22A92">
              <w:rPr>
                <w:rFonts w:ascii="Verdana" w:hAnsi="Verdana"/>
                <w:sz w:val="20"/>
                <w:szCs w:val="20"/>
                <w:lang w:eastAsia="ru-RU"/>
              </w:rPr>
              <w:t xml:space="preserve"> жовто-помаранчевог</w:t>
            </w:r>
            <w:r>
              <w:rPr>
                <w:rFonts w:ascii="Verdana" w:hAnsi="Verdana"/>
                <w:sz w:val="20"/>
                <w:szCs w:val="20"/>
                <w:lang w:eastAsia="ru-RU"/>
              </w:rPr>
              <w:t>о</w:t>
            </w:r>
            <w:r w:rsidRPr="00D22A92">
              <w:rPr>
                <w:rFonts w:ascii="Verdana" w:hAnsi="Verdana"/>
                <w:sz w:val="20"/>
                <w:szCs w:val="20"/>
                <w:lang w:eastAsia="ru-RU"/>
              </w:rPr>
              <w:t xml:space="preserve"> кольору</w:t>
            </w:r>
            <w:r w:rsidR="001C7DCB">
              <w:rPr>
                <w:rFonts w:ascii="Verdana" w:hAnsi="Verdana"/>
                <w:sz w:val="20"/>
                <w:szCs w:val="20"/>
                <w:lang w:eastAsia="ru-RU"/>
              </w:rPr>
              <w:t>,</w:t>
            </w:r>
            <w:r w:rsidRPr="00D22A92">
              <w:rPr>
                <w:rFonts w:ascii="Verdana" w:hAnsi="Verdana"/>
                <w:sz w:val="20"/>
                <w:szCs w:val="20"/>
                <w:lang w:eastAsia="ru-RU"/>
              </w:rPr>
              <w:t xml:space="preserve"> широкопірамідальний</w:t>
            </w:r>
            <w:r>
              <w:rPr>
                <w:rFonts w:ascii="Verdana" w:hAnsi="Verdana"/>
                <w:sz w:val="20"/>
                <w:szCs w:val="20"/>
                <w:lang w:eastAsia="ru-RU"/>
              </w:rPr>
              <w:t>,</w:t>
            </w:r>
            <w:r w:rsidRPr="00D22A92">
              <w:rPr>
                <w:rFonts w:ascii="Verdana" w:hAnsi="Verdana"/>
                <w:sz w:val="20"/>
                <w:szCs w:val="20"/>
                <w:lang w:eastAsia="ru-RU"/>
              </w:rPr>
              <w:t xml:space="preserve"> гарний, м’ясистий, </w:t>
            </w:r>
            <w:r w:rsidR="001C7DCB">
              <w:rPr>
                <w:rFonts w:ascii="Verdana" w:hAnsi="Verdana"/>
                <w:sz w:val="20"/>
                <w:szCs w:val="20"/>
                <w:lang w:eastAsia="ru-RU"/>
              </w:rPr>
              <w:t>з стінкою 5–8 мм</w:t>
            </w:r>
            <w:r w:rsidRPr="00D22A92">
              <w:rPr>
                <w:rFonts w:ascii="Verdana" w:hAnsi="Verdana"/>
                <w:sz w:val="20"/>
                <w:szCs w:val="20"/>
                <w:lang w:eastAsia="ru-RU"/>
              </w:rPr>
              <w:t>, солодкий</w:t>
            </w:r>
            <w:r w:rsidR="001C7DCB">
              <w:rPr>
                <w:rFonts w:ascii="Verdana" w:hAnsi="Verdana"/>
                <w:sz w:val="20"/>
                <w:szCs w:val="20"/>
                <w:lang w:eastAsia="ru-RU"/>
              </w:rPr>
              <w:t>. Маса плодів 150–300 і більше грамів, найбільший зважений плід важив 327 г. Ще один зважити не вдалося, був десь до 400 г.</w:t>
            </w:r>
            <w:r w:rsidRPr="00D22A92">
              <w:rPr>
                <w:rFonts w:ascii="Verdana" w:hAnsi="Verdana"/>
                <w:sz w:val="20"/>
                <w:szCs w:val="20"/>
                <w:lang w:eastAsia="ru-RU"/>
              </w:rPr>
              <w:t xml:space="preserve"> Дуже гарний</w:t>
            </w:r>
            <w:r w:rsidR="001C7DCB">
              <w:rPr>
                <w:rFonts w:ascii="Verdana" w:hAnsi="Verdana"/>
                <w:sz w:val="20"/>
                <w:szCs w:val="20"/>
                <w:lang w:eastAsia="ru-RU"/>
              </w:rPr>
              <w:t xml:space="preserve"> сорт</w:t>
            </w:r>
            <w:r w:rsidRPr="00D22A92">
              <w:rPr>
                <w:rFonts w:ascii="Verdana" w:hAnsi="Verdana"/>
                <w:sz w:val="20"/>
                <w:szCs w:val="20"/>
                <w:lang w:eastAsia="ru-RU"/>
              </w:rPr>
              <w:t>.</w:t>
            </w:r>
          </w:p>
          <w:p w14:paraId="28BDB0F1" w14:textId="63B5BC00" w:rsidR="001C7DCB" w:rsidRPr="00D22A92" w:rsidRDefault="00DF1637" w:rsidP="00D22A9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12CE5C82" w14:textId="77777777" w:rsidTr="00EB5EAF">
        <w:tc>
          <w:tcPr>
            <w:tcW w:w="715" w:type="dxa"/>
          </w:tcPr>
          <w:p w14:paraId="3AFB2B49" w14:textId="2E18A107" w:rsidR="00FB3FD5" w:rsidRDefault="00A615A7" w:rsidP="00E44C54">
            <w:pPr>
              <w:jc w:val="center"/>
              <w:rPr>
                <w:rFonts w:ascii="Verdana" w:hAnsi="Verdana" w:cs="Times New Roman"/>
                <w:b/>
                <w:sz w:val="20"/>
                <w:szCs w:val="20"/>
              </w:rPr>
            </w:pPr>
            <w:r>
              <w:rPr>
                <w:rFonts w:ascii="Verdana" w:hAnsi="Verdana" w:cs="Times New Roman"/>
                <w:b/>
                <w:sz w:val="20"/>
                <w:szCs w:val="20"/>
              </w:rPr>
              <w:t>10</w:t>
            </w:r>
            <w:r w:rsidR="0054621C">
              <w:rPr>
                <w:rFonts w:ascii="Verdana" w:hAnsi="Verdana" w:cs="Times New Roman"/>
                <w:b/>
                <w:sz w:val="20"/>
                <w:szCs w:val="20"/>
              </w:rPr>
              <w:t>.</w:t>
            </w:r>
          </w:p>
        </w:tc>
        <w:tc>
          <w:tcPr>
            <w:tcW w:w="3621" w:type="dxa"/>
          </w:tcPr>
          <w:p w14:paraId="50B8561B" w14:textId="6B583562" w:rsidR="00FB3FD5" w:rsidRDefault="00FB3FD5" w:rsidP="00E44C54">
            <w:pPr>
              <w:jc w:val="both"/>
              <w:rPr>
                <w:noProof/>
                <w:lang w:eastAsia="uk-UA"/>
              </w:rPr>
            </w:pPr>
            <w:r>
              <w:rPr>
                <w:noProof/>
                <w:lang w:eastAsia="uk-UA"/>
              </w:rPr>
              <w:drawing>
                <wp:inline distT="0" distB="0" distL="0" distR="0" wp14:anchorId="19FB4BB0" wp14:editId="504A1856">
                  <wp:extent cx="2160000" cy="1583750"/>
                  <wp:effectExtent l="0" t="0" r="0" b="0"/>
                  <wp:docPr id="43" name="Рисунок 43" descr="C:\Users\Олександр\AppData\Local\Microsoft\Windows\INetCacheContent.Word\Азіатський гігант черво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Азіатський гігант червоний.jpg"/>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2160000" cy="1583750"/>
                          </a:xfrm>
                          <a:prstGeom prst="rect">
                            <a:avLst/>
                          </a:prstGeom>
                          <a:noFill/>
                          <a:ln>
                            <a:noFill/>
                          </a:ln>
                        </pic:spPr>
                      </pic:pic>
                    </a:graphicData>
                  </a:graphic>
                </wp:inline>
              </w:drawing>
            </w:r>
          </w:p>
        </w:tc>
        <w:tc>
          <w:tcPr>
            <w:tcW w:w="6426" w:type="dxa"/>
          </w:tcPr>
          <w:p w14:paraId="4ACC1855" w14:textId="4AF50040" w:rsidR="00AC022F" w:rsidRPr="006038AF" w:rsidRDefault="00FB3FD5" w:rsidP="00C627C5">
            <w:pPr>
              <w:jc w:val="both"/>
              <w:rPr>
                <w:rFonts w:ascii="Verdana" w:hAnsi="Verdana"/>
                <w:b/>
                <w:color w:val="FF0000"/>
                <w:sz w:val="20"/>
                <w:szCs w:val="20"/>
                <w:lang w:eastAsia="ru-RU"/>
              </w:rPr>
            </w:pPr>
            <w:r w:rsidRPr="006038AF">
              <w:rPr>
                <w:rFonts w:ascii="Verdana" w:hAnsi="Verdana"/>
                <w:b/>
                <w:color w:val="FF0000"/>
                <w:sz w:val="20"/>
                <w:szCs w:val="20"/>
                <w:lang w:eastAsia="ru-RU"/>
              </w:rPr>
              <w:t>Азіатський гігант червоний</w:t>
            </w:r>
          </w:p>
          <w:p w14:paraId="4C47DE23" w14:textId="68B9D844" w:rsidR="00660530" w:rsidRDefault="00AC022F" w:rsidP="00AC022F">
            <w:pPr>
              <w:jc w:val="both"/>
              <w:rPr>
                <w:rFonts w:ascii="Verdana" w:hAnsi="Verdana"/>
                <w:sz w:val="20"/>
                <w:szCs w:val="20"/>
                <w:lang w:eastAsia="ru-RU"/>
              </w:rPr>
            </w:pPr>
            <w:r>
              <w:rPr>
                <w:rFonts w:ascii="Verdana" w:hAnsi="Verdana"/>
                <w:sz w:val="20"/>
                <w:szCs w:val="20"/>
                <w:lang w:eastAsia="ru-RU"/>
              </w:rPr>
              <w:t>Сорт середньостиглий, урожайний, висота кущів 50–60 см. Плоди кубовидно-циліндричної форми, насичено-червоні в біологічній стиглості, блискучі. Маса плодів становила 150–2</w:t>
            </w:r>
            <w:r w:rsidR="008738F5">
              <w:rPr>
                <w:rFonts w:ascii="Verdana" w:hAnsi="Verdana"/>
                <w:sz w:val="20"/>
                <w:szCs w:val="20"/>
                <w:lang w:eastAsia="ru-RU"/>
              </w:rPr>
              <w:t>8</w:t>
            </w:r>
            <w:r>
              <w:rPr>
                <w:rFonts w:ascii="Verdana" w:hAnsi="Verdana"/>
                <w:sz w:val="20"/>
                <w:szCs w:val="20"/>
                <w:lang w:eastAsia="ru-RU"/>
              </w:rPr>
              <w:t xml:space="preserve">0 г, за описом сорту – до 350. Соковиті, ароматні, </w:t>
            </w:r>
            <w:r w:rsidR="00660530">
              <w:rPr>
                <w:rFonts w:ascii="Verdana" w:hAnsi="Verdana"/>
                <w:sz w:val="20"/>
                <w:szCs w:val="20"/>
                <w:lang w:eastAsia="ru-RU"/>
              </w:rPr>
              <w:t>смачні, з дуже товстою стінкою товщиною 7–10 мм, універсального призначення. Улюбленець!</w:t>
            </w:r>
          </w:p>
          <w:p w14:paraId="5C1AFECC" w14:textId="1489CCBE" w:rsidR="009A01CA" w:rsidRPr="009A01CA" w:rsidRDefault="00DF1637" w:rsidP="00660530">
            <w:pPr>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660530">
              <w:rPr>
                <w:rFonts w:ascii="Verdana" w:hAnsi="Verdana"/>
                <w:b/>
                <w:color w:val="2F5496" w:themeColor="accent5" w:themeShade="BF"/>
                <w:sz w:val="20"/>
                <w:szCs w:val="20"/>
                <w:lang w:eastAsia="ru-RU"/>
              </w:rPr>
              <w:t xml:space="preserve"> </w:t>
            </w:r>
            <w:r w:rsidR="00660530">
              <w:rPr>
                <w:rFonts w:ascii="Verdana" w:hAnsi="Verdana"/>
                <w:b/>
                <w:color w:val="FF0000"/>
                <w:sz w:val="20"/>
                <w:szCs w:val="20"/>
                <w:lang w:val="ru-RU" w:eastAsia="ru-RU"/>
              </w:rPr>
              <w:t>Фасовка – 12 насінин.</w:t>
            </w:r>
          </w:p>
        </w:tc>
      </w:tr>
      <w:tr w:rsidR="00F37063" w:rsidRPr="00C02873" w14:paraId="6C13523E" w14:textId="77777777" w:rsidTr="00EB5EAF">
        <w:tc>
          <w:tcPr>
            <w:tcW w:w="715" w:type="dxa"/>
          </w:tcPr>
          <w:p w14:paraId="5CC5CE6C" w14:textId="7C7CEF6B" w:rsidR="001F1BCE" w:rsidRDefault="00FB0F6E"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1</w:t>
            </w:r>
            <w:r w:rsidR="007B7F32">
              <w:rPr>
                <w:rFonts w:ascii="Verdana" w:hAnsi="Verdana" w:cs="Times New Roman"/>
                <w:b/>
                <w:sz w:val="20"/>
                <w:szCs w:val="20"/>
              </w:rPr>
              <w:t>.</w:t>
            </w:r>
          </w:p>
        </w:tc>
        <w:tc>
          <w:tcPr>
            <w:tcW w:w="3621" w:type="dxa"/>
          </w:tcPr>
          <w:p w14:paraId="2B8CDAA7" w14:textId="2E13866E" w:rsidR="001F1BCE" w:rsidRDefault="001F1BCE" w:rsidP="00E44C54">
            <w:pPr>
              <w:jc w:val="both"/>
              <w:rPr>
                <w:noProof/>
                <w:lang w:eastAsia="uk-UA"/>
              </w:rPr>
            </w:pPr>
            <w:r>
              <w:rPr>
                <w:noProof/>
              </w:rPr>
              <w:drawing>
                <wp:inline distT="0" distB="0" distL="0" distR="0" wp14:anchorId="4A1940FA" wp14:editId="101C68E3">
                  <wp:extent cx="2160000" cy="1584638"/>
                  <wp:effectExtent l="0" t="0" r="0" b="0"/>
                  <wp:docPr id="17998060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2160000" cy="1584638"/>
                          </a:xfrm>
                          <a:prstGeom prst="rect">
                            <a:avLst/>
                          </a:prstGeom>
                          <a:noFill/>
                          <a:ln>
                            <a:noFill/>
                          </a:ln>
                        </pic:spPr>
                      </pic:pic>
                    </a:graphicData>
                  </a:graphic>
                </wp:inline>
              </w:drawing>
            </w:r>
          </w:p>
        </w:tc>
        <w:tc>
          <w:tcPr>
            <w:tcW w:w="6426" w:type="dxa"/>
          </w:tcPr>
          <w:p w14:paraId="4FE571A4" w14:textId="0E36BFBD" w:rsidR="001F1BCE" w:rsidRDefault="001F1BCE" w:rsidP="00C627C5">
            <w:pPr>
              <w:jc w:val="both"/>
              <w:rPr>
                <w:rFonts w:ascii="Verdana" w:hAnsi="Verdana"/>
                <w:b/>
                <w:color w:val="FF0000"/>
                <w:sz w:val="20"/>
                <w:szCs w:val="20"/>
                <w:lang w:eastAsia="ru-RU"/>
              </w:rPr>
            </w:pPr>
            <w:r>
              <w:rPr>
                <w:rFonts w:ascii="Verdana" w:hAnsi="Verdana"/>
                <w:b/>
                <w:color w:val="FF0000"/>
                <w:sz w:val="20"/>
                <w:szCs w:val="20"/>
                <w:lang w:eastAsia="ru-RU"/>
              </w:rPr>
              <w:t>Айварський</w:t>
            </w:r>
          </w:p>
          <w:p w14:paraId="7D03241E" w14:textId="77777777" w:rsidR="00717148" w:rsidRDefault="00717148" w:rsidP="00717148">
            <w:pPr>
              <w:jc w:val="both"/>
              <w:rPr>
                <w:rFonts w:ascii="Verdana" w:hAnsi="Verdana"/>
                <w:sz w:val="20"/>
                <w:szCs w:val="20"/>
                <w:lang w:eastAsia="ru-RU"/>
              </w:rPr>
            </w:pPr>
            <w:r>
              <w:rPr>
                <w:rFonts w:ascii="Verdana" w:hAnsi="Verdana"/>
                <w:sz w:val="20"/>
                <w:szCs w:val="20"/>
                <w:lang w:eastAsia="ru-RU"/>
              </w:rPr>
              <w:t>Старовинний, в</w:t>
            </w:r>
            <w:r w:rsidRPr="00717148">
              <w:rPr>
                <w:rFonts w:ascii="Verdana" w:hAnsi="Verdana"/>
                <w:sz w:val="20"/>
                <w:szCs w:val="20"/>
                <w:lang w:eastAsia="ru-RU"/>
              </w:rPr>
              <w:t>идатний</w:t>
            </w:r>
            <w:r>
              <w:rPr>
                <w:rFonts w:ascii="Verdana" w:hAnsi="Verdana"/>
                <w:sz w:val="20"/>
                <w:szCs w:val="20"/>
                <w:lang w:eastAsia="ru-RU"/>
              </w:rPr>
              <w:t>, середньоранній,</w:t>
            </w:r>
            <w:r w:rsidRPr="00717148">
              <w:rPr>
                <w:rFonts w:ascii="Verdana" w:hAnsi="Verdana"/>
                <w:sz w:val="20"/>
                <w:szCs w:val="20"/>
                <w:lang w:eastAsia="ru-RU"/>
              </w:rPr>
              <w:t xml:space="preserve"> урожайний сорт</w:t>
            </w:r>
            <w:r>
              <w:rPr>
                <w:rFonts w:ascii="Verdana" w:hAnsi="Verdana"/>
                <w:sz w:val="20"/>
                <w:szCs w:val="20"/>
                <w:lang w:eastAsia="ru-RU"/>
              </w:rPr>
              <w:t xml:space="preserve"> із Північної</w:t>
            </w:r>
            <w:r w:rsidRPr="00717148">
              <w:rPr>
                <w:rFonts w:ascii="Verdana" w:hAnsi="Verdana"/>
                <w:sz w:val="20"/>
                <w:szCs w:val="20"/>
                <w:lang w:eastAsia="ru-RU"/>
              </w:rPr>
              <w:t xml:space="preserve"> Македонії. </w:t>
            </w:r>
            <w:r>
              <w:rPr>
                <w:rFonts w:ascii="Verdana" w:hAnsi="Verdana"/>
                <w:sz w:val="20"/>
                <w:szCs w:val="20"/>
                <w:lang w:eastAsia="ru-RU"/>
              </w:rPr>
              <w:t xml:space="preserve">Висота рослин 50–60 см. </w:t>
            </w:r>
            <w:r w:rsidRPr="00717148">
              <w:rPr>
                <w:rFonts w:ascii="Verdana" w:hAnsi="Verdana"/>
                <w:sz w:val="20"/>
                <w:szCs w:val="20"/>
                <w:lang w:eastAsia="ru-RU"/>
              </w:rPr>
              <w:t xml:space="preserve">Плід </w:t>
            </w:r>
            <w:r>
              <w:rPr>
                <w:rFonts w:ascii="Verdana" w:hAnsi="Verdana"/>
                <w:sz w:val="20"/>
                <w:szCs w:val="20"/>
                <w:lang w:eastAsia="ru-RU"/>
              </w:rPr>
              <w:t xml:space="preserve">червоний, з темно-фіолетовими мазками, </w:t>
            </w:r>
            <w:r w:rsidRPr="00717148">
              <w:rPr>
                <w:rFonts w:ascii="Verdana" w:hAnsi="Verdana"/>
                <w:sz w:val="20"/>
                <w:szCs w:val="20"/>
                <w:lang w:eastAsia="ru-RU"/>
              </w:rPr>
              <w:t xml:space="preserve">конусоподібний, </w:t>
            </w:r>
            <w:r>
              <w:rPr>
                <w:rFonts w:ascii="Verdana" w:hAnsi="Verdana"/>
                <w:sz w:val="20"/>
                <w:szCs w:val="20"/>
                <w:lang w:eastAsia="ru-RU"/>
              </w:rPr>
              <w:t>часто видовжений, масою 100–180 г</w:t>
            </w:r>
            <w:r w:rsidRPr="00717148">
              <w:rPr>
                <w:rFonts w:ascii="Verdana" w:hAnsi="Verdana"/>
                <w:sz w:val="20"/>
                <w:szCs w:val="20"/>
                <w:lang w:eastAsia="ru-RU"/>
              </w:rPr>
              <w:t xml:space="preserve">. </w:t>
            </w:r>
            <w:r>
              <w:rPr>
                <w:rFonts w:ascii="Verdana" w:hAnsi="Verdana"/>
                <w:sz w:val="20"/>
                <w:szCs w:val="20"/>
                <w:lang w:eastAsia="ru-RU"/>
              </w:rPr>
              <w:t xml:space="preserve">Товщина стінки 5–7 мм. </w:t>
            </w:r>
            <w:r w:rsidRPr="00717148">
              <w:rPr>
                <w:rFonts w:ascii="Verdana" w:hAnsi="Verdana"/>
                <w:sz w:val="20"/>
                <w:szCs w:val="20"/>
                <w:lang w:eastAsia="ru-RU"/>
              </w:rPr>
              <w:t>Завдяки соковитій, солодкій і неймовірно ароматній м’якоті Айварський вважається одним із найкращих сортів для приготування на грилі.</w:t>
            </w:r>
          </w:p>
          <w:p w14:paraId="55AD1534" w14:textId="23F478FC" w:rsidR="00717148" w:rsidRPr="00717148" w:rsidRDefault="00DF1637" w:rsidP="0071714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121D7" w:rsidRPr="00C02873" w14:paraId="205EEE77" w14:textId="77777777" w:rsidTr="00EB5EAF">
        <w:tc>
          <w:tcPr>
            <w:tcW w:w="715" w:type="dxa"/>
          </w:tcPr>
          <w:p w14:paraId="7FE33E7B" w14:textId="0DA6A0D4" w:rsidR="00F121D7" w:rsidRDefault="00A615A7" w:rsidP="00E44C54">
            <w:pPr>
              <w:jc w:val="center"/>
              <w:rPr>
                <w:rFonts w:ascii="Verdana" w:hAnsi="Verdana" w:cs="Times New Roman"/>
                <w:b/>
                <w:sz w:val="20"/>
                <w:szCs w:val="20"/>
              </w:rPr>
            </w:pPr>
            <w:r>
              <w:rPr>
                <w:rFonts w:ascii="Verdana" w:hAnsi="Verdana" w:cs="Times New Roman"/>
                <w:b/>
                <w:sz w:val="20"/>
                <w:szCs w:val="20"/>
              </w:rPr>
              <w:t>12.</w:t>
            </w:r>
          </w:p>
        </w:tc>
        <w:tc>
          <w:tcPr>
            <w:tcW w:w="3621" w:type="dxa"/>
          </w:tcPr>
          <w:p w14:paraId="4BE100CD" w14:textId="206FE7CD" w:rsidR="00F121D7" w:rsidRDefault="003F0919" w:rsidP="00E44C54">
            <w:pPr>
              <w:jc w:val="both"/>
              <w:rPr>
                <w:noProof/>
              </w:rPr>
            </w:pPr>
            <w:r>
              <w:rPr>
                <w:noProof/>
              </w:rPr>
              <w:drawing>
                <wp:inline distT="0" distB="0" distL="0" distR="0" wp14:anchorId="6359C9B8" wp14:editId="2F4F88E9">
                  <wp:extent cx="2160000" cy="1615512"/>
                  <wp:effectExtent l="0" t="0" r="0" b="3810"/>
                  <wp:docPr id="11542295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8AE8211" w14:textId="77777777" w:rsidR="00F121D7" w:rsidRDefault="00F121D7" w:rsidP="00C627C5">
            <w:pPr>
              <w:jc w:val="both"/>
              <w:rPr>
                <w:rFonts w:ascii="Verdana" w:hAnsi="Verdana"/>
                <w:b/>
                <w:color w:val="FF0000"/>
                <w:sz w:val="20"/>
                <w:szCs w:val="20"/>
                <w:lang w:eastAsia="ru-RU"/>
              </w:rPr>
            </w:pPr>
            <w:r w:rsidRPr="00F121D7">
              <w:rPr>
                <w:rFonts w:ascii="Verdana" w:hAnsi="Verdana"/>
                <w:b/>
                <w:color w:val="FF0000"/>
                <w:sz w:val="20"/>
                <w:szCs w:val="20"/>
                <w:lang w:eastAsia="ru-RU"/>
              </w:rPr>
              <w:t xml:space="preserve">Апельсиновый сок </w:t>
            </w:r>
            <w:r w:rsidRPr="00F121D7">
              <w:rPr>
                <w:rFonts w:ascii="Verdana" w:hAnsi="Verdana"/>
                <w:b/>
                <w:color w:val="0000FF"/>
                <w:sz w:val="20"/>
                <w:szCs w:val="20"/>
                <w:lang w:eastAsia="ru-RU"/>
              </w:rPr>
              <w:t>(Апельсиновий сік)</w:t>
            </w:r>
            <w:r w:rsidR="00262BD4">
              <w:rPr>
                <w:rFonts w:ascii="Verdana" w:hAnsi="Verdana"/>
                <w:b/>
                <w:color w:val="0000FF"/>
                <w:sz w:val="20"/>
                <w:szCs w:val="20"/>
                <w:lang w:eastAsia="ru-RU"/>
              </w:rPr>
              <w:t xml:space="preserve"> </w:t>
            </w:r>
            <w:r w:rsidR="00E90FD3">
              <w:rPr>
                <w:rFonts w:ascii="Verdana" w:hAnsi="Verdana"/>
                <w:b/>
                <w:color w:val="0000FF"/>
                <w:sz w:val="20"/>
                <w:szCs w:val="20"/>
                <w:lang w:eastAsia="ru-RU"/>
              </w:rPr>
              <w:t xml:space="preserve">   </w:t>
            </w:r>
            <w:r w:rsidR="00262BD4">
              <w:rPr>
                <w:rFonts w:ascii="Verdana" w:hAnsi="Verdana"/>
                <w:b/>
                <w:color w:val="0000FF"/>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40AD8AB2" w14:textId="1A4214D1" w:rsidR="00E90FD3" w:rsidRDefault="00E90FD3" w:rsidP="00E90FD3">
            <w:pPr>
              <w:jc w:val="both"/>
              <w:rPr>
                <w:rFonts w:ascii="Verdana" w:hAnsi="Verdana"/>
                <w:sz w:val="20"/>
                <w:szCs w:val="20"/>
                <w:lang w:eastAsia="ru-RU"/>
              </w:rPr>
            </w:pPr>
            <w:r w:rsidRPr="00E90FD3">
              <w:rPr>
                <w:rFonts w:ascii="Verdana" w:hAnsi="Verdana"/>
                <w:sz w:val="20"/>
                <w:szCs w:val="20"/>
                <w:lang w:eastAsia="ru-RU"/>
              </w:rPr>
              <w:t>Середньоранній сорт</w:t>
            </w:r>
            <w:r>
              <w:rPr>
                <w:rFonts w:ascii="Verdana" w:hAnsi="Verdana"/>
                <w:sz w:val="20"/>
                <w:szCs w:val="20"/>
                <w:lang w:eastAsia="ru-RU"/>
              </w:rPr>
              <w:t xml:space="preserve"> з гарною врожайністю</w:t>
            </w:r>
            <w:r w:rsidRPr="00E90FD3">
              <w:rPr>
                <w:rFonts w:ascii="Verdana" w:hAnsi="Verdana"/>
                <w:sz w:val="20"/>
                <w:szCs w:val="20"/>
                <w:lang w:eastAsia="ru-RU"/>
              </w:rPr>
              <w:t xml:space="preserve">. </w:t>
            </w:r>
            <w:r>
              <w:rPr>
                <w:rFonts w:ascii="Verdana" w:hAnsi="Verdana"/>
                <w:sz w:val="20"/>
                <w:szCs w:val="20"/>
                <w:lang w:eastAsia="ru-RU"/>
              </w:rPr>
              <w:t>Висота кущів 50–70 см.</w:t>
            </w:r>
            <w:r w:rsidRPr="00E90FD3">
              <w:rPr>
                <w:rFonts w:ascii="Verdana" w:hAnsi="Verdana"/>
                <w:sz w:val="20"/>
                <w:szCs w:val="20"/>
                <w:lang w:eastAsia="ru-RU"/>
              </w:rPr>
              <w:t xml:space="preserve"> Плоди великі, призмовидні, у технічній стиглості темно-зелені</w:t>
            </w:r>
            <w:r>
              <w:rPr>
                <w:rFonts w:ascii="Verdana" w:hAnsi="Verdana"/>
                <w:sz w:val="20"/>
                <w:szCs w:val="20"/>
                <w:lang w:eastAsia="ru-RU"/>
              </w:rPr>
              <w:t>, у</w:t>
            </w:r>
            <w:r w:rsidRPr="00E90FD3">
              <w:rPr>
                <w:rFonts w:ascii="Verdana" w:hAnsi="Verdana"/>
                <w:sz w:val="20"/>
                <w:szCs w:val="20"/>
                <w:lang w:eastAsia="ru-RU"/>
              </w:rPr>
              <w:t xml:space="preserve"> біологічній</w:t>
            </w:r>
            <w:r>
              <w:rPr>
                <w:rFonts w:ascii="Verdana" w:hAnsi="Verdana"/>
                <w:sz w:val="20"/>
                <w:szCs w:val="20"/>
                <w:lang w:eastAsia="ru-RU"/>
              </w:rPr>
              <w:t> </w:t>
            </w:r>
            <w:r w:rsidRPr="00E90FD3">
              <w:rPr>
                <w:rFonts w:ascii="Verdana" w:hAnsi="Verdana"/>
                <w:sz w:val="20"/>
                <w:szCs w:val="20"/>
                <w:lang w:eastAsia="ru-RU"/>
              </w:rPr>
              <w:t xml:space="preserve">– апельсинового кольору, сильноглянцеві, гладкі, масою </w:t>
            </w:r>
            <w:r>
              <w:rPr>
                <w:rFonts w:ascii="Verdana" w:hAnsi="Verdana"/>
                <w:sz w:val="20"/>
                <w:szCs w:val="20"/>
                <w:lang w:eastAsia="ru-RU"/>
              </w:rPr>
              <w:t>130–260 </w:t>
            </w:r>
            <w:r w:rsidRPr="00E90FD3">
              <w:rPr>
                <w:rFonts w:ascii="Verdana" w:hAnsi="Verdana"/>
                <w:sz w:val="20"/>
                <w:szCs w:val="20"/>
                <w:lang w:eastAsia="ru-RU"/>
              </w:rPr>
              <w:t>г. Стінка товщиною до 8 мм, м’якоть щільна, дуже соковита та солодка. Плоди</w:t>
            </w:r>
            <w:r>
              <w:rPr>
                <w:rFonts w:ascii="Verdana" w:hAnsi="Verdana"/>
                <w:sz w:val="20"/>
                <w:szCs w:val="20"/>
                <w:lang w:eastAsia="ru-RU"/>
              </w:rPr>
              <w:t xml:space="preserve"> відмінних товарних якостей, </w:t>
            </w:r>
            <w:r w:rsidR="00BE4E4D">
              <w:rPr>
                <w:rFonts w:ascii="Verdana" w:hAnsi="Verdana"/>
                <w:sz w:val="20"/>
                <w:szCs w:val="20"/>
                <w:lang w:eastAsia="ru-RU"/>
              </w:rPr>
              <w:t>гарн</w:t>
            </w:r>
            <w:r>
              <w:rPr>
                <w:rFonts w:ascii="Verdana" w:hAnsi="Verdana"/>
                <w:sz w:val="20"/>
                <w:szCs w:val="20"/>
                <w:lang w:eastAsia="ru-RU"/>
              </w:rPr>
              <w:t>і для транспортування,</w:t>
            </w:r>
            <w:r w:rsidRPr="00E90FD3">
              <w:rPr>
                <w:rFonts w:ascii="Verdana" w:hAnsi="Verdana"/>
                <w:sz w:val="20"/>
                <w:szCs w:val="20"/>
                <w:lang w:eastAsia="ru-RU"/>
              </w:rPr>
              <w:t xml:space="preserve"> для вживання у свіжому вигляді, будь-яких видів кулінарії та переробки.</w:t>
            </w:r>
            <w:r>
              <w:rPr>
                <w:rFonts w:ascii="Verdana" w:hAnsi="Verdana"/>
                <w:sz w:val="20"/>
                <w:szCs w:val="20"/>
                <w:lang w:eastAsia="ru-RU"/>
              </w:rPr>
              <w:t xml:space="preserve"> Улюблені!</w:t>
            </w:r>
          </w:p>
          <w:p w14:paraId="003620DC" w14:textId="77777777" w:rsidR="00E90FD3" w:rsidRDefault="00DF1637" w:rsidP="00E90FD3">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11E885BA" w14:textId="7965B0E6" w:rsidR="0024228B" w:rsidRPr="00E90FD3" w:rsidRDefault="0024228B" w:rsidP="00E90FD3">
            <w:pPr>
              <w:jc w:val="both"/>
              <w:rPr>
                <w:rFonts w:ascii="Verdana" w:hAnsi="Verdana"/>
                <w:sz w:val="20"/>
                <w:szCs w:val="20"/>
                <w:lang w:eastAsia="ru-RU"/>
              </w:rPr>
            </w:pPr>
            <w:r>
              <w:rPr>
                <w:rFonts w:ascii="Verdana" w:hAnsi="Verdana"/>
                <w:b/>
                <w:color w:val="FF0000"/>
                <w:sz w:val="20"/>
                <w:szCs w:val="20"/>
                <w:lang w:val="ru-RU" w:eastAsia="ru-RU"/>
              </w:rPr>
              <w:t>Вибачте, насіння закінчилося.</w:t>
            </w:r>
          </w:p>
        </w:tc>
      </w:tr>
      <w:tr w:rsidR="00F37063" w:rsidRPr="00C02873" w14:paraId="02DB6D9E" w14:textId="77777777" w:rsidTr="00EB5EAF">
        <w:tc>
          <w:tcPr>
            <w:tcW w:w="715" w:type="dxa"/>
          </w:tcPr>
          <w:p w14:paraId="693378D2" w14:textId="2E4A7F9F" w:rsidR="00F40B06" w:rsidRDefault="007B7F32"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3</w:t>
            </w:r>
            <w:r w:rsidR="00860F67">
              <w:rPr>
                <w:rFonts w:ascii="Verdana" w:hAnsi="Verdana" w:cs="Times New Roman"/>
                <w:b/>
                <w:sz w:val="20"/>
                <w:szCs w:val="20"/>
              </w:rPr>
              <w:t>.</w:t>
            </w:r>
          </w:p>
        </w:tc>
        <w:tc>
          <w:tcPr>
            <w:tcW w:w="3621" w:type="dxa"/>
          </w:tcPr>
          <w:p w14:paraId="76AEED92" w14:textId="77777777" w:rsidR="00F40B06" w:rsidRPr="0037280A" w:rsidRDefault="00F40B06" w:rsidP="00E44C54">
            <w:pPr>
              <w:jc w:val="both"/>
              <w:rPr>
                <w:rFonts w:ascii="Verdana" w:hAnsi="Verdana" w:cs="Times New Roman"/>
                <w:noProof/>
                <w:sz w:val="20"/>
                <w:szCs w:val="20"/>
                <w:lang w:eastAsia="uk-UA"/>
              </w:rPr>
            </w:pPr>
            <w:r>
              <w:rPr>
                <w:noProof/>
                <w:lang w:eastAsia="uk-UA"/>
              </w:rPr>
              <w:drawing>
                <wp:inline distT="0" distB="0" distL="0" distR="0" wp14:anchorId="6C01EFE4" wp14:editId="215CF45E">
                  <wp:extent cx="2160000" cy="1564138"/>
                  <wp:effectExtent l="0" t="0" r="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7">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2FDCFFB6" w14:textId="26BF45AC" w:rsidR="00F40B06" w:rsidRPr="006038AF" w:rsidRDefault="00F40B06" w:rsidP="00D85C65">
            <w:pPr>
              <w:jc w:val="both"/>
              <w:rPr>
                <w:rFonts w:ascii="Verdana" w:hAnsi="Verdana"/>
                <w:b/>
                <w:color w:val="FF0000"/>
                <w:sz w:val="20"/>
                <w:szCs w:val="20"/>
                <w:lang w:eastAsia="ru-RU"/>
              </w:rPr>
            </w:pPr>
            <w:bookmarkStart w:id="27" w:name="_Hlk24615849"/>
            <w:r w:rsidRPr="006038AF">
              <w:rPr>
                <w:rFonts w:ascii="Verdana" w:hAnsi="Verdana"/>
                <w:b/>
                <w:color w:val="FF0000"/>
                <w:sz w:val="20"/>
                <w:szCs w:val="20"/>
                <w:lang w:eastAsia="ru-RU"/>
              </w:rPr>
              <w:t>Барон</w:t>
            </w:r>
            <w:bookmarkEnd w:id="27"/>
          </w:p>
          <w:p w14:paraId="4C4AC4C1" w14:textId="6057A6D4" w:rsidR="008F6DF9" w:rsidRDefault="008F6DF9" w:rsidP="008F6DF9">
            <w:pPr>
              <w:jc w:val="both"/>
              <w:rPr>
                <w:rFonts w:ascii="Verdana" w:hAnsi="Verdana"/>
                <w:sz w:val="20"/>
                <w:szCs w:val="20"/>
                <w:lang w:eastAsia="ru-RU"/>
              </w:rPr>
            </w:pPr>
            <w:r>
              <w:rPr>
                <w:rFonts w:ascii="Verdana" w:hAnsi="Verdana"/>
                <w:sz w:val="20"/>
                <w:szCs w:val="20"/>
                <w:lang w:eastAsia="ru-RU"/>
              </w:rPr>
              <w:t>Середньостиглий сорт. Кущ розкладистий, до 80 </w:t>
            </w:r>
            <w:r w:rsidRPr="008F6DF9">
              <w:rPr>
                <w:rFonts w:ascii="Verdana" w:hAnsi="Verdana"/>
                <w:sz w:val="20"/>
                <w:szCs w:val="20"/>
                <w:lang w:eastAsia="ru-RU"/>
              </w:rPr>
              <w:t>см. Плід</w:t>
            </w:r>
            <w:r>
              <w:rPr>
                <w:rFonts w:ascii="Verdana" w:hAnsi="Verdana"/>
                <w:sz w:val="20"/>
                <w:szCs w:val="20"/>
                <w:lang w:eastAsia="ru-RU"/>
              </w:rPr>
              <w:t xml:space="preserve"> спочатку </w:t>
            </w:r>
            <w:r w:rsidRPr="008F6DF9">
              <w:rPr>
                <w:rFonts w:ascii="Verdana" w:hAnsi="Verdana"/>
                <w:sz w:val="20"/>
                <w:szCs w:val="20"/>
                <w:lang w:eastAsia="ru-RU"/>
              </w:rPr>
              <w:t>темно-зеленого кольору</w:t>
            </w:r>
            <w:r>
              <w:rPr>
                <w:rFonts w:ascii="Verdana" w:hAnsi="Verdana"/>
                <w:sz w:val="20"/>
                <w:szCs w:val="20"/>
                <w:lang w:eastAsia="ru-RU"/>
              </w:rPr>
              <w:t xml:space="preserve">, потім – </w:t>
            </w:r>
            <w:r w:rsidRPr="008F6DF9">
              <w:rPr>
                <w:rFonts w:ascii="Verdana" w:hAnsi="Verdana"/>
                <w:sz w:val="20"/>
                <w:szCs w:val="20"/>
                <w:lang w:eastAsia="ru-RU"/>
              </w:rPr>
              <w:t>червоного, тупокон</w:t>
            </w:r>
            <w:r>
              <w:rPr>
                <w:rFonts w:ascii="Verdana" w:hAnsi="Verdana"/>
                <w:sz w:val="20"/>
                <w:szCs w:val="20"/>
                <w:lang w:eastAsia="ru-RU"/>
              </w:rPr>
              <w:t>ічної</w:t>
            </w:r>
            <w:r w:rsidRPr="008F6DF9">
              <w:rPr>
                <w:rFonts w:ascii="Verdana" w:hAnsi="Verdana"/>
                <w:sz w:val="20"/>
                <w:szCs w:val="20"/>
                <w:lang w:eastAsia="ru-RU"/>
              </w:rPr>
              <w:t xml:space="preserve"> форми, з гладкою шкіркою, великий, </w:t>
            </w:r>
            <w:r>
              <w:rPr>
                <w:rFonts w:ascii="Verdana" w:hAnsi="Verdana"/>
                <w:sz w:val="20"/>
                <w:szCs w:val="20"/>
                <w:lang w:eastAsia="ru-RU"/>
              </w:rPr>
              <w:t>стінка 7–9 мм</w:t>
            </w:r>
            <w:r w:rsidRPr="008F6DF9">
              <w:rPr>
                <w:rFonts w:ascii="Verdana" w:hAnsi="Verdana"/>
                <w:sz w:val="20"/>
                <w:szCs w:val="20"/>
                <w:lang w:eastAsia="ru-RU"/>
              </w:rPr>
              <w:t>, смачний, мас</w:t>
            </w:r>
            <w:r w:rsidR="00415C1B">
              <w:rPr>
                <w:rFonts w:ascii="Verdana" w:hAnsi="Verdana"/>
                <w:sz w:val="20"/>
                <w:szCs w:val="20"/>
                <w:lang w:eastAsia="ru-RU"/>
              </w:rPr>
              <w:t>а</w:t>
            </w:r>
            <w:r>
              <w:rPr>
                <w:rFonts w:ascii="Verdana" w:hAnsi="Verdana"/>
                <w:sz w:val="20"/>
                <w:szCs w:val="20"/>
                <w:lang w:eastAsia="ru-RU"/>
              </w:rPr>
              <w:t xml:space="preserve"> 150–250 г (за описом сорту, до 400 г)</w:t>
            </w:r>
            <w:r w:rsidRPr="008F6DF9">
              <w:rPr>
                <w:rFonts w:ascii="Verdana" w:hAnsi="Verdana"/>
                <w:sz w:val="20"/>
                <w:szCs w:val="20"/>
                <w:lang w:eastAsia="ru-RU"/>
              </w:rPr>
              <w:t xml:space="preserve">. </w:t>
            </w:r>
            <w:r>
              <w:rPr>
                <w:rFonts w:ascii="Verdana" w:hAnsi="Verdana"/>
                <w:sz w:val="20"/>
                <w:szCs w:val="20"/>
                <w:lang w:eastAsia="ru-RU"/>
              </w:rPr>
              <w:t>Посухостійкий</w:t>
            </w:r>
            <w:r w:rsidRPr="008F6DF9">
              <w:rPr>
                <w:rFonts w:ascii="Verdana" w:hAnsi="Verdana"/>
                <w:sz w:val="20"/>
                <w:szCs w:val="20"/>
                <w:lang w:eastAsia="ru-RU"/>
              </w:rPr>
              <w:t>, відмінного т</w:t>
            </w:r>
            <w:r>
              <w:rPr>
                <w:rFonts w:ascii="Verdana" w:hAnsi="Verdana"/>
                <w:sz w:val="20"/>
                <w:szCs w:val="20"/>
                <w:lang w:eastAsia="ru-RU"/>
              </w:rPr>
              <w:t>оварного</w:t>
            </w:r>
            <w:r w:rsidRPr="008F6DF9">
              <w:rPr>
                <w:rFonts w:ascii="Verdana" w:hAnsi="Verdana"/>
                <w:sz w:val="20"/>
                <w:szCs w:val="20"/>
                <w:lang w:eastAsia="ru-RU"/>
              </w:rPr>
              <w:t xml:space="preserve"> </w:t>
            </w:r>
            <w:r>
              <w:rPr>
                <w:rFonts w:ascii="Verdana" w:hAnsi="Verdana"/>
                <w:sz w:val="20"/>
                <w:szCs w:val="20"/>
                <w:lang w:eastAsia="ru-RU"/>
              </w:rPr>
              <w:t xml:space="preserve">вигляду </w:t>
            </w:r>
            <w:r w:rsidRPr="008F6DF9">
              <w:rPr>
                <w:rFonts w:ascii="Verdana" w:hAnsi="Verdana"/>
                <w:sz w:val="20"/>
                <w:szCs w:val="20"/>
                <w:lang w:eastAsia="ru-RU"/>
              </w:rPr>
              <w:t>і високої врожайності.</w:t>
            </w:r>
            <w:r>
              <w:rPr>
                <w:rFonts w:ascii="Verdana" w:hAnsi="Verdana"/>
                <w:sz w:val="20"/>
                <w:szCs w:val="20"/>
                <w:lang w:eastAsia="ru-RU"/>
              </w:rPr>
              <w:t xml:space="preserve"> Улюбленець!</w:t>
            </w:r>
          </w:p>
          <w:p w14:paraId="6B6AFF92" w14:textId="2D74D969" w:rsidR="008F6DF9" w:rsidRPr="00A757CF" w:rsidRDefault="00DF1637" w:rsidP="008F6DF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51E7E8BE" w14:textId="77777777" w:rsidTr="00EB5EAF">
        <w:tc>
          <w:tcPr>
            <w:tcW w:w="715" w:type="dxa"/>
          </w:tcPr>
          <w:p w14:paraId="3708F754" w14:textId="00EFC66F" w:rsidR="00D4577D" w:rsidRPr="0061365E" w:rsidRDefault="007B7F32" w:rsidP="00E44C54">
            <w:pPr>
              <w:jc w:val="center"/>
              <w:rPr>
                <w:rFonts w:ascii="Verdana" w:hAnsi="Verdana" w:cs="Times New Roman"/>
                <w:b/>
                <w:sz w:val="20"/>
                <w:szCs w:val="20"/>
              </w:rPr>
            </w:pPr>
            <w:r>
              <w:rPr>
                <w:rFonts w:ascii="Verdana" w:hAnsi="Verdana" w:cs="Times New Roman"/>
                <w:b/>
                <w:sz w:val="20"/>
                <w:szCs w:val="20"/>
              </w:rPr>
              <w:lastRenderedPageBreak/>
              <w:t>1</w:t>
            </w:r>
            <w:r w:rsidR="00A615A7">
              <w:rPr>
                <w:rFonts w:ascii="Verdana" w:hAnsi="Verdana" w:cs="Times New Roman"/>
                <w:b/>
                <w:sz w:val="20"/>
                <w:szCs w:val="20"/>
              </w:rPr>
              <w:t>4</w:t>
            </w:r>
            <w:r w:rsidR="00D4577D">
              <w:rPr>
                <w:rFonts w:ascii="Verdana" w:hAnsi="Verdana" w:cs="Times New Roman"/>
                <w:b/>
                <w:sz w:val="20"/>
                <w:szCs w:val="20"/>
              </w:rPr>
              <w:t>.</w:t>
            </w:r>
          </w:p>
        </w:tc>
        <w:tc>
          <w:tcPr>
            <w:tcW w:w="3621" w:type="dxa"/>
          </w:tcPr>
          <w:p w14:paraId="6E051C72" w14:textId="77777777" w:rsidR="00D4577D" w:rsidRPr="00332CBC"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06177B6A" wp14:editId="4DE64D00">
                  <wp:extent cx="2160000" cy="1596902"/>
                  <wp:effectExtent l="0" t="0" r="0" b="3810"/>
                  <wp:docPr id="128" name="Рисунок 128" descr="I:\ІЗ ІНТЕРНЕТА\Рослинництво\ФОТО 2018\ФОТО 2018 ПЕРЕЦЬ\ОСТАТОЧНЕ — СТИСНУТІ 360х270 якість 8\Основні\4. Бел-Г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ПЕРЕЦЬ\ОСТАТОЧНЕ — СТИСНУТІ 360х270 якість 8\Основні\4. Бел-Гой.jpg"/>
                          <pic:cNvPicPr>
                            <a:picLocks noChangeAspect="1" noChangeArrowheads="1"/>
                          </pic:cNvPicPr>
                        </pic:nvPicPr>
                        <pic:blipFill>
                          <a:blip r:embed="rId758">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55212478" w14:textId="77777777" w:rsidR="00B01845" w:rsidRPr="006038AF" w:rsidRDefault="0037280A" w:rsidP="00995E69">
            <w:pPr>
              <w:jc w:val="both"/>
              <w:rPr>
                <w:rFonts w:ascii="Verdana" w:hAnsi="Verdana"/>
                <w:b/>
                <w:color w:val="FF0000"/>
                <w:sz w:val="20"/>
                <w:szCs w:val="20"/>
                <w:lang w:eastAsia="ru-RU"/>
              </w:rPr>
            </w:pPr>
            <w:bookmarkStart w:id="28" w:name="_Hlk24616443"/>
            <w:r w:rsidRPr="006038AF">
              <w:rPr>
                <w:rFonts w:ascii="Verdana" w:hAnsi="Verdana"/>
                <w:b/>
                <w:color w:val="FF0000"/>
                <w:sz w:val="20"/>
                <w:szCs w:val="20"/>
                <w:lang w:eastAsia="ru-RU"/>
              </w:rPr>
              <w:t>Бел-Гой</w:t>
            </w:r>
            <w:bookmarkEnd w:id="28"/>
          </w:p>
          <w:p w14:paraId="7380EE86" w14:textId="77777777" w:rsidR="007D714E" w:rsidRDefault="00B01845" w:rsidP="00B01845">
            <w:pPr>
              <w:jc w:val="both"/>
              <w:rPr>
                <w:rFonts w:ascii="Verdana" w:hAnsi="Verdana"/>
                <w:sz w:val="20"/>
                <w:szCs w:val="20"/>
                <w:lang w:eastAsia="ru-RU"/>
              </w:rPr>
            </w:pPr>
            <w:r>
              <w:rPr>
                <w:rFonts w:ascii="Verdana" w:hAnsi="Verdana"/>
                <w:sz w:val="20"/>
                <w:szCs w:val="20"/>
                <w:lang w:eastAsia="ru-RU"/>
              </w:rPr>
              <w:t>Прекрасний середньопізній сорт із плодами-гігантами. Кущ у відкр</w:t>
            </w:r>
            <w:r w:rsidR="00B137FD">
              <w:rPr>
                <w:rFonts w:ascii="Verdana" w:hAnsi="Verdana"/>
                <w:sz w:val="20"/>
                <w:szCs w:val="20"/>
                <w:lang w:eastAsia="ru-RU"/>
              </w:rPr>
              <w:t>итому ґрунті виростає до 1 метра</w:t>
            </w:r>
            <w:r>
              <w:rPr>
                <w:rFonts w:ascii="Verdana" w:hAnsi="Verdana"/>
                <w:sz w:val="20"/>
                <w:szCs w:val="20"/>
                <w:lang w:eastAsia="ru-RU"/>
              </w:rPr>
              <w:t xml:space="preserve">. Плоди </w:t>
            </w:r>
            <w:r w:rsidR="00B137FD">
              <w:rPr>
                <w:rFonts w:ascii="Verdana" w:hAnsi="Verdana"/>
                <w:sz w:val="20"/>
                <w:szCs w:val="20"/>
                <w:lang w:eastAsia="ru-RU"/>
              </w:rPr>
              <w:t xml:space="preserve">кубовидно-конусовидної форми, </w:t>
            </w:r>
            <w:r>
              <w:rPr>
                <w:rFonts w:ascii="Verdana" w:hAnsi="Verdana"/>
                <w:sz w:val="20"/>
                <w:szCs w:val="20"/>
                <w:lang w:eastAsia="ru-RU"/>
              </w:rPr>
              <w:t>дуже великі, насичено-червоні, ма</w:t>
            </w:r>
            <w:r w:rsidR="00713DA8">
              <w:rPr>
                <w:rFonts w:ascii="Verdana" w:hAnsi="Verdana"/>
                <w:sz w:val="20"/>
                <w:szCs w:val="20"/>
                <w:lang w:eastAsia="ru-RU"/>
              </w:rPr>
              <w:t>сою 15</w:t>
            </w:r>
            <w:r>
              <w:rPr>
                <w:rFonts w:ascii="Verdana" w:hAnsi="Verdana"/>
                <w:sz w:val="20"/>
                <w:szCs w:val="20"/>
                <w:lang w:eastAsia="ru-RU"/>
              </w:rPr>
              <w:t>0–400 г, стінки товс</w:t>
            </w:r>
            <w:r w:rsidR="00B137FD">
              <w:rPr>
                <w:rFonts w:ascii="Verdana" w:hAnsi="Verdana"/>
                <w:sz w:val="20"/>
                <w:szCs w:val="20"/>
                <w:lang w:eastAsia="ru-RU"/>
              </w:rPr>
              <w:t>ті. Збільшенню врожайності сприяє висаджування рослин на грядки у більш ранні терміни. За відгуками овочівників, цей сорт</w:t>
            </w:r>
            <w:r w:rsidR="00713DA8">
              <w:rPr>
                <w:rFonts w:ascii="Verdana" w:hAnsi="Verdana"/>
                <w:sz w:val="20"/>
                <w:szCs w:val="20"/>
                <w:lang w:eastAsia="ru-RU"/>
              </w:rPr>
              <w:t xml:space="preserve"> дуже добре росте в теплиці</w:t>
            </w:r>
            <w:r w:rsidR="00B137FD">
              <w:rPr>
                <w:rFonts w:ascii="Verdana" w:hAnsi="Verdana"/>
                <w:sz w:val="20"/>
                <w:szCs w:val="20"/>
                <w:lang w:eastAsia="ru-RU"/>
              </w:rPr>
              <w:t>. Улюблений!</w:t>
            </w:r>
          </w:p>
          <w:p w14:paraId="344B9034" w14:textId="0C787050" w:rsidR="000157C1" w:rsidRPr="00CF3AA6" w:rsidRDefault="00DF1637" w:rsidP="00B01845">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F121D7" w:rsidRPr="00C02873" w14:paraId="610A7643" w14:textId="77777777" w:rsidTr="00EB5EAF">
        <w:tc>
          <w:tcPr>
            <w:tcW w:w="715" w:type="dxa"/>
          </w:tcPr>
          <w:p w14:paraId="00E6D486" w14:textId="7FED3FF4" w:rsidR="00F121D7" w:rsidRDefault="00A615A7" w:rsidP="00E44C54">
            <w:pPr>
              <w:jc w:val="center"/>
              <w:rPr>
                <w:rFonts w:ascii="Verdana" w:hAnsi="Verdana" w:cs="Times New Roman"/>
                <w:b/>
                <w:sz w:val="20"/>
                <w:szCs w:val="20"/>
              </w:rPr>
            </w:pPr>
            <w:r>
              <w:rPr>
                <w:rFonts w:ascii="Verdana" w:hAnsi="Verdana" w:cs="Times New Roman"/>
                <w:b/>
                <w:sz w:val="20"/>
                <w:szCs w:val="20"/>
              </w:rPr>
              <w:t>15.</w:t>
            </w:r>
          </w:p>
        </w:tc>
        <w:tc>
          <w:tcPr>
            <w:tcW w:w="3621" w:type="dxa"/>
          </w:tcPr>
          <w:p w14:paraId="3273C916" w14:textId="1E464331" w:rsidR="00F121D7" w:rsidRPr="0037280A" w:rsidRDefault="003F0919" w:rsidP="00E44C54">
            <w:pPr>
              <w:jc w:val="both"/>
              <w:rPr>
                <w:rFonts w:ascii="Verdana" w:hAnsi="Verdana" w:cs="Times New Roman"/>
                <w:noProof/>
                <w:sz w:val="20"/>
                <w:szCs w:val="20"/>
                <w:lang w:eastAsia="uk-UA"/>
              </w:rPr>
            </w:pPr>
            <w:r>
              <w:rPr>
                <w:noProof/>
              </w:rPr>
              <w:drawing>
                <wp:inline distT="0" distB="0" distL="0" distR="0" wp14:anchorId="2BD97BA5" wp14:editId="20FA1BB7">
                  <wp:extent cx="2160000" cy="1615512"/>
                  <wp:effectExtent l="0" t="0" r="0" b="3810"/>
                  <wp:docPr id="11755980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13634038" w14:textId="77777777" w:rsidR="00F121D7" w:rsidRDefault="00F121D7" w:rsidP="00995E69">
            <w:pPr>
              <w:jc w:val="both"/>
              <w:rPr>
                <w:rFonts w:ascii="Verdana" w:hAnsi="Verdana"/>
                <w:b/>
                <w:color w:val="FF0000"/>
                <w:sz w:val="20"/>
                <w:szCs w:val="20"/>
                <w:lang w:eastAsia="ru-RU"/>
              </w:rPr>
            </w:pPr>
            <w:r w:rsidRPr="00F121D7">
              <w:rPr>
                <w:rFonts w:ascii="Verdana" w:hAnsi="Verdana"/>
                <w:b/>
                <w:color w:val="FF0000"/>
                <w:sz w:val="20"/>
                <w:szCs w:val="20"/>
                <w:lang w:eastAsia="ru-RU"/>
              </w:rPr>
              <w:t>Биче серце червоне</w:t>
            </w:r>
            <w:r w:rsidR="00262BD4">
              <w:rPr>
                <w:rFonts w:ascii="Verdana" w:hAnsi="Verdana"/>
                <w:b/>
                <w:color w:val="FF0000"/>
                <w:sz w:val="20"/>
                <w:szCs w:val="20"/>
                <w:lang w:eastAsia="ru-RU"/>
              </w:rPr>
              <w:t xml:space="preserve">  </w:t>
            </w:r>
            <w:r w:rsidR="00BB3028">
              <w:rPr>
                <w:rFonts w:ascii="Verdana" w:hAnsi="Verdana"/>
                <w:b/>
                <w:color w:val="FF0000"/>
                <w:sz w:val="20"/>
                <w:szCs w:val="20"/>
                <w:lang w:val="ru-RU" w:eastAsia="ru-RU"/>
              </w:rPr>
              <w:t xml:space="preserve">                             </w:t>
            </w:r>
            <w:r w:rsidR="00262BD4">
              <w:rPr>
                <w:rFonts w:ascii="Verdana" w:hAnsi="Verdana"/>
                <w:b/>
                <w:color w:val="FF0000"/>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1042F41C" w14:textId="2C297298" w:rsidR="00BB3028" w:rsidRDefault="00BB3028" w:rsidP="00BB3028">
            <w:pPr>
              <w:jc w:val="both"/>
              <w:rPr>
                <w:rFonts w:ascii="Verdana" w:hAnsi="Verdana"/>
                <w:sz w:val="20"/>
                <w:szCs w:val="20"/>
                <w:lang w:eastAsia="ru-RU"/>
              </w:rPr>
            </w:pPr>
            <w:r w:rsidRPr="00BB3028">
              <w:rPr>
                <w:rFonts w:ascii="Verdana" w:hAnsi="Verdana"/>
                <w:sz w:val="20"/>
                <w:szCs w:val="20"/>
                <w:lang w:eastAsia="ru-RU"/>
              </w:rPr>
              <w:t xml:space="preserve">Чудовий, </w:t>
            </w:r>
            <w:r>
              <w:rPr>
                <w:rFonts w:ascii="Verdana" w:hAnsi="Verdana"/>
                <w:sz w:val="20"/>
                <w:szCs w:val="20"/>
                <w:lang w:eastAsia="ru-RU"/>
              </w:rPr>
              <w:t xml:space="preserve">рідкісний сорт. Попав до мене з назвою </w:t>
            </w:r>
            <w:r w:rsidR="001E3B04">
              <w:rPr>
                <w:rFonts w:ascii="Verdana" w:hAnsi="Verdana"/>
                <w:sz w:val="20"/>
                <w:szCs w:val="20"/>
                <w:lang w:eastAsia="ru-RU"/>
              </w:rPr>
              <w:t>«</w:t>
            </w:r>
            <w:r>
              <w:rPr>
                <w:rFonts w:ascii="Verdana" w:hAnsi="Verdana"/>
                <w:sz w:val="20"/>
                <w:szCs w:val="20"/>
                <w:lang w:val="ru-RU" w:eastAsia="ru-RU"/>
              </w:rPr>
              <w:t>Бычье сердце красное</w:t>
            </w:r>
            <w:r>
              <w:rPr>
                <w:rFonts w:ascii="Verdana" w:hAnsi="Verdana"/>
                <w:sz w:val="20"/>
                <w:szCs w:val="20"/>
                <w:lang w:eastAsia="ru-RU"/>
              </w:rPr>
              <w:t>», але встановити його історію не вдалося. Середньоранній, досить урожайний</w:t>
            </w:r>
            <w:r w:rsidRPr="00BB3028">
              <w:rPr>
                <w:rFonts w:ascii="Verdana" w:hAnsi="Verdana"/>
                <w:sz w:val="20"/>
                <w:szCs w:val="20"/>
                <w:lang w:eastAsia="ru-RU"/>
              </w:rPr>
              <w:t xml:space="preserve">. Рослина висотою </w:t>
            </w:r>
            <w:r>
              <w:rPr>
                <w:rFonts w:ascii="Verdana" w:hAnsi="Verdana"/>
                <w:sz w:val="20"/>
                <w:szCs w:val="20"/>
                <w:lang w:eastAsia="ru-RU"/>
              </w:rPr>
              <w:t>40–50 </w:t>
            </w:r>
            <w:r w:rsidRPr="00BB3028">
              <w:rPr>
                <w:rFonts w:ascii="Verdana" w:hAnsi="Verdana"/>
                <w:sz w:val="20"/>
                <w:szCs w:val="20"/>
                <w:lang w:eastAsia="ru-RU"/>
              </w:rPr>
              <w:t xml:space="preserve">см. Плоди подовжено-конусоподібної форми, </w:t>
            </w:r>
            <w:r>
              <w:rPr>
                <w:rFonts w:ascii="Verdana" w:hAnsi="Verdana"/>
                <w:sz w:val="20"/>
                <w:szCs w:val="20"/>
                <w:lang w:eastAsia="ru-RU"/>
              </w:rPr>
              <w:t xml:space="preserve">схожі на серце, </w:t>
            </w:r>
            <w:r w:rsidRPr="00BB3028">
              <w:rPr>
                <w:rFonts w:ascii="Verdana" w:hAnsi="Verdana"/>
                <w:sz w:val="20"/>
                <w:szCs w:val="20"/>
                <w:lang w:eastAsia="ru-RU"/>
              </w:rPr>
              <w:t xml:space="preserve">масою </w:t>
            </w:r>
            <w:r>
              <w:rPr>
                <w:rFonts w:ascii="Verdana" w:hAnsi="Verdana"/>
                <w:sz w:val="20"/>
                <w:szCs w:val="20"/>
                <w:lang w:eastAsia="ru-RU"/>
              </w:rPr>
              <w:t>120–180 </w:t>
            </w:r>
            <w:r w:rsidRPr="00BB3028">
              <w:rPr>
                <w:rFonts w:ascii="Verdana" w:hAnsi="Verdana"/>
                <w:sz w:val="20"/>
                <w:szCs w:val="20"/>
                <w:lang w:eastAsia="ru-RU"/>
              </w:rPr>
              <w:t>г, товщина стінки 8</w:t>
            </w:r>
            <w:r>
              <w:rPr>
                <w:rFonts w:ascii="Verdana" w:hAnsi="Verdana"/>
                <w:sz w:val="20"/>
                <w:szCs w:val="20"/>
                <w:lang w:eastAsia="ru-RU"/>
              </w:rPr>
              <w:t>–</w:t>
            </w:r>
            <w:r w:rsidRPr="00BB3028">
              <w:rPr>
                <w:rFonts w:ascii="Verdana" w:hAnsi="Verdana"/>
                <w:sz w:val="20"/>
                <w:szCs w:val="20"/>
                <w:lang w:eastAsia="ru-RU"/>
              </w:rPr>
              <w:t>10</w:t>
            </w:r>
            <w:r>
              <w:rPr>
                <w:rFonts w:ascii="Verdana" w:hAnsi="Verdana"/>
                <w:sz w:val="20"/>
                <w:szCs w:val="20"/>
                <w:lang w:eastAsia="ru-RU"/>
              </w:rPr>
              <w:t> </w:t>
            </w:r>
            <w:r w:rsidRPr="00BB3028">
              <w:rPr>
                <w:rFonts w:ascii="Verdana" w:hAnsi="Verdana"/>
                <w:sz w:val="20"/>
                <w:szCs w:val="20"/>
                <w:lang w:eastAsia="ru-RU"/>
              </w:rPr>
              <w:t xml:space="preserve">мм. </w:t>
            </w:r>
            <w:r w:rsidR="001E3B04">
              <w:rPr>
                <w:rFonts w:ascii="Verdana" w:hAnsi="Verdana"/>
                <w:sz w:val="20"/>
                <w:szCs w:val="20"/>
                <w:lang w:eastAsia="ru-RU"/>
              </w:rPr>
              <w:t xml:space="preserve">При дозріванні колір міняється з </w:t>
            </w:r>
            <w:r w:rsidRPr="00BB3028">
              <w:rPr>
                <w:rFonts w:ascii="Verdana" w:hAnsi="Verdana"/>
                <w:sz w:val="20"/>
                <w:szCs w:val="20"/>
                <w:lang w:eastAsia="ru-RU"/>
              </w:rPr>
              <w:t>темно-зелен</w:t>
            </w:r>
            <w:r w:rsidR="001E3B04">
              <w:rPr>
                <w:rFonts w:ascii="Verdana" w:hAnsi="Verdana"/>
                <w:sz w:val="20"/>
                <w:szCs w:val="20"/>
                <w:lang w:eastAsia="ru-RU"/>
              </w:rPr>
              <w:t>ого до</w:t>
            </w:r>
            <w:r>
              <w:rPr>
                <w:rFonts w:ascii="Verdana" w:hAnsi="Verdana"/>
                <w:sz w:val="20"/>
                <w:szCs w:val="20"/>
                <w:lang w:eastAsia="ru-RU"/>
              </w:rPr>
              <w:t xml:space="preserve"> </w:t>
            </w:r>
            <w:r w:rsidRPr="00BB3028">
              <w:rPr>
                <w:rFonts w:ascii="Verdana" w:hAnsi="Verdana"/>
                <w:sz w:val="20"/>
                <w:szCs w:val="20"/>
                <w:lang w:eastAsia="ru-RU"/>
              </w:rPr>
              <w:t>насичено</w:t>
            </w:r>
            <w:r>
              <w:rPr>
                <w:rFonts w:ascii="Verdana" w:hAnsi="Verdana"/>
                <w:sz w:val="20"/>
                <w:szCs w:val="20"/>
                <w:lang w:eastAsia="ru-RU"/>
              </w:rPr>
              <w:t>-</w:t>
            </w:r>
            <w:r w:rsidRPr="00BB3028">
              <w:rPr>
                <w:rFonts w:ascii="Verdana" w:hAnsi="Verdana"/>
                <w:sz w:val="20"/>
                <w:szCs w:val="20"/>
                <w:lang w:eastAsia="ru-RU"/>
              </w:rPr>
              <w:t>червон</w:t>
            </w:r>
            <w:r w:rsidR="001E3B04">
              <w:rPr>
                <w:rFonts w:ascii="Verdana" w:hAnsi="Verdana"/>
                <w:sz w:val="20"/>
                <w:szCs w:val="20"/>
                <w:lang w:eastAsia="ru-RU"/>
              </w:rPr>
              <w:t>ого</w:t>
            </w:r>
            <w:r w:rsidRPr="00BB3028">
              <w:rPr>
                <w:rFonts w:ascii="Verdana" w:hAnsi="Verdana"/>
                <w:sz w:val="20"/>
                <w:szCs w:val="20"/>
                <w:lang w:eastAsia="ru-RU"/>
              </w:rPr>
              <w:t xml:space="preserve">. </w:t>
            </w:r>
            <w:r w:rsidR="001E3B04">
              <w:rPr>
                <w:rFonts w:ascii="Verdana" w:hAnsi="Verdana"/>
                <w:sz w:val="20"/>
                <w:szCs w:val="20"/>
                <w:lang w:eastAsia="ru-RU"/>
              </w:rPr>
              <w:t>Дуже смачні, д</w:t>
            </w:r>
            <w:r w:rsidRPr="00BB3028">
              <w:rPr>
                <w:rFonts w:ascii="Verdana" w:hAnsi="Verdana"/>
                <w:sz w:val="20"/>
                <w:szCs w:val="20"/>
                <w:lang w:eastAsia="ru-RU"/>
              </w:rPr>
              <w:t>овго зберіга</w:t>
            </w:r>
            <w:r w:rsidR="001E3B04">
              <w:rPr>
                <w:rFonts w:ascii="Verdana" w:hAnsi="Verdana"/>
                <w:sz w:val="20"/>
                <w:szCs w:val="20"/>
                <w:lang w:eastAsia="ru-RU"/>
              </w:rPr>
              <w:t>ють</w:t>
            </w:r>
            <w:r w:rsidRPr="00BB3028">
              <w:rPr>
                <w:rFonts w:ascii="Verdana" w:hAnsi="Verdana"/>
                <w:sz w:val="20"/>
                <w:szCs w:val="20"/>
                <w:lang w:eastAsia="ru-RU"/>
              </w:rPr>
              <w:t xml:space="preserve"> привабливий вигляд</w:t>
            </w:r>
            <w:r w:rsidR="001E3B04">
              <w:rPr>
                <w:rFonts w:ascii="Verdana" w:hAnsi="Verdana"/>
                <w:sz w:val="20"/>
                <w:szCs w:val="20"/>
                <w:lang w:eastAsia="ru-RU"/>
              </w:rPr>
              <w:t>, транспортабельні</w:t>
            </w:r>
            <w:r w:rsidRPr="00BB3028">
              <w:rPr>
                <w:rFonts w:ascii="Verdana" w:hAnsi="Verdana"/>
                <w:sz w:val="20"/>
                <w:szCs w:val="20"/>
                <w:lang w:eastAsia="ru-RU"/>
              </w:rPr>
              <w:t>. Універсальне використання.</w:t>
            </w:r>
            <w:r w:rsidR="001E3B04">
              <w:rPr>
                <w:rFonts w:ascii="Verdana" w:hAnsi="Verdana"/>
                <w:sz w:val="20"/>
                <w:szCs w:val="20"/>
                <w:lang w:eastAsia="ru-RU"/>
              </w:rPr>
              <w:t xml:space="preserve"> Сорт схожий на відомий сорт Леся. Улюблений!</w:t>
            </w:r>
          </w:p>
          <w:p w14:paraId="1EF61182" w14:textId="617C6B2F" w:rsidR="001E3B04" w:rsidRPr="00BB3028" w:rsidRDefault="00DF1637" w:rsidP="00BB302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1F1BCE" w:rsidRPr="00C02873" w14:paraId="0536C303" w14:textId="77777777" w:rsidTr="00EB5EAF">
        <w:tc>
          <w:tcPr>
            <w:tcW w:w="715" w:type="dxa"/>
          </w:tcPr>
          <w:p w14:paraId="5CF6BE5C" w14:textId="7074E15B" w:rsidR="001F1BCE" w:rsidRDefault="007B7F32"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6</w:t>
            </w:r>
            <w:r>
              <w:rPr>
                <w:rFonts w:ascii="Verdana" w:hAnsi="Verdana" w:cs="Times New Roman"/>
                <w:b/>
                <w:sz w:val="20"/>
                <w:szCs w:val="20"/>
              </w:rPr>
              <w:t>.</w:t>
            </w:r>
          </w:p>
        </w:tc>
        <w:tc>
          <w:tcPr>
            <w:tcW w:w="3621" w:type="dxa"/>
          </w:tcPr>
          <w:p w14:paraId="00F1BF85" w14:textId="011F073C" w:rsidR="001F1BCE" w:rsidRPr="0037280A" w:rsidRDefault="001F1BCE" w:rsidP="00E44C54">
            <w:pPr>
              <w:jc w:val="both"/>
              <w:rPr>
                <w:rFonts w:ascii="Verdana" w:hAnsi="Verdana" w:cs="Times New Roman"/>
                <w:noProof/>
                <w:sz w:val="20"/>
                <w:szCs w:val="20"/>
                <w:lang w:eastAsia="uk-UA"/>
              </w:rPr>
            </w:pPr>
            <w:r>
              <w:rPr>
                <w:noProof/>
              </w:rPr>
              <w:drawing>
                <wp:inline distT="0" distB="0" distL="0" distR="0" wp14:anchorId="3BC7FA7F" wp14:editId="7FE606AE">
                  <wp:extent cx="2160000" cy="1553836"/>
                  <wp:effectExtent l="0" t="0" r="0" b="8890"/>
                  <wp:docPr id="95934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2160000" cy="1553836"/>
                          </a:xfrm>
                          <a:prstGeom prst="rect">
                            <a:avLst/>
                          </a:prstGeom>
                          <a:noFill/>
                          <a:ln>
                            <a:noFill/>
                          </a:ln>
                        </pic:spPr>
                      </pic:pic>
                    </a:graphicData>
                  </a:graphic>
                </wp:inline>
              </w:drawing>
            </w:r>
          </w:p>
        </w:tc>
        <w:tc>
          <w:tcPr>
            <w:tcW w:w="6426" w:type="dxa"/>
          </w:tcPr>
          <w:p w14:paraId="6DF2D36E" w14:textId="178A4082" w:rsidR="001F1BCE" w:rsidRDefault="001F1BCE" w:rsidP="00995E69">
            <w:pPr>
              <w:jc w:val="both"/>
              <w:rPr>
                <w:rFonts w:ascii="Verdana" w:hAnsi="Verdana"/>
                <w:b/>
                <w:color w:val="FF0000"/>
                <w:sz w:val="20"/>
                <w:szCs w:val="20"/>
                <w:lang w:eastAsia="ru-RU"/>
              </w:rPr>
            </w:pPr>
            <w:r w:rsidRPr="001F1BCE">
              <w:rPr>
                <w:rFonts w:ascii="Verdana" w:hAnsi="Verdana"/>
                <w:b/>
                <w:color w:val="FF0000"/>
                <w:sz w:val="20"/>
                <w:szCs w:val="20"/>
                <w:lang w:eastAsia="ru-RU"/>
              </w:rPr>
              <w:t>Бізон оранжевий</w:t>
            </w:r>
          </w:p>
          <w:p w14:paraId="59A5EAC4" w14:textId="6804C04F" w:rsidR="005D5A48" w:rsidRDefault="00CA0E31" w:rsidP="000C6969">
            <w:pPr>
              <w:jc w:val="both"/>
              <w:rPr>
                <w:rFonts w:ascii="Verdana" w:hAnsi="Verdana" w:cs="Arial"/>
                <w:sz w:val="20"/>
                <w:szCs w:val="20"/>
                <w:shd w:val="clear" w:color="auto" w:fill="FFFFFF"/>
              </w:rPr>
            </w:pPr>
            <w:r>
              <w:rPr>
                <w:rFonts w:ascii="Verdana" w:hAnsi="Verdana" w:cs="Arial"/>
                <w:sz w:val="20"/>
                <w:szCs w:val="20"/>
                <w:shd w:val="clear" w:color="auto" w:fill="FFFFFF"/>
              </w:rPr>
              <w:t>Р</w:t>
            </w:r>
            <w:r w:rsidR="000C6969">
              <w:rPr>
                <w:rFonts w:ascii="Verdana" w:hAnsi="Verdana" w:cs="Arial"/>
                <w:sz w:val="20"/>
                <w:szCs w:val="20"/>
                <w:shd w:val="clear" w:color="auto" w:fill="FFFFFF"/>
              </w:rPr>
              <w:t xml:space="preserve">анній, дуже врожайний сорт. </w:t>
            </w:r>
            <w:r w:rsidR="000C6969" w:rsidRPr="000C6969">
              <w:rPr>
                <w:rFonts w:ascii="Verdana" w:hAnsi="Verdana" w:cs="Arial"/>
                <w:sz w:val="20"/>
                <w:szCs w:val="20"/>
                <w:shd w:val="clear" w:color="auto" w:fill="FFFFFF"/>
              </w:rPr>
              <w:t xml:space="preserve">Кущ заввишки </w:t>
            </w:r>
            <w:r w:rsidR="000C6969">
              <w:rPr>
                <w:rFonts w:ascii="Verdana" w:hAnsi="Verdana" w:cs="Arial"/>
                <w:sz w:val="20"/>
                <w:szCs w:val="20"/>
                <w:shd w:val="clear" w:color="auto" w:fill="FFFFFF"/>
              </w:rPr>
              <w:t>д</w:t>
            </w:r>
            <w:r w:rsidR="000C6969" w:rsidRPr="000C6969">
              <w:rPr>
                <w:rFonts w:ascii="Verdana" w:hAnsi="Verdana" w:cs="Arial"/>
                <w:sz w:val="20"/>
                <w:szCs w:val="20"/>
                <w:shd w:val="clear" w:color="auto" w:fill="FFFFFF"/>
              </w:rPr>
              <w:t>о 60</w:t>
            </w:r>
            <w:r w:rsidR="000C6969">
              <w:rPr>
                <w:rFonts w:ascii="Verdana" w:hAnsi="Verdana" w:cs="Arial"/>
                <w:sz w:val="20"/>
                <w:szCs w:val="20"/>
                <w:shd w:val="clear" w:color="auto" w:fill="FFFFFF"/>
              </w:rPr>
              <w:t> </w:t>
            </w:r>
            <w:r w:rsidR="000C6969" w:rsidRPr="000C6969">
              <w:rPr>
                <w:rFonts w:ascii="Verdana" w:hAnsi="Verdana" w:cs="Arial"/>
                <w:sz w:val="20"/>
                <w:szCs w:val="20"/>
                <w:shd w:val="clear" w:color="auto" w:fill="FFFFFF"/>
              </w:rPr>
              <w:t>см. Плід</w:t>
            </w:r>
            <w:r w:rsidR="000C6969">
              <w:rPr>
                <w:rFonts w:ascii="Verdana" w:hAnsi="Verdana" w:cs="Arial"/>
                <w:sz w:val="20"/>
                <w:szCs w:val="20"/>
                <w:shd w:val="clear" w:color="auto" w:fill="FFFFFF"/>
              </w:rPr>
              <w:t> </w:t>
            </w:r>
            <w:r w:rsidR="000C6969" w:rsidRPr="000C6969">
              <w:rPr>
                <w:rFonts w:ascii="Verdana" w:hAnsi="Verdana" w:cs="Arial"/>
                <w:sz w:val="20"/>
                <w:szCs w:val="20"/>
                <w:shd w:val="clear" w:color="auto" w:fill="FFFFFF"/>
              </w:rPr>
              <w:t>– яскравий</w:t>
            </w:r>
            <w:r>
              <w:rPr>
                <w:rFonts w:ascii="Verdana" w:hAnsi="Verdana" w:cs="Arial"/>
                <w:sz w:val="20"/>
                <w:szCs w:val="20"/>
                <w:shd w:val="clear" w:color="auto" w:fill="FFFFFF"/>
              </w:rPr>
              <w:t>,</w:t>
            </w:r>
            <w:r w:rsidR="000C6969" w:rsidRPr="000C6969">
              <w:rPr>
                <w:rFonts w:ascii="Verdana" w:hAnsi="Verdana" w:cs="Arial"/>
                <w:sz w:val="20"/>
                <w:szCs w:val="20"/>
                <w:shd w:val="clear" w:color="auto" w:fill="FFFFFF"/>
              </w:rPr>
              <w:t xml:space="preserve"> золотисто-помаранчевий, подовжено-кубовидний, товстостінний</w:t>
            </w:r>
            <w:r>
              <w:rPr>
                <w:rFonts w:ascii="Verdana" w:hAnsi="Verdana" w:cs="Arial"/>
                <w:sz w:val="20"/>
                <w:szCs w:val="20"/>
                <w:shd w:val="clear" w:color="auto" w:fill="FFFFFF"/>
              </w:rPr>
              <w:t xml:space="preserve"> (стінка 6</w:t>
            </w:r>
            <w:r>
              <w:rPr>
                <w:rFonts w:ascii="Verdana" w:hAnsi="Verdana"/>
                <w:sz w:val="20"/>
                <w:szCs w:val="20"/>
                <w:lang w:eastAsia="ru-RU"/>
              </w:rPr>
              <w:t>–8 мм)</w:t>
            </w:r>
            <w:r w:rsidR="000C6969" w:rsidRPr="000C6969">
              <w:rPr>
                <w:rFonts w:ascii="Verdana" w:hAnsi="Verdana" w:cs="Arial"/>
                <w:sz w:val="20"/>
                <w:szCs w:val="20"/>
                <w:shd w:val="clear" w:color="auto" w:fill="FFFFFF"/>
              </w:rPr>
              <w:t>,</w:t>
            </w:r>
            <w:r>
              <w:rPr>
                <w:rFonts w:ascii="Verdana" w:hAnsi="Verdana" w:cs="Arial"/>
                <w:sz w:val="20"/>
                <w:szCs w:val="20"/>
                <w:shd w:val="clear" w:color="auto" w:fill="FFFFFF"/>
              </w:rPr>
              <w:t xml:space="preserve"> </w:t>
            </w:r>
            <w:r w:rsidR="000C6969" w:rsidRPr="000C6969">
              <w:rPr>
                <w:rFonts w:ascii="Verdana" w:hAnsi="Verdana" w:cs="Arial"/>
                <w:sz w:val="20"/>
                <w:szCs w:val="20"/>
                <w:shd w:val="clear" w:color="auto" w:fill="FFFFFF"/>
              </w:rPr>
              <w:t xml:space="preserve">масою </w:t>
            </w:r>
            <w:r>
              <w:rPr>
                <w:rFonts w:ascii="Verdana" w:hAnsi="Verdana" w:cs="Arial"/>
                <w:sz w:val="20"/>
                <w:szCs w:val="20"/>
                <w:shd w:val="clear" w:color="auto" w:fill="FFFFFF"/>
              </w:rPr>
              <w:t>14</w:t>
            </w:r>
            <w:r w:rsidR="000C6969" w:rsidRPr="000C6969">
              <w:rPr>
                <w:rFonts w:ascii="Verdana" w:hAnsi="Verdana" w:cs="Arial"/>
                <w:sz w:val="20"/>
                <w:szCs w:val="20"/>
                <w:shd w:val="clear" w:color="auto" w:fill="FFFFFF"/>
              </w:rPr>
              <w:t>0–300</w:t>
            </w:r>
            <w:r>
              <w:rPr>
                <w:rFonts w:ascii="Verdana" w:hAnsi="Verdana" w:cs="Arial"/>
                <w:sz w:val="20"/>
                <w:szCs w:val="20"/>
                <w:shd w:val="clear" w:color="auto" w:fill="FFFFFF"/>
              </w:rPr>
              <w:t> </w:t>
            </w:r>
            <w:r w:rsidR="000C6969" w:rsidRPr="000C6969">
              <w:rPr>
                <w:rFonts w:ascii="Verdana" w:hAnsi="Verdana" w:cs="Arial"/>
                <w:sz w:val="20"/>
                <w:szCs w:val="20"/>
                <w:shd w:val="clear" w:color="auto" w:fill="FFFFFF"/>
              </w:rPr>
              <w:t xml:space="preserve">г. </w:t>
            </w:r>
            <w:r>
              <w:rPr>
                <w:rFonts w:ascii="Verdana" w:hAnsi="Verdana" w:cs="Arial"/>
                <w:sz w:val="20"/>
                <w:szCs w:val="20"/>
                <w:shd w:val="clear" w:color="auto" w:fill="FFFFFF"/>
              </w:rPr>
              <w:t>Г</w:t>
            </w:r>
            <w:r w:rsidR="000C6969" w:rsidRPr="000C6969">
              <w:rPr>
                <w:rFonts w:ascii="Verdana" w:hAnsi="Verdana" w:cs="Arial"/>
                <w:sz w:val="20"/>
                <w:szCs w:val="20"/>
                <w:shd w:val="clear" w:color="auto" w:fill="FFFFFF"/>
              </w:rPr>
              <w:t>арний</w:t>
            </w:r>
            <w:r>
              <w:rPr>
                <w:rFonts w:ascii="Verdana" w:hAnsi="Verdana" w:cs="Arial"/>
                <w:sz w:val="20"/>
                <w:szCs w:val="20"/>
                <w:shd w:val="clear" w:color="auto" w:fill="FFFFFF"/>
              </w:rPr>
              <w:t>,</w:t>
            </w:r>
            <w:r w:rsidR="000C6969" w:rsidRPr="000C6969">
              <w:rPr>
                <w:rFonts w:ascii="Verdana" w:hAnsi="Verdana" w:cs="Arial"/>
                <w:sz w:val="20"/>
                <w:szCs w:val="20"/>
                <w:shd w:val="clear" w:color="auto" w:fill="FFFFFF"/>
              </w:rPr>
              <w:t xml:space="preserve"> привабливий на вигляд і відмінний</w:t>
            </w:r>
            <w:r>
              <w:rPr>
                <w:rFonts w:ascii="Verdana" w:hAnsi="Verdana" w:cs="Arial"/>
                <w:sz w:val="20"/>
                <w:szCs w:val="20"/>
                <w:shd w:val="clear" w:color="auto" w:fill="FFFFFF"/>
              </w:rPr>
              <w:t>,</w:t>
            </w:r>
            <w:r w:rsidR="000C6969" w:rsidRPr="000C6969">
              <w:rPr>
                <w:rFonts w:ascii="Verdana" w:hAnsi="Verdana" w:cs="Arial"/>
                <w:sz w:val="20"/>
                <w:szCs w:val="20"/>
                <w:shd w:val="clear" w:color="auto" w:fill="FFFFFF"/>
              </w:rPr>
              <w:t xml:space="preserve"> десертно-солодкий усередині, чудової товарної якості.</w:t>
            </w:r>
            <w:r>
              <w:rPr>
                <w:rFonts w:ascii="Verdana" w:hAnsi="Verdana" w:cs="Arial"/>
                <w:sz w:val="20"/>
                <w:szCs w:val="20"/>
                <w:shd w:val="clear" w:color="auto" w:fill="FFFFFF"/>
              </w:rPr>
              <w:t xml:space="preserve"> Чудовий сорт, плодоношення розтягнуте, до заморозків.</w:t>
            </w:r>
          </w:p>
          <w:p w14:paraId="0EB1FB3E" w14:textId="77777777" w:rsidR="005D5A48" w:rsidRDefault="00DF1637" w:rsidP="00B67B53">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F86363">
              <w:rPr>
                <w:rFonts w:ascii="Verdana" w:hAnsi="Verdana"/>
                <w:b/>
                <w:color w:val="2F5496" w:themeColor="accent5" w:themeShade="BF"/>
                <w:sz w:val="20"/>
                <w:szCs w:val="20"/>
                <w:lang w:eastAsia="ru-RU"/>
              </w:rPr>
              <w:t xml:space="preserve"> </w:t>
            </w:r>
            <w:r w:rsidR="00F86363">
              <w:rPr>
                <w:rFonts w:ascii="Verdana" w:hAnsi="Verdana"/>
                <w:b/>
                <w:color w:val="FF0000"/>
                <w:sz w:val="20"/>
                <w:szCs w:val="20"/>
                <w:lang w:val="ru-RU" w:eastAsia="ru-RU"/>
              </w:rPr>
              <w:t>Фасовка – 12 насінин.</w:t>
            </w:r>
          </w:p>
          <w:p w14:paraId="554CFA9A" w14:textId="26B7AB07" w:rsidR="00DD6463" w:rsidRPr="00B67B53" w:rsidRDefault="00DD6463" w:rsidP="00B67B53">
            <w:pPr>
              <w:jc w:val="both"/>
              <w:rPr>
                <w:rFonts w:ascii="Verdana" w:hAnsi="Verdana"/>
                <w:b/>
                <w:color w:val="FF0000"/>
                <w:sz w:val="20"/>
                <w:szCs w:val="20"/>
                <w:lang w:val="ru-RU" w:eastAsia="ru-RU"/>
              </w:rPr>
            </w:pPr>
            <w:r w:rsidRPr="00DD6463">
              <w:rPr>
                <w:rFonts w:ascii="Verdana" w:hAnsi="Verdana"/>
                <w:b/>
                <w:color w:val="FF0000"/>
                <w:sz w:val="20"/>
                <w:szCs w:val="20"/>
                <w:lang w:val="ru-RU" w:eastAsia="ru-RU"/>
              </w:rPr>
              <w:t>Вибачте, насіння закінчилося.</w:t>
            </w:r>
          </w:p>
        </w:tc>
      </w:tr>
      <w:tr w:rsidR="001F1BCE" w:rsidRPr="00C02873" w14:paraId="6D25D338" w14:textId="77777777" w:rsidTr="00EB5EAF">
        <w:tc>
          <w:tcPr>
            <w:tcW w:w="715" w:type="dxa"/>
          </w:tcPr>
          <w:p w14:paraId="3470DCB0" w14:textId="59D27EF3" w:rsidR="001F1BCE" w:rsidRDefault="007B7F32"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7</w:t>
            </w:r>
            <w:r>
              <w:rPr>
                <w:rFonts w:ascii="Verdana" w:hAnsi="Verdana" w:cs="Times New Roman"/>
                <w:b/>
                <w:sz w:val="20"/>
                <w:szCs w:val="20"/>
              </w:rPr>
              <w:t>.</w:t>
            </w:r>
          </w:p>
        </w:tc>
        <w:tc>
          <w:tcPr>
            <w:tcW w:w="3621" w:type="dxa"/>
          </w:tcPr>
          <w:p w14:paraId="68CF1285" w14:textId="3E1C8DE2" w:rsidR="001F1BCE" w:rsidRPr="0037280A" w:rsidRDefault="001F1BCE" w:rsidP="00E44C54">
            <w:pPr>
              <w:jc w:val="both"/>
              <w:rPr>
                <w:rFonts w:ascii="Verdana" w:hAnsi="Verdana" w:cs="Times New Roman"/>
                <w:noProof/>
                <w:sz w:val="20"/>
                <w:szCs w:val="20"/>
                <w:lang w:eastAsia="uk-UA"/>
              </w:rPr>
            </w:pPr>
            <w:r>
              <w:rPr>
                <w:noProof/>
              </w:rPr>
              <w:drawing>
                <wp:inline distT="0" distB="0" distL="0" distR="0" wp14:anchorId="1A7DB804" wp14:editId="35BFD233">
                  <wp:extent cx="2160000" cy="1460534"/>
                  <wp:effectExtent l="0" t="0" r="0" b="6350"/>
                  <wp:docPr id="180116938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2160000" cy="1460534"/>
                          </a:xfrm>
                          <a:prstGeom prst="rect">
                            <a:avLst/>
                          </a:prstGeom>
                          <a:noFill/>
                          <a:ln>
                            <a:noFill/>
                          </a:ln>
                        </pic:spPr>
                      </pic:pic>
                    </a:graphicData>
                  </a:graphic>
                </wp:inline>
              </w:drawing>
            </w:r>
          </w:p>
        </w:tc>
        <w:tc>
          <w:tcPr>
            <w:tcW w:w="6426" w:type="dxa"/>
          </w:tcPr>
          <w:p w14:paraId="6C2102A6" w14:textId="41A4289D" w:rsidR="001F1BCE" w:rsidRDefault="001F1BCE" w:rsidP="00995E69">
            <w:pPr>
              <w:jc w:val="both"/>
              <w:rPr>
                <w:rFonts w:ascii="Verdana" w:hAnsi="Verdana"/>
                <w:b/>
                <w:color w:val="FF0000"/>
                <w:sz w:val="20"/>
                <w:szCs w:val="20"/>
                <w:lang w:eastAsia="ru-RU"/>
              </w:rPr>
            </w:pPr>
            <w:r w:rsidRPr="001F1BCE">
              <w:rPr>
                <w:rFonts w:ascii="Verdana" w:hAnsi="Verdana"/>
                <w:b/>
                <w:color w:val="FF0000"/>
                <w:sz w:val="20"/>
                <w:szCs w:val="20"/>
                <w:lang w:eastAsia="ru-RU"/>
              </w:rPr>
              <w:t>Бірюза</w:t>
            </w:r>
          </w:p>
          <w:p w14:paraId="299B8440" w14:textId="33963A03" w:rsidR="002C45DC" w:rsidRDefault="002C45DC" w:rsidP="002C45DC">
            <w:pPr>
              <w:jc w:val="both"/>
              <w:rPr>
                <w:rFonts w:ascii="Verdana" w:hAnsi="Verdana"/>
                <w:sz w:val="20"/>
                <w:szCs w:val="20"/>
                <w:lang w:eastAsia="ru-RU"/>
              </w:rPr>
            </w:pPr>
            <w:r w:rsidRPr="002C45DC">
              <w:rPr>
                <w:rFonts w:ascii="Verdana" w:hAnsi="Verdana"/>
                <w:sz w:val="20"/>
                <w:szCs w:val="20"/>
                <w:lang w:eastAsia="ru-RU"/>
              </w:rPr>
              <w:t>Середньостиглий</w:t>
            </w:r>
            <w:r w:rsidR="007B58F3">
              <w:rPr>
                <w:rFonts w:ascii="Verdana" w:hAnsi="Verdana"/>
                <w:sz w:val="20"/>
                <w:szCs w:val="20"/>
                <w:lang w:eastAsia="ru-RU"/>
              </w:rPr>
              <w:t>, високоврожайний</w:t>
            </w:r>
            <w:r w:rsidRPr="002C45DC">
              <w:rPr>
                <w:rFonts w:ascii="Verdana" w:hAnsi="Verdana"/>
                <w:sz w:val="20"/>
                <w:szCs w:val="20"/>
                <w:lang w:eastAsia="ru-RU"/>
              </w:rPr>
              <w:t xml:space="preserve"> сорт перцю для відкритого ґрунту і парників. Висота </w:t>
            </w:r>
            <w:r w:rsidR="007B58F3">
              <w:rPr>
                <w:rFonts w:ascii="Verdana" w:hAnsi="Verdana"/>
                <w:sz w:val="20"/>
                <w:szCs w:val="20"/>
                <w:lang w:eastAsia="ru-RU"/>
              </w:rPr>
              <w:t>кущів</w:t>
            </w:r>
            <w:r w:rsidRPr="002C45DC">
              <w:rPr>
                <w:rFonts w:ascii="Verdana" w:hAnsi="Verdana"/>
                <w:sz w:val="20"/>
                <w:szCs w:val="20"/>
                <w:lang w:eastAsia="ru-RU"/>
              </w:rPr>
              <w:t xml:space="preserve"> </w:t>
            </w:r>
            <w:r>
              <w:rPr>
                <w:rFonts w:ascii="Verdana" w:hAnsi="Verdana"/>
                <w:sz w:val="20"/>
                <w:szCs w:val="20"/>
                <w:lang w:eastAsia="ru-RU"/>
              </w:rPr>
              <w:t>50–60 см</w:t>
            </w:r>
            <w:r w:rsidRPr="002C45DC">
              <w:rPr>
                <w:rFonts w:ascii="Verdana" w:hAnsi="Verdana"/>
                <w:sz w:val="20"/>
                <w:szCs w:val="20"/>
                <w:lang w:eastAsia="ru-RU"/>
              </w:rPr>
              <w:t>. Плоди</w:t>
            </w:r>
            <w:r>
              <w:rPr>
                <w:rFonts w:ascii="Verdana" w:hAnsi="Verdana"/>
                <w:sz w:val="20"/>
                <w:szCs w:val="20"/>
                <w:lang w:eastAsia="ru-RU"/>
              </w:rPr>
              <w:t xml:space="preserve"> кубовидні, рівні,</w:t>
            </w:r>
            <w:r w:rsidRPr="002C45DC">
              <w:rPr>
                <w:rFonts w:ascii="Verdana" w:hAnsi="Verdana"/>
                <w:sz w:val="20"/>
                <w:szCs w:val="20"/>
                <w:lang w:eastAsia="ru-RU"/>
              </w:rPr>
              <w:t xml:space="preserve"> висота і діаметр 10-11</w:t>
            </w:r>
            <w:r>
              <w:rPr>
                <w:rFonts w:ascii="Verdana" w:hAnsi="Verdana"/>
                <w:sz w:val="20"/>
                <w:szCs w:val="20"/>
                <w:lang w:eastAsia="ru-RU"/>
              </w:rPr>
              <w:t> </w:t>
            </w:r>
            <w:r w:rsidRPr="002C45DC">
              <w:rPr>
                <w:rFonts w:ascii="Verdana" w:hAnsi="Verdana"/>
                <w:sz w:val="20"/>
                <w:szCs w:val="20"/>
                <w:lang w:eastAsia="ru-RU"/>
              </w:rPr>
              <w:t xml:space="preserve">см, товщина стінок </w:t>
            </w:r>
            <w:r>
              <w:rPr>
                <w:rFonts w:ascii="Verdana" w:hAnsi="Verdana"/>
                <w:sz w:val="20"/>
                <w:szCs w:val="20"/>
                <w:lang w:eastAsia="ru-RU"/>
              </w:rPr>
              <w:t>6–9 </w:t>
            </w:r>
            <w:r w:rsidRPr="002C45DC">
              <w:rPr>
                <w:rFonts w:ascii="Verdana" w:hAnsi="Verdana"/>
                <w:sz w:val="20"/>
                <w:szCs w:val="20"/>
                <w:lang w:eastAsia="ru-RU"/>
              </w:rPr>
              <w:t>мм</w:t>
            </w:r>
            <w:r w:rsidR="007B58F3">
              <w:rPr>
                <w:rFonts w:ascii="Verdana" w:hAnsi="Verdana"/>
                <w:sz w:val="20"/>
                <w:szCs w:val="20"/>
                <w:lang w:eastAsia="ru-RU"/>
              </w:rPr>
              <w:t>, маса 150–350 г</w:t>
            </w:r>
            <w:r w:rsidRPr="002C45DC">
              <w:rPr>
                <w:rFonts w:ascii="Verdana" w:hAnsi="Verdana"/>
                <w:sz w:val="20"/>
                <w:szCs w:val="20"/>
                <w:lang w:eastAsia="ru-RU"/>
              </w:rPr>
              <w:t>. Забарвлення в технічній стиглості зелен</w:t>
            </w:r>
            <w:r>
              <w:rPr>
                <w:rFonts w:ascii="Verdana" w:hAnsi="Verdana"/>
                <w:sz w:val="20"/>
                <w:szCs w:val="20"/>
                <w:lang w:eastAsia="ru-RU"/>
              </w:rPr>
              <w:t>е</w:t>
            </w:r>
            <w:r w:rsidRPr="002C45DC">
              <w:rPr>
                <w:rFonts w:ascii="Verdana" w:hAnsi="Verdana"/>
                <w:sz w:val="20"/>
                <w:szCs w:val="20"/>
                <w:lang w:eastAsia="ru-RU"/>
              </w:rPr>
              <w:t xml:space="preserve">, в біологічній </w:t>
            </w:r>
            <w:r>
              <w:rPr>
                <w:rFonts w:ascii="Verdana" w:hAnsi="Verdana"/>
                <w:sz w:val="20"/>
                <w:szCs w:val="20"/>
                <w:lang w:eastAsia="ru-RU"/>
              </w:rPr>
              <w:t>рожево-</w:t>
            </w:r>
            <w:r w:rsidRPr="002C45DC">
              <w:rPr>
                <w:rFonts w:ascii="Verdana" w:hAnsi="Verdana"/>
                <w:sz w:val="20"/>
                <w:szCs w:val="20"/>
                <w:lang w:eastAsia="ru-RU"/>
              </w:rPr>
              <w:t>червон</w:t>
            </w:r>
            <w:r>
              <w:rPr>
                <w:rFonts w:ascii="Verdana" w:hAnsi="Verdana"/>
                <w:sz w:val="20"/>
                <w:szCs w:val="20"/>
                <w:lang w:eastAsia="ru-RU"/>
              </w:rPr>
              <w:t>е</w:t>
            </w:r>
            <w:r w:rsidRPr="002C45DC">
              <w:rPr>
                <w:rFonts w:ascii="Verdana" w:hAnsi="Verdana"/>
                <w:sz w:val="20"/>
                <w:szCs w:val="20"/>
                <w:lang w:eastAsia="ru-RU"/>
              </w:rPr>
              <w:t xml:space="preserve">. </w:t>
            </w:r>
            <w:r w:rsidR="00935ED5">
              <w:rPr>
                <w:rFonts w:ascii="Verdana" w:hAnsi="Verdana"/>
                <w:sz w:val="20"/>
                <w:szCs w:val="20"/>
                <w:lang w:eastAsia="ru-RU"/>
              </w:rPr>
              <w:t xml:space="preserve">Смачні та дуже солодкі. </w:t>
            </w:r>
            <w:r w:rsidRPr="002C45DC">
              <w:rPr>
                <w:rFonts w:ascii="Verdana" w:hAnsi="Verdana"/>
                <w:sz w:val="20"/>
                <w:szCs w:val="20"/>
                <w:lang w:eastAsia="ru-RU"/>
              </w:rPr>
              <w:t>Універсального використання.</w:t>
            </w:r>
            <w:r w:rsidR="007B58F3">
              <w:rPr>
                <w:rFonts w:ascii="Verdana" w:hAnsi="Verdana"/>
                <w:sz w:val="20"/>
                <w:szCs w:val="20"/>
                <w:lang w:eastAsia="ru-RU"/>
              </w:rPr>
              <w:t xml:space="preserve"> Улюбленець!</w:t>
            </w:r>
          </w:p>
          <w:p w14:paraId="6B065633" w14:textId="7C44ACFE" w:rsidR="007B58F3" w:rsidRPr="002C45DC" w:rsidRDefault="00DF1637" w:rsidP="002C45DC">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1C5077B8" w14:textId="77777777" w:rsidTr="00EB5EAF">
        <w:tc>
          <w:tcPr>
            <w:tcW w:w="715" w:type="dxa"/>
          </w:tcPr>
          <w:p w14:paraId="59418A55" w14:textId="3CC70225" w:rsidR="00291FCC" w:rsidRDefault="007B7F32"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8</w:t>
            </w:r>
            <w:r w:rsidR="001819B2">
              <w:rPr>
                <w:rFonts w:ascii="Verdana" w:hAnsi="Verdana" w:cs="Times New Roman"/>
                <w:b/>
                <w:sz w:val="20"/>
                <w:szCs w:val="20"/>
              </w:rPr>
              <w:t>.</w:t>
            </w:r>
          </w:p>
        </w:tc>
        <w:tc>
          <w:tcPr>
            <w:tcW w:w="3621" w:type="dxa"/>
          </w:tcPr>
          <w:p w14:paraId="4264D69D" w14:textId="11C7F1F0" w:rsidR="00291FCC" w:rsidRDefault="00291FCC" w:rsidP="00E44C54">
            <w:pPr>
              <w:jc w:val="both"/>
              <w:rPr>
                <w:noProof/>
              </w:rPr>
            </w:pPr>
            <w:r>
              <w:rPr>
                <w:noProof/>
                <w:lang w:eastAsia="uk-UA"/>
              </w:rPr>
              <w:drawing>
                <wp:inline distT="0" distB="0" distL="0" distR="0" wp14:anchorId="27042470" wp14:editId="5A5D45AA">
                  <wp:extent cx="2160000" cy="1568764"/>
                  <wp:effectExtent l="0" t="0" r="0" b="0"/>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2160000" cy="1568764"/>
                          </a:xfrm>
                          <a:prstGeom prst="rect">
                            <a:avLst/>
                          </a:prstGeom>
                          <a:noFill/>
                          <a:ln>
                            <a:noFill/>
                          </a:ln>
                        </pic:spPr>
                      </pic:pic>
                    </a:graphicData>
                  </a:graphic>
                </wp:inline>
              </w:drawing>
            </w:r>
          </w:p>
        </w:tc>
        <w:tc>
          <w:tcPr>
            <w:tcW w:w="6426" w:type="dxa"/>
          </w:tcPr>
          <w:p w14:paraId="1BA7035E" w14:textId="050FE398" w:rsidR="00291FCC" w:rsidRPr="006038AF" w:rsidRDefault="00291FCC" w:rsidP="00995E69">
            <w:pPr>
              <w:jc w:val="both"/>
              <w:rPr>
                <w:rFonts w:ascii="Verdana" w:hAnsi="Verdana"/>
                <w:b/>
                <w:color w:val="FF0000"/>
                <w:sz w:val="20"/>
                <w:szCs w:val="20"/>
                <w:lang w:eastAsia="ru-RU"/>
              </w:rPr>
            </w:pPr>
            <w:r w:rsidRPr="006038AF">
              <w:rPr>
                <w:rFonts w:ascii="Verdana" w:hAnsi="Verdana"/>
                <w:b/>
                <w:color w:val="FF0000"/>
                <w:sz w:val="20"/>
                <w:szCs w:val="20"/>
                <w:lang w:eastAsia="ru-RU"/>
              </w:rPr>
              <w:t>Велетень</w:t>
            </w:r>
          </w:p>
          <w:p w14:paraId="75C9FD05" w14:textId="7BF86A1D" w:rsidR="00DD3601" w:rsidRDefault="00DD3601" w:rsidP="00DD3601">
            <w:pPr>
              <w:jc w:val="both"/>
              <w:rPr>
                <w:rFonts w:ascii="Verdana" w:hAnsi="Verdana"/>
                <w:sz w:val="20"/>
                <w:szCs w:val="20"/>
                <w:lang w:eastAsia="ru-RU"/>
              </w:rPr>
            </w:pPr>
            <w:r>
              <w:rPr>
                <w:rFonts w:ascii="Verdana" w:hAnsi="Verdana"/>
                <w:sz w:val="20"/>
                <w:szCs w:val="20"/>
                <w:lang w:eastAsia="ru-RU"/>
              </w:rPr>
              <w:t xml:space="preserve">Сорт середньоранній, дуже урожайний, для відкритого ґрунту й теплиць. Кущ висотою близько 60 см. Плід кубовидний або видовжено-кубовидний, колір </w:t>
            </w:r>
            <w:r w:rsidR="007B5643">
              <w:rPr>
                <w:rFonts w:ascii="Verdana" w:hAnsi="Verdana"/>
                <w:sz w:val="20"/>
                <w:szCs w:val="20"/>
                <w:lang w:eastAsia="ru-RU"/>
              </w:rPr>
              <w:t xml:space="preserve">при дозріванні </w:t>
            </w:r>
            <w:r>
              <w:rPr>
                <w:rFonts w:ascii="Verdana" w:hAnsi="Verdana"/>
                <w:sz w:val="20"/>
                <w:szCs w:val="20"/>
                <w:lang w:eastAsia="ru-RU"/>
              </w:rPr>
              <w:t>змінюється від темно-зеленого до малиново-червоного. Сорт повністю виправдовує назву, плоди дуже великі, їх маса 160–300 г, за описом сорту до 400 г</w:t>
            </w:r>
            <w:r w:rsidR="007B5643">
              <w:rPr>
                <w:rFonts w:ascii="Verdana" w:hAnsi="Verdana"/>
                <w:sz w:val="20"/>
                <w:szCs w:val="20"/>
                <w:lang w:eastAsia="ru-RU"/>
              </w:rPr>
              <w:t xml:space="preserve"> і більше</w:t>
            </w:r>
            <w:r>
              <w:rPr>
                <w:rFonts w:ascii="Verdana" w:hAnsi="Verdana"/>
                <w:sz w:val="20"/>
                <w:szCs w:val="20"/>
                <w:lang w:eastAsia="ru-RU"/>
              </w:rPr>
              <w:t>. Товстостінні, стінка 7–9 мм, смачні. Улюбленець!</w:t>
            </w:r>
          </w:p>
          <w:p w14:paraId="6726AAC3" w14:textId="294C3D92" w:rsidR="00DE5982" w:rsidRDefault="00DF1637" w:rsidP="00DD3601">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r w:rsidR="00DD3601">
              <w:rPr>
                <w:rFonts w:ascii="Verdana" w:hAnsi="Verdana"/>
                <w:sz w:val="20"/>
                <w:szCs w:val="20"/>
                <w:lang w:eastAsia="ru-RU"/>
              </w:rPr>
              <w:t xml:space="preserve"> </w:t>
            </w:r>
            <w:r w:rsidR="00911B40" w:rsidRPr="007F3EA0">
              <w:rPr>
                <w:rFonts w:ascii="Verdana" w:hAnsi="Verdana"/>
                <w:b/>
                <w:color w:val="FF0000"/>
                <w:sz w:val="20"/>
                <w:szCs w:val="20"/>
                <w:lang w:eastAsia="ru-RU"/>
              </w:rPr>
              <w:t>Фасовка</w:t>
            </w:r>
            <w:r w:rsidR="00911B40">
              <w:rPr>
                <w:rFonts w:ascii="Verdana" w:hAnsi="Verdana"/>
                <w:b/>
                <w:color w:val="FF0000"/>
                <w:sz w:val="20"/>
                <w:szCs w:val="20"/>
                <w:lang w:val="ru-RU" w:eastAsia="ru-RU"/>
              </w:rPr>
              <w:t> </w:t>
            </w:r>
            <w:r w:rsidR="00911B40" w:rsidRPr="007F3EA0">
              <w:rPr>
                <w:rFonts w:ascii="Verdana" w:hAnsi="Verdana"/>
                <w:b/>
                <w:color w:val="FF0000"/>
                <w:sz w:val="20"/>
                <w:szCs w:val="20"/>
                <w:lang w:eastAsia="ru-RU"/>
              </w:rPr>
              <w:t>– 12 насінин.</w:t>
            </w:r>
          </w:p>
          <w:p w14:paraId="318A28EA" w14:textId="07B0DD51" w:rsidR="00A757CF" w:rsidRPr="00CF3AA6" w:rsidRDefault="00A757CF" w:rsidP="00DD3601">
            <w:pPr>
              <w:jc w:val="both"/>
              <w:rPr>
                <w:rFonts w:ascii="Verdana" w:hAnsi="Verdana"/>
                <w:b/>
                <w:color w:val="FF0000"/>
                <w:sz w:val="20"/>
                <w:szCs w:val="20"/>
                <w:lang w:eastAsia="ru-RU"/>
              </w:rPr>
            </w:pPr>
          </w:p>
        </w:tc>
      </w:tr>
      <w:tr w:rsidR="00F37063" w:rsidRPr="00C02873" w14:paraId="263AC28F" w14:textId="77777777" w:rsidTr="00EB5EAF">
        <w:tc>
          <w:tcPr>
            <w:tcW w:w="715" w:type="dxa"/>
          </w:tcPr>
          <w:p w14:paraId="0D30E20D" w14:textId="5257DC19" w:rsidR="00F40B06" w:rsidRDefault="007B7F32" w:rsidP="00E44C54">
            <w:pPr>
              <w:jc w:val="center"/>
              <w:rPr>
                <w:rFonts w:ascii="Verdana" w:hAnsi="Verdana" w:cs="Times New Roman"/>
                <w:b/>
                <w:sz w:val="20"/>
                <w:szCs w:val="20"/>
              </w:rPr>
            </w:pPr>
            <w:r>
              <w:rPr>
                <w:rFonts w:ascii="Verdana" w:hAnsi="Verdana" w:cs="Times New Roman"/>
                <w:b/>
                <w:sz w:val="20"/>
                <w:szCs w:val="20"/>
              </w:rPr>
              <w:t>1</w:t>
            </w:r>
            <w:r w:rsidR="00A615A7">
              <w:rPr>
                <w:rFonts w:ascii="Verdana" w:hAnsi="Verdana" w:cs="Times New Roman"/>
                <w:b/>
                <w:sz w:val="20"/>
                <w:szCs w:val="20"/>
              </w:rPr>
              <w:t>9</w:t>
            </w:r>
            <w:r w:rsidR="00860F67">
              <w:rPr>
                <w:rFonts w:ascii="Verdana" w:hAnsi="Verdana" w:cs="Times New Roman"/>
                <w:b/>
                <w:sz w:val="20"/>
                <w:szCs w:val="20"/>
              </w:rPr>
              <w:t>.</w:t>
            </w:r>
          </w:p>
        </w:tc>
        <w:tc>
          <w:tcPr>
            <w:tcW w:w="3621" w:type="dxa"/>
          </w:tcPr>
          <w:p w14:paraId="275CD661" w14:textId="77777777" w:rsidR="00F40B06" w:rsidRPr="0037280A" w:rsidRDefault="00F40B06" w:rsidP="00E44C54">
            <w:pPr>
              <w:jc w:val="both"/>
              <w:rPr>
                <w:rFonts w:ascii="Verdana" w:hAnsi="Verdana" w:cs="Times New Roman"/>
                <w:noProof/>
                <w:sz w:val="20"/>
                <w:szCs w:val="20"/>
                <w:lang w:eastAsia="uk-UA"/>
              </w:rPr>
            </w:pPr>
            <w:r>
              <w:rPr>
                <w:noProof/>
                <w:lang w:eastAsia="uk-UA"/>
              </w:rPr>
              <w:drawing>
                <wp:inline distT="0" distB="0" distL="0" distR="0" wp14:anchorId="4E2AFA38" wp14:editId="61CE08FD">
                  <wp:extent cx="2160000" cy="1489655"/>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2160000" cy="1489655"/>
                          </a:xfrm>
                          <a:prstGeom prst="rect">
                            <a:avLst/>
                          </a:prstGeom>
                          <a:noFill/>
                          <a:ln>
                            <a:noFill/>
                          </a:ln>
                        </pic:spPr>
                      </pic:pic>
                    </a:graphicData>
                  </a:graphic>
                </wp:inline>
              </w:drawing>
            </w:r>
          </w:p>
        </w:tc>
        <w:tc>
          <w:tcPr>
            <w:tcW w:w="6426" w:type="dxa"/>
          </w:tcPr>
          <w:p w14:paraId="2F990FEC" w14:textId="21D086D9" w:rsidR="00F40B06" w:rsidRPr="006038AF" w:rsidRDefault="00F40B06" w:rsidP="00D85C65">
            <w:pPr>
              <w:jc w:val="both"/>
              <w:rPr>
                <w:rFonts w:ascii="Verdana" w:hAnsi="Verdana"/>
                <w:b/>
                <w:color w:val="FF0000"/>
                <w:sz w:val="20"/>
                <w:szCs w:val="20"/>
                <w:lang w:eastAsia="ru-RU"/>
              </w:rPr>
            </w:pPr>
            <w:bookmarkStart w:id="29" w:name="_Hlk24616469"/>
            <w:r w:rsidRPr="006038AF">
              <w:rPr>
                <w:rFonts w:ascii="Verdana" w:hAnsi="Verdana"/>
                <w:b/>
                <w:color w:val="FF0000"/>
                <w:sz w:val="20"/>
                <w:szCs w:val="20"/>
                <w:lang w:eastAsia="ru-RU"/>
              </w:rPr>
              <w:t>Венті</w:t>
            </w:r>
            <w:bookmarkEnd w:id="29"/>
          </w:p>
          <w:p w14:paraId="1E048B8E" w14:textId="4000CB70" w:rsidR="00BB6681" w:rsidRDefault="00BB6681" w:rsidP="00BB6681">
            <w:pPr>
              <w:jc w:val="both"/>
              <w:rPr>
                <w:rFonts w:ascii="Verdana" w:hAnsi="Verdana"/>
                <w:sz w:val="20"/>
                <w:szCs w:val="20"/>
                <w:lang w:eastAsia="ru-RU"/>
              </w:rPr>
            </w:pPr>
            <w:r>
              <w:rPr>
                <w:rFonts w:ascii="Verdana" w:hAnsi="Verdana"/>
                <w:sz w:val="20"/>
                <w:szCs w:val="20"/>
                <w:lang w:eastAsia="ru-RU"/>
              </w:rPr>
              <w:t>Ранній і урожайний сорт селекції Молдови. Рослина висотою 45–55 см, віддача урожаю дружна. Плоди</w:t>
            </w:r>
            <w:r w:rsidR="00ED2AA6">
              <w:rPr>
                <w:rFonts w:ascii="Verdana" w:hAnsi="Verdana"/>
                <w:sz w:val="20"/>
                <w:szCs w:val="20"/>
                <w:lang w:eastAsia="ru-RU"/>
              </w:rPr>
              <w:t xml:space="preserve"> з </w:t>
            </w:r>
            <w:r>
              <w:rPr>
                <w:rFonts w:ascii="Verdana" w:hAnsi="Verdana"/>
                <w:sz w:val="20"/>
                <w:szCs w:val="20"/>
                <w:lang w:eastAsia="ru-RU"/>
              </w:rPr>
              <w:t xml:space="preserve">відмінними смаковими якостями і ніжним ароматом, конусоподібні, з загостреною верхівкою. Маса плодів 100–160 г, стінка – 6–9 мм. </w:t>
            </w:r>
            <w:r w:rsidRPr="00BB6681">
              <w:rPr>
                <w:rFonts w:ascii="Verdana" w:hAnsi="Verdana"/>
                <w:sz w:val="20"/>
                <w:szCs w:val="20"/>
                <w:lang w:eastAsia="ru-RU"/>
              </w:rPr>
              <w:t>Забарвлення плоду в технічній стиглості кремово-біле, в біологічній</w:t>
            </w:r>
            <w:r>
              <w:rPr>
                <w:rFonts w:ascii="Verdana" w:hAnsi="Verdana"/>
                <w:sz w:val="20"/>
                <w:szCs w:val="20"/>
                <w:lang w:eastAsia="ru-RU"/>
              </w:rPr>
              <w:t xml:space="preserve"> – </w:t>
            </w:r>
            <w:r w:rsidRPr="00BB6681">
              <w:rPr>
                <w:rFonts w:ascii="Verdana" w:hAnsi="Verdana"/>
                <w:sz w:val="20"/>
                <w:szCs w:val="20"/>
                <w:lang w:eastAsia="ru-RU"/>
              </w:rPr>
              <w:t>червоне</w:t>
            </w:r>
            <w:r>
              <w:rPr>
                <w:rFonts w:ascii="Verdana" w:hAnsi="Verdana"/>
                <w:sz w:val="20"/>
                <w:szCs w:val="20"/>
                <w:lang w:eastAsia="ru-RU"/>
              </w:rPr>
              <w:t>. Гарний сорт, універсальний у використанні.</w:t>
            </w:r>
          </w:p>
          <w:p w14:paraId="2F6A909E" w14:textId="53DD67FC" w:rsidR="000157C1" w:rsidRPr="00CF3AA6" w:rsidRDefault="00DF1637" w:rsidP="00BB6681">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val="ru-RU" w:eastAsia="ru-RU"/>
              </w:rPr>
              <w:t>27 грн.</w:t>
            </w:r>
          </w:p>
        </w:tc>
      </w:tr>
      <w:tr w:rsidR="001F1BCE" w:rsidRPr="00C02873" w14:paraId="6AAABBB1" w14:textId="77777777" w:rsidTr="00EB5EAF">
        <w:tc>
          <w:tcPr>
            <w:tcW w:w="715" w:type="dxa"/>
          </w:tcPr>
          <w:p w14:paraId="0241820D" w14:textId="7172329F" w:rsidR="001F1BCE" w:rsidRDefault="00A615A7" w:rsidP="00E44C54">
            <w:pPr>
              <w:jc w:val="center"/>
              <w:rPr>
                <w:rFonts w:ascii="Verdana" w:hAnsi="Verdana" w:cs="Times New Roman"/>
                <w:b/>
                <w:sz w:val="20"/>
                <w:szCs w:val="20"/>
              </w:rPr>
            </w:pPr>
            <w:r>
              <w:rPr>
                <w:rFonts w:ascii="Verdana" w:hAnsi="Verdana" w:cs="Times New Roman"/>
                <w:b/>
                <w:sz w:val="20"/>
                <w:szCs w:val="20"/>
              </w:rPr>
              <w:lastRenderedPageBreak/>
              <w:t>20</w:t>
            </w:r>
            <w:r w:rsidR="007B7F32">
              <w:rPr>
                <w:rFonts w:ascii="Verdana" w:hAnsi="Verdana" w:cs="Times New Roman"/>
                <w:b/>
                <w:sz w:val="20"/>
                <w:szCs w:val="20"/>
              </w:rPr>
              <w:t>.</w:t>
            </w:r>
          </w:p>
        </w:tc>
        <w:tc>
          <w:tcPr>
            <w:tcW w:w="3621" w:type="dxa"/>
          </w:tcPr>
          <w:p w14:paraId="2626D1F7" w14:textId="3403BE8A" w:rsidR="001F1BCE" w:rsidRDefault="001F1BCE" w:rsidP="00E44C54">
            <w:pPr>
              <w:jc w:val="both"/>
              <w:rPr>
                <w:noProof/>
                <w:lang w:eastAsia="uk-UA"/>
              </w:rPr>
            </w:pPr>
            <w:r>
              <w:rPr>
                <w:noProof/>
              </w:rPr>
              <w:drawing>
                <wp:inline distT="0" distB="0" distL="0" distR="0" wp14:anchorId="55B0B45F" wp14:editId="571CE86D">
                  <wp:extent cx="2160000" cy="1601983"/>
                  <wp:effectExtent l="0" t="0" r="0" b="0"/>
                  <wp:docPr id="126087130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160000" cy="1601983"/>
                          </a:xfrm>
                          <a:prstGeom prst="rect">
                            <a:avLst/>
                          </a:prstGeom>
                          <a:noFill/>
                          <a:ln>
                            <a:noFill/>
                          </a:ln>
                        </pic:spPr>
                      </pic:pic>
                    </a:graphicData>
                  </a:graphic>
                </wp:inline>
              </w:drawing>
            </w:r>
          </w:p>
        </w:tc>
        <w:tc>
          <w:tcPr>
            <w:tcW w:w="6426" w:type="dxa"/>
          </w:tcPr>
          <w:p w14:paraId="53E0AF2A" w14:textId="16E89311" w:rsidR="001F1BCE" w:rsidRDefault="005242F7" w:rsidP="00D85C65">
            <w:pPr>
              <w:jc w:val="both"/>
              <w:rPr>
                <w:rFonts w:ascii="Verdana" w:hAnsi="Verdana"/>
                <w:b/>
                <w:color w:val="FF0000"/>
                <w:sz w:val="20"/>
                <w:szCs w:val="20"/>
                <w:lang w:eastAsia="ru-RU"/>
              </w:rPr>
            </w:pPr>
            <w:r>
              <w:rPr>
                <w:rFonts w:ascii="Verdana" w:hAnsi="Verdana"/>
                <w:b/>
                <w:color w:val="FF0000"/>
                <w:sz w:val="20"/>
                <w:szCs w:val="20"/>
                <w:lang w:eastAsia="ru-RU"/>
              </w:rPr>
              <w:t xml:space="preserve">Вишневое вино </w:t>
            </w:r>
            <w:r w:rsidRPr="005242F7">
              <w:rPr>
                <w:rFonts w:ascii="Verdana" w:hAnsi="Verdana"/>
                <w:b/>
                <w:color w:val="0000FF"/>
                <w:sz w:val="20"/>
                <w:szCs w:val="20"/>
                <w:lang w:eastAsia="ru-RU"/>
              </w:rPr>
              <w:t>(</w:t>
            </w:r>
            <w:r w:rsidR="001F1BCE" w:rsidRPr="005242F7">
              <w:rPr>
                <w:rFonts w:ascii="Verdana" w:hAnsi="Verdana"/>
                <w:b/>
                <w:color w:val="0000FF"/>
                <w:sz w:val="20"/>
                <w:szCs w:val="20"/>
                <w:lang w:eastAsia="ru-RU"/>
              </w:rPr>
              <w:t>Вишневе вино</w:t>
            </w:r>
            <w:r w:rsidRPr="005242F7">
              <w:rPr>
                <w:rFonts w:ascii="Verdana" w:hAnsi="Verdana"/>
                <w:b/>
                <w:color w:val="0000FF"/>
                <w:sz w:val="20"/>
                <w:szCs w:val="20"/>
                <w:lang w:eastAsia="ru-RU"/>
              </w:rPr>
              <w:t>)</w:t>
            </w:r>
          </w:p>
          <w:p w14:paraId="79B0AC2B" w14:textId="26CF9FAE" w:rsidR="005242F7" w:rsidRDefault="005A2C5C" w:rsidP="005242F7">
            <w:pPr>
              <w:jc w:val="both"/>
              <w:rPr>
                <w:rFonts w:ascii="Verdana" w:hAnsi="Verdana"/>
                <w:sz w:val="20"/>
                <w:szCs w:val="20"/>
                <w:lang w:eastAsia="ru-RU"/>
              </w:rPr>
            </w:pPr>
            <w:r>
              <w:rPr>
                <w:noProof/>
              </w:rPr>
              <w:drawing>
                <wp:anchor distT="0" distB="0" distL="114300" distR="114300" simplePos="0" relativeHeight="251666432" behindDoc="1" locked="0" layoutInCell="1" allowOverlap="1" wp14:anchorId="74DF15E9" wp14:editId="58698BBF">
                  <wp:simplePos x="0" y="0"/>
                  <wp:positionH relativeFrom="column">
                    <wp:posOffset>2483485</wp:posOffset>
                  </wp:positionH>
                  <wp:positionV relativeFrom="paragraph">
                    <wp:posOffset>351790</wp:posOffset>
                  </wp:positionV>
                  <wp:extent cx="1440000" cy="1168134"/>
                  <wp:effectExtent l="0" t="0" r="8255" b="0"/>
                  <wp:wrapTight wrapText="bothSides">
                    <wp:wrapPolygon edited="0">
                      <wp:start x="0" y="0"/>
                      <wp:lineTo x="0" y="21142"/>
                      <wp:lineTo x="21438" y="21142"/>
                      <wp:lineTo x="21438" y="0"/>
                      <wp:lineTo x="0" y="0"/>
                    </wp:wrapPolygon>
                  </wp:wrapTight>
                  <wp:docPr id="10150770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1440000" cy="1168134"/>
                          </a:xfrm>
                          <a:prstGeom prst="rect">
                            <a:avLst/>
                          </a:prstGeom>
                          <a:noFill/>
                          <a:ln>
                            <a:noFill/>
                          </a:ln>
                        </pic:spPr>
                      </pic:pic>
                    </a:graphicData>
                  </a:graphic>
                  <wp14:sizeRelH relativeFrom="page">
                    <wp14:pctWidth>0</wp14:pctWidth>
                  </wp14:sizeRelH>
                  <wp14:sizeRelV relativeFrom="page">
                    <wp14:pctHeight>0</wp14:pctHeight>
                  </wp14:sizeRelV>
                </wp:anchor>
              </w:drawing>
            </w:r>
            <w:r w:rsidR="005242F7">
              <w:rPr>
                <w:rFonts w:ascii="Verdana" w:hAnsi="Verdana"/>
                <w:sz w:val="20"/>
                <w:szCs w:val="20"/>
                <w:lang w:eastAsia="ru-RU"/>
              </w:rPr>
              <w:t>Середньоранній, високоврожайний сорт. Рослини висотою 70–80 см, дуже красиві, густо обвішані конусовидними, сильно видовженими перцями. Повністю зрілі плоди червоно-вишневого кольору, мають масу 60–130 г та непогану стінку товщиною 4–7 мм. Смачні, солодкі. Для свіжого вживання, салатів та різної переробки. Улюблений!</w:t>
            </w:r>
          </w:p>
          <w:p w14:paraId="3A51AEC6" w14:textId="25DE98F3" w:rsidR="00A757CF" w:rsidRPr="00CE42BA" w:rsidRDefault="00DF1637" w:rsidP="005242F7">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F37063" w:rsidRPr="00C02873" w14:paraId="563CBA63" w14:textId="77777777" w:rsidTr="00EB5EAF">
        <w:tc>
          <w:tcPr>
            <w:tcW w:w="715" w:type="dxa"/>
          </w:tcPr>
          <w:p w14:paraId="1BC939A3" w14:textId="43D4A51F" w:rsidR="00D4577D" w:rsidRPr="0061365E" w:rsidRDefault="00A615A7" w:rsidP="00E44C54">
            <w:pPr>
              <w:jc w:val="center"/>
              <w:rPr>
                <w:rFonts w:ascii="Verdana" w:hAnsi="Verdana" w:cs="Times New Roman"/>
                <w:b/>
                <w:sz w:val="20"/>
                <w:szCs w:val="20"/>
              </w:rPr>
            </w:pPr>
            <w:r>
              <w:rPr>
                <w:rFonts w:ascii="Verdana" w:hAnsi="Verdana" w:cs="Times New Roman"/>
                <w:b/>
                <w:sz w:val="20"/>
                <w:szCs w:val="20"/>
              </w:rPr>
              <w:t>21</w:t>
            </w:r>
            <w:r w:rsidR="00D4577D">
              <w:rPr>
                <w:rFonts w:ascii="Verdana" w:hAnsi="Verdana" w:cs="Times New Roman"/>
                <w:b/>
                <w:sz w:val="20"/>
                <w:szCs w:val="20"/>
              </w:rPr>
              <w:t>.</w:t>
            </w:r>
          </w:p>
        </w:tc>
        <w:tc>
          <w:tcPr>
            <w:tcW w:w="3621" w:type="dxa"/>
          </w:tcPr>
          <w:p w14:paraId="11B4D997" w14:textId="77777777" w:rsidR="00D4577D" w:rsidRPr="00332CBC"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09F7310E" wp14:editId="6B21AAA5">
                  <wp:extent cx="2160000" cy="1515746"/>
                  <wp:effectExtent l="0" t="0" r="0" b="8255"/>
                  <wp:docPr id="134" name="Рисунок 134" descr="I:\ІЗ ІНТЕРНЕТА\Рослинництво\ФОТО 2018\ФОТО 2018 ПЕРЕЦЬ\ОСТАТОЧНЕ — СТИСНУТІ 360х270 якість 8\Основні\9. Волове вух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8\ФОТО 2018 ПЕРЕЦЬ\ОСТАТОЧНЕ — СТИСНУТІ 360х270 якість 8\Основні\9. Волове вухо.jpg"/>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620C323F" w14:textId="691ADD64" w:rsidR="008E6C3C" w:rsidRPr="006038AF" w:rsidRDefault="006038AF" w:rsidP="005529E5">
            <w:pPr>
              <w:jc w:val="both"/>
              <w:rPr>
                <w:rFonts w:ascii="Verdana" w:hAnsi="Verdana"/>
                <w:b/>
                <w:color w:val="0000FF"/>
                <w:sz w:val="20"/>
                <w:szCs w:val="20"/>
                <w:lang w:val="ru-RU" w:eastAsia="ru-RU"/>
              </w:rPr>
            </w:pPr>
            <w:bookmarkStart w:id="30" w:name="_Hlk24616535"/>
            <w:r w:rsidRPr="006038AF">
              <w:rPr>
                <w:rFonts w:ascii="Verdana" w:hAnsi="Verdana"/>
                <w:b/>
                <w:color w:val="FF0000"/>
                <w:sz w:val="20"/>
                <w:szCs w:val="20"/>
                <w:lang w:val="ru-RU" w:eastAsia="ru-RU"/>
              </w:rPr>
              <w:t>Воловье ухо</w:t>
            </w:r>
            <w:r w:rsidRPr="006038AF">
              <w:rPr>
                <w:rFonts w:ascii="Verdana" w:hAnsi="Verdana"/>
                <w:b/>
                <w:color w:val="FF0000"/>
                <w:sz w:val="20"/>
                <w:szCs w:val="20"/>
                <w:lang w:eastAsia="ru-RU"/>
              </w:rPr>
              <w:t xml:space="preserve"> </w:t>
            </w:r>
            <w:r>
              <w:rPr>
                <w:rFonts w:ascii="Verdana" w:hAnsi="Verdana"/>
                <w:b/>
                <w:color w:val="0000FF"/>
                <w:sz w:val="20"/>
                <w:szCs w:val="20"/>
                <w:lang w:eastAsia="ru-RU"/>
              </w:rPr>
              <w:t>(</w:t>
            </w:r>
            <w:r w:rsidR="0037280A" w:rsidRPr="00F65C25">
              <w:rPr>
                <w:rFonts w:ascii="Verdana" w:hAnsi="Verdana"/>
                <w:b/>
                <w:color w:val="0000FF"/>
                <w:sz w:val="20"/>
                <w:szCs w:val="20"/>
                <w:lang w:eastAsia="ru-RU"/>
              </w:rPr>
              <w:t>Волове вухо</w:t>
            </w:r>
            <w:bookmarkEnd w:id="30"/>
            <w:r>
              <w:rPr>
                <w:rFonts w:ascii="Verdana" w:hAnsi="Verdana"/>
                <w:b/>
                <w:color w:val="0000FF"/>
                <w:sz w:val="20"/>
                <w:szCs w:val="20"/>
                <w:lang w:eastAsia="ru-RU"/>
              </w:rPr>
              <w:t>)</w:t>
            </w:r>
          </w:p>
          <w:p w14:paraId="08F0842A" w14:textId="77777777" w:rsidR="000B1CD4" w:rsidRDefault="008E6C3C" w:rsidP="008E6C3C">
            <w:pPr>
              <w:jc w:val="both"/>
              <w:rPr>
                <w:rFonts w:ascii="Verdana" w:hAnsi="Verdana"/>
                <w:sz w:val="20"/>
                <w:szCs w:val="20"/>
                <w:lang w:eastAsia="ru-RU"/>
              </w:rPr>
            </w:pPr>
            <w:r>
              <w:rPr>
                <w:rFonts w:ascii="Verdana" w:hAnsi="Verdana"/>
                <w:sz w:val="20"/>
                <w:szCs w:val="20"/>
                <w:lang w:eastAsia="ru-RU"/>
              </w:rPr>
              <w:t>Досить популярний, один з найкращих сортів солодкого перцю по врожайності та смаковим якостям. Середньостиглий, кущ висотою 60–70 см. Плоди видовжені, конусовидної форми, червоного кольору, з товщиною стінки 6–8 мм. Маса плодів 120–140 г, рідше до 200 г. Універсального використання.</w:t>
            </w:r>
          </w:p>
          <w:p w14:paraId="17BFEB7A" w14:textId="4479EEAD" w:rsidR="000157C1" w:rsidRDefault="00DF1637" w:rsidP="008E6C3C">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0E0AFA9B" w14:textId="70D2BA00" w:rsidR="00336229" w:rsidRPr="008E6C3C" w:rsidRDefault="00336229" w:rsidP="008E6C3C">
            <w:pPr>
              <w:jc w:val="both"/>
              <w:rPr>
                <w:rFonts w:ascii="Verdana" w:hAnsi="Verdana"/>
                <w:sz w:val="20"/>
                <w:szCs w:val="20"/>
                <w:lang w:eastAsia="ru-RU"/>
              </w:rPr>
            </w:pPr>
          </w:p>
        </w:tc>
      </w:tr>
      <w:tr w:rsidR="001F1BCE" w:rsidRPr="00C02873" w14:paraId="0DC589D2" w14:textId="77777777" w:rsidTr="00EB5EAF">
        <w:tc>
          <w:tcPr>
            <w:tcW w:w="715" w:type="dxa"/>
          </w:tcPr>
          <w:p w14:paraId="3CABFFD0" w14:textId="64710297" w:rsidR="001F1BCE" w:rsidRDefault="00FB0F6E"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2</w:t>
            </w:r>
            <w:r w:rsidR="007B7F32">
              <w:rPr>
                <w:rFonts w:ascii="Verdana" w:hAnsi="Verdana" w:cs="Times New Roman"/>
                <w:b/>
                <w:sz w:val="20"/>
                <w:szCs w:val="20"/>
              </w:rPr>
              <w:t>.</w:t>
            </w:r>
          </w:p>
        </w:tc>
        <w:tc>
          <w:tcPr>
            <w:tcW w:w="3621" w:type="dxa"/>
          </w:tcPr>
          <w:p w14:paraId="2D819898" w14:textId="3C1F2DB4" w:rsidR="001F1BCE" w:rsidRPr="0037280A" w:rsidRDefault="001F1BCE" w:rsidP="00E44C54">
            <w:pPr>
              <w:jc w:val="both"/>
              <w:rPr>
                <w:rFonts w:ascii="Verdana" w:hAnsi="Verdana" w:cs="Times New Roman"/>
                <w:noProof/>
                <w:sz w:val="20"/>
                <w:szCs w:val="20"/>
                <w:lang w:eastAsia="uk-UA"/>
              </w:rPr>
            </w:pPr>
            <w:r>
              <w:rPr>
                <w:noProof/>
              </w:rPr>
              <w:drawing>
                <wp:inline distT="0" distB="0" distL="0" distR="0" wp14:anchorId="1C856C16" wp14:editId="03F7C5F9">
                  <wp:extent cx="2160000" cy="1464123"/>
                  <wp:effectExtent l="0" t="0" r="0" b="3175"/>
                  <wp:docPr id="161909210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160000" cy="1464123"/>
                          </a:xfrm>
                          <a:prstGeom prst="rect">
                            <a:avLst/>
                          </a:prstGeom>
                          <a:noFill/>
                          <a:ln>
                            <a:noFill/>
                          </a:ln>
                        </pic:spPr>
                      </pic:pic>
                    </a:graphicData>
                  </a:graphic>
                </wp:inline>
              </w:drawing>
            </w:r>
          </w:p>
        </w:tc>
        <w:tc>
          <w:tcPr>
            <w:tcW w:w="6426" w:type="dxa"/>
          </w:tcPr>
          <w:p w14:paraId="2A051F25" w14:textId="0180DC34" w:rsidR="001F1BCE" w:rsidRDefault="001F1BCE" w:rsidP="005529E5">
            <w:pPr>
              <w:jc w:val="both"/>
              <w:rPr>
                <w:rFonts w:ascii="Verdana" w:hAnsi="Verdana"/>
                <w:b/>
                <w:color w:val="FF0000"/>
                <w:sz w:val="20"/>
                <w:szCs w:val="20"/>
                <w:lang w:val="ru-RU" w:eastAsia="ru-RU"/>
              </w:rPr>
            </w:pPr>
            <w:r w:rsidRPr="001F1BCE">
              <w:rPr>
                <w:rFonts w:ascii="Verdana" w:hAnsi="Verdana"/>
                <w:b/>
                <w:color w:val="FF0000"/>
                <w:sz w:val="20"/>
                <w:szCs w:val="20"/>
                <w:lang w:val="ru-RU" w:eastAsia="ru-RU"/>
              </w:rPr>
              <w:t>Геркулес жовтий</w:t>
            </w:r>
          </w:p>
          <w:p w14:paraId="01C791D4" w14:textId="77777777" w:rsidR="001A1E4F" w:rsidRDefault="001A1E4F" w:rsidP="001A1E4F">
            <w:pPr>
              <w:jc w:val="both"/>
              <w:rPr>
                <w:rFonts w:ascii="Verdana" w:hAnsi="Verdana"/>
                <w:sz w:val="20"/>
                <w:szCs w:val="20"/>
                <w:lang w:eastAsia="ru-RU"/>
              </w:rPr>
            </w:pPr>
            <w:r>
              <w:rPr>
                <w:rFonts w:ascii="Verdana" w:hAnsi="Verdana"/>
                <w:sz w:val="20"/>
                <w:szCs w:val="20"/>
                <w:lang w:eastAsia="ru-RU"/>
              </w:rPr>
              <w:t xml:space="preserve">Дуже урожайний сорт, середньостиглий. </w:t>
            </w:r>
            <w:r w:rsidRPr="001A1E4F">
              <w:rPr>
                <w:rFonts w:ascii="Verdana" w:hAnsi="Verdana"/>
                <w:sz w:val="20"/>
                <w:szCs w:val="20"/>
                <w:lang w:eastAsia="ru-RU"/>
              </w:rPr>
              <w:t>Кущ заввишки 50–60</w:t>
            </w:r>
            <w:r>
              <w:rPr>
                <w:rFonts w:ascii="Verdana" w:hAnsi="Verdana"/>
                <w:sz w:val="20"/>
                <w:szCs w:val="20"/>
                <w:lang w:eastAsia="ru-RU"/>
              </w:rPr>
              <w:t> </w:t>
            </w:r>
            <w:r w:rsidRPr="001A1E4F">
              <w:rPr>
                <w:rFonts w:ascii="Verdana" w:hAnsi="Verdana"/>
                <w:sz w:val="20"/>
                <w:szCs w:val="20"/>
                <w:lang w:eastAsia="ru-RU"/>
              </w:rPr>
              <w:t>см. Плід жовто-помаранчевого кольору, кубовидний, м’ясистий, глянцевий</w:t>
            </w:r>
            <w:r>
              <w:rPr>
                <w:rFonts w:ascii="Verdana" w:hAnsi="Verdana"/>
                <w:sz w:val="20"/>
                <w:szCs w:val="20"/>
                <w:lang w:eastAsia="ru-RU"/>
              </w:rPr>
              <w:t>. В нас важили 150–335 г, за описом сорту до 400 г. Стінка товста, 7–9 мм. Ароматні, солодкі, соковиті, незамінні у свіжому вигляді та домашній кулінарії. Улюблені!</w:t>
            </w:r>
          </w:p>
          <w:p w14:paraId="5FC7C460" w14:textId="143B3BCD" w:rsidR="001A1E4F" w:rsidRPr="001A1E4F" w:rsidRDefault="00DF1637" w:rsidP="001A1E4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2BD324CD" w14:textId="77777777" w:rsidTr="00EB5EAF">
        <w:tc>
          <w:tcPr>
            <w:tcW w:w="715" w:type="dxa"/>
          </w:tcPr>
          <w:p w14:paraId="72C75D00" w14:textId="05ABB335" w:rsidR="00251EEC"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3</w:t>
            </w:r>
            <w:r w:rsidR="00860F67">
              <w:rPr>
                <w:rFonts w:ascii="Verdana" w:hAnsi="Verdana" w:cs="Times New Roman"/>
                <w:b/>
                <w:sz w:val="20"/>
                <w:szCs w:val="20"/>
              </w:rPr>
              <w:t>.</w:t>
            </w:r>
          </w:p>
        </w:tc>
        <w:tc>
          <w:tcPr>
            <w:tcW w:w="3621" w:type="dxa"/>
          </w:tcPr>
          <w:p w14:paraId="6547BE8F" w14:textId="77777777" w:rsidR="00251EEC" w:rsidRDefault="00251EEC" w:rsidP="00E44C54">
            <w:pPr>
              <w:jc w:val="both"/>
              <w:rPr>
                <w:noProof/>
              </w:rPr>
            </w:pPr>
            <w:r>
              <w:rPr>
                <w:noProof/>
                <w:lang w:eastAsia="uk-UA"/>
              </w:rPr>
              <w:drawing>
                <wp:inline distT="0" distB="0" distL="0" distR="0" wp14:anchorId="059C5D80" wp14:editId="5ABBBE28">
                  <wp:extent cx="2160000" cy="1582759"/>
                  <wp:effectExtent l="0" t="0" r="0"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2160000" cy="1582759"/>
                          </a:xfrm>
                          <a:prstGeom prst="rect">
                            <a:avLst/>
                          </a:prstGeom>
                          <a:noFill/>
                          <a:ln>
                            <a:noFill/>
                          </a:ln>
                        </pic:spPr>
                      </pic:pic>
                    </a:graphicData>
                  </a:graphic>
                </wp:inline>
              </w:drawing>
            </w:r>
          </w:p>
        </w:tc>
        <w:tc>
          <w:tcPr>
            <w:tcW w:w="6426" w:type="dxa"/>
          </w:tcPr>
          <w:p w14:paraId="0C667401" w14:textId="08DA5A1B" w:rsidR="00251EEC" w:rsidRPr="0040670B" w:rsidRDefault="00251EEC" w:rsidP="005529E5">
            <w:pPr>
              <w:jc w:val="both"/>
              <w:rPr>
                <w:rFonts w:ascii="Verdana" w:hAnsi="Verdana"/>
                <w:b/>
                <w:color w:val="FF0000"/>
                <w:sz w:val="20"/>
                <w:szCs w:val="20"/>
                <w:lang w:eastAsia="ru-RU"/>
              </w:rPr>
            </w:pPr>
            <w:bookmarkStart w:id="31" w:name="_Hlk24616551"/>
            <w:r w:rsidRPr="0040670B">
              <w:rPr>
                <w:rFonts w:ascii="Verdana" w:hAnsi="Verdana"/>
                <w:b/>
                <w:color w:val="FF0000"/>
                <w:sz w:val="20"/>
                <w:szCs w:val="20"/>
                <w:lang w:eastAsia="ru-RU"/>
              </w:rPr>
              <w:t xml:space="preserve">Гладки </w:t>
            </w:r>
            <w:r w:rsidR="00892C30" w:rsidRPr="0040670B">
              <w:rPr>
                <w:rFonts w:ascii="Verdana" w:hAnsi="Verdana"/>
                <w:b/>
                <w:color w:val="FF0000"/>
                <w:sz w:val="20"/>
                <w:szCs w:val="20"/>
                <w:lang w:val="ru-RU" w:eastAsia="ru-RU"/>
              </w:rPr>
              <w:t>К</w:t>
            </w:r>
            <w:r w:rsidRPr="0040670B">
              <w:rPr>
                <w:rFonts w:ascii="Verdana" w:hAnsi="Verdana"/>
                <w:b/>
                <w:color w:val="FF0000"/>
                <w:sz w:val="20"/>
                <w:szCs w:val="20"/>
                <w:lang w:eastAsia="ru-RU"/>
              </w:rPr>
              <w:t>амбі</w:t>
            </w:r>
            <w:bookmarkEnd w:id="31"/>
          </w:p>
          <w:p w14:paraId="517D0E19" w14:textId="77777777" w:rsidR="00892C30" w:rsidRDefault="00892C30" w:rsidP="00892C30">
            <w:pPr>
              <w:jc w:val="both"/>
              <w:rPr>
                <w:rFonts w:ascii="Verdana" w:hAnsi="Verdana"/>
                <w:sz w:val="20"/>
                <w:szCs w:val="20"/>
                <w:lang w:eastAsia="ru-RU"/>
              </w:rPr>
            </w:pPr>
            <w:r w:rsidRPr="00892C30">
              <w:rPr>
                <w:rFonts w:ascii="Verdana" w:hAnsi="Verdana"/>
                <w:sz w:val="20"/>
                <w:szCs w:val="20"/>
                <w:lang w:eastAsia="ru-RU"/>
              </w:rPr>
              <w:t xml:space="preserve">Чудовий, </w:t>
            </w:r>
            <w:r>
              <w:rPr>
                <w:rFonts w:ascii="Verdana" w:hAnsi="Verdana"/>
                <w:sz w:val="20"/>
                <w:szCs w:val="20"/>
                <w:lang w:eastAsia="ru-RU"/>
              </w:rPr>
              <w:t>середньостиглий, низькорослий сорт (кущі до 40 см). Плоди дуже красиві, насичено-черв</w:t>
            </w:r>
            <w:r w:rsidR="00B11657">
              <w:rPr>
                <w:rFonts w:ascii="Verdana" w:hAnsi="Verdana"/>
                <w:sz w:val="20"/>
                <w:szCs w:val="20"/>
                <w:lang w:eastAsia="ru-RU"/>
              </w:rPr>
              <w:t>о</w:t>
            </w:r>
            <w:r>
              <w:rPr>
                <w:rFonts w:ascii="Verdana" w:hAnsi="Verdana"/>
                <w:sz w:val="20"/>
                <w:szCs w:val="20"/>
                <w:lang w:eastAsia="ru-RU"/>
              </w:rPr>
              <w:t xml:space="preserve">ні, округлі, </w:t>
            </w:r>
            <w:r w:rsidRPr="00B11657">
              <w:rPr>
                <w:rFonts w:ascii="Verdana" w:hAnsi="Verdana"/>
                <w:sz w:val="20"/>
                <w:szCs w:val="20"/>
                <w:lang w:eastAsia="ru-RU"/>
              </w:rPr>
              <w:t>масою до 150 г. Надзвичайно товстостінн</w:t>
            </w:r>
            <w:r w:rsidR="00B11657" w:rsidRPr="00B11657">
              <w:rPr>
                <w:rFonts w:ascii="Verdana" w:hAnsi="Verdana"/>
                <w:sz w:val="20"/>
                <w:szCs w:val="20"/>
                <w:lang w:eastAsia="ru-RU"/>
              </w:rPr>
              <w:t>і</w:t>
            </w:r>
            <w:r w:rsidRPr="00B11657">
              <w:rPr>
                <w:rFonts w:ascii="Verdana" w:hAnsi="Verdana"/>
                <w:sz w:val="20"/>
                <w:szCs w:val="20"/>
                <w:lang w:eastAsia="ru-RU"/>
              </w:rPr>
              <w:t xml:space="preserve">, стінка </w:t>
            </w:r>
            <w:r w:rsidR="00DD0974">
              <w:rPr>
                <w:rFonts w:ascii="Verdana" w:hAnsi="Verdana"/>
                <w:sz w:val="20"/>
                <w:szCs w:val="20"/>
                <w:lang w:eastAsia="ru-RU"/>
              </w:rPr>
              <w:t>9</w:t>
            </w:r>
            <w:r w:rsidRPr="00B11657">
              <w:rPr>
                <w:rFonts w:ascii="Verdana" w:hAnsi="Verdana"/>
                <w:sz w:val="20"/>
                <w:szCs w:val="20"/>
                <w:lang w:eastAsia="ru-RU"/>
              </w:rPr>
              <w:t>–12 мм.</w:t>
            </w:r>
            <w:r w:rsidR="00B11657" w:rsidRPr="00B11657">
              <w:rPr>
                <w:rFonts w:ascii="Verdana" w:hAnsi="Verdana"/>
                <w:sz w:val="20"/>
                <w:szCs w:val="20"/>
                <w:lang w:eastAsia="ru-RU"/>
              </w:rPr>
              <w:t xml:space="preserve"> Відмінно підход</w:t>
            </w:r>
            <w:r w:rsidR="00B11657">
              <w:rPr>
                <w:rFonts w:ascii="Verdana" w:hAnsi="Verdana"/>
                <w:sz w:val="20"/>
                <w:szCs w:val="20"/>
                <w:lang w:eastAsia="ru-RU"/>
              </w:rPr>
              <w:t>я</w:t>
            </w:r>
            <w:r w:rsidR="00B11657" w:rsidRPr="00B11657">
              <w:rPr>
                <w:rFonts w:ascii="Verdana" w:hAnsi="Verdana"/>
                <w:sz w:val="20"/>
                <w:szCs w:val="20"/>
                <w:lang w:eastAsia="ru-RU"/>
              </w:rPr>
              <w:t>ть</w:t>
            </w:r>
            <w:r w:rsidR="00B11657">
              <w:rPr>
                <w:rFonts w:ascii="Verdana" w:hAnsi="Verdana"/>
                <w:sz w:val="20"/>
                <w:szCs w:val="20"/>
                <w:lang w:val="ru-RU" w:eastAsia="ru-RU"/>
              </w:rPr>
              <w:t xml:space="preserve"> </w:t>
            </w:r>
            <w:r w:rsidR="00B11657" w:rsidRPr="00B11657">
              <w:rPr>
                <w:rFonts w:ascii="Verdana" w:hAnsi="Verdana"/>
                <w:sz w:val="20"/>
                <w:szCs w:val="20"/>
                <w:lang w:eastAsia="ru-RU"/>
              </w:rPr>
              <w:t xml:space="preserve">для фарширування і консервації, а ще </w:t>
            </w:r>
            <w:r w:rsidR="00B11657">
              <w:rPr>
                <w:rFonts w:ascii="Verdana" w:hAnsi="Verdana"/>
                <w:sz w:val="20"/>
                <w:szCs w:val="20"/>
                <w:lang w:eastAsia="ru-RU"/>
              </w:rPr>
              <w:t>цей сорт називають королем гриля. Улюбленець!</w:t>
            </w:r>
          </w:p>
          <w:p w14:paraId="4592B6B7" w14:textId="10B24DE1" w:rsidR="00B11657" w:rsidRPr="00A757CF" w:rsidRDefault="00DF1637" w:rsidP="00892C30">
            <w:pPr>
              <w:jc w:val="both"/>
              <w:rPr>
                <w:rFonts w:ascii="Verdana" w:hAnsi="Verdana"/>
                <w:sz w:val="20"/>
                <w:szCs w:val="20"/>
                <w:lang w:eastAsia="ru-RU"/>
              </w:rPr>
            </w:pPr>
            <w:r>
              <w:rPr>
                <w:rFonts w:ascii="Verdana" w:hAnsi="Verdana"/>
                <w:b/>
                <w:color w:val="2F5496" w:themeColor="accent5" w:themeShade="BF"/>
                <w:sz w:val="20"/>
                <w:szCs w:val="20"/>
                <w:lang w:val="en-US" w:eastAsia="ru-RU"/>
              </w:rPr>
              <w:t>27 грн.</w:t>
            </w:r>
          </w:p>
          <w:p w14:paraId="287857F5" w14:textId="77777777" w:rsidR="00B11657" w:rsidRPr="00892C30" w:rsidRDefault="00B11657" w:rsidP="00892C30">
            <w:pPr>
              <w:jc w:val="both"/>
              <w:rPr>
                <w:rFonts w:ascii="Verdana" w:hAnsi="Verdana"/>
                <w:sz w:val="20"/>
                <w:szCs w:val="20"/>
                <w:lang w:eastAsia="ru-RU"/>
              </w:rPr>
            </w:pPr>
          </w:p>
        </w:tc>
      </w:tr>
      <w:tr w:rsidR="001F1BCE" w:rsidRPr="00C02873" w14:paraId="1D3014BC" w14:textId="77777777" w:rsidTr="00EB5EAF">
        <w:tc>
          <w:tcPr>
            <w:tcW w:w="715" w:type="dxa"/>
          </w:tcPr>
          <w:p w14:paraId="5ED8A2C6" w14:textId="4860FACD" w:rsidR="001F1BCE"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4</w:t>
            </w:r>
            <w:r>
              <w:rPr>
                <w:rFonts w:ascii="Verdana" w:hAnsi="Verdana" w:cs="Times New Roman"/>
                <w:b/>
                <w:sz w:val="20"/>
                <w:szCs w:val="20"/>
              </w:rPr>
              <w:t>.</w:t>
            </w:r>
          </w:p>
        </w:tc>
        <w:tc>
          <w:tcPr>
            <w:tcW w:w="3621" w:type="dxa"/>
          </w:tcPr>
          <w:p w14:paraId="37E970C7" w14:textId="445F184B" w:rsidR="001F1BCE" w:rsidRPr="0037280A" w:rsidRDefault="001F1BCE" w:rsidP="00E44C54">
            <w:pPr>
              <w:jc w:val="both"/>
              <w:rPr>
                <w:rFonts w:ascii="Verdana" w:hAnsi="Verdana" w:cs="Times New Roman"/>
                <w:noProof/>
                <w:sz w:val="20"/>
                <w:szCs w:val="20"/>
                <w:lang w:eastAsia="uk-UA"/>
              </w:rPr>
            </w:pPr>
            <w:r>
              <w:rPr>
                <w:noProof/>
              </w:rPr>
              <w:drawing>
                <wp:inline distT="0" distB="0" distL="0" distR="0" wp14:anchorId="66D5E6D8" wp14:editId="7A5BE3AC">
                  <wp:extent cx="2160000" cy="1577760"/>
                  <wp:effectExtent l="0" t="0" r="0" b="3810"/>
                  <wp:docPr id="10689444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2160000" cy="1577760"/>
                          </a:xfrm>
                          <a:prstGeom prst="rect">
                            <a:avLst/>
                          </a:prstGeom>
                          <a:noFill/>
                          <a:ln>
                            <a:noFill/>
                          </a:ln>
                        </pic:spPr>
                      </pic:pic>
                    </a:graphicData>
                  </a:graphic>
                </wp:inline>
              </w:drawing>
            </w:r>
          </w:p>
        </w:tc>
        <w:tc>
          <w:tcPr>
            <w:tcW w:w="6426" w:type="dxa"/>
          </w:tcPr>
          <w:p w14:paraId="7170DC43" w14:textId="5B54F16A" w:rsidR="001F1BCE" w:rsidRPr="00BD5124" w:rsidRDefault="00BF16C3" w:rsidP="00BD5124">
            <w:pPr>
              <w:jc w:val="both"/>
              <w:rPr>
                <w:rFonts w:ascii="Verdana" w:hAnsi="Verdana"/>
                <w:b/>
                <w:color w:val="FF0000"/>
                <w:spacing w:val="-2"/>
                <w:sz w:val="20"/>
                <w:szCs w:val="20"/>
                <w:lang w:val="ru-RU" w:eastAsia="ru-RU"/>
              </w:rPr>
            </w:pPr>
            <w:r w:rsidRPr="00BF16C3">
              <w:rPr>
                <w:rFonts w:ascii="Verdana" w:hAnsi="Verdana"/>
                <w:b/>
                <w:color w:val="FF0000"/>
                <w:spacing w:val="-2"/>
                <w:sz w:val="20"/>
                <w:szCs w:val="20"/>
                <w:lang w:val="ru-RU" w:eastAsia="ru-RU"/>
              </w:rPr>
              <w:t xml:space="preserve">Звезда Востока шоколадная </w:t>
            </w:r>
            <w:r w:rsidRPr="00BF16C3">
              <w:rPr>
                <w:rFonts w:ascii="Verdana" w:hAnsi="Verdana"/>
                <w:b/>
                <w:color w:val="0000FF"/>
                <w:spacing w:val="-2"/>
                <w:sz w:val="20"/>
                <w:szCs w:val="20"/>
                <w:lang w:val="ru-RU" w:eastAsia="ru-RU"/>
              </w:rPr>
              <w:t>(</w:t>
            </w:r>
            <w:r w:rsidR="001F1BCE" w:rsidRPr="00BF16C3">
              <w:rPr>
                <w:rFonts w:ascii="Verdana" w:hAnsi="Verdana"/>
                <w:b/>
                <w:color w:val="0000FF"/>
                <w:spacing w:val="-2"/>
                <w:sz w:val="20"/>
                <w:szCs w:val="20"/>
                <w:lang w:eastAsia="ru-RU"/>
              </w:rPr>
              <w:t xml:space="preserve">Зірка </w:t>
            </w:r>
            <w:r w:rsidRPr="00BF16C3">
              <w:rPr>
                <w:rFonts w:ascii="Verdana" w:hAnsi="Verdana"/>
                <w:b/>
                <w:color w:val="0000FF"/>
                <w:spacing w:val="-2"/>
                <w:sz w:val="20"/>
                <w:szCs w:val="20"/>
                <w:lang w:val="ru-RU" w:eastAsia="ru-RU"/>
              </w:rPr>
              <w:t>С</w:t>
            </w:r>
            <w:r w:rsidR="001F1BCE" w:rsidRPr="00BF16C3">
              <w:rPr>
                <w:rFonts w:ascii="Verdana" w:hAnsi="Verdana"/>
                <w:b/>
                <w:color w:val="0000FF"/>
                <w:spacing w:val="-2"/>
                <w:sz w:val="20"/>
                <w:szCs w:val="20"/>
                <w:lang w:eastAsia="ru-RU"/>
              </w:rPr>
              <w:t>ходу шоколадна</w:t>
            </w:r>
            <w:r w:rsidRPr="00BF16C3">
              <w:rPr>
                <w:rFonts w:ascii="Verdana" w:hAnsi="Verdana"/>
                <w:b/>
                <w:color w:val="0000FF"/>
                <w:spacing w:val="-2"/>
                <w:sz w:val="20"/>
                <w:szCs w:val="20"/>
                <w:lang w:val="ru-RU" w:eastAsia="ru-RU"/>
              </w:rPr>
              <w:t>)</w:t>
            </w:r>
          </w:p>
          <w:p w14:paraId="2EF646D5" w14:textId="60382AC2" w:rsidR="00BF16C3" w:rsidRDefault="00BF16C3" w:rsidP="00BF16C3">
            <w:pPr>
              <w:jc w:val="both"/>
              <w:rPr>
                <w:rFonts w:ascii="Verdana" w:hAnsi="Verdana"/>
                <w:sz w:val="20"/>
                <w:szCs w:val="20"/>
                <w:lang w:eastAsia="ru-RU"/>
              </w:rPr>
            </w:pPr>
            <w:r>
              <w:rPr>
                <w:rFonts w:ascii="Verdana" w:hAnsi="Verdana"/>
                <w:sz w:val="20"/>
                <w:szCs w:val="20"/>
                <w:lang w:eastAsia="ru-RU"/>
              </w:rPr>
              <w:t>Високоврожайний, середньоранній сорт. Рослини мають висоту 60–70 см. Привабливі плоди, кубовидної форми, іноді зі звуженням, шоколадні. Крупні за розміром, маса 150–210 г. Стінка товщиною 6–8 мм. Смак відмінний, солодкий. Сорт можна вирощувати як у відкритому, так і закритому ґрунті. Улюблений!</w:t>
            </w:r>
          </w:p>
          <w:p w14:paraId="11985CE2" w14:textId="12AB0CA3" w:rsidR="00BF16C3" w:rsidRPr="00BF16C3" w:rsidRDefault="00DF1637" w:rsidP="00BF16C3">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5E622ADC" w14:textId="77777777" w:rsidTr="00EB5EAF">
        <w:tc>
          <w:tcPr>
            <w:tcW w:w="715" w:type="dxa"/>
          </w:tcPr>
          <w:p w14:paraId="41CB2EE1" w14:textId="63B109D8" w:rsidR="00D4577D" w:rsidRPr="0061365E"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5</w:t>
            </w:r>
            <w:r w:rsidR="00D4577D">
              <w:rPr>
                <w:rFonts w:ascii="Verdana" w:hAnsi="Verdana" w:cs="Times New Roman"/>
                <w:b/>
                <w:sz w:val="20"/>
                <w:szCs w:val="20"/>
              </w:rPr>
              <w:t>.</w:t>
            </w:r>
          </w:p>
        </w:tc>
        <w:tc>
          <w:tcPr>
            <w:tcW w:w="3621" w:type="dxa"/>
          </w:tcPr>
          <w:p w14:paraId="2AD257B0" w14:textId="77777777" w:rsidR="00D4577D" w:rsidRPr="00332CBC"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435DAEA7" wp14:editId="7C021202">
                  <wp:extent cx="2160000" cy="1562343"/>
                  <wp:effectExtent l="0" t="0" r="0" b="0"/>
                  <wp:docPr id="141" name="Рисунок 141" descr="I:\ІЗ ІНТЕРНЕТА\Рослинництво\ФОТО 2018\ФОТО 2018 ПЕРЕЦЬ\ОСТАТОЧНЕ — СТИСНУТІ 360х270 якість 8\Основні\15. (2017-8) Золотий фазан (Золотой фаз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ІЗ ІНТЕРНЕТА\Рослинництво\ФОТО 2018\ФОТО 2018 ПЕРЕЦЬ\ОСТАТОЧНЕ — СТИСНУТІ 360х270 якість 8\Основні\15. (2017-8) Золотий фазан (Золотой фазан).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160000" cy="1562343"/>
                          </a:xfrm>
                          <a:prstGeom prst="rect">
                            <a:avLst/>
                          </a:prstGeom>
                          <a:noFill/>
                          <a:ln>
                            <a:noFill/>
                          </a:ln>
                        </pic:spPr>
                      </pic:pic>
                    </a:graphicData>
                  </a:graphic>
                </wp:inline>
              </w:drawing>
            </w:r>
          </w:p>
        </w:tc>
        <w:tc>
          <w:tcPr>
            <w:tcW w:w="6426" w:type="dxa"/>
          </w:tcPr>
          <w:p w14:paraId="627ACEA1" w14:textId="5F4BA28E" w:rsidR="00D85C65" w:rsidRPr="0040670B" w:rsidRDefault="00D85C65" w:rsidP="00D85C65">
            <w:pPr>
              <w:jc w:val="both"/>
              <w:rPr>
                <w:rFonts w:ascii="Verdana" w:hAnsi="Verdana"/>
                <w:b/>
                <w:color w:val="FF0000"/>
                <w:sz w:val="20"/>
                <w:szCs w:val="20"/>
                <w:lang w:eastAsia="ru-RU"/>
              </w:rPr>
            </w:pPr>
            <w:bookmarkStart w:id="32" w:name="_Hlk24616648"/>
            <w:r w:rsidRPr="0040670B">
              <w:rPr>
                <w:rFonts w:ascii="Verdana" w:hAnsi="Verdana"/>
                <w:b/>
                <w:color w:val="FF0000"/>
                <w:sz w:val="20"/>
                <w:szCs w:val="20"/>
                <w:lang w:eastAsia="ru-RU"/>
              </w:rPr>
              <w:t>Золотий фазан</w:t>
            </w:r>
            <w:bookmarkEnd w:id="32"/>
          </w:p>
          <w:p w14:paraId="1C55F292" w14:textId="77777777" w:rsidR="00D85C65" w:rsidRDefault="00D85C65" w:rsidP="00D85C65">
            <w:pPr>
              <w:jc w:val="both"/>
              <w:rPr>
                <w:rFonts w:ascii="Verdana" w:hAnsi="Verdana"/>
                <w:sz w:val="20"/>
                <w:szCs w:val="20"/>
                <w:lang w:eastAsia="ru-RU"/>
              </w:rPr>
            </w:pPr>
            <w:r>
              <w:rPr>
                <w:rFonts w:ascii="Verdana" w:hAnsi="Verdana"/>
                <w:sz w:val="20"/>
                <w:szCs w:val="20"/>
                <w:lang w:eastAsia="ru-RU"/>
              </w:rPr>
              <w:t>Сорт середньостиглий, з густооблистненими кущами висотою 45–50 см. Плоди великі, плоскоокруглої форми, з гладенькою поверхнею, масою 110–180 г. М’якуш солодкий, соковитий, з товщиною стінок 7–9 мм, колір при визріванні міняється з зеленого до золотисто-жовтого. Сорт універсального призначення.</w:t>
            </w:r>
          </w:p>
          <w:p w14:paraId="28479D16" w14:textId="5DC8ECC4" w:rsidR="003E410F" w:rsidRPr="0077226D" w:rsidRDefault="00DF1637" w:rsidP="00D85C65">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F121D7" w:rsidRPr="00C02873" w14:paraId="2C44A957" w14:textId="77777777" w:rsidTr="00EB5EAF">
        <w:tc>
          <w:tcPr>
            <w:tcW w:w="715" w:type="dxa"/>
          </w:tcPr>
          <w:p w14:paraId="69EE98EE" w14:textId="01961EB8" w:rsidR="00F121D7" w:rsidRDefault="00A615A7" w:rsidP="00E44C54">
            <w:pPr>
              <w:jc w:val="center"/>
              <w:rPr>
                <w:rFonts w:ascii="Verdana" w:hAnsi="Verdana" w:cs="Times New Roman"/>
                <w:b/>
                <w:sz w:val="20"/>
                <w:szCs w:val="20"/>
              </w:rPr>
            </w:pPr>
            <w:r>
              <w:rPr>
                <w:rFonts w:ascii="Verdana" w:hAnsi="Verdana" w:cs="Times New Roman"/>
                <w:b/>
                <w:sz w:val="20"/>
                <w:szCs w:val="20"/>
              </w:rPr>
              <w:lastRenderedPageBreak/>
              <w:t>26.</w:t>
            </w:r>
          </w:p>
        </w:tc>
        <w:tc>
          <w:tcPr>
            <w:tcW w:w="3621" w:type="dxa"/>
          </w:tcPr>
          <w:p w14:paraId="016DCAB1" w14:textId="73EDB2FD" w:rsidR="00F121D7" w:rsidRPr="0037280A" w:rsidRDefault="003F0919" w:rsidP="00E44C54">
            <w:pPr>
              <w:jc w:val="both"/>
              <w:rPr>
                <w:rFonts w:ascii="Verdana" w:hAnsi="Verdana" w:cs="Times New Roman"/>
                <w:noProof/>
                <w:sz w:val="20"/>
                <w:szCs w:val="20"/>
                <w:lang w:eastAsia="uk-UA"/>
              </w:rPr>
            </w:pPr>
            <w:r>
              <w:rPr>
                <w:noProof/>
              </w:rPr>
              <w:drawing>
                <wp:inline distT="0" distB="0" distL="0" distR="0" wp14:anchorId="30DB498F" wp14:editId="31BACF28">
                  <wp:extent cx="2160000" cy="1615512"/>
                  <wp:effectExtent l="0" t="0" r="0" b="3810"/>
                  <wp:docPr id="4369658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716EC918" w14:textId="77777777" w:rsidR="00F121D7" w:rsidRDefault="00F121D7" w:rsidP="00D85C65">
            <w:pPr>
              <w:jc w:val="both"/>
              <w:rPr>
                <w:rFonts w:ascii="Verdana" w:hAnsi="Verdana"/>
                <w:b/>
                <w:color w:val="FF0000"/>
                <w:sz w:val="20"/>
                <w:szCs w:val="20"/>
                <w:lang w:eastAsia="ru-RU"/>
              </w:rPr>
            </w:pPr>
            <w:r w:rsidRPr="00F121D7">
              <w:rPr>
                <w:rFonts w:ascii="Verdana" w:hAnsi="Verdana"/>
                <w:b/>
                <w:color w:val="FF0000"/>
                <w:sz w:val="20"/>
                <w:szCs w:val="20"/>
                <w:lang w:eastAsia="ru-RU"/>
              </w:rPr>
              <w:t xml:space="preserve">Золотое чудо </w:t>
            </w:r>
            <w:r w:rsidRPr="00F121D7">
              <w:rPr>
                <w:rFonts w:ascii="Verdana" w:hAnsi="Verdana"/>
                <w:b/>
                <w:color w:val="0000FF"/>
                <w:sz w:val="20"/>
                <w:szCs w:val="20"/>
                <w:lang w:eastAsia="ru-RU"/>
              </w:rPr>
              <w:t xml:space="preserve">(Золоте </w:t>
            </w:r>
            <w:r w:rsidR="003705D9">
              <w:rPr>
                <w:rFonts w:ascii="Verdana" w:hAnsi="Verdana"/>
                <w:b/>
                <w:color w:val="0000FF"/>
                <w:sz w:val="20"/>
                <w:szCs w:val="20"/>
                <w:lang w:eastAsia="ru-RU"/>
              </w:rPr>
              <w:t>див</w:t>
            </w:r>
            <w:r w:rsidRPr="00F121D7">
              <w:rPr>
                <w:rFonts w:ascii="Verdana" w:hAnsi="Verdana"/>
                <w:b/>
                <w:color w:val="0000FF"/>
                <w:sz w:val="20"/>
                <w:szCs w:val="20"/>
                <w:lang w:eastAsia="ru-RU"/>
              </w:rPr>
              <w:t>о)</w:t>
            </w:r>
            <w:r w:rsidR="00262BD4">
              <w:rPr>
                <w:rFonts w:ascii="Verdana" w:hAnsi="Verdana"/>
                <w:b/>
                <w:color w:val="0000FF"/>
                <w:sz w:val="20"/>
                <w:szCs w:val="20"/>
                <w:lang w:eastAsia="ru-RU"/>
              </w:rPr>
              <w:t xml:space="preserve">    </w:t>
            </w:r>
            <w:r w:rsidR="003705D9">
              <w:rPr>
                <w:rFonts w:ascii="Verdana" w:hAnsi="Verdana"/>
                <w:b/>
                <w:color w:val="0000FF"/>
                <w:sz w:val="20"/>
                <w:szCs w:val="20"/>
                <w:lang w:eastAsia="ru-RU"/>
              </w:rPr>
              <w:t xml:space="preserve">               </w:t>
            </w:r>
            <w:r w:rsidR="00262BD4">
              <w:rPr>
                <w:rFonts w:ascii="Verdana" w:hAnsi="Verdana"/>
                <w:b/>
                <w:color w:val="0000FF"/>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317DA2CA" w14:textId="77777777" w:rsidR="003705D9" w:rsidRDefault="003705D9" w:rsidP="003705D9">
            <w:pPr>
              <w:jc w:val="both"/>
              <w:rPr>
                <w:rFonts w:ascii="Verdana" w:hAnsi="Verdana"/>
                <w:sz w:val="20"/>
                <w:szCs w:val="20"/>
                <w:lang w:eastAsia="ru-RU"/>
              </w:rPr>
            </w:pPr>
            <w:r>
              <w:rPr>
                <w:rFonts w:ascii="Verdana" w:hAnsi="Verdana"/>
                <w:sz w:val="20"/>
                <w:szCs w:val="20"/>
                <w:lang w:eastAsia="ru-RU"/>
              </w:rPr>
              <w:t>Селекція рф. Добре підходить для вирощування у відкритому і закритому ґрунті. Середньоранній, урожайний. Висота кущів 50–60 см. Плоди призмовидні, іноді зі звуженням до вершини. В біологічній стиглості темно-жовтого кольору, їх маса 100–200 г. Смачні, стінка товщиною 6–8 мм. За описом сорт холодостійкий, з тривалим періодом плодоношення, стійкий до фузаріозу та транспортабельний.</w:t>
            </w:r>
          </w:p>
          <w:p w14:paraId="6C058ED0" w14:textId="6FC35374" w:rsidR="003705D9" w:rsidRPr="003705D9" w:rsidRDefault="00DF1637" w:rsidP="003705D9">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0E64A7">
              <w:rPr>
                <w:rFonts w:ascii="Verdana" w:hAnsi="Verdana"/>
                <w:b/>
                <w:color w:val="2F5496" w:themeColor="accent5" w:themeShade="BF"/>
                <w:sz w:val="20"/>
                <w:szCs w:val="20"/>
                <w:lang w:eastAsia="ru-RU"/>
              </w:rPr>
              <w:t xml:space="preserve"> </w:t>
            </w:r>
            <w:r w:rsidR="000E64A7">
              <w:rPr>
                <w:rFonts w:ascii="Verdana" w:hAnsi="Verdana"/>
                <w:b/>
                <w:color w:val="FF0000"/>
                <w:sz w:val="20"/>
                <w:szCs w:val="20"/>
                <w:lang w:val="ru-RU" w:eastAsia="ru-RU"/>
              </w:rPr>
              <w:t>Фасовка – 10 насінин.</w:t>
            </w:r>
          </w:p>
        </w:tc>
      </w:tr>
      <w:tr w:rsidR="00F37063" w:rsidRPr="00C02873" w14:paraId="55273F7F" w14:textId="77777777" w:rsidTr="00EB5EAF">
        <w:tc>
          <w:tcPr>
            <w:tcW w:w="715" w:type="dxa"/>
          </w:tcPr>
          <w:p w14:paraId="694CCA2A" w14:textId="692A8B90" w:rsidR="00FB3FD5"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7</w:t>
            </w:r>
            <w:r w:rsidR="0054621C">
              <w:rPr>
                <w:rFonts w:ascii="Verdana" w:hAnsi="Verdana" w:cs="Times New Roman"/>
                <w:b/>
                <w:sz w:val="20"/>
                <w:szCs w:val="20"/>
              </w:rPr>
              <w:t>.</w:t>
            </w:r>
          </w:p>
        </w:tc>
        <w:tc>
          <w:tcPr>
            <w:tcW w:w="3621" w:type="dxa"/>
          </w:tcPr>
          <w:p w14:paraId="41F4999B" w14:textId="6E1C7D6F" w:rsidR="00FB3FD5" w:rsidRPr="0037280A" w:rsidRDefault="00FB3FD5" w:rsidP="00E44C54">
            <w:pPr>
              <w:jc w:val="both"/>
              <w:rPr>
                <w:rFonts w:ascii="Verdana" w:hAnsi="Verdana" w:cs="Times New Roman"/>
                <w:noProof/>
                <w:sz w:val="20"/>
                <w:szCs w:val="20"/>
                <w:lang w:eastAsia="uk-UA"/>
              </w:rPr>
            </w:pPr>
            <w:r>
              <w:rPr>
                <w:noProof/>
                <w:lang w:eastAsia="uk-UA"/>
              </w:rPr>
              <w:drawing>
                <wp:inline distT="0" distB="0" distL="0" distR="0" wp14:anchorId="35790CE0" wp14:editId="74CF7606">
                  <wp:extent cx="2160000" cy="1497500"/>
                  <wp:effectExtent l="0" t="0" r="0" b="7620"/>
                  <wp:docPr id="47" name="Рисунок 47" descr="C:\Users\Олександр\AppData\Local\Microsoft\Windows\INetCacheContent.Word\Інгрі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ександр\AppData\Local\Microsoft\Windows\INetCacheContent.Word\Інгрід.jpg"/>
                          <pic:cNvPicPr>
                            <a:picLocks noChangeAspect="1" noChangeArrowheads="1"/>
                          </pic:cNvPicPr>
                        </pic:nvPicPr>
                        <pic:blipFill>
                          <a:blip r:embed="rId772">
                            <a:extLst>
                              <a:ext uri="{28A0092B-C50C-407E-A947-70E740481C1C}">
                                <a14:useLocalDpi xmlns:a14="http://schemas.microsoft.com/office/drawing/2010/main" val="0"/>
                              </a:ext>
                            </a:extLst>
                          </a:blip>
                          <a:srcRect/>
                          <a:stretch>
                            <a:fillRect/>
                          </a:stretch>
                        </pic:blipFill>
                        <pic:spPr bwMode="auto">
                          <a:xfrm>
                            <a:off x="0" y="0"/>
                            <a:ext cx="2160000" cy="1497500"/>
                          </a:xfrm>
                          <a:prstGeom prst="rect">
                            <a:avLst/>
                          </a:prstGeom>
                          <a:noFill/>
                          <a:ln>
                            <a:noFill/>
                          </a:ln>
                        </pic:spPr>
                      </pic:pic>
                    </a:graphicData>
                  </a:graphic>
                </wp:inline>
              </w:drawing>
            </w:r>
          </w:p>
        </w:tc>
        <w:tc>
          <w:tcPr>
            <w:tcW w:w="6426" w:type="dxa"/>
          </w:tcPr>
          <w:p w14:paraId="5FB59BCF" w14:textId="0777FCBF" w:rsidR="00664BB3" w:rsidRDefault="00FB3FD5" w:rsidP="00D85C65">
            <w:pPr>
              <w:jc w:val="both"/>
              <w:rPr>
                <w:rFonts w:ascii="Verdana" w:hAnsi="Verdana"/>
                <w:b/>
                <w:color w:val="0000FF"/>
                <w:sz w:val="20"/>
                <w:szCs w:val="20"/>
                <w:lang w:eastAsia="ru-RU"/>
              </w:rPr>
            </w:pPr>
            <w:r w:rsidRPr="0040670B">
              <w:rPr>
                <w:rFonts w:ascii="Verdana" w:hAnsi="Verdana"/>
                <w:b/>
                <w:color w:val="FF0000"/>
                <w:sz w:val="20"/>
                <w:szCs w:val="20"/>
                <w:lang w:eastAsia="ru-RU"/>
              </w:rPr>
              <w:t>Інгрід</w:t>
            </w:r>
            <w:r w:rsidR="00BE664F" w:rsidRPr="0040670B">
              <w:rPr>
                <w:rFonts w:ascii="Verdana" w:hAnsi="Verdana"/>
                <w:b/>
                <w:color w:val="FF0000"/>
                <w:sz w:val="20"/>
                <w:szCs w:val="20"/>
                <w:lang w:eastAsia="ru-RU"/>
              </w:rPr>
              <w:t xml:space="preserve"> </w:t>
            </w:r>
            <w:r w:rsidR="00BE664F">
              <w:rPr>
                <w:rFonts w:ascii="Verdana" w:hAnsi="Verdana"/>
                <w:b/>
                <w:color w:val="0000FF"/>
                <w:sz w:val="20"/>
                <w:szCs w:val="20"/>
                <w:lang w:eastAsia="ru-RU"/>
              </w:rPr>
              <w:t xml:space="preserve">                     </w:t>
            </w:r>
          </w:p>
          <w:p w14:paraId="7608A4B2" w14:textId="5B8BA1F2" w:rsidR="00FB3FD5" w:rsidRPr="003756D7" w:rsidRDefault="00664BB3" w:rsidP="00664BB3">
            <w:pPr>
              <w:jc w:val="both"/>
              <w:rPr>
                <w:rFonts w:ascii="Verdana" w:hAnsi="Verdana"/>
                <w:sz w:val="20"/>
                <w:szCs w:val="20"/>
                <w:lang w:eastAsia="ru-RU"/>
              </w:rPr>
            </w:pPr>
            <w:r w:rsidRPr="003756D7">
              <w:rPr>
                <w:rFonts w:ascii="Verdana" w:hAnsi="Verdana"/>
                <w:sz w:val="20"/>
                <w:szCs w:val="20"/>
                <w:lang w:eastAsia="ru-RU"/>
              </w:rPr>
              <w:t xml:space="preserve">Ранній, </w:t>
            </w:r>
            <w:r w:rsidR="003756D7" w:rsidRPr="003756D7">
              <w:rPr>
                <w:rFonts w:ascii="Verdana" w:hAnsi="Verdana"/>
                <w:sz w:val="20"/>
                <w:szCs w:val="20"/>
                <w:lang w:eastAsia="ru-RU"/>
              </w:rPr>
              <w:t>високоврожайний</w:t>
            </w:r>
            <w:r w:rsidRPr="003756D7">
              <w:rPr>
                <w:rFonts w:ascii="Verdana" w:hAnsi="Verdana"/>
                <w:sz w:val="20"/>
                <w:szCs w:val="20"/>
                <w:lang w:eastAsia="ru-RU"/>
              </w:rPr>
              <w:t xml:space="preserve"> сорт, рослини 50–70 см. Плоди циліндричної форми, дуже красивого шоколадного кольору, масою 120–200 г. Смачні, солодкуваті, з товстою і міцною стінкою, товщина її 6–9 мм. </w:t>
            </w:r>
            <w:r w:rsidR="000D3F12" w:rsidRPr="003756D7">
              <w:rPr>
                <w:rFonts w:ascii="Verdana" w:hAnsi="Verdana"/>
                <w:sz w:val="20"/>
                <w:szCs w:val="20"/>
                <w:lang w:eastAsia="ru-RU"/>
              </w:rPr>
              <w:t>В описі сорту вказується на стійкість до несприятливих погодних умов. Улюблений!</w:t>
            </w:r>
          </w:p>
          <w:p w14:paraId="25D6FE2A" w14:textId="77777777" w:rsidR="00656E3B" w:rsidRDefault="00DF1637" w:rsidP="00664BB3">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45FD88B6" w14:textId="440534B3" w:rsidR="00B42642" w:rsidRPr="0077226D" w:rsidRDefault="00B42642" w:rsidP="00664BB3">
            <w:pPr>
              <w:jc w:val="both"/>
              <w:rPr>
                <w:rFonts w:ascii="Verdana" w:hAnsi="Verdana"/>
                <w:b/>
                <w:color w:val="FF0000"/>
                <w:sz w:val="20"/>
                <w:szCs w:val="20"/>
                <w:lang w:val="ru-RU" w:eastAsia="ru-RU"/>
              </w:rPr>
            </w:pPr>
            <w:r>
              <w:rPr>
                <w:rFonts w:ascii="Verdana" w:hAnsi="Verdana"/>
                <w:b/>
                <w:color w:val="FF0000"/>
                <w:sz w:val="20"/>
                <w:szCs w:val="20"/>
                <w:lang w:val="ru-RU" w:eastAsia="ru-RU"/>
              </w:rPr>
              <w:t>Вибачте, насіння закінчилося.</w:t>
            </w:r>
          </w:p>
        </w:tc>
      </w:tr>
      <w:tr w:rsidR="00A544A5" w:rsidRPr="00C02873" w14:paraId="4818C0DE" w14:textId="77777777" w:rsidTr="00EB5EAF">
        <w:tc>
          <w:tcPr>
            <w:tcW w:w="715" w:type="dxa"/>
          </w:tcPr>
          <w:p w14:paraId="1A574880" w14:textId="4544A7F1" w:rsidR="00A544A5"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8</w:t>
            </w:r>
            <w:r>
              <w:rPr>
                <w:rFonts w:ascii="Verdana" w:hAnsi="Verdana" w:cs="Times New Roman"/>
                <w:b/>
                <w:sz w:val="20"/>
                <w:szCs w:val="20"/>
              </w:rPr>
              <w:t>.</w:t>
            </w:r>
          </w:p>
        </w:tc>
        <w:tc>
          <w:tcPr>
            <w:tcW w:w="3621" w:type="dxa"/>
          </w:tcPr>
          <w:p w14:paraId="218527A6" w14:textId="15D06A8B" w:rsidR="00A544A5" w:rsidRDefault="00A544A5" w:rsidP="00E44C54">
            <w:pPr>
              <w:jc w:val="both"/>
              <w:rPr>
                <w:noProof/>
                <w:lang w:eastAsia="uk-UA"/>
              </w:rPr>
            </w:pPr>
            <w:r>
              <w:rPr>
                <w:noProof/>
              </w:rPr>
              <w:drawing>
                <wp:inline distT="0" distB="0" distL="0" distR="0" wp14:anchorId="28CBA566" wp14:editId="5B611ABF">
                  <wp:extent cx="2160000" cy="1464123"/>
                  <wp:effectExtent l="0" t="0" r="0" b="3175"/>
                  <wp:docPr id="106394445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3">
                            <a:extLst>
                              <a:ext uri="{28A0092B-C50C-407E-A947-70E740481C1C}">
                                <a14:useLocalDpi xmlns:a14="http://schemas.microsoft.com/office/drawing/2010/main" val="0"/>
                              </a:ext>
                            </a:extLst>
                          </a:blip>
                          <a:srcRect/>
                          <a:stretch>
                            <a:fillRect/>
                          </a:stretch>
                        </pic:blipFill>
                        <pic:spPr bwMode="auto">
                          <a:xfrm>
                            <a:off x="0" y="0"/>
                            <a:ext cx="2160000" cy="1464123"/>
                          </a:xfrm>
                          <a:prstGeom prst="rect">
                            <a:avLst/>
                          </a:prstGeom>
                          <a:noFill/>
                          <a:ln>
                            <a:noFill/>
                          </a:ln>
                        </pic:spPr>
                      </pic:pic>
                    </a:graphicData>
                  </a:graphic>
                </wp:inline>
              </w:drawing>
            </w:r>
          </w:p>
        </w:tc>
        <w:tc>
          <w:tcPr>
            <w:tcW w:w="6426" w:type="dxa"/>
          </w:tcPr>
          <w:p w14:paraId="3B2B6BF4" w14:textId="1CA96A21" w:rsidR="00A544A5" w:rsidRDefault="00A544A5" w:rsidP="00AC47F2">
            <w:pPr>
              <w:jc w:val="both"/>
              <w:rPr>
                <w:rFonts w:ascii="Verdana" w:hAnsi="Verdana"/>
                <w:b/>
                <w:color w:val="FF0000"/>
                <w:sz w:val="20"/>
                <w:szCs w:val="20"/>
                <w:lang w:eastAsia="ru-RU"/>
              </w:rPr>
            </w:pPr>
            <w:r>
              <w:rPr>
                <w:rFonts w:ascii="Verdana" w:hAnsi="Verdana"/>
                <w:b/>
                <w:color w:val="FF0000"/>
                <w:sz w:val="20"/>
                <w:szCs w:val="20"/>
                <w:lang w:eastAsia="ru-RU"/>
              </w:rPr>
              <w:t>Карпатія</w:t>
            </w:r>
          </w:p>
          <w:p w14:paraId="4DFED089" w14:textId="77777777" w:rsidR="000C3583" w:rsidRDefault="000C3583" w:rsidP="000C3583">
            <w:pPr>
              <w:jc w:val="both"/>
              <w:rPr>
                <w:rFonts w:ascii="Verdana" w:hAnsi="Verdana"/>
                <w:sz w:val="20"/>
                <w:szCs w:val="20"/>
                <w:lang w:eastAsia="ru-RU"/>
              </w:rPr>
            </w:pPr>
            <w:r>
              <w:rPr>
                <w:rFonts w:ascii="Verdana" w:hAnsi="Verdana"/>
                <w:sz w:val="20"/>
                <w:szCs w:val="20"/>
                <w:lang w:eastAsia="ru-RU"/>
              </w:rPr>
              <w:t>Дуже урожайний і середньостиглий сорт. Кущі високі, 0,8–1 м, з товстим стеблом, але від врожаю можуть похилитися, тому їх краще підв</w:t>
            </w:r>
            <w:r w:rsidRPr="000C3583">
              <w:rPr>
                <w:rFonts w:ascii="Verdana" w:hAnsi="Verdana"/>
                <w:sz w:val="20"/>
                <w:szCs w:val="20"/>
                <w:lang w:val="ru-RU" w:eastAsia="ru-RU"/>
              </w:rPr>
              <w:t>’</w:t>
            </w:r>
            <w:r>
              <w:rPr>
                <w:rFonts w:ascii="Verdana" w:hAnsi="Verdana"/>
                <w:sz w:val="20"/>
                <w:szCs w:val="20"/>
                <w:lang w:eastAsia="ru-RU"/>
              </w:rPr>
              <w:t>язати. Плоди жовто-оранжеві, конусоподібні, великі, довжиною до 20 см, масою 130–250 г, товстостінні (6–9 мм). Мають відмінні смакові якості, універсальні у використанні. Улюбленці!</w:t>
            </w:r>
          </w:p>
          <w:p w14:paraId="6E128E1E" w14:textId="77777777" w:rsidR="000C3583" w:rsidRDefault="00DF1637" w:rsidP="000C3583">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0C4EDA48" w14:textId="6F8DC055" w:rsidR="00854885" w:rsidRPr="000C3583" w:rsidRDefault="00854885" w:rsidP="000C3583">
            <w:pPr>
              <w:jc w:val="both"/>
              <w:rPr>
                <w:rFonts w:ascii="Verdana" w:hAnsi="Verdana"/>
                <w:sz w:val="20"/>
                <w:szCs w:val="20"/>
                <w:lang w:eastAsia="ru-RU"/>
              </w:rPr>
            </w:pPr>
            <w:r w:rsidRPr="00583883">
              <w:rPr>
                <w:rFonts w:ascii="Verdana" w:hAnsi="Verdana"/>
                <w:b/>
                <w:color w:val="FF0000"/>
                <w:sz w:val="20"/>
                <w:szCs w:val="20"/>
                <w:lang w:eastAsia="ru-RU"/>
              </w:rPr>
              <w:t>Вибачте, насіння закінчилося.</w:t>
            </w:r>
          </w:p>
        </w:tc>
      </w:tr>
      <w:tr w:rsidR="00A544A5" w:rsidRPr="00C02873" w14:paraId="1F2C1795" w14:textId="77777777" w:rsidTr="00EB5EAF">
        <w:tc>
          <w:tcPr>
            <w:tcW w:w="715" w:type="dxa"/>
          </w:tcPr>
          <w:p w14:paraId="54EA3EC5" w14:textId="69B67F89" w:rsidR="00A544A5" w:rsidRDefault="007B7F32" w:rsidP="00E44C54">
            <w:pPr>
              <w:jc w:val="center"/>
              <w:rPr>
                <w:rFonts w:ascii="Verdana" w:hAnsi="Verdana" w:cs="Times New Roman"/>
                <w:b/>
                <w:sz w:val="20"/>
                <w:szCs w:val="20"/>
              </w:rPr>
            </w:pPr>
            <w:r>
              <w:rPr>
                <w:rFonts w:ascii="Verdana" w:hAnsi="Verdana" w:cs="Times New Roman"/>
                <w:b/>
                <w:sz w:val="20"/>
                <w:szCs w:val="20"/>
              </w:rPr>
              <w:t>2</w:t>
            </w:r>
            <w:r w:rsidR="00A615A7">
              <w:rPr>
                <w:rFonts w:ascii="Verdana" w:hAnsi="Verdana" w:cs="Times New Roman"/>
                <w:b/>
                <w:sz w:val="20"/>
                <w:szCs w:val="20"/>
              </w:rPr>
              <w:t>9</w:t>
            </w:r>
            <w:r>
              <w:rPr>
                <w:rFonts w:ascii="Verdana" w:hAnsi="Verdana" w:cs="Times New Roman"/>
                <w:b/>
                <w:sz w:val="20"/>
                <w:szCs w:val="20"/>
              </w:rPr>
              <w:t>.</w:t>
            </w:r>
          </w:p>
        </w:tc>
        <w:tc>
          <w:tcPr>
            <w:tcW w:w="3621" w:type="dxa"/>
          </w:tcPr>
          <w:p w14:paraId="3976EC3A" w14:textId="66D78551" w:rsidR="00A544A5" w:rsidRDefault="00A544A5" w:rsidP="00E44C54">
            <w:pPr>
              <w:jc w:val="both"/>
              <w:rPr>
                <w:noProof/>
                <w:lang w:eastAsia="uk-UA"/>
              </w:rPr>
            </w:pPr>
            <w:r>
              <w:rPr>
                <w:noProof/>
              </w:rPr>
              <w:drawing>
                <wp:inline distT="0" distB="0" distL="0" distR="0" wp14:anchorId="7F5CA62E" wp14:editId="44637EDB">
                  <wp:extent cx="2160000" cy="1529614"/>
                  <wp:effectExtent l="0" t="0" r="0" b="0"/>
                  <wp:docPr id="671105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58B0AF2B" w14:textId="20DD7C59" w:rsidR="00A544A5" w:rsidRDefault="00A544A5" w:rsidP="00AC47F2">
            <w:pPr>
              <w:jc w:val="both"/>
              <w:rPr>
                <w:rFonts w:ascii="Verdana" w:hAnsi="Verdana"/>
                <w:b/>
                <w:color w:val="FF0000"/>
                <w:sz w:val="20"/>
                <w:szCs w:val="20"/>
                <w:lang w:eastAsia="ru-RU"/>
              </w:rPr>
            </w:pPr>
            <w:r>
              <w:rPr>
                <w:rFonts w:ascii="Verdana" w:hAnsi="Verdana"/>
                <w:b/>
                <w:color w:val="FF0000"/>
                <w:sz w:val="20"/>
                <w:szCs w:val="20"/>
                <w:lang w:eastAsia="ru-RU"/>
              </w:rPr>
              <w:t>Катюша</w:t>
            </w:r>
          </w:p>
          <w:p w14:paraId="64C17574" w14:textId="4B40571F" w:rsidR="00453FD2" w:rsidRDefault="00453FD2" w:rsidP="00453FD2">
            <w:pPr>
              <w:jc w:val="both"/>
              <w:rPr>
                <w:rFonts w:ascii="Verdana" w:hAnsi="Verdana"/>
                <w:sz w:val="20"/>
                <w:szCs w:val="20"/>
                <w:lang w:eastAsia="ru-RU"/>
              </w:rPr>
            </w:pPr>
            <w:r>
              <w:rPr>
                <w:rFonts w:ascii="Verdana" w:hAnsi="Verdana"/>
                <w:sz w:val="20"/>
                <w:szCs w:val="20"/>
                <w:lang w:eastAsia="ru-RU"/>
              </w:rPr>
              <w:t>Дуже гарний</w:t>
            </w:r>
            <w:r w:rsidR="007339C2">
              <w:rPr>
                <w:rFonts w:ascii="Verdana" w:hAnsi="Verdana"/>
                <w:sz w:val="20"/>
                <w:szCs w:val="20"/>
                <w:lang w:eastAsia="ru-RU"/>
              </w:rPr>
              <w:t>,</w:t>
            </w:r>
            <w:r>
              <w:rPr>
                <w:rFonts w:ascii="Verdana" w:hAnsi="Verdana"/>
                <w:sz w:val="20"/>
                <w:szCs w:val="20"/>
                <w:lang w:eastAsia="ru-RU"/>
              </w:rPr>
              <w:t xml:space="preserve"> середньоранній і продуктивний сорт. Рослини заввишки 40–60 см, компактні. Плоди </w:t>
            </w:r>
            <w:r w:rsidR="007339C2">
              <w:rPr>
                <w:rFonts w:ascii="Verdana" w:hAnsi="Verdana"/>
                <w:sz w:val="20"/>
                <w:szCs w:val="20"/>
                <w:lang w:eastAsia="ru-RU"/>
              </w:rPr>
              <w:t xml:space="preserve">глянцеві, </w:t>
            </w:r>
            <w:r>
              <w:rPr>
                <w:rFonts w:ascii="Verdana" w:hAnsi="Verdana"/>
                <w:sz w:val="20"/>
                <w:szCs w:val="20"/>
                <w:lang w:eastAsia="ru-RU"/>
              </w:rPr>
              <w:t>помаранчеві</w:t>
            </w:r>
            <w:r w:rsidR="007339C2">
              <w:rPr>
                <w:rFonts w:ascii="Verdana" w:hAnsi="Verdana"/>
                <w:sz w:val="20"/>
                <w:szCs w:val="20"/>
                <w:lang w:eastAsia="ru-RU"/>
              </w:rPr>
              <w:t xml:space="preserve">, у формі широкого конуса, бувають ледь приплюснуті. Їх маса 70–160 г, товщина стінки 5–7 мм. Дуже добрий товарний вигляд та смакові якості. </w:t>
            </w:r>
            <w:r w:rsidR="007339C2" w:rsidRPr="007339C2">
              <w:rPr>
                <w:rFonts w:ascii="Verdana" w:hAnsi="Verdana"/>
                <w:sz w:val="20"/>
                <w:szCs w:val="20"/>
                <w:lang w:eastAsia="ru-RU"/>
              </w:rPr>
              <w:t>Використовують у свіжому вигляді, домашній кулінарії та при консервуванні</w:t>
            </w:r>
            <w:r w:rsidR="007339C2">
              <w:rPr>
                <w:rFonts w:ascii="Verdana" w:hAnsi="Verdana"/>
                <w:sz w:val="20"/>
                <w:szCs w:val="20"/>
                <w:lang w:eastAsia="ru-RU"/>
              </w:rPr>
              <w:t>, кращі для фарширування.</w:t>
            </w:r>
          </w:p>
          <w:p w14:paraId="22512CB0" w14:textId="66CE859E" w:rsidR="007339C2" w:rsidRPr="00453FD2" w:rsidRDefault="00DF1637" w:rsidP="00453FD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321BA2" w:rsidRPr="00C02873" w14:paraId="4BF01A90" w14:textId="77777777" w:rsidTr="00EB5EAF">
        <w:tc>
          <w:tcPr>
            <w:tcW w:w="715" w:type="dxa"/>
          </w:tcPr>
          <w:p w14:paraId="67FE69D0" w14:textId="5F072AAF" w:rsidR="00321BA2" w:rsidRDefault="00A615A7" w:rsidP="00E44C54">
            <w:pPr>
              <w:jc w:val="center"/>
              <w:rPr>
                <w:rFonts w:ascii="Verdana" w:hAnsi="Verdana" w:cs="Times New Roman"/>
                <w:b/>
                <w:sz w:val="20"/>
                <w:szCs w:val="20"/>
              </w:rPr>
            </w:pPr>
            <w:r>
              <w:rPr>
                <w:rFonts w:ascii="Verdana" w:hAnsi="Verdana" w:cs="Times New Roman"/>
                <w:b/>
                <w:sz w:val="20"/>
                <w:szCs w:val="20"/>
              </w:rPr>
              <w:t>30</w:t>
            </w:r>
            <w:r w:rsidR="00FB0F6E">
              <w:rPr>
                <w:rFonts w:ascii="Verdana" w:hAnsi="Verdana" w:cs="Times New Roman"/>
                <w:b/>
                <w:sz w:val="20"/>
                <w:szCs w:val="20"/>
              </w:rPr>
              <w:t>.</w:t>
            </w:r>
          </w:p>
        </w:tc>
        <w:tc>
          <w:tcPr>
            <w:tcW w:w="3621" w:type="dxa"/>
          </w:tcPr>
          <w:p w14:paraId="262E357E" w14:textId="5D33A295" w:rsidR="00321BA2" w:rsidRDefault="00FE2904" w:rsidP="00E44C54">
            <w:pPr>
              <w:jc w:val="both"/>
              <w:rPr>
                <w:noProof/>
              </w:rPr>
            </w:pPr>
            <w:r>
              <w:rPr>
                <w:noProof/>
              </w:rPr>
              <w:drawing>
                <wp:inline distT="0" distB="0" distL="0" distR="0" wp14:anchorId="6566C0F4" wp14:editId="46F16E0F">
                  <wp:extent cx="2160000" cy="1525762"/>
                  <wp:effectExtent l="0" t="0" r="0" b="0"/>
                  <wp:docPr id="852120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2160000" cy="1525762"/>
                          </a:xfrm>
                          <a:prstGeom prst="rect">
                            <a:avLst/>
                          </a:prstGeom>
                          <a:noFill/>
                          <a:ln>
                            <a:noFill/>
                          </a:ln>
                        </pic:spPr>
                      </pic:pic>
                    </a:graphicData>
                  </a:graphic>
                </wp:inline>
              </w:drawing>
            </w:r>
          </w:p>
        </w:tc>
        <w:tc>
          <w:tcPr>
            <w:tcW w:w="6426" w:type="dxa"/>
          </w:tcPr>
          <w:p w14:paraId="4137E924" w14:textId="02B91BBA" w:rsidR="00321BA2" w:rsidRDefault="00321BA2" w:rsidP="00AC47F2">
            <w:pPr>
              <w:jc w:val="both"/>
              <w:rPr>
                <w:rFonts w:ascii="Verdana" w:hAnsi="Verdana"/>
                <w:b/>
                <w:color w:val="FF0000"/>
                <w:sz w:val="20"/>
                <w:szCs w:val="20"/>
                <w:lang w:eastAsia="ru-RU"/>
              </w:rPr>
            </w:pPr>
            <w:r w:rsidRPr="00321BA2">
              <w:rPr>
                <w:rFonts w:ascii="Verdana" w:hAnsi="Verdana"/>
                <w:b/>
                <w:color w:val="FF0000"/>
                <w:sz w:val="20"/>
                <w:szCs w:val="20"/>
                <w:lang w:eastAsia="ru-RU"/>
              </w:rPr>
              <w:t>Китайський перець гігантський</w:t>
            </w:r>
          </w:p>
          <w:p w14:paraId="66FF863A" w14:textId="4CA58FF5" w:rsidR="007F4D6C" w:rsidRDefault="007F4D6C" w:rsidP="007F4D6C">
            <w:pPr>
              <w:jc w:val="both"/>
              <w:rPr>
                <w:rFonts w:ascii="Verdana" w:hAnsi="Verdana"/>
                <w:sz w:val="20"/>
                <w:szCs w:val="20"/>
                <w:lang w:eastAsia="ru-RU"/>
              </w:rPr>
            </w:pPr>
            <w:r>
              <w:rPr>
                <w:rFonts w:ascii="Verdana" w:hAnsi="Verdana"/>
                <w:sz w:val="20"/>
                <w:szCs w:val="20"/>
                <w:lang w:eastAsia="ru-RU"/>
              </w:rPr>
              <w:t>Середньоранній, дуже врожайний сорт солодкого перцю із Китаю. Кущі висотою 50–60 см, компактні. Плоди крупні, кубовидно-призмовидн</w:t>
            </w:r>
            <w:r w:rsidR="00A223DB">
              <w:rPr>
                <w:rFonts w:ascii="Verdana" w:hAnsi="Verdana"/>
                <w:sz w:val="20"/>
                <w:szCs w:val="20"/>
                <w:lang w:eastAsia="ru-RU"/>
              </w:rPr>
              <w:t>і</w:t>
            </w:r>
            <w:r>
              <w:rPr>
                <w:rFonts w:ascii="Verdana" w:hAnsi="Verdana"/>
                <w:sz w:val="20"/>
                <w:szCs w:val="20"/>
                <w:lang w:eastAsia="ru-RU"/>
              </w:rPr>
              <w:t xml:space="preserve">, злегка заокруглені, масою 150–300 г. В процесі дозрівання змінюють забарвлення з темно-зеленого до темно-червоного. Товщина стінки 7–9 мм, смак відмінний, солодкуватий. </w:t>
            </w:r>
            <w:r w:rsidR="00A223DB">
              <w:rPr>
                <w:rFonts w:ascii="Verdana" w:hAnsi="Verdana"/>
                <w:sz w:val="20"/>
                <w:szCs w:val="20"/>
                <w:lang w:eastAsia="ru-RU"/>
              </w:rPr>
              <w:t>Сорт універсальний, для відкритого ґрунту та теплиць. Улюблений!</w:t>
            </w:r>
          </w:p>
          <w:p w14:paraId="2279E7DC" w14:textId="77777777" w:rsidR="00A223DB" w:rsidRDefault="00DF1637" w:rsidP="007F4D6C">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55C6EFF3" w14:textId="541A7003" w:rsidR="00583883" w:rsidRPr="007F4D6C" w:rsidRDefault="00583883" w:rsidP="007F4D6C">
            <w:pPr>
              <w:jc w:val="both"/>
              <w:rPr>
                <w:rFonts w:ascii="Verdana" w:hAnsi="Verdana"/>
                <w:sz w:val="20"/>
                <w:szCs w:val="20"/>
                <w:lang w:eastAsia="ru-RU"/>
              </w:rPr>
            </w:pPr>
          </w:p>
        </w:tc>
      </w:tr>
      <w:tr w:rsidR="00F37063" w:rsidRPr="00C02873" w14:paraId="195401B3" w14:textId="77777777" w:rsidTr="00EB5EAF">
        <w:tc>
          <w:tcPr>
            <w:tcW w:w="715" w:type="dxa"/>
          </w:tcPr>
          <w:p w14:paraId="3C3A21CB" w14:textId="0482D580" w:rsidR="00565D2F" w:rsidRDefault="00FB0F6E" w:rsidP="00E44C54">
            <w:pPr>
              <w:jc w:val="center"/>
              <w:rPr>
                <w:rFonts w:ascii="Verdana" w:hAnsi="Verdana" w:cs="Times New Roman"/>
                <w:b/>
                <w:sz w:val="20"/>
                <w:szCs w:val="20"/>
              </w:rPr>
            </w:pPr>
            <w:r>
              <w:rPr>
                <w:rFonts w:ascii="Verdana" w:hAnsi="Verdana" w:cs="Times New Roman"/>
                <w:b/>
                <w:sz w:val="20"/>
                <w:szCs w:val="20"/>
              </w:rPr>
              <w:t>3</w:t>
            </w:r>
            <w:r w:rsidR="00A615A7">
              <w:rPr>
                <w:rFonts w:ascii="Verdana" w:hAnsi="Verdana" w:cs="Times New Roman"/>
                <w:b/>
                <w:sz w:val="20"/>
                <w:szCs w:val="20"/>
              </w:rPr>
              <w:t>1</w:t>
            </w:r>
            <w:r w:rsidR="00860F67">
              <w:rPr>
                <w:rFonts w:ascii="Verdana" w:hAnsi="Verdana" w:cs="Times New Roman"/>
                <w:b/>
                <w:sz w:val="20"/>
                <w:szCs w:val="20"/>
              </w:rPr>
              <w:t>.</w:t>
            </w:r>
          </w:p>
        </w:tc>
        <w:tc>
          <w:tcPr>
            <w:tcW w:w="3621" w:type="dxa"/>
          </w:tcPr>
          <w:p w14:paraId="1D2F4788" w14:textId="77777777" w:rsidR="00565D2F" w:rsidRDefault="00565D2F" w:rsidP="00E44C54">
            <w:pPr>
              <w:jc w:val="both"/>
              <w:rPr>
                <w:noProof/>
              </w:rPr>
            </w:pPr>
            <w:r>
              <w:rPr>
                <w:noProof/>
                <w:lang w:eastAsia="uk-UA"/>
              </w:rPr>
              <w:drawing>
                <wp:inline distT="0" distB="0" distL="0" distR="0" wp14:anchorId="3DCEF9DE" wp14:editId="4854839A">
                  <wp:extent cx="2160000" cy="1526897"/>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160000" cy="1526897"/>
                          </a:xfrm>
                          <a:prstGeom prst="rect">
                            <a:avLst/>
                          </a:prstGeom>
                          <a:noFill/>
                          <a:ln>
                            <a:noFill/>
                          </a:ln>
                        </pic:spPr>
                      </pic:pic>
                    </a:graphicData>
                  </a:graphic>
                </wp:inline>
              </w:drawing>
            </w:r>
          </w:p>
        </w:tc>
        <w:tc>
          <w:tcPr>
            <w:tcW w:w="6426" w:type="dxa"/>
          </w:tcPr>
          <w:p w14:paraId="39D7FDA1" w14:textId="222C341D" w:rsidR="00565D2F" w:rsidRPr="0040670B" w:rsidRDefault="00565D2F" w:rsidP="00AC47F2">
            <w:pPr>
              <w:jc w:val="both"/>
              <w:rPr>
                <w:rFonts w:ascii="Verdana" w:hAnsi="Verdana"/>
                <w:b/>
                <w:color w:val="FF0000"/>
                <w:sz w:val="20"/>
                <w:szCs w:val="20"/>
                <w:lang w:eastAsia="ru-RU"/>
              </w:rPr>
            </w:pPr>
            <w:bookmarkStart w:id="33" w:name="_Hlk24616732"/>
            <w:r w:rsidRPr="0040670B">
              <w:rPr>
                <w:rFonts w:ascii="Verdana" w:hAnsi="Verdana"/>
                <w:b/>
                <w:color w:val="FF0000"/>
                <w:sz w:val="20"/>
                <w:szCs w:val="20"/>
                <w:lang w:eastAsia="ru-RU"/>
              </w:rPr>
              <w:t>Кіборг</w:t>
            </w:r>
            <w:bookmarkEnd w:id="33"/>
          </w:p>
          <w:p w14:paraId="2E29DF6F" w14:textId="1D16FD11" w:rsidR="00747A3A" w:rsidRDefault="00747A3A" w:rsidP="00747A3A">
            <w:pPr>
              <w:jc w:val="both"/>
              <w:rPr>
                <w:rFonts w:ascii="Verdana" w:hAnsi="Verdana"/>
                <w:sz w:val="20"/>
                <w:szCs w:val="20"/>
                <w:lang w:eastAsia="ru-RU"/>
              </w:rPr>
            </w:pPr>
            <w:r w:rsidRPr="00747A3A">
              <w:rPr>
                <w:rFonts w:ascii="Verdana" w:hAnsi="Verdana"/>
                <w:sz w:val="20"/>
                <w:szCs w:val="20"/>
                <w:lang w:eastAsia="ru-RU"/>
              </w:rPr>
              <w:t xml:space="preserve">Чудовий, середньостиглий, </w:t>
            </w:r>
            <w:r>
              <w:rPr>
                <w:rFonts w:ascii="Verdana" w:hAnsi="Verdana"/>
                <w:sz w:val="20"/>
                <w:szCs w:val="20"/>
                <w:lang w:eastAsia="ru-RU"/>
              </w:rPr>
              <w:t xml:space="preserve">дуже урожайний сорт. Кущі 60–70 см. Плоди </w:t>
            </w:r>
            <w:r w:rsidR="004D78F1">
              <w:rPr>
                <w:rFonts w:ascii="Verdana" w:hAnsi="Verdana"/>
                <w:sz w:val="20"/>
                <w:szCs w:val="20"/>
                <w:lang w:eastAsia="ru-RU"/>
              </w:rPr>
              <w:t>насичено-</w:t>
            </w:r>
            <w:r>
              <w:rPr>
                <w:rFonts w:ascii="Verdana" w:hAnsi="Verdana"/>
                <w:sz w:val="20"/>
                <w:szCs w:val="20"/>
                <w:lang w:eastAsia="ru-RU"/>
              </w:rPr>
              <w:t xml:space="preserve">червоні, </w:t>
            </w:r>
            <w:r w:rsidR="004D78F1">
              <w:rPr>
                <w:rFonts w:ascii="Verdana" w:hAnsi="Verdana"/>
                <w:sz w:val="20"/>
                <w:szCs w:val="20"/>
                <w:lang w:eastAsia="ru-RU"/>
              </w:rPr>
              <w:t>видовжено-кубовидні, товщина сті</w:t>
            </w:r>
            <w:r w:rsidR="003756D7">
              <w:rPr>
                <w:rFonts w:ascii="Verdana" w:hAnsi="Verdana"/>
                <w:sz w:val="20"/>
                <w:szCs w:val="20"/>
                <w:lang w:eastAsia="ru-RU"/>
              </w:rPr>
              <w:t>нки близько 8 мм. В</w:t>
            </w:r>
            <w:r w:rsidR="004D78F1">
              <w:rPr>
                <w:rFonts w:ascii="Verdana" w:hAnsi="Verdana"/>
                <w:sz w:val="20"/>
                <w:szCs w:val="20"/>
                <w:lang w:eastAsia="ru-RU"/>
              </w:rPr>
              <w:t>ажили до 210 г (в описі сорту вказується, що маса окремих плодів може досягати 500 і більше грамів). Дуже м’ясисті, смачні, соковиті. Улюбленець!</w:t>
            </w:r>
          </w:p>
          <w:p w14:paraId="07760CDD" w14:textId="096DDDB8" w:rsidR="00966D9C" w:rsidRDefault="00DF1637" w:rsidP="00747A3A">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p w14:paraId="5AEB8B83" w14:textId="4D5D5FDE" w:rsidR="00660A93" w:rsidRPr="00830FB9" w:rsidRDefault="00660A93" w:rsidP="00747A3A">
            <w:pPr>
              <w:jc w:val="both"/>
              <w:rPr>
                <w:rFonts w:ascii="Verdana" w:hAnsi="Verdana"/>
                <w:b/>
                <w:color w:val="FF0000"/>
                <w:sz w:val="20"/>
                <w:szCs w:val="20"/>
                <w:lang w:eastAsia="ru-RU"/>
              </w:rPr>
            </w:pPr>
          </w:p>
        </w:tc>
      </w:tr>
      <w:tr w:rsidR="00321BA2" w:rsidRPr="00C02873" w14:paraId="25535289" w14:textId="77777777" w:rsidTr="00EB5EAF">
        <w:tc>
          <w:tcPr>
            <w:tcW w:w="715" w:type="dxa"/>
          </w:tcPr>
          <w:p w14:paraId="57C13537" w14:textId="3C417859" w:rsidR="00321BA2" w:rsidRDefault="00FB0F6E" w:rsidP="00E44C54">
            <w:pPr>
              <w:jc w:val="center"/>
              <w:rPr>
                <w:rFonts w:ascii="Verdana" w:hAnsi="Verdana" w:cs="Times New Roman"/>
                <w:b/>
                <w:sz w:val="20"/>
                <w:szCs w:val="20"/>
              </w:rPr>
            </w:pPr>
            <w:r>
              <w:rPr>
                <w:rFonts w:ascii="Verdana" w:hAnsi="Verdana" w:cs="Times New Roman"/>
                <w:b/>
                <w:sz w:val="20"/>
                <w:szCs w:val="20"/>
              </w:rPr>
              <w:lastRenderedPageBreak/>
              <w:t>3</w:t>
            </w:r>
            <w:r w:rsidR="00A615A7">
              <w:rPr>
                <w:rFonts w:ascii="Verdana" w:hAnsi="Verdana" w:cs="Times New Roman"/>
                <w:b/>
                <w:sz w:val="20"/>
                <w:szCs w:val="20"/>
              </w:rPr>
              <w:t>2</w:t>
            </w:r>
            <w:r>
              <w:rPr>
                <w:rFonts w:ascii="Verdana" w:hAnsi="Verdana" w:cs="Times New Roman"/>
                <w:b/>
                <w:sz w:val="20"/>
                <w:szCs w:val="20"/>
              </w:rPr>
              <w:t>.</w:t>
            </w:r>
          </w:p>
        </w:tc>
        <w:tc>
          <w:tcPr>
            <w:tcW w:w="3621" w:type="dxa"/>
          </w:tcPr>
          <w:p w14:paraId="2A236B7A" w14:textId="42D95984" w:rsidR="00321BA2" w:rsidRDefault="00FE2904" w:rsidP="00E44C54">
            <w:pPr>
              <w:jc w:val="both"/>
              <w:rPr>
                <w:noProof/>
                <w:lang w:eastAsia="uk-UA"/>
              </w:rPr>
            </w:pPr>
            <w:r>
              <w:rPr>
                <w:noProof/>
              </w:rPr>
              <w:drawing>
                <wp:inline distT="0" distB="0" distL="0" distR="0" wp14:anchorId="307F26A1" wp14:editId="098E450F">
                  <wp:extent cx="2160000" cy="1609529"/>
                  <wp:effectExtent l="0" t="0" r="0" b="0"/>
                  <wp:docPr id="19615709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160000" cy="1609529"/>
                          </a:xfrm>
                          <a:prstGeom prst="rect">
                            <a:avLst/>
                          </a:prstGeom>
                          <a:noFill/>
                          <a:ln>
                            <a:noFill/>
                          </a:ln>
                        </pic:spPr>
                      </pic:pic>
                    </a:graphicData>
                  </a:graphic>
                </wp:inline>
              </w:drawing>
            </w:r>
          </w:p>
        </w:tc>
        <w:tc>
          <w:tcPr>
            <w:tcW w:w="6426" w:type="dxa"/>
          </w:tcPr>
          <w:p w14:paraId="617ECCCA" w14:textId="581BA2A5" w:rsidR="00321BA2" w:rsidRDefault="00321BA2" w:rsidP="00AC47F2">
            <w:pPr>
              <w:jc w:val="both"/>
              <w:rPr>
                <w:rFonts w:ascii="Verdana" w:hAnsi="Verdana"/>
                <w:b/>
                <w:color w:val="FF0000"/>
                <w:sz w:val="20"/>
                <w:szCs w:val="20"/>
                <w:lang w:eastAsia="ru-RU"/>
              </w:rPr>
            </w:pPr>
            <w:r w:rsidRPr="00321BA2">
              <w:rPr>
                <w:rFonts w:ascii="Verdana" w:hAnsi="Verdana"/>
                <w:b/>
                <w:color w:val="FF0000"/>
                <w:sz w:val="20"/>
                <w:szCs w:val="20"/>
                <w:lang w:eastAsia="ru-RU"/>
              </w:rPr>
              <w:t>Клякса</w:t>
            </w:r>
          </w:p>
          <w:p w14:paraId="7FC8A451" w14:textId="77777777" w:rsidR="005061C2" w:rsidRDefault="005061C2" w:rsidP="005061C2">
            <w:pPr>
              <w:jc w:val="both"/>
              <w:rPr>
                <w:rFonts w:ascii="Verdana" w:hAnsi="Verdana"/>
                <w:sz w:val="20"/>
                <w:szCs w:val="20"/>
                <w:lang w:eastAsia="ru-RU"/>
              </w:rPr>
            </w:pPr>
            <w:r>
              <w:rPr>
                <w:rFonts w:ascii="Verdana" w:hAnsi="Verdana"/>
                <w:sz w:val="20"/>
                <w:szCs w:val="20"/>
                <w:lang w:eastAsia="ru-RU"/>
              </w:rPr>
              <w:t xml:space="preserve">Урожайний, середньостиглий сорт із красивими плодами. Рослина напіврозкидиста, висотою до 70 см. Плоди конусовидні, глянцеві. </w:t>
            </w:r>
            <w:r w:rsidRPr="005061C2">
              <w:rPr>
                <w:rFonts w:ascii="Verdana" w:hAnsi="Verdana"/>
                <w:sz w:val="20"/>
                <w:szCs w:val="20"/>
                <w:lang w:eastAsia="ru-RU"/>
              </w:rPr>
              <w:t xml:space="preserve">Колір плодів при дозріванні змінюється: спочатку </w:t>
            </w:r>
            <w:r>
              <w:rPr>
                <w:rFonts w:ascii="Verdana" w:hAnsi="Verdana"/>
                <w:sz w:val="20"/>
                <w:szCs w:val="20"/>
                <w:lang w:eastAsia="ru-RU"/>
              </w:rPr>
              <w:t>світл</w:t>
            </w:r>
            <w:r w:rsidRPr="005061C2">
              <w:rPr>
                <w:rFonts w:ascii="Verdana" w:hAnsi="Verdana"/>
                <w:sz w:val="20"/>
                <w:szCs w:val="20"/>
                <w:lang w:eastAsia="ru-RU"/>
              </w:rPr>
              <w:t>і з бузковими смугами, потім ста</w:t>
            </w:r>
            <w:r>
              <w:rPr>
                <w:rFonts w:ascii="Verdana" w:hAnsi="Verdana"/>
                <w:sz w:val="20"/>
                <w:szCs w:val="20"/>
                <w:lang w:eastAsia="ru-RU"/>
              </w:rPr>
              <w:t xml:space="preserve">ють </w:t>
            </w:r>
            <w:r w:rsidRPr="005061C2">
              <w:rPr>
                <w:rFonts w:ascii="Verdana" w:hAnsi="Verdana"/>
                <w:sz w:val="20"/>
                <w:szCs w:val="20"/>
                <w:lang w:eastAsia="ru-RU"/>
              </w:rPr>
              <w:t>фіолетовими, і при повному дозріванні</w:t>
            </w:r>
            <w:r>
              <w:rPr>
                <w:rFonts w:ascii="Verdana" w:hAnsi="Verdana"/>
                <w:sz w:val="20"/>
                <w:szCs w:val="20"/>
                <w:lang w:eastAsia="ru-RU"/>
              </w:rPr>
              <w:t> –</w:t>
            </w:r>
            <w:r w:rsidRPr="005061C2">
              <w:rPr>
                <w:rFonts w:ascii="Verdana" w:hAnsi="Verdana"/>
                <w:sz w:val="20"/>
                <w:szCs w:val="20"/>
                <w:lang w:eastAsia="ru-RU"/>
              </w:rPr>
              <w:t xml:space="preserve"> помаранчевими з фіолетовими </w:t>
            </w:r>
            <w:r>
              <w:rPr>
                <w:rFonts w:ascii="Verdana" w:hAnsi="Verdana"/>
                <w:sz w:val="20"/>
                <w:szCs w:val="20"/>
                <w:lang w:eastAsia="ru-RU"/>
              </w:rPr>
              <w:t>плямами</w:t>
            </w:r>
            <w:r w:rsidRPr="005061C2">
              <w:rPr>
                <w:rFonts w:ascii="Verdana" w:hAnsi="Verdana"/>
                <w:sz w:val="20"/>
                <w:szCs w:val="20"/>
                <w:lang w:eastAsia="ru-RU"/>
              </w:rPr>
              <w:t>.</w:t>
            </w:r>
            <w:r>
              <w:rPr>
                <w:rFonts w:ascii="Verdana" w:hAnsi="Verdana"/>
                <w:sz w:val="20"/>
                <w:szCs w:val="20"/>
                <w:lang w:eastAsia="ru-RU"/>
              </w:rPr>
              <w:t xml:space="preserve"> </w:t>
            </w:r>
            <w:r w:rsidR="008332DA">
              <w:rPr>
                <w:rFonts w:ascii="Verdana" w:hAnsi="Verdana"/>
                <w:sz w:val="20"/>
                <w:szCs w:val="20"/>
                <w:lang w:eastAsia="ru-RU"/>
              </w:rPr>
              <w:t>Маса плодів – 100–180 г, стінки товщиною 6–7 мм. Смачні, використання універсальне. Улюблені!</w:t>
            </w:r>
          </w:p>
          <w:p w14:paraId="2BDF01C3" w14:textId="581FDEC1" w:rsidR="00A757CF" w:rsidRPr="00CE42BA" w:rsidRDefault="00DF1637" w:rsidP="005061C2">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r w:rsidR="00C87E3F">
              <w:rPr>
                <w:rFonts w:ascii="Verdana" w:hAnsi="Verdana"/>
                <w:b/>
                <w:color w:val="2F5496" w:themeColor="accent5" w:themeShade="BF"/>
                <w:sz w:val="20"/>
                <w:szCs w:val="20"/>
                <w:lang w:eastAsia="ru-RU"/>
              </w:rPr>
              <w:t xml:space="preserve"> </w:t>
            </w:r>
            <w:r w:rsidR="00C87E3F" w:rsidRPr="00CD4891">
              <w:rPr>
                <w:rFonts w:ascii="Verdana" w:hAnsi="Verdana"/>
                <w:b/>
                <w:color w:val="FF0000"/>
                <w:sz w:val="20"/>
                <w:szCs w:val="20"/>
                <w:lang w:eastAsia="ru-RU"/>
              </w:rPr>
              <w:t>Фасовка</w:t>
            </w:r>
            <w:r w:rsidR="00C87E3F">
              <w:rPr>
                <w:rFonts w:ascii="Verdana" w:hAnsi="Verdana"/>
                <w:b/>
                <w:color w:val="FF0000"/>
                <w:sz w:val="20"/>
                <w:szCs w:val="20"/>
                <w:lang w:val="ru-RU" w:eastAsia="ru-RU"/>
              </w:rPr>
              <w:t> </w:t>
            </w:r>
            <w:r w:rsidR="00C87E3F" w:rsidRPr="00CD4891">
              <w:rPr>
                <w:rFonts w:ascii="Verdana" w:hAnsi="Verdana"/>
                <w:b/>
                <w:color w:val="FF0000"/>
                <w:sz w:val="20"/>
                <w:szCs w:val="20"/>
                <w:lang w:eastAsia="ru-RU"/>
              </w:rPr>
              <w:t>– 10 насінин.</w:t>
            </w:r>
          </w:p>
        </w:tc>
      </w:tr>
      <w:tr w:rsidR="00F37063" w:rsidRPr="00C02873" w14:paraId="7C187432" w14:textId="77777777" w:rsidTr="00EB5EAF">
        <w:tc>
          <w:tcPr>
            <w:tcW w:w="715" w:type="dxa"/>
          </w:tcPr>
          <w:p w14:paraId="55180187" w14:textId="1C75DF06" w:rsidR="00291FCC" w:rsidRDefault="007B7F32" w:rsidP="00E44C54">
            <w:pPr>
              <w:jc w:val="center"/>
              <w:rPr>
                <w:rFonts w:ascii="Verdana" w:hAnsi="Verdana" w:cs="Times New Roman"/>
                <w:b/>
                <w:sz w:val="20"/>
                <w:szCs w:val="20"/>
              </w:rPr>
            </w:pPr>
            <w:r>
              <w:rPr>
                <w:rFonts w:ascii="Verdana" w:hAnsi="Verdana" w:cs="Times New Roman"/>
                <w:b/>
                <w:sz w:val="20"/>
                <w:szCs w:val="20"/>
              </w:rPr>
              <w:t>3</w:t>
            </w:r>
            <w:r w:rsidR="00FB0F6E">
              <w:rPr>
                <w:rFonts w:ascii="Verdana" w:hAnsi="Verdana" w:cs="Times New Roman"/>
                <w:b/>
                <w:sz w:val="20"/>
                <w:szCs w:val="20"/>
              </w:rPr>
              <w:t>3</w:t>
            </w:r>
            <w:r w:rsidR="001819B2">
              <w:rPr>
                <w:rFonts w:ascii="Verdana" w:hAnsi="Verdana" w:cs="Times New Roman"/>
                <w:b/>
                <w:sz w:val="20"/>
                <w:szCs w:val="20"/>
              </w:rPr>
              <w:t>.</w:t>
            </w:r>
          </w:p>
        </w:tc>
        <w:tc>
          <w:tcPr>
            <w:tcW w:w="3621" w:type="dxa"/>
          </w:tcPr>
          <w:p w14:paraId="14FF7AE0" w14:textId="172B922D" w:rsidR="00291FCC" w:rsidRDefault="007D54B5" w:rsidP="00E44C54">
            <w:pPr>
              <w:jc w:val="both"/>
              <w:rPr>
                <w:noProof/>
                <w:lang w:eastAsia="uk-UA"/>
              </w:rPr>
            </w:pPr>
            <w:r>
              <w:rPr>
                <w:noProof/>
                <w:lang w:eastAsia="uk-UA"/>
              </w:rPr>
              <w:drawing>
                <wp:inline distT="0" distB="0" distL="0" distR="0" wp14:anchorId="58C71978" wp14:editId="0D1BC0ED">
                  <wp:extent cx="2160000" cy="1519080"/>
                  <wp:effectExtent l="0" t="0" r="0" b="508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8">
                            <a:extLst>
                              <a:ext uri="{28A0092B-C50C-407E-A947-70E740481C1C}">
                                <a14:useLocalDpi xmlns:a14="http://schemas.microsoft.com/office/drawing/2010/main" val="0"/>
                              </a:ext>
                            </a:extLst>
                          </a:blip>
                          <a:srcRect/>
                          <a:stretch>
                            <a:fillRect/>
                          </a:stretch>
                        </pic:blipFill>
                        <pic:spPr bwMode="auto">
                          <a:xfrm>
                            <a:off x="0" y="0"/>
                            <a:ext cx="2160000" cy="1519080"/>
                          </a:xfrm>
                          <a:prstGeom prst="rect">
                            <a:avLst/>
                          </a:prstGeom>
                          <a:noFill/>
                          <a:ln>
                            <a:noFill/>
                          </a:ln>
                        </pic:spPr>
                      </pic:pic>
                    </a:graphicData>
                  </a:graphic>
                </wp:inline>
              </w:drawing>
            </w:r>
          </w:p>
        </w:tc>
        <w:tc>
          <w:tcPr>
            <w:tcW w:w="6426" w:type="dxa"/>
          </w:tcPr>
          <w:p w14:paraId="5C8F4605" w14:textId="40C3C45F" w:rsidR="00291FCC" w:rsidRPr="0040670B" w:rsidRDefault="00291FCC" w:rsidP="00AC47F2">
            <w:pPr>
              <w:jc w:val="both"/>
              <w:rPr>
                <w:rFonts w:ascii="Verdana" w:hAnsi="Verdana"/>
                <w:b/>
                <w:color w:val="FF0000"/>
                <w:sz w:val="20"/>
                <w:szCs w:val="20"/>
                <w:lang w:eastAsia="ru-RU"/>
              </w:rPr>
            </w:pPr>
            <w:r w:rsidRPr="0040670B">
              <w:rPr>
                <w:rFonts w:ascii="Verdana" w:hAnsi="Verdana"/>
                <w:b/>
                <w:color w:val="FF0000"/>
                <w:sz w:val="20"/>
                <w:szCs w:val="20"/>
                <w:lang w:eastAsia="ru-RU"/>
              </w:rPr>
              <w:t>Коста-</w:t>
            </w:r>
            <w:r w:rsidR="009D39B6" w:rsidRPr="0040670B">
              <w:rPr>
                <w:rFonts w:ascii="Verdana" w:hAnsi="Verdana"/>
                <w:b/>
                <w:color w:val="FF0000"/>
                <w:sz w:val="20"/>
                <w:szCs w:val="20"/>
                <w:lang w:eastAsia="ru-RU"/>
              </w:rPr>
              <w:t>Р</w:t>
            </w:r>
            <w:r w:rsidRPr="0040670B">
              <w:rPr>
                <w:rFonts w:ascii="Verdana" w:hAnsi="Verdana"/>
                <w:b/>
                <w:color w:val="FF0000"/>
                <w:sz w:val="20"/>
                <w:szCs w:val="20"/>
                <w:lang w:eastAsia="ru-RU"/>
              </w:rPr>
              <w:t>іканський солодкий червоний</w:t>
            </w:r>
          </w:p>
          <w:p w14:paraId="24540309" w14:textId="68F75395" w:rsidR="009D39B6" w:rsidRDefault="009D39B6" w:rsidP="009D39B6">
            <w:pPr>
              <w:jc w:val="both"/>
              <w:rPr>
                <w:rFonts w:ascii="Verdana" w:hAnsi="Verdana"/>
                <w:sz w:val="20"/>
                <w:szCs w:val="20"/>
                <w:lang w:eastAsia="ru-RU"/>
              </w:rPr>
            </w:pPr>
            <w:r>
              <w:rPr>
                <w:rFonts w:ascii="Verdana" w:hAnsi="Verdana"/>
                <w:sz w:val="20"/>
                <w:szCs w:val="20"/>
                <w:lang w:eastAsia="ru-RU"/>
              </w:rPr>
              <w:t xml:space="preserve">Високоврожайний, середньостиглий сорт. Рослина висотою </w:t>
            </w:r>
            <w:r w:rsidR="005C670D">
              <w:rPr>
                <w:rFonts w:ascii="Verdana" w:hAnsi="Verdana"/>
                <w:sz w:val="20"/>
                <w:szCs w:val="20"/>
                <w:lang w:eastAsia="ru-RU"/>
              </w:rPr>
              <w:t>до 70 см. Плоди красиві, блискучі, яскраво-червоні, кубовидні, з міцною і товстою стінкою 7–9 мм. Від великих до гігантів, маса плодів 170–320 г, можливо, це не межа для даного сорту. Смак дуже гарний. Сорт для ринку, салатів та іншої домашньої кулінарії. Улюбленець!</w:t>
            </w:r>
          </w:p>
          <w:p w14:paraId="2819AD42" w14:textId="09899EA8" w:rsidR="000157C1" w:rsidRPr="00CF3AA6" w:rsidRDefault="00DF1637" w:rsidP="005C670D">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p>
        </w:tc>
      </w:tr>
      <w:tr w:rsidR="00714D03" w:rsidRPr="00C02873" w14:paraId="629EAD28" w14:textId="77777777" w:rsidTr="00EB5EAF">
        <w:tc>
          <w:tcPr>
            <w:tcW w:w="715" w:type="dxa"/>
          </w:tcPr>
          <w:p w14:paraId="54F8EFFD" w14:textId="6DC5A9B0" w:rsidR="00714D03" w:rsidRDefault="00FB0F6E" w:rsidP="00E44C54">
            <w:pPr>
              <w:jc w:val="center"/>
              <w:rPr>
                <w:rFonts w:ascii="Verdana" w:hAnsi="Verdana" w:cs="Times New Roman"/>
                <w:b/>
                <w:sz w:val="20"/>
                <w:szCs w:val="20"/>
              </w:rPr>
            </w:pPr>
            <w:r>
              <w:rPr>
                <w:rFonts w:ascii="Verdana" w:hAnsi="Verdana" w:cs="Times New Roman"/>
                <w:b/>
                <w:sz w:val="20"/>
                <w:szCs w:val="20"/>
              </w:rPr>
              <w:t>34.</w:t>
            </w:r>
          </w:p>
        </w:tc>
        <w:tc>
          <w:tcPr>
            <w:tcW w:w="3621" w:type="dxa"/>
          </w:tcPr>
          <w:p w14:paraId="6D1BA0B6" w14:textId="133AAFF3" w:rsidR="00714D03" w:rsidRDefault="00714D03" w:rsidP="00E44C54">
            <w:pPr>
              <w:jc w:val="both"/>
              <w:rPr>
                <w:noProof/>
                <w:lang w:eastAsia="uk-UA"/>
              </w:rPr>
            </w:pPr>
            <w:r>
              <w:rPr>
                <w:noProof/>
              </w:rPr>
              <w:drawing>
                <wp:inline distT="0" distB="0" distL="0" distR="0" wp14:anchorId="4D7CC61B" wp14:editId="46C8E8ED">
                  <wp:extent cx="2159635" cy="1591310"/>
                  <wp:effectExtent l="0" t="0" r="0" b="8890"/>
                  <wp:docPr id="26691700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7003" name="Рисунок 16"/>
                          <pic:cNvPicPr>
                            <a:picLocks noChangeAspect="1"/>
                          </pic:cNvPicPr>
                        </pic:nvPicPr>
                        <pic:blipFill>
                          <a:blip r:embed="rId779">
                            <a:extLst>
                              <a:ext uri="{28A0092B-C50C-407E-A947-70E740481C1C}">
                                <a14:useLocalDpi xmlns:a14="http://schemas.microsoft.com/office/drawing/2010/main" val="0"/>
                              </a:ext>
                            </a:extLst>
                          </a:blip>
                          <a:srcRect/>
                          <a:stretch>
                            <a:fillRect/>
                          </a:stretch>
                        </pic:blipFill>
                        <pic:spPr bwMode="auto">
                          <a:xfrm>
                            <a:off x="0" y="0"/>
                            <a:ext cx="2159635" cy="1591310"/>
                          </a:xfrm>
                          <a:prstGeom prst="rect">
                            <a:avLst/>
                          </a:prstGeom>
                          <a:noFill/>
                          <a:ln>
                            <a:noFill/>
                          </a:ln>
                        </pic:spPr>
                      </pic:pic>
                    </a:graphicData>
                  </a:graphic>
                </wp:inline>
              </w:drawing>
            </w:r>
          </w:p>
        </w:tc>
        <w:tc>
          <w:tcPr>
            <w:tcW w:w="6426" w:type="dxa"/>
          </w:tcPr>
          <w:p w14:paraId="40F657B3" w14:textId="77777777" w:rsidR="00714D03" w:rsidRDefault="00714D03" w:rsidP="00714D03">
            <w:pPr>
              <w:jc w:val="both"/>
              <w:rPr>
                <w:rFonts w:ascii="Verdana" w:hAnsi="Verdana"/>
                <w:b/>
                <w:color w:val="FF0000"/>
                <w:sz w:val="20"/>
                <w:szCs w:val="20"/>
                <w:lang w:eastAsia="ru-RU"/>
              </w:rPr>
            </w:pPr>
            <w:r>
              <w:rPr>
                <w:rFonts w:ascii="Verdana" w:hAnsi="Verdana"/>
                <w:b/>
                <w:color w:val="FF0000"/>
                <w:sz w:val="20"/>
                <w:szCs w:val="20"/>
                <w:lang w:eastAsia="ru-RU"/>
              </w:rPr>
              <w:t xml:space="preserve">Красная шапочка </w:t>
            </w:r>
            <w:r>
              <w:rPr>
                <w:rFonts w:ascii="Verdana" w:hAnsi="Verdana"/>
                <w:b/>
                <w:color w:val="0000FF"/>
                <w:sz w:val="20"/>
                <w:szCs w:val="20"/>
                <w:lang w:eastAsia="ru-RU"/>
              </w:rPr>
              <w:t>(Червона шапочка)</w:t>
            </w:r>
          </w:p>
          <w:p w14:paraId="458F49D1" w14:textId="77777777" w:rsidR="00714D03" w:rsidRDefault="00714D03" w:rsidP="00714D03">
            <w:pPr>
              <w:jc w:val="both"/>
              <w:rPr>
                <w:rFonts w:ascii="Verdana" w:hAnsi="Verdana"/>
                <w:sz w:val="20"/>
                <w:szCs w:val="20"/>
                <w:lang w:eastAsia="ru-RU"/>
              </w:rPr>
            </w:pPr>
            <w:r>
              <w:rPr>
                <w:rFonts w:ascii="Verdana" w:hAnsi="Verdana"/>
                <w:sz w:val="20"/>
                <w:szCs w:val="20"/>
                <w:lang w:eastAsia="ru-RU"/>
              </w:rPr>
              <w:t>Чудовий сорт, ранньостиглий і високоврожайний. Рослини мають висоту 50–60 см. Плід – від зеленого до яскраво-червоного кольору, кубовидної та кубовидно-призмовидної форми, товстостінний, із стінкою 6–10 мм. Перці важать 100–200, окремі до 260 грамів. Соковиті, ароматні, смачні та солодкі, відмінно підійдуть для вживання у свіжому вигляді, консервування та різних заготовок. Улюбленець!</w:t>
            </w:r>
          </w:p>
          <w:p w14:paraId="57F16438" w14:textId="10FAEDB6" w:rsidR="00714D03" w:rsidRPr="0040670B" w:rsidRDefault="00DF1637" w:rsidP="00714D03">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F37063" w:rsidRPr="00C02873" w14:paraId="2C12CAC7" w14:textId="77777777" w:rsidTr="00EB5EAF">
        <w:tc>
          <w:tcPr>
            <w:tcW w:w="715" w:type="dxa"/>
          </w:tcPr>
          <w:p w14:paraId="0CDF7237" w14:textId="05D8E4EE" w:rsidR="00EB5EAF" w:rsidRDefault="007B7F32" w:rsidP="00EB5EAF">
            <w:pPr>
              <w:jc w:val="center"/>
              <w:rPr>
                <w:rFonts w:ascii="Verdana" w:hAnsi="Verdana" w:cs="Times New Roman"/>
                <w:b/>
                <w:sz w:val="20"/>
                <w:szCs w:val="20"/>
              </w:rPr>
            </w:pPr>
            <w:r>
              <w:rPr>
                <w:rFonts w:ascii="Verdana" w:hAnsi="Verdana" w:cs="Times New Roman"/>
                <w:b/>
                <w:sz w:val="20"/>
                <w:szCs w:val="20"/>
              </w:rPr>
              <w:t>3</w:t>
            </w:r>
            <w:r w:rsidR="00FB0F6E">
              <w:rPr>
                <w:rFonts w:ascii="Verdana" w:hAnsi="Verdana" w:cs="Times New Roman"/>
                <w:b/>
                <w:sz w:val="20"/>
                <w:szCs w:val="20"/>
              </w:rPr>
              <w:t>5</w:t>
            </w:r>
            <w:r w:rsidR="00EB5EAF">
              <w:rPr>
                <w:rFonts w:ascii="Verdana" w:hAnsi="Verdana" w:cs="Times New Roman"/>
                <w:b/>
                <w:sz w:val="20"/>
                <w:szCs w:val="20"/>
              </w:rPr>
              <w:t>.</w:t>
            </w:r>
          </w:p>
        </w:tc>
        <w:tc>
          <w:tcPr>
            <w:tcW w:w="3621" w:type="dxa"/>
          </w:tcPr>
          <w:p w14:paraId="732D72D5" w14:textId="1314D523" w:rsidR="00EB5EAF" w:rsidRDefault="000766D4" w:rsidP="00EB5EAF">
            <w:pPr>
              <w:jc w:val="both"/>
              <w:rPr>
                <w:noProof/>
                <w:lang w:eastAsia="uk-UA"/>
              </w:rPr>
            </w:pPr>
            <w:r>
              <w:rPr>
                <w:noProof/>
                <w:lang w:eastAsia="uk-UA"/>
              </w:rPr>
              <w:drawing>
                <wp:inline distT="0" distB="0" distL="0" distR="0" wp14:anchorId="32669E97" wp14:editId="61F1C4B9">
                  <wp:extent cx="2162175" cy="1543050"/>
                  <wp:effectExtent l="0" t="0" r="0" b="0"/>
                  <wp:docPr id="533"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2162175" cy="1543050"/>
                          </a:xfrm>
                          <a:prstGeom prst="rect">
                            <a:avLst/>
                          </a:prstGeom>
                          <a:noFill/>
                          <a:ln>
                            <a:noFill/>
                          </a:ln>
                        </pic:spPr>
                      </pic:pic>
                    </a:graphicData>
                  </a:graphic>
                </wp:inline>
              </w:drawing>
            </w:r>
          </w:p>
        </w:tc>
        <w:tc>
          <w:tcPr>
            <w:tcW w:w="6426" w:type="dxa"/>
          </w:tcPr>
          <w:p w14:paraId="6E3A2E0E" w14:textId="77777777" w:rsidR="00EB5EAF" w:rsidRDefault="00EB5EAF" w:rsidP="00EB5EAF">
            <w:pPr>
              <w:jc w:val="both"/>
              <w:rPr>
                <w:rFonts w:ascii="Verdana" w:hAnsi="Verdana"/>
                <w:b/>
                <w:color w:val="0000FF"/>
                <w:sz w:val="20"/>
                <w:szCs w:val="20"/>
                <w:lang w:eastAsia="ru-RU"/>
              </w:rPr>
            </w:pPr>
            <w:bookmarkStart w:id="34" w:name="_Hlk24617381"/>
            <w:r>
              <w:rPr>
                <w:rFonts w:ascii="Verdana" w:hAnsi="Verdana"/>
                <w:b/>
                <w:color w:val="FF0000"/>
                <w:sz w:val="20"/>
                <w:szCs w:val="20"/>
                <w:lang w:val="ru-RU" w:eastAsia="ru-RU"/>
              </w:rPr>
              <w:t xml:space="preserve">Красный бык </w:t>
            </w:r>
            <w:r>
              <w:rPr>
                <w:rFonts w:ascii="Verdana" w:hAnsi="Verdana"/>
                <w:b/>
                <w:color w:val="0000FF"/>
                <w:sz w:val="20"/>
                <w:szCs w:val="20"/>
                <w:lang w:eastAsia="ru-RU"/>
              </w:rPr>
              <w:t>(Червоний бик</w:t>
            </w:r>
            <w:bookmarkEnd w:id="34"/>
            <w:r>
              <w:rPr>
                <w:rFonts w:ascii="Verdana" w:hAnsi="Verdana"/>
                <w:b/>
                <w:color w:val="0000FF"/>
                <w:sz w:val="20"/>
                <w:szCs w:val="20"/>
                <w:lang w:eastAsia="ru-RU"/>
              </w:rPr>
              <w:t>)</w:t>
            </w:r>
          </w:p>
          <w:p w14:paraId="4905C0FA" w14:textId="77777777" w:rsidR="00EB5EAF" w:rsidRDefault="00EB5EAF" w:rsidP="00EB5EAF">
            <w:pPr>
              <w:jc w:val="both"/>
              <w:rPr>
                <w:rFonts w:ascii="Verdana" w:hAnsi="Verdana"/>
                <w:sz w:val="20"/>
                <w:szCs w:val="20"/>
                <w:lang w:eastAsia="ru-RU"/>
              </w:rPr>
            </w:pPr>
            <w:r>
              <w:rPr>
                <w:rFonts w:ascii="Verdana" w:hAnsi="Verdana"/>
                <w:sz w:val="20"/>
                <w:szCs w:val="20"/>
                <w:lang w:eastAsia="ru-RU"/>
              </w:rPr>
              <w:t>Дуже гарний, продуктивний, ранній сорт. Плоди красиві, кубовидні, яскравого червоного кольору, стінки товсті, 6–8 мм. Досить великі, маса до 230 г та більше (за описом сорту, до 350 г). Сорт характеризується стійкістю до основних захворювань перців. Рекомендується для вживання в свіжому вигляді, фарширування, заморожування і консервації. Улюбленець!</w:t>
            </w:r>
          </w:p>
          <w:p w14:paraId="319B40D4" w14:textId="50CA20D2" w:rsidR="00EB5EAF" w:rsidRPr="0040670B" w:rsidRDefault="00DF1637" w:rsidP="007045CD">
            <w:pPr>
              <w:jc w:val="both"/>
              <w:rPr>
                <w:rFonts w:ascii="Verdana" w:hAnsi="Verdana"/>
                <w:b/>
                <w:color w:val="FF0000"/>
                <w:sz w:val="20"/>
                <w:szCs w:val="20"/>
                <w:lang w:eastAsia="ru-RU"/>
              </w:rPr>
            </w:pPr>
            <w:r>
              <w:rPr>
                <w:rFonts w:ascii="Verdana" w:hAnsi="Verdana"/>
                <w:b/>
                <w:color w:val="2F5496" w:themeColor="accent5" w:themeShade="BF"/>
                <w:sz w:val="20"/>
                <w:szCs w:val="20"/>
                <w:lang w:eastAsia="ru-RU"/>
              </w:rPr>
              <w:t>27 грн.</w:t>
            </w:r>
          </w:p>
        </w:tc>
      </w:tr>
      <w:tr w:rsidR="00F37063" w:rsidRPr="00C02873" w14:paraId="53902FC9" w14:textId="77777777" w:rsidTr="00EB5EAF">
        <w:tc>
          <w:tcPr>
            <w:tcW w:w="715" w:type="dxa"/>
          </w:tcPr>
          <w:p w14:paraId="2158802D" w14:textId="7C803DBF" w:rsidR="00861FA9" w:rsidRDefault="007B7F32" w:rsidP="00E44C54">
            <w:pPr>
              <w:jc w:val="center"/>
              <w:rPr>
                <w:rFonts w:ascii="Verdana" w:hAnsi="Verdana" w:cs="Times New Roman"/>
                <w:b/>
                <w:sz w:val="20"/>
                <w:szCs w:val="20"/>
              </w:rPr>
            </w:pPr>
            <w:r>
              <w:rPr>
                <w:rFonts w:ascii="Verdana" w:hAnsi="Verdana" w:cs="Times New Roman"/>
                <w:b/>
                <w:sz w:val="20"/>
                <w:szCs w:val="20"/>
              </w:rPr>
              <w:t>3</w:t>
            </w:r>
            <w:r w:rsidR="00FB0F6E">
              <w:rPr>
                <w:rFonts w:ascii="Verdana" w:hAnsi="Verdana" w:cs="Times New Roman"/>
                <w:b/>
                <w:sz w:val="20"/>
                <w:szCs w:val="20"/>
              </w:rPr>
              <w:t>6</w:t>
            </w:r>
            <w:r w:rsidR="00861FA9">
              <w:rPr>
                <w:rFonts w:ascii="Verdana" w:hAnsi="Verdana" w:cs="Times New Roman"/>
                <w:b/>
                <w:sz w:val="20"/>
                <w:szCs w:val="20"/>
              </w:rPr>
              <w:t>.</w:t>
            </w:r>
          </w:p>
        </w:tc>
        <w:tc>
          <w:tcPr>
            <w:tcW w:w="3621" w:type="dxa"/>
          </w:tcPr>
          <w:p w14:paraId="5B39FD5C" w14:textId="77777777" w:rsidR="00861FA9" w:rsidRPr="00215A8B"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03E25A22" wp14:editId="1DA88865">
                  <wp:extent cx="2160000" cy="1616784"/>
                  <wp:effectExtent l="0" t="0" r="0" b="2540"/>
                  <wp:docPr id="322" name="Рисунок 322" descr="I:\ІЗ ІНТЕРНЕТА\Рослинництво\ФОТО 2018\ФОТО 2018 ПЕРЕЦЬ\ОСТАТОЧНЕ — СТИСНУТІ 360х270 якість 8\Основні\19. (2017-11) Лайлак Бел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ІЗ ІНТЕРНЕТА\Рослинництво\ФОТО 2018\ФОТО 2018 ПЕРЕЦЬ\ОСТАТОЧНЕ — СТИСНУТІ 360х270 якість 8\Основні\19. (2017-11) Лайлак Белл.jpg"/>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160000" cy="1616784"/>
                          </a:xfrm>
                          <a:prstGeom prst="rect">
                            <a:avLst/>
                          </a:prstGeom>
                          <a:noFill/>
                          <a:ln>
                            <a:noFill/>
                          </a:ln>
                        </pic:spPr>
                      </pic:pic>
                    </a:graphicData>
                  </a:graphic>
                </wp:inline>
              </w:drawing>
            </w:r>
          </w:p>
        </w:tc>
        <w:tc>
          <w:tcPr>
            <w:tcW w:w="6426" w:type="dxa"/>
          </w:tcPr>
          <w:p w14:paraId="5AB9A968" w14:textId="77777777" w:rsidR="00D85C65" w:rsidRPr="0040670B" w:rsidRDefault="00D85C65" w:rsidP="00D85C65">
            <w:pPr>
              <w:jc w:val="both"/>
              <w:rPr>
                <w:rFonts w:ascii="Verdana" w:hAnsi="Verdana"/>
                <w:b/>
                <w:color w:val="FF0000"/>
                <w:sz w:val="20"/>
                <w:szCs w:val="20"/>
                <w:lang w:eastAsia="ru-RU"/>
              </w:rPr>
            </w:pPr>
            <w:bookmarkStart w:id="35" w:name="_Hlk24616783"/>
            <w:r w:rsidRPr="0040670B">
              <w:rPr>
                <w:rFonts w:ascii="Verdana" w:hAnsi="Verdana"/>
                <w:b/>
                <w:color w:val="FF0000"/>
                <w:sz w:val="20"/>
                <w:szCs w:val="20"/>
                <w:lang w:eastAsia="ru-RU"/>
              </w:rPr>
              <w:t>Лайлак Белл</w:t>
            </w:r>
            <w:bookmarkEnd w:id="35"/>
          </w:p>
          <w:p w14:paraId="1FA4E5B5" w14:textId="77777777" w:rsidR="00D85C65" w:rsidRDefault="00D85C65" w:rsidP="00D85C65">
            <w:pPr>
              <w:jc w:val="both"/>
              <w:rPr>
                <w:rFonts w:ascii="Verdana" w:hAnsi="Verdana"/>
                <w:sz w:val="20"/>
                <w:szCs w:val="20"/>
                <w:lang w:eastAsia="ru-RU"/>
              </w:rPr>
            </w:pPr>
            <w:r>
              <w:rPr>
                <w:rFonts w:ascii="Verdana" w:hAnsi="Verdana"/>
                <w:sz w:val="20"/>
                <w:szCs w:val="20"/>
                <w:lang w:eastAsia="ru-RU"/>
              </w:rPr>
              <w:t>Надранній, дуже красивий сорт. Кущ висотою 50–60 см. Плоди конусоподібної форми, в технічній стиглості шоколадно-фіолетового, в біологічній – темно-вишневого кольору, масою 100–150 г, відмінних смакових якостей. М’якуш соковитий та ніжний, товщиною 6–7 мм. Сорт ціниться за високу врожайність та незвичайне забарвлення плодів. Використовується для споживання у свіжому вигляді та консервації.</w:t>
            </w:r>
          </w:p>
          <w:p w14:paraId="140D0BF3" w14:textId="18375BD1" w:rsidR="00861FA9" w:rsidRPr="000C53E3" w:rsidRDefault="00DF1637" w:rsidP="00D85C65">
            <w:pPr>
              <w:jc w:val="both"/>
              <w:rPr>
                <w:rFonts w:ascii="Verdana" w:hAnsi="Verdana"/>
                <w:b/>
                <w:sz w:val="20"/>
                <w:szCs w:val="20"/>
                <w:lang w:val="ru-RU" w:eastAsia="ru-RU"/>
              </w:rPr>
            </w:pPr>
            <w:r>
              <w:rPr>
                <w:rFonts w:ascii="Verdana" w:hAnsi="Verdana"/>
                <w:b/>
                <w:color w:val="2F5496" w:themeColor="accent5" w:themeShade="BF"/>
                <w:sz w:val="20"/>
                <w:szCs w:val="20"/>
                <w:lang w:eastAsia="ru-RU"/>
              </w:rPr>
              <w:t>27 грн.</w:t>
            </w:r>
          </w:p>
        </w:tc>
      </w:tr>
      <w:tr w:rsidR="00F37063" w:rsidRPr="00C02873" w14:paraId="23AB2242" w14:textId="77777777" w:rsidTr="00EB5EAF">
        <w:tc>
          <w:tcPr>
            <w:tcW w:w="715" w:type="dxa"/>
          </w:tcPr>
          <w:p w14:paraId="5D8608EF" w14:textId="14F478DE" w:rsidR="00861FA9" w:rsidRDefault="007B7F32" w:rsidP="00E44C54">
            <w:pPr>
              <w:jc w:val="center"/>
              <w:rPr>
                <w:rFonts w:ascii="Verdana" w:hAnsi="Verdana" w:cs="Times New Roman"/>
                <w:b/>
                <w:sz w:val="20"/>
                <w:szCs w:val="20"/>
              </w:rPr>
            </w:pPr>
            <w:r>
              <w:rPr>
                <w:rFonts w:ascii="Verdana" w:hAnsi="Verdana" w:cs="Times New Roman"/>
                <w:b/>
                <w:sz w:val="20"/>
                <w:szCs w:val="20"/>
              </w:rPr>
              <w:t>3</w:t>
            </w:r>
            <w:r w:rsidR="00FB0F6E">
              <w:rPr>
                <w:rFonts w:ascii="Verdana" w:hAnsi="Verdana" w:cs="Times New Roman"/>
                <w:b/>
                <w:sz w:val="20"/>
                <w:szCs w:val="20"/>
              </w:rPr>
              <w:t>7</w:t>
            </w:r>
            <w:r w:rsidR="00861FA9">
              <w:rPr>
                <w:rFonts w:ascii="Verdana" w:hAnsi="Verdana" w:cs="Times New Roman"/>
                <w:b/>
                <w:sz w:val="20"/>
                <w:szCs w:val="20"/>
              </w:rPr>
              <w:t>.</w:t>
            </w:r>
          </w:p>
        </w:tc>
        <w:tc>
          <w:tcPr>
            <w:tcW w:w="3621" w:type="dxa"/>
          </w:tcPr>
          <w:p w14:paraId="7A11ADA2" w14:textId="77777777" w:rsidR="00861FA9" w:rsidRPr="00215A8B"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65854D73" wp14:editId="45F92EE9">
                  <wp:extent cx="2160000" cy="1515746"/>
                  <wp:effectExtent l="0" t="0" r="0" b="8255"/>
                  <wp:docPr id="347" name="Рисунок 347" descr="I:\ІЗ ІНТЕРНЕТА\Рослинництво\ФОТО 2018\ФОТО 2018 ПЕРЕЦЬ\ОСТАТОЧНЕ — СТИСНУТІ 360х270 якість 8\Основні\20. Лес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ІЗ ІНТЕРНЕТА\Рослинництво\ФОТО 2018\ФОТО 2018 ПЕРЕЦЬ\ОСТАТОЧНЕ — СТИСНУТІ 360х270 якість 8\Основні\20. Леся.jpg"/>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133F26E0" w14:textId="77777777" w:rsidR="00FC0903" w:rsidRPr="0040670B" w:rsidRDefault="0037280A" w:rsidP="00E44C54">
            <w:pPr>
              <w:jc w:val="both"/>
              <w:rPr>
                <w:rFonts w:ascii="Verdana" w:hAnsi="Verdana"/>
                <w:b/>
                <w:color w:val="FF0000"/>
                <w:sz w:val="20"/>
                <w:szCs w:val="20"/>
                <w:lang w:eastAsia="ru-RU"/>
              </w:rPr>
            </w:pPr>
            <w:r w:rsidRPr="0040670B">
              <w:rPr>
                <w:rFonts w:ascii="Verdana" w:hAnsi="Verdana"/>
                <w:b/>
                <w:color w:val="FF0000"/>
                <w:sz w:val="20"/>
                <w:szCs w:val="20"/>
                <w:lang w:eastAsia="ru-RU"/>
              </w:rPr>
              <w:t>Леся</w:t>
            </w:r>
          </w:p>
          <w:p w14:paraId="78C31F23" w14:textId="77777777" w:rsidR="00861FA9" w:rsidRDefault="00FC0903" w:rsidP="00FC0903">
            <w:pPr>
              <w:jc w:val="both"/>
              <w:rPr>
                <w:rFonts w:ascii="Verdana" w:hAnsi="Verdana"/>
                <w:sz w:val="20"/>
                <w:szCs w:val="20"/>
                <w:lang w:eastAsia="ru-RU"/>
              </w:rPr>
            </w:pPr>
            <w:r>
              <w:rPr>
                <w:rFonts w:ascii="Verdana" w:hAnsi="Verdana"/>
                <w:sz w:val="20"/>
                <w:szCs w:val="20"/>
                <w:lang w:eastAsia="ru-RU"/>
              </w:rPr>
              <w:t xml:space="preserve">Цьому перцю немає аналогів по красі й смаку. </w:t>
            </w:r>
            <w:r w:rsidR="008C25AD">
              <w:rPr>
                <w:rFonts w:ascii="Verdana" w:hAnsi="Verdana"/>
                <w:sz w:val="20"/>
                <w:szCs w:val="20"/>
                <w:lang w:eastAsia="ru-RU"/>
              </w:rPr>
              <w:t>Ранні</w:t>
            </w:r>
            <w:r w:rsidRPr="00FC0903">
              <w:rPr>
                <w:rFonts w:ascii="Verdana" w:hAnsi="Verdana"/>
                <w:sz w:val="20"/>
                <w:szCs w:val="20"/>
                <w:lang w:eastAsia="ru-RU"/>
              </w:rPr>
              <w:t>й</w:t>
            </w:r>
            <w:r>
              <w:rPr>
                <w:rFonts w:ascii="Verdana" w:hAnsi="Verdana"/>
                <w:sz w:val="20"/>
                <w:szCs w:val="20"/>
                <w:lang w:eastAsia="ru-RU"/>
              </w:rPr>
              <w:t>,</w:t>
            </w:r>
            <w:r w:rsidRPr="00FC0903">
              <w:rPr>
                <w:rFonts w:ascii="Verdana" w:hAnsi="Verdana"/>
                <w:sz w:val="20"/>
                <w:szCs w:val="20"/>
                <w:lang w:eastAsia="ru-RU"/>
              </w:rPr>
              <w:t xml:space="preserve"> урожайний сорт </w:t>
            </w:r>
            <w:r>
              <w:rPr>
                <w:rFonts w:ascii="Verdana" w:hAnsi="Verdana"/>
                <w:sz w:val="20"/>
                <w:szCs w:val="20"/>
                <w:lang w:eastAsia="ru-RU"/>
              </w:rPr>
              <w:t>з невисокими, компактними рослинами висотою 40–50 см</w:t>
            </w:r>
            <w:r w:rsidRPr="00FC0903">
              <w:rPr>
                <w:rFonts w:ascii="Verdana" w:hAnsi="Verdana"/>
                <w:sz w:val="20"/>
                <w:szCs w:val="20"/>
                <w:lang w:eastAsia="ru-RU"/>
              </w:rPr>
              <w:t>. Плоди</w:t>
            </w:r>
            <w:r>
              <w:rPr>
                <w:rFonts w:ascii="Verdana" w:hAnsi="Verdana"/>
                <w:sz w:val="20"/>
                <w:szCs w:val="20"/>
                <w:lang w:eastAsia="ru-RU"/>
              </w:rPr>
              <w:t xml:space="preserve"> надзвичайно красиві,  серцевидно-конічної</w:t>
            </w:r>
            <w:r w:rsidRPr="00FC0903">
              <w:rPr>
                <w:rFonts w:ascii="Verdana" w:hAnsi="Verdana"/>
                <w:sz w:val="20"/>
                <w:szCs w:val="20"/>
                <w:lang w:eastAsia="ru-RU"/>
              </w:rPr>
              <w:t xml:space="preserve"> форми</w:t>
            </w:r>
            <w:r>
              <w:rPr>
                <w:rFonts w:ascii="Verdana" w:hAnsi="Verdana"/>
                <w:sz w:val="20"/>
                <w:szCs w:val="20"/>
                <w:lang w:eastAsia="ru-RU"/>
              </w:rPr>
              <w:t>,</w:t>
            </w:r>
            <w:r w:rsidRPr="00FC0903">
              <w:rPr>
                <w:rFonts w:ascii="Verdana" w:hAnsi="Verdana"/>
                <w:sz w:val="20"/>
                <w:szCs w:val="20"/>
                <w:lang w:eastAsia="ru-RU"/>
              </w:rPr>
              <w:t xml:space="preserve"> з гострим</w:t>
            </w:r>
            <w:r w:rsidR="008C25AD">
              <w:rPr>
                <w:rFonts w:ascii="Verdana" w:hAnsi="Verdana"/>
                <w:sz w:val="20"/>
                <w:szCs w:val="20"/>
                <w:lang w:eastAsia="ru-RU"/>
              </w:rPr>
              <w:t xml:space="preserve"> носиком, темно-червоні, їх маса 90–130 г. </w:t>
            </w:r>
            <w:r>
              <w:rPr>
                <w:rFonts w:ascii="Verdana" w:hAnsi="Verdana"/>
                <w:sz w:val="20"/>
                <w:szCs w:val="20"/>
                <w:lang w:eastAsia="ru-RU"/>
              </w:rPr>
              <w:t>М</w:t>
            </w:r>
            <w:r w:rsidRPr="00FC0903">
              <w:rPr>
                <w:rFonts w:ascii="Verdana" w:hAnsi="Verdana"/>
                <w:sz w:val="20"/>
                <w:szCs w:val="20"/>
                <w:lang w:eastAsia="ru-RU"/>
              </w:rPr>
              <w:t>’якоть соковита, хрустка, дуж</w:t>
            </w:r>
            <w:r>
              <w:rPr>
                <w:rFonts w:ascii="Verdana" w:hAnsi="Verdana"/>
                <w:sz w:val="20"/>
                <w:szCs w:val="20"/>
                <w:lang w:eastAsia="ru-RU"/>
              </w:rPr>
              <w:t xml:space="preserve">е солодка. Стінки плоду товсті </w:t>
            </w:r>
            <w:r w:rsidR="008C25AD">
              <w:rPr>
                <w:rFonts w:ascii="Verdana" w:hAnsi="Verdana"/>
                <w:sz w:val="20"/>
                <w:szCs w:val="20"/>
                <w:lang w:eastAsia="ru-RU"/>
              </w:rPr>
              <w:t>(7–10 мм), м</w:t>
            </w:r>
            <w:r w:rsidR="008C25AD" w:rsidRPr="00FC0903">
              <w:rPr>
                <w:rFonts w:ascii="Verdana" w:hAnsi="Verdana"/>
                <w:sz w:val="20"/>
                <w:szCs w:val="20"/>
                <w:lang w:eastAsia="ru-RU"/>
              </w:rPr>
              <w:t>’ясисті</w:t>
            </w:r>
            <w:r w:rsidR="008C25AD">
              <w:rPr>
                <w:rFonts w:ascii="Verdana" w:hAnsi="Verdana"/>
                <w:sz w:val="20"/>
                <w:szCs w:val="20"/>
                <w:lang w:eastAsia="ru-RU"/>
              </w:rPr>
              <w:t>. Один з найсолодших і найсмачніш</w:t>
            </w:r>
            <w:r w:rsidRPr="00FC0903">
              <w:rPr>
                <w:rFonts w:ascii="Verdana" w:hAnsi="Verdana"/>
                <w:sz w:val="20"/>
                <w:szCs w:val="20"/>
                <w:lang w:eastAsia="ru-RU"/>
              </w:rPr>
              <w:t>их сортів перцю</w:t>
            </w:r>
            <w:r w:rsidR="008C25AD">
              <w:rPr>
                <w:rFonts w:ascii="Verdana" w:hAnsi="Verdana"/>
                <w:sz w:val="20"/>
                <w:szCs w:val="20"/>
                <w:lang w:eastAsia="ru-RU"/>
              </w:rPr>
              <w:t>. Супер-улюбленець!</w:t>
            </w:r>
          </w:p>
          <w:p w14:paraId="708E71A8" w14:textId="4FC1BE90" w:rsidR="006D502E" w:rsidRPr="006574A7" w:rsidRDefault="00DF1637" w:rsidP="00FC0903">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0C087E">
              <w:rPr>
                <w:rFonts w:ascii="Verdana" w:hAnsi="Verdana"/>
                <w:b/>
                <w:color w:val="2F5496" w:themeColor="accent5" w:themeShade="BF"/>
                <w:sz w:val="20"/>
                <w:szCs w:val="20"/>
                <w:lang w:eastAsia="ru-RU"/>
              </w:rPr>
              <w:t xml:space="preserve"> </w:t>
            </w:r>
            <w:r w:rsidR="000C087E">
              <w:rPr>
                <w:rFonts w:ascii="Verdana" w:hAnsi="Verdana"/>
                <w:b/>
                <w:color w:val="FF0000"/>
                <w:sz w:val="20"/>
                <w:szCs w:val="20"/>
                <w:lang w:val="ru-RU" w:eastAsia="ru-RU"/>
              </w:rPr>
              <w:t>Фасовка – 12 насінин.</w:t>
            </w:r>
          </w:p>
        </w:tc>
      </w:tr>
      <w:tr w:rsidR="00A544A5" w:rsidRPr="00C02873" w14:paraId="66D95F23" w14:textId="77777777" w:rsidTr="00EB5EAF">
        <w:tc>
          <w:tcPr>
            <w:tcW w:w="715" w:type="dxa"/>
          </w:tcPr>
          <w:p w14:paraId="0066AEC8" w14:textId="47E238FE" w:rsidR="00A544A5" w:rsidRDefault="007B7F32" w:rsidP="00E44C54">
            <w:pPr>
              <w:jc w:val="center"/>
              <w:rPr>
                <w:rFonts w:ascii="Verdana" w:hAnsi="Verdana" w:cs="Times New Roman"/>
                <w:b/>
                <w:sz w:val="20"/>
                <w:szCs w:val="20"/>
              </w:rPr>
            </w:pPr>
            <w:r>
              <w:rPr>
                <w:rFonts w:ascii="Verdana" w:hAnsi="Verdana" w:cs="Times New Roman"/>
                <w:b/>
                <w:sz w:val="20"/>
                <w:szCs w:val="20"/>
              </w:rPr>
              <w:lastRenderedPageBreak/>
              <w:t>3</w:t>
            </w:r>
            <w:r w:rsidR="00FB0F6E">
              <w:rPr>
                <w:rFonts w:ascii="Verdana" w:hAnsi="Verdana" w:cs="Times New Roman"/>
                <w:b/>
                <w:sz w:val="20"/>
                <w:szCs w:val="20"/>
              </w:rPr>
              <w:t>8</w:t>
            </w:r>
            <w:r>
              <w:rPr>
                <w:rFonts w:ascii="Verdana" w:hAnsi="Verdana" w:cs="Times New Roman"/>
                <w:b/>
                <w:sz w:val="20"/>
                <w:szCs w:val="20"/>
              </w:rPr>
              <w:t>.</w:t>
            </w:r>
          </w:p>
        </w:tc>
        <w:tc>
          <w:tcPr>
            <w:tcW w:w="3621" w:type="dxa"/>
          </w:tcPr>
          <w:p w14:paraId="7E4BDD42" w14:textId="5B157F2B" w:rsidR="00A544A5" w:rsidRPr="0037280A" w:rsidRDefault="00A544A5" w:rsidP="00A544A5">
            <w:pPr>
              <w:jc w:val="center"/>
              <w:rPr>
                <w:rFonts w:ascii="Verdana" w:hAnsi="Verdana" w:cs="Times New Roman"/>
                <w:noProof/>
                <w:sz w:val="20"/>
                <w:szCs w:val="20"/>
                <w:lang w:eastAsia="uk-UA"/>
              </w:rPr>
            </w:pPr>
            <w:r>
              <w:rPr>
                <w:noProof/>
              </w:rPr>
              <w:drawing>
                <wp:inline distT="0" distB="0" distL="0" distR="0" wp14:anchorId="4CED1A84" wp14:editId="526E3940">
                  <wp:extent cx="1476932" cy="1800000"/>
                  <wp:effectExtent l="0" t="0" r="9525" b="0"/>
                  <wp:docPr id="8276242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1476932" cy="1800000"/>
                          </a:xfrm>
                          <a:prstGeom prst="rect">
                            <a:avLst/>
                          </a:prstGeom>
                          <a:noFill/>
                          <a:ln>
                            <a:noFill/>
                          </a:ln>
                        </pic:spPr>
                      </pic:pic>
                    </a:graphicData>
                  </a:graphic>
                </wp:inline>
              </w:drawing>
            </w:r>
          </w:p>
        </w:tc>
        <w:tc>
          <w:tcPr>
            <w:tcW w:w="6426" w:type="dxa"/>
          </w:tcPr>
          <w:p w14:paraId="5351A007" w14:textId="3DA95D27" w:rsidR="00A544A5" w:rsidRDefault="00A544A5" w:rsidP="00E44C54">
            <w:pPr>
              <w:jc w:val="both"/>
              <w:rPr>
                <w:rFonts w:ascii="Verdana" w:hAnsi="Verdana"/>
                <w:b/>
                <w:color w:val="FF0000"/>
                <w:sz w:val="20"/>
                <w:szCs w:val="20"/>
                <w:lang w:eastAsia="ru-RU"/>
              </w:rPr>
            </w:pPr>
            <w:r w:rsidRPr="00A544A5">
              <w:rPr>
                <w:rFonts w:ascii="Verdana" w:hAnsi="Verdana"/>
                <w:b/>
                <w:color w:val="FF0000"/>
                <w:sz w:val="20"/>
                <w:szCs w:val="20"/>
                <w:lang w:eastAsia="ru-RU"/>
              </w:rPr>
              <w:t>Леся оранжева</w:t>
            </w:r>
          </w:p>
          <w:p w14:paraId="34BB0BC9" w14:textId="343B1BFD" w:rsidR="001E5D9A" w:rsidRDefault="001E5D9A" w:rsidP="001E5D9A">
            <w:pPr>
              <w:jc w:val="both"/>
              <w:rPr>
                <w:rFonts w:ascii="Verdana" w:hAnsi="Verdana"/>
                <w:sz w:val="20"/>
                <w:szCs w:val="20"/>
                <w:lang w:eastAsia="ru-RU"/>
              </w:rPr>
            </w:pPr>
            <w:r>
              <w:rPr>
                <w:rFonts w:ascii="Verdana" w:hAnsi="Verdana"/>
                <w:sz w:val="20"/>
                <w:szCs w:val="20"/>
                <w:lang w:eastAsia="ru-RU"/>
              </w:rPr>
              <w:t xml:space="preserve">Чудовий сорт селекції родини Білоус з Хмельниччини, Україна. </w:t>
            </w:r>
            <w:r w:rsidR="00492C73">
              <w:rPr>
                <w:rFonts w:ascii="Verdana" w:hAnsi="Verdana"/>
                <w:sz w:val="20"/>
                <w:szCs w:val="20"/>
                <w:lang w:eastAsia="ru-RU"/>
              </w:rPr>
              <w:t xml:space="preserve">Ранній, дуже врожайний. </w:t>
            </w:r>
            <w:r>
              <w:rPr>
                <w:rFonts w:ascii="Verdana" w:hAnsi="Verdana"/>
                <w:sz w:val="20"/>
                <w:szCs w:val="20"/>
                <w:lang w:eastAsia="ru-RU"/>
              </w:rPr>
              <w:t>Висота рослин 50–70 см. Плоди серцевидні, іноді з гострим носиком, яскраво-оранжевого забарвлення. Важать плоди 100–200 г</w:t>
            </w:r>
            <w:r w:rsidR="00492C73">
              <w:rPr>
                <w:rFonts w:ascii="Verdana" w:hAnsi="Verdana"/>
                <w:sz w:val="20"/>
                <w:szCs w:val="20"/>
                <w:lang w:eastAsia="ru-RU"/>
              </w:rPr>
              <w:t xml:space="preserve">. Стінки </w:t>
            </w:r>
            <w:r>
              <w:rPr>
                <w:rFonts w:ascii="Verdana" w:hAnsi="Verdana"/>
                <w:sz w:val="20"/>
                <w:szCs w:val="20"/>
                <w:lang w:eastAsia="ru-RU"/>
              </w:rPr>
              <w:t>товщиною 8–10 мм</w:t>
            </w:r>
            <w:r w:rsidR="00492C73">
              <w:rPr>
                <w:rFonts w:ascii="Verdana" w:hAnsi="Verdana"/>
                <w:sz w:val="20"/>
                <w:szCs w:val="20"/>
                <w:lang w:eastAsia="ru-RU"/>
              </w:rPr>
              <w:t>, соковиті, хрумкі. Смак солодкий з яскравим, перцевим ароматом. Автори сорту про застосування плодів: «М</w:t>
            </w:r>
            <w:r w:rsidR="00492C73" w:rsidRPr="00492C73">
              <w:rPr>
                <w:rFonts w:ascii="Verdana" w:hAnsi="Verdana"/>
                <w:sz w:val="20"/>
                <w:szCs w:val="20"/>
                <w:lang w:eastAsia="ru-RU"/>
              </w:rPr>
              <w:t>и заморожуємо, сушимо, фаршируємо, консервуємо, запікаємо, їмо свіжим</w:t>
            </w:r>
            <w:r w:rsidR="00492C73">
              <w:rPr>
                <w:rFonts w:ascii="Verdana" w:hAnsi="Verdana"/>
                <w:sz w:val="20"/>
                <w:szCs w:val="20"/>
                <w:lang w:eastAsia="ru-RU"/>
              </w:rPr>
              <w:t>и». Улюбленець!</w:t>
            </w:r>
          </w:p>
          <w:p w14:paraId="3F742C6E" w14:textId="09FF6AA6" w:rsidR="00A757CF" w:rsidRPr="00CE42BA" w:rsidRDefault="00DF1637" w:rsidP="001E5D9A">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C87E3F">
              <w:rPr>
                <w:rFonts w:ascii="Verdana" w:hAnsi="Verdana"/>
                <w:b/>
                <w:color w:val="2F5496" w:themeColor="accent5" w:themeShade="BF"/>
                <w:sz w:val="20"/>
                <w:szCs w:val="20"/>
                <w:lang w:eastAsia="ru-RU"/>
              </w:rPr>
              <w:t xml:space="preserve"> </w:t>
            </w:r>
            <w:r w:rsidR="00C87E3F">
              <w:rPr>
                <w:rFonts w:ascii="Verdana" w:hAnsi="Verdana"/>
                <w:b/>
                <w:color w:val="FF0000"/>
                <w:sz w:val="20"/>
                <w:szCs w:val="20"/>
                <w:lang w:val="ru-RU" w:eastAsia="ru-RU"/>
              </w:rPr>
              <w:t>Фасовка – 12 насінин.</w:t>
            </w:r>
          </w:p>
        </w:tc>
      </w:tr>
      <w:tr w:rsidR="00F37063" w:rsidRPr="00C02873" w14:paraId="765707C8" w14:textId="77777777" w:rsidTr="00EB5EAF">
        <w:tc>
          <w:tcPr>
            <w:tcW w:w="715" w:type="dxa"/>
          </w:tcPr>
          <w:p w14:paraId="693F939B" w14:textId="11146344" w:rsidR="00861FA9" w:rsidRDefault="00A615A7" w:rsidP="00E44C54">
            <w:pPr>
              <w:jc w:val="center"/>
              <w:rPr>
                <w:rFonts w:ascii="Verdana" w:hAnsi="Verdana" w:cs="Times New Roman"/>
                <w:b/>
                <w:sz w:val="20"/>
                <w:szCs w:val="20"/>
              </w:rPr>
            </w:pPr>
            <w:r>
              <w:rPr>
                <w:rFonts w:ascii="Verdana" w:hAnsi="Verdana" w:cs="Times New Roman"/>
                <w:b/>
                <w:sz w:val="20"/>
                <w:szCs w:val="20"/>
              </w:rPr>
              <w:t>39</w:t>
            </w:r>
            <w:r w:rsidR="00861FA9">
              <w:rPr>
                <w:rFonts w:ascii="Verdana" w:hAnsi="Verdana" w:cs="Times New Roman"/>
                <w:b/>
                <w:sz w:val="20"/>
                <w:szCs w:val="20"/>
              </w:rPr>
              <w:t>.</w:t>
            </w:r>
          </w:p>
        </w:tc>
        <w:tc>
          <w:tcPr>
            <w:tcW w:w="3621" w:type="dxa"/>
          </w:tcPr>
          <w:p w14:paraId="470E97FF" w14:textId="77777777" w:rsidR="00861FA9" w:rsidRPr="00215A8B"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492AFC14" wp14:editId="111567BB">
                  <wp:extent cx="2160000" cy="1596902"/>
                  <wp:effectExtent l="0" t="0" r="0" b="3810"/>
                  <wp:docPr id="349" name="Рисунок 349" descr="I:\ІЗ ІНТЕРНЕТА\Рослинництво\ФОТО 2018\ФОТО 2018 ПЕРЕЦЬ\ОСТАТОЧНЕ — СТИСНУТІ 360х270 якість 8\Основні\21. Марі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ІЗ ІНТЕРНЕТА\Рослинництво\ФОТО 2018\ФОТО 2018 ПЕРЕЦЬ\ОСТАТОЧНЕ — СТИСНУТІ 360х270 якість 8\Основні\21. Маріша.jpg"/>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2160000" cy="1596902"/>
                          </a:xfrm>
                          <a:prstGeom prst="rect">
                            <a:avLst/>
                          </a:prstGeom>
                          <a:noFill/>
                          <a:ln>
                            <a:noFill/>
                          </a:ln>
                        </pic:spPr>
                      </pic:pic>
                    </a:graphicData>
                  </a:graphic>
                </wp:inline>
              </w:drawing>
            </w:r>
          </w:p>
        </w:tc>
        <w:tc>
          <w:tcPr>
            <w:tcW w:w="6426" w:type="dxa"/>
          </w:tcPr>
          <w:p w14:paraId="15E9E0B0" w14:textId="016B8EA6" w:rsidR="00BD2C63" w:rsidRPr="0040670B" w:rsidRDefault="0037280A" w:rsidP="00E44C54">
            <w:pPr>
              <w:jc w:val="both"/>
              <w:rPr>
                <w:rFonts w:ascii="Verdana" w:hAnsi="Verdana"/>
                <w:b/>
                <w:color w:val="FF0000"/>
                <w:sz w:val="20"/>
                <w:szCs w:val="20"/>
                <w:lang w:val="ru-RU" w:eastAsia="ru-RU"/>
              </w:rPr>
            </w:pPr>
            <w:bookmarkStart w:id="36" w:name="_Hlk24616847"/>
            <w:r w:rsidRPr="0040670B">
              <w:rPr>
                <w:rFonts w:ascii="Verdana" w:hAnsi="Verdana"/>
                <w:b/>
                <w:color w:val="FF0000"/>
                <w:sz w:val="20"/>
                <w:szCs w:val="20"/>
                <w:lang w:eastAsia="ru-RU"/>
              </w:rPr>
              <w:t>Маріша</w:t>
            </w:r>
            <w:bookmarkEnd w:id="36"/>
          </w:p>
          <w:p w14:paraId="485D8B9D" w14:textId="77777777" w:rsidR="00861FA9" w:rsidRDefault="00E008B0" w:rsidP="00E008B0">
            <w:pPr>
              <w:jc w:val="both"/>
              <w:rPr>
                <w:rFonts w:ascii="Verdana" w:hAnsi="Verdana"/>
                <w:sz w:val="20"/>
                <w:szCs w:val="20"/>
                <w:lang w:eastAsia="ru-RU"/>
              </w:rPr>
            </w:pPr>
            <w:r>
              <w:rPr>
                <w:rFonts w:ascii="Verdana" w:hAnsi="Verdana"/>
                <w:sz w:val="20"/>
                <w:szCs w:val="20"/>
                <w:lang w:eastAsia="ru-RU"/>
              </w:rPr>
              <w:t>С</w:t>
            </w:r>
            <w:r w:rsidR="00BD2C63" w:rsidRPr="00BD2C63">
              <w:rPr>
                <w:rFonts w:ascii="Verdana" w:hAnsi="Verdana"/>
                <w:sz w:val="20"/>
                <w:szCs w:val="20"/>
                <w:lang w:eastAsia="ru-RU"/>
              </w:rPr>
              <w:t xml:space="preserve">ередньоранній </w:t>
            </w:r>
            <w:r w:rsidR="00BD2C63">
              <w:rPr>
                <w:rFonts w:ascii="Verdana" w:hAnsi="Verdana"/>
                <w:sz w:val="20"/>
                <w:szCs w:val="20"/>
                <w:lang w:eastAsia="ru-RU"/>
              </w:rPr>
              <w:t>суперсорт. Урожайний,</w:t>
            </w:r>
            <w:r w:rsidR="00BD2C63" w:rsidRPr="00BD2C63">
              <w:rPr>
                <w:rFonts w:ascii="Verdana" w:hAnsi="Verdana"/>
                <w:sz w:val="20"/>
                <w:szCs w:val="20"/>
                <w:lang w:eastAsia="ru-RU"/>
              </w:rPr>
              <w:t xml:space="preserve"> кущ </w:t>
            </w:r>
            <w:r w:rsidR="00BD2C63">
              <w:rPr>
                <w:rFonts w:ascii="Verdana" w:hAnsi="Verdana"/>
                <w:sz w:val="20"/>
                <w:szCs w:val="20"/>
                <w:lang w:eastAsia="ru-RU"/>
              </w:rPr>
              <w:t xml:space="preserve">низькорослий, </w:t>
            </w:r>
            <w:r>
              <w:rPr>
                <w:rFonts w:ascii="Verdana" w:hAnsi="Verdana"/>
                <w:sz w:val="20"/>
                <w:szCs w:val="20"/>
                <w:lang w:eastAsia="ru-RU"/>
              </w:rPr>
              <w:t xml:space="preserve">висотою </w:t>
            </w:r>
            <w:r w:rsidR="00BD2C63">
              <w:rPr>
                <w:rFonts w:ascii="Verdana" w:hAnsi="Verdana"/>
                <w:sz w:val="20"/>
                <w:szCs w:val="20"/>
                <w:lang w:eastAsia="ru-RU"/>
              </w:rPr>
              <w:t>35–50 см. Червоно-багряні, глянцеві, плоскоокруглі, м</w:t>
            </w:r>
            <w:r w:rsidR="00BD2C63" w:rsidRPr="00BD2C63">
              <w:rPr>
                <w:rFonts w:ascii="Verdana" w:hAnsi="Verdana"/>
                <w:sz w:val="20"/>
                <w:szCs w:val="20"/>
                <w:lang w:eastAsia="ru-RU"/>
              </w:rPr>
              <w:t>’ясисті</w:t>
            </w:r>
            <w:r w:rsidR="00BD2C63">
              <w:rPr>
                <w:rFonts w:ascii="Verdana" w:hAnsi="Verdana"/>
                <w:sz w:val="20"/>
                <w:szCs w:val="20"/>
                <w:lang w:eastAsia="ru-RU"/>
              </w:rPr>
              <w:t>, соковиті плоди, масою 120–180 </w:t>
            </w:r>
            <w:r w:rsidR="00BD2C63" w:rsidRPr="00BD2C63">
              <w:rPr>
                <w:rFonts w:ascii="Verdana" w:hAnsi="Verdana"/>
                <w:sz w:val="20"/>
                <w:szCs w:val="20"/>
                <w:lang w:eastAsia="ru-RU"/>
              </w:rPr>
              <w:t xml:space="preserve">г. </w:t>
            </w:r>
            <w:r w:rsidR="00BD2C63" w:rsidRPr="00BD2C63">
              <w:rPr>
                <w:rFonts w:ascii="Verdana" w:hAnsi="Verdana"/>
                <w:caps/>
                <w:sz w:val="20"/>
                <w:szCs w:val="20"/>
                <w:lang w:eastAsia="ru-RU"/>
              </w:rPr>
              <w:t>Стінка дуже товста</w:t>
            </w:r>
            <w:r w:rsidR="00BD2C63">
              <w:rPr>
                <w:rFonts w:ascii="Verdana" w:hAnsi="Verdana"/>
                <w:sz w:val="20"/>
                <w:szCs w:val="20"/>
                <w:lang w:eastAsia="ru-RU"/>
              </w:rPr>
              <w:t xml:space="preserve"> (10–15 мм</w:t>
            </w:r>
            <w:r w:rsidR="00BD2C63" w:rsidRPr="00BD2C63">
              <w:rPr>
                <w:rFonts w:ascii="Verdana" w:hAnsi="Verdana"/>
                <w:sz w:val="20"/>
                <w:szCs w:val="20"/>
                <w:lang w:eastAsia="ru-RU"/>
              </w:rPr>
              <w:t>), практично немає п</w:t>
            </w:r>
            <w:r w:rsidR="00BD2C63">
              <w:rPr>
                <w:rFonts w:ascii="Verdana" w:hAnsi="Verdana"/>
                <w:sz w:val="20"/>
                <w:szCs w:val="20"/>
                <w:lang w:eastAsia="ru-RU"/>
              </w:rPr>
              <w:t>устот, одна м</w:t>
            </w:r>
            <w:r w:rsidR="00BD2C63" w:rsidRPr="00BD2C63">
              <w:rPr>
                <w:rFonts w:ascii="Verdana" w:hAnsi="Verdana"/>
                <w:sz w:val="20"/>
                <w:szCs w:val="20"/>
                <w:lang w:eastAsia="ru-RU"/>
              </w:rPr>
              <w:t>’якоть</w:t>
            </w:r>
            <w:r w:rsidR="00BD2C63">
              <w:rPr>
                <w:rFonts w:ascii="Verdana" w:hAnsi="Verdana"/>
                <w:sz w:val="20"/>
                <w:szCs w:val="20"/>
                <w:lang w:eastAsia="ru-RU"/>
              </w:rPr>
              <w:t xml:space="preserve">. Смакові якості </w:t>
            </w:r>
            <w:r w:rsidR="00BD2C63" w:rsidRPr="00BD2C63">
              <w:rPr>
                <w:rFonts w:ascii="Verdana" w:hAnsi="Verdana"/>
                <w:sz w:val="20"/>
                <w:szCs w:val="20"/>
                <w:lang w:eastAsia="ru-RU"/>
              </w:rPr>
              <w:t xml:space="preserve">високі. Безперервне надходження врожаю весь сезон. </w:t>
            </w:r>
            <w:r>
              <w:rPr>
                <w:rFonts w:ascii="Verdana" w:hAnsi="Verdana"/>
                <w:sz w:val="20"/>
                <w:szCs w:val="20"/>
                <w:lang w:eastAsia="ru-RU"/>
              </w:rPr>
              <w:t>Сорт універсального призначення. Супер-улюбленець!</w:t>
            </w:r>
          </w:p>
          <w:p w14:paraId="47C1F168" w14:textId="1151EE08" w:rsidR="007045CD" w:rsidRPr="00CF3AA6" w:rsidRDefault="00DF1637" w:rsidP="00E008B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0E64A7">
              <w:rPr>
                <w:rFonts w:ascii="Verdana" w:hAnsi="Verdana"/>
                <w:b/>
                <w:color w:val="2F5496" w:themeColor="accent5" w:themeShade="BF"/>
                <w:sz w:val="20"/>
                <w:szCs w:val="20"/>
                <w:lang w:eastAsia="ru-RU"/>
              </w:rPr>
              <w:t xml:space="preserve"> </w:t>
            </w:r>
            <w:r w:rsidR="000E64A7">
              <w:rPr>
                <w:rFonts w:ascii="Verdana" w:hAnsi="Verdana"/>
                <w:b/>
                <w:color w:val="FF0000"/>
                <w:sz w:val="20"/>
                <w:szCs w:val="20"/>
                <w:lang w:val="ru-RU" w:eastAsia="ru-RU"/>
              </w:rPr>
              <w:t>Фасовка – 10 насінин.</w:t>
            </w:r>
          </w:p>
        </w:tc>
      </w:tr>
      <w:tr w:rsidR="00A544A5" w:rsidRPr="00C02873" w14:paraId="36F865FD" w14:textId="77777777" w:rsidTr="00EB5EAF">
        <w:tc>
          <w:tcPr>
            <w:tcW w:w="715" w:type="dxa"/>
          </w:tcPr>
          <w:p w14:paraId="1492A444" w14:textId="2AF389C8" w:rsidR="00A544A5" w:rsidRDefault="00FB0F6E"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0</w:t>
            </w:r>
            <w:r w:rsidR="00CF3AA6">
              <w:rPr>
                <w:rFonts w:ascii="Verdana" w:hAnsi="Verdana" w:cs="Times New Roman"/>
                <w:b/>
                <w:sz w:val="20"/>
                <w:szCs w:val="20"/>
              </w:rPr>
              <w:t>.</w:t>
            </w:r>
          </w:p>
        </w:tc>
        <w:tc>
          <w:tcPr>
            <w:tcW w:w="3621" w:type="dxa"/>
          </w:tcPr>
          <w:p w14:paraId="58B47362" w14:textId="6F68A323" w:rsidR="00A544A5" w:rsidRPr="0037280A" w:rsidRDefault="00A544A5" w:rsidP="00E44C54">
            <w:pPr>
              <w:jc w:val="both"/>
              <w:rPr>
                <w:rFonts w:ascii="Verdana" w:hAnsi="Verdana" w:cs="Times New Roman"/>
                <w:noProof/>
                <w:sz w:val="20"/>
                <w:szCs w:val="20"/>
                <w:lang w:eastAsia="uk-UA"/>
              </w:rPr>
            </w:pPr>
            <w:r>
              <w:rPr>
                <w:noProof/>
              </w:rPr>
              <w:drawing>
                <wp:inline distT="0" distB="0" distL="0" distR="0" wp14:anchorId="57D3B4E7" wp14:editId="6DA88799">
                  <wp:extent cx="2160000" cy="1529614"/>
                  <wp:effectExtent l="0" t="0" r="0" b="0"/>
                  <wp:docPr id="75218509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160000" cy="1529614"/>
                          </a:xfrm>
                          <a:prstGeom prst="rect">
                            <a:avLst/>
                          </a:prstGeom>
                          <a:noFill/>
                          <a:ln>
                            <a:noFill/>
                          </a:ln>
                        </pic:spPr>
                      </pic:pic>
                    </a:graphicData>
                  </a:graphic>
                </wp:inline>
              </w:drawing>
            </w:r>
          </w:p>
        </w:tc>
        <w:tc>
          <w:tcPr>
            <w:tcW w:w="6426" w:type="dxa"/>
          </w:tcPr>
          <w:p w14:paraId="1C6D5D5A" w14:textId="632A9E6E" w:rsidR="00A544A5" w:rsidRDefault="00A544A5" w:rsidP="00E44C54">
            <w:pPr>
              <w:jc w:val="both"/>
              <w:rPr>
                <w:rFonts w:ascii="Verdana" w:hAnsi="Verdana"/>
                <w:b/>
                <w:color w:val="FF0000"/>
                <w:sz w:val="20"/>
                <w:szCs w:val="20"/>
                <w:lang w:eastAsia="ru-RU"/>
              </w:rPr>
            </w:pPr>
            <w:r w:rsidRPr="00A544A5">
              <w:rPr>
                <w:rFonts w:ascii="Verdana" w:hAnsi="Verdana"/>
                <w:b/>
                <w:color w:val="FF0000"/>
                <w:sz w:val="20"/>
                <w:szCs w:val="20"/>
                <w:lang w:eastAsia="ru-RU"/>
              </w:rPr>
              <w:t>Мер</w:t>
            </w:r>
            <w:r w:rsidR="00987616">
              <w:rPr>
                <w:rFonts w:ascii="Verdana" w:hAnsi="Verdana"/>
                <w:b/>
                <w:color w:val="FF0000"/>
                <w:sz w:val="20"/>
                <w:szCs w:val="20"/>
                <w:lang w:eastAsia="ru-RU"/>
              </w:rPr>
              <w:t>и</w:t>
            </w:r>
            <w:r w:rsidRPr="00A544A5">
              <w:rPr>
                <w:rFonts w:ascii="Verdana" w:hAnsi="Verdana"/>
                <w:b/>
                <w:color w:val="FF0000"/>
                <w:sz w:val="20"/>
                <w:szCs w:val="20"/>
                <w:lang w:eastAsia="ru-RU"/>
              </w:rPr>
              <w:t>шор</w:t>
            </w:r>
          </w:p>
          <w:p w14:paraId="4338375B" w14:textId="6B37027E" w:rsidR="00987616" w:rsidRDefault="00987616" w:rsidP="00987616">
            <w:pPr>
              <w:jc w:val="both"/>
              <w:rPr>
                <w:rFonts w:ascii="Verdana" w:hAnsi="Verdana"/>
                <w:sz w:val="20"/>
                <w:szCs w:val="20"/>
                <w:lang w:eastAsia="ru-RU"/>
              </w:rPr>
            </w:pPr>
            <w:r>
              <w:rPr>
                <w:rFonts w:ascii="Verdana" w:hAnsi="Verdana"/>
                <w:sz w:val="20"/>
                <w:szCs w:val="20"/>
                <w:lang w:eastAsia="ru-RU"/>
              </w:rPr>
              <w:t>Ранні</w:t>
            </w:r>
            <w:r w:rsidRPr="00987616">
              <w:rPr>
                <w:rFonts w:ascii="Verdana" w:hAnsi="Verdana"/>
                <w:sz w:val="20"/>
                <w:szCs w:val="20"/>
                <w:lang w:eastAsia="ru-RU"/>
              </w:rPr>
              <w:t xml:space="preserve">й, </w:t>
            </w:r>
            <w:r>
              <w:rPr>
                <w:rFonts w:ascii="Verdana" w:hAnsi="Verdana"/>
                <w:sz w:val="20"/>
                <w:szCs w:val="20"/>
                <w:lang w:eastAsia="ru-RU"/>
              </w:rPr>
              <w:t xml:space="preserve">дуже </w:t>
            </w:r>
            <w:r w:rsidRPr="00987616">
              <w:rPr>
                <w:rFonts w:ascii="Verdana" w:hAnsi="Verdana"/>
                <w:sz w:val="20"/>
                <w:szCs w:val="20"/>
                <w:lang w:eastAsia="ru-RU"/>
              </w:rPr>
              <w:t>врожайний сорт селекції Придністровського НДІСГ</w:t>
            </w:r>
            <w:r>
              <w:rPr>
                <w:rFonts w:ascii="Verdana" w:hAnsi="Verdana"/>
                <w:sz w:val="20"/>
                <w:szCs w:val="20"/>
                <w:lang w:eastAsia="ru-RU"/>
              </w:rPr>
              <w:t xml:space="preserve">, Молдова. Кущі висотою 50–60 см, зі світло-зеленим листям і красивими плодами виглядають дуже нарядно. Плоди мають цікаву форму, як заокруглені кубики, колір при дозріванні змінюється від </w:t>
            </w:r>
            <w:r w:rsidRPr="00987616">
              <w:rPr>
                <w:rFonts w:ascii="Verdana" w:hAnsi="Verdana"/>
                <w:sz w:val="20"/>
                <w:szCs w:val="20"/>
                <w:lang w:eastAsia="ru-RU"/>
              </w:rPr>
              <w:t xml:space="preserve">молочно-кремового до </w:t>
            </w:r>
            <w:r w:rsidR="003B3661">
              <w:rPr>
                <w:rFonts w:ascii="Verdana" w:hAnsi="Verdana"/>
                <w:sz w:val="20"/>
                <w:szCs w:val="20"/>
                <w:lang w:eastAsia="ru-RU"/>
              </w:rPr>
              <w:t>насичен</w:t>
            </w:r>
            <w:r w:rsidRPr="00987616">
              <w:rPr>
                <w:rFonts w:ascii="Verdana" w:hAnsi="Verdana"/>
                <w:sz w:val="20"/>
                <w:szCs w:val="20"/>
                <w:lang w:eastAsia="ru-RU"/>
              </w:rPr>
              <w:t>о-червоного</w:t>
            </w:r>
            <w:r>
              <w:rPr>
                <w:rFonts w:ascii="Verdana" w:hAnsi="Verdana"/>
                <w:sz w:val="20"/>
                <w:szCs w:val="20"/>
                <w:lang w:eastAsia="ru-RU"/>
              </w:rPr>
              <w:t xml:space="preserve">. Досить одномірні, їх маса 80–130 г. Стінка товста, 8–10 мм. </w:t>
            </w:r>
            <w:r w:rsidR="003B3661">
              <w:rPr>
                <w:rFonts w:ascii="Verdana" w:hAnsi="Verdana"/>
                <w:sz w:val="20"/>
                <w:szCs w:val="20"/>
                <w:lang w:eastAsia="ru-RU"/>
              </w:rPr>
              <w:t>Для салатів, фарширування, консервації та переробки.</w:t>
            </w:r>
            <w:r>
              <w:rPr>
                <w:rFonts w:ascii="Verdana" w:hAnsi="Verdana"/>
                <w:sz w:val="20"/>
                <w:szCs w:val="20"/>
                <w:lang w:eastAsia="ru-RU"/>
              </w:rPr>
              <w:t xml:space="preserve"> </w:t>
            </w:r>
            <w:r w:rsidR="003B3661">
              <w:rPr>
                <w:rFonts w:ascii="Verdana" w:hAnsi="Verdana"/>
                <w:sz w:val="20"/>
                <w:szCs w:val="20"/>
                <w:lang w:eastAsia="ru-RU"/>
              </w:rPr>
              <w:t>Улюблений!</w:t>
            </w:r>
          </w:p>
          <w:p w14:paraId="1DBB56A9" w14:textId="5EDED502" w:rsidR="003B3661" w:rsidRPr="007050CB" w:rsidRDefault="00DF1637" w:rsidP="00987616">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r w:rsidR="007050CB">
              <w:rPr>
                <w:rFonts w:ascii="Verdana" w:hAnsi="Verdana"/>
                <w:b/>
                <w:color w:val="2F5496" w:themeColor="accent5" w:themeShade="BF"/>
                <w:sz w:val="20"/>
                <w:szCs w:val="20"/>
                <w:lang w:val="ru-RU" w:eastAsia="ru-RU"/>
              </w:rPr>
              <w:t xml:space="preserve">  </w:t>
            </w:r>
            <w:r w:rsidR="007050CB">
              <w:rPr>
                <w:rFonts w:ascii="Verdana" w:hAnsi="Verdana"/>
                <w:b/>
                <w:color w:val="FF0000"/>
                <w:sz w:val="20"/>
                <w:szCs w:val="20"/>
                <w:lang w:val="ru-RU" w:eastAsia="ru-RU"/>
              </w:rPr>
              <w:t>Вибачте, насіння закінчилося.</w:t>
            </w:r>
          </w:p>
        </w:tc>
      </w:tr>
      <w:tr w:rsidR="00F37063" w:rsidRPr="00C02873" w14:paraId="3C0BC49F" w14:textId="77777777" w:rsidTr="00EB5EAF">
        <w:tc>
          <w:tcPr>
            <w:tcW w:w="715" w:type="dxa"/>
          </w:tcPr>
          <w:p w14:paraId="69429B27" w14:textId="0F24CC9C" w:rsidR="00FB3FD5" w:rsidRDefault="00CF3AA6"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1</w:t>
            </w:r>
            <w:r w:rsidR="0054621C">
              <w:rPr>
                <w:rFonts w:ascii="Verdana" w:hAnsi="Verdana" w:cs="Times New Roman"/>
                <w:b/>
                <w:sz w:val="20"/>
                <w:szCs w:val="20"/>
              </w:rPr>
              <w:t>.</w:t>
            </w:r>
          </w:p>
        </w:tc>
        <w:tc>
          <w:tcPr>
            <w:tcW w:w="3621" w:type="dxa"/>
          </w:tcPr>
          <w:p w14:paraId="3B47086D" w14:textId="3423DF80" w:rsidR="00FB3FD5" w:rsidRPr="0037280A" w:rsidRDefault="00FB3FD5" w:rsidP="00E44C54">
            <w:pPr>
              <w:jc w:val="both"/>
              <w:rPr>
                <w:rFonts w:ascii="Verdana" w:hAnsi="Verdana" w:cs="Times New Roman"/>
                <w:noProof/>
                <w:sz w:val="20"/>
                <w:szCs w:val="20"/>
                <w:lang w:eastAsia="uk-UA"/>
              </w:rPr>
            </w:pPr>
            <w:r>
              <w:rPr>
                <w:noProof/>
                <w:lang w:eastAsia="uk-UA"/>
              </w:rPr>
              <w:drawing>
                <wp:inline distT="0" distB="0" distL="0" distR="0" wp14:anchorId="09FD93FE" wp14:editId="2925F0C7">
                  <wp:extent cx="2160000" cy="1440000"/>
                  <wp:effectExtent l="0" t="0" r="0" b="8255"/>
                  <wp:docPr id="61" name="Рисунок 61" descr="C:\Users\Олександр\AppData\Local\Microsoft\Windows\INetCacheContent.Word\Наі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Наіль.jpg"/>
                          <pic:cNvPicPr>
                            <a:picLocks noChangeAspect="1" noChangeArrowheads="1"/>
                          </pic:cNvPicPr>
                        </pic:nvPicPr>
                        <pic:blipFill>
                          <a:blip r:embed="rId786">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tc>
        <w:tc>
          <w:tcPr>
            <w:tcW w:w="6426" w:type="dxa"/>
          </w:tcPr>
          <w:p w14:paraId="2F1B0E99" w14:textId="61200049" w:rsidR="00220BD3" w:rsidRPr="0040670B" w:rsidRDefault="00FB3FD5" w:rsidP="00E44C54">
            <w:pPr>
              <w:jc w:val="both"/>
              <w:rPr>
                <w:rFonts w:ascii="Verdana" w:hAnsi="Verdana"/>
                <w:b/>
                <w:color w:val="FF0000"/>
                <w:sz w:val="20"/>
                <w:szCs w:val="20"/>
                <w:lang w:val="ru-RU" w:eastAsia="ru-RU"/>
              </w:rPr>
            </w:pPr>
            <w:r w:rsidRPr="0040670B">
              <w:rPr>
                <w:rFonts w:ascii="Verdana" w:hAnsi="Verdana"/>
                <w:b/>
                <w:color w:val="FF0000"/>
                <w:sz w:val="20"/>
                <w:szCs w:val="20"/>
                <w:lang w:eastAsia="ru-RU"/>
              </w:rPr>
              <w:t>Наіль</w:t>
            </w:r>
          </w:p>
          <w:p w14:paraId="1F8D133E" w14:textId="7B89DC83" w:rsidR="00220BD3" w:rsidRPr="00071228" w:rsidRDefault="007D70DB" w:rsidP="007D70DB">
            <w:pPr>
              <w:jc w:val="both"/>
              <w:rPr>
                <w:rFonts w:ascii="Verdana" w:hAnsi="Verdana"/>
                <w:sz w:val="20"/>
                <w:szCs w:val="20"/>
                <w:lang w:eastAsia="ru-RU"/>
              </w:rPr>
            </w:pPr>
            <w:r w:rsidRPr="00071228">
              <w:rPr>
                <w:rFonts w:ascii="Verdana" w:hAnsi="Verdana"/>
                <w:sz w:val="20"/>
                <w:szCs w:val="20"/>
                <w:lang w:eastAsia="ru-RU"/>
              </w:rPr>
              <w:t>Р</w:t>
            </w:r>
            <w:r w:rsidR="00F11830" w:rsidRPr="00071228">
              <w:rPr>
                <w:rFonts w:ascii="Verdana" w:hAnsi="Verdana"/>
                <w:sz w:val="20"/>
                <w:szCs w:val="20"/>
                <w:lang w:eastAsia="ru-RU"/>
              </w:rPr>
              <w:t>анньо</w:t>
            </w:r>
            <w:r w:rsidRPr="00071228">
              <w:rPr>
                <w:rFonts w:ascii="Verdana" w:hAnsi="Verdana"/>
                <w:sz w:val="20"/>
                <w:szCs w:val="20"/>
                <w:lang w:eastAsia="ru-RU"/>
              </w:rPr>
              <w:t>стиглий сорт. Кущі висотою 50–70 см, сильно облистнені. Плоди крупні, масою 130–250 г, кубовидної форми, гладенькі, 3-4-х</w:t>
            </w:r>
            <w:r w:rsidR="00A23119" w:rsidRPr="00071228">
              <w:rPr>
                <w:rFonts w:ascii="Verdana" w:hAnsi="Verdana"/>
                <w:sz w:val="20"/>
                <w:szCs w:val="20"/>
                <w:lang w:eastAsia="ru-RU"/>
              </w:rPr>
              <w:t xml:space="preserve"> камерні, яскраво-оранжеві. Товщина стінки плоду – 7–9 мм, м’якоть соковита, солодкувата і ароматна. Сорт чудовий для вживання у свіжому вигляді, переробки і заморозки. Улюблений!</w:t>
            </w:r>
          </w:p>
          <w:p w14:paraId="56F70D71" w14:textId="13B38AE8" w:rsidR="00A757CF" w:rsidRPr="00CF3AA6" w:rsidRDefault="00DF1637" w:rsidP="007045CD">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A23119">
              <w:rPr>
                <w:rFonts w:ascii="Verdana" w:hAnsi="Verdana"/>
                <w:b/>
                <w:color w:val="2F5496" w:themeColor="accent5" w:themeShade="BF"/>
                <w:sz w:val="20"/>
                <w:szCs w:val="20"/>
                <w:lang w:eastAsia="ru-RU"/>
              </w:rPr>
              <w:t xml:space="preserve"> </w:t>
            </w:r>
            <w:r w:rsidR="00220BD3">
              <w:rPr>
                <w:rFonts w:ascii="Verdana" w:hAnsi="Verdana"/>
                <w:b/>
                <w:color w:val="FF0000"/>
                <w:sz w:val="20"/>
                <w:szCs w:val="20"/>
                <w:lang w:val="ru-RU" w:eastAsia="ru-RU"/>
              </w:rPr>
              <w:t>Фасовка – 12 насінин.</w:t>
            </w:r>
          </w:p>
        </w:tc>
      </w:tr>
      <w:tr w:rsidR="00F37063" w:rsidRPr="00C02873" w14:paraId="03E29229" w14:textId="77777777" w:rsidTr="00EB5EAF">
        <w:tc>
          <w:tcPr>
            <w:tcW w:w="715" w:type="dxa"/>
          </w:tcPr>
          <w:p w14:paraId="03D27E2B" w14:textId="133BC3C6" w:rsidR="00251EEC" w:rsidRDefault="00CF3AA6"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2</w:t>
            </w:r>
            <w:r w:rsidR="00860F67">
              <w:rPr>
                <w:rFonts w:ascii="Verdana" w:hAnsi="Verdana" w:cs="Times New Roman"/>
                <w:b/>
                <w:sz w:val="20"/>
                <w:szCs w:val="20"/>
              </w:rPr>
              <w:t>.</w:t>
            </w:r>
          </w:p>
        </w:tc>
        <w:tc>
          <w:tcPr>
            <w:tcW w:w="3621" w:type="dxa"/>
          </w:tcPr>
          <w:p w14:paraId="3D3EEA7F" w14:textId="77777777" w:rsidR="00251EEC" w:rsidRPr="0037280A" w:rsidRDefault="00251EEC" w:rsidP="00E44C54">
            <w:pPr>
              <w:jc w:val="both"/>
              <w:rPr>
                <w:rFonts w:ascii="Verdana" w:hAnsi="Verdana" w:cs="Times New Roman"/>
                <w:noProof/>
                <w:sz w:val="20"/>
                <w:szCs w:val="20"/>
                <w:lang w:eastAsia="uk-UA"/>
              </w:rPr>
            </w:pPr>
            <w:r>
              <w:rPr>
                <w:noProof/>
                <w:lang w:eastAsia="uk-UA"/>
              </w:rPr>
              <w:drawing>
                <wp:inline distT="0" distB="0" distL="0" distR="0" wp14:anchorId="7D3929F3" wp14:editId="150B5840">
                  <wp:extent cx="2160000" cy="1564138"/>
                  <wp:effectExtent l="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31B6F0CA" w14:textId="5C4014AB" w:rsidR="00251EEC" w:rsidRPr="00701A3B" w:rsidRDefault="00251EEC" w:rsidP="00E44C54">
            <w:pPr>
              <w:jc w:val="both"/>
              <w:rPr>
                <w:rFonts w:ascii="Verdana" w:hAnsi="Verdana"/>
                <w:b/>
                <w:color w:val="FF0000"/>
                <w:sz w:val="20"/>
                <w:szCs w:val="20"/>
                <w:lang w:eastAsia="ru-RU"/>
              </w:rPr>
            </w:pPr>
            <w:bookmarkStart w:id="37" w:name="_Hlk24616863"/>
            <w:r w:rsidRPr="00701A3B">
              <w:rPr>
                <w:rFonts w:ascii="Verdana" w:hAnsi="Verdana"/>
                <w:b/>
                <w:color w:val="FF0000"/>
                <w:sz w:val="20"/>
                <w:szCs w:val="20"/>
                <w:lang w:eastAsia="ru-RU"/>
              </w:rPr>
              <w:t>Обрій</w:t>
            </w:r>
            <w:bookmarkEnd w:id="37"/>
          </w:p>
          <w:p w14:paraId="52404960" w14:textId="77777777" w:rsidR="00DD32E7" w:rsidRDefault="0075623D" w:rsidP="0075623D">
            <w:pPr>
              <w:jc w:val="both"/>
              <w:rPr>
                <w:rFonts w:ascii="Verdana" w:hAnsi="Verdana"/>
                <w:sz w:val="20"/>
                <w:szCs w:val="20"/>
                <w:lang w:eastAsia="ru-RU"/>
              </w:rPr>
            </w:pPr>
            <w:r>
              <w:rPr>
                <w:rFonts w:ascii="Verdana" w:hAnsi="Verdana"/>
                <w:sz w:val="20"/>
                <w:szCs w:val="20"/>
                <w:lang w:eastAsia="ru-RU"/>
              </w:rPr>
              <w:t>Р</w:t>
            </w:r>
            <w:r w:rsidR="00DD32E7" w:rsidRPr="0075623D">
              <w:rPr>
                <w:rFonts w:ascii="Verdana" w:hAnsi="Verdana"/>
                <w:sz w:val="20"/>
                <w:szCs w:val="20"/>
                <w:lang w:eastAsia="ru-RU"/>
              </w:rPr>
              <w:t>анньостиглий, урожайний сорт. Висота куща 40</w:t>
            </w:r>
            <w:r>
              <w:rPr>
                <w:rFonts w:ascii="Verdana" w:hAnsi="Verdana"/>
                <w:sz w:val="20"/>
                <w:szCs w:val="20"/>
                <w:lang w:eastAsia="ru-RU"/>
              </w:rPr>
              <w:t>–</w:t>
            </w:r>
            <w:r w:rsidR="00DD32E7" w:rsidRPr="0075623D">
              <w:rPr>
                <w:rFonts w:ascii="Verdana" w:hAnsi="Verdana"/>
                <w:sz w:val="20"/>
                <w:szCs w:val="20"/>
                <w:lang w:eastAsia="ru-RU"/>
              </w:rPr>
              <w:t>50</w:t>
            </w:r>
            <w:r>
              <w:rPr>
                <w:rFonts w:ascii="Verdana" w:hAnsi="Verdana"/>
                <w:sz w:val="20"/>
                <w:szCs w:val="20"/>
                <w:lang w:eastAsia="ru-RU"/>
              </w:rPr>
              <w:t> </w:t>
            </w:r>
            <w:r w:rsidR="00DD32E7" w:rsidRPr="0075623D">
              <w:rPr>
                <w:rFonts w:ascii="Verdana" w:hAnsi="Verdana"/>
                <w:sz w:val="20"/>
                <w:szCs w:val="20"/>
                <w:lang w:eastAsia="ru-RU"/>
              </w:rPr>
              <w:t xml:space="preserve">см. Плід темно-червоного кольору, округло-ребристий, </w:t>
            </w:r>
            <w:r>
              <w:rPr>
                <w:rFonts w:ascii="Verdana" w:hAnsi="Verdana"/>
                <w:sz w:val="20"/>
                <w:szCs w:val="20"/>
                <w:lang w:eastAsia="ru-RU"/>
              </w:rPr>
              <w:t xml:space="preserve">дуже </w:t>
            </w:r>
            <w:r w:rsidR="00DD32E7" w:rsidRPr="0075623D">
              <w:rPr>
                <w:rFonts w:ascii="Verdana" w:hAnsi="Verdana"/>
                <w:sz w:val="20"/>
                <w:szCs w:val="20"/>
                <w:lang w:eastAsia="ru-RU"/>
              </w:rPr>
              <w:t>товстостінний</w:t>
            </w:r>
            <w:r>
              <w:rPr>
                <w:rFonts w:ascii="Verdana" w:hAnsi="Verdana"/>
                <w:sz w:val="20"/>
                <w:szCs w:val="20"/>
                <w:lang w:eastAsia="ru-RU"/>
              </w:rPr>
              <w:t xml:space="preserve"> (стінка 8</w:t>
            </w:r>
            <w:r w:rsidR="00DD0974">
              <w:rPr>
                <w:rFonts w:ascii="Verdana" w:hAnsi="Verdana"/>
                <w:sz w:val="20"/>
                <w:szCs w:val="20"/>
                <w:lang w:eastAsia="ru-RU"/>
              </w:rPr>
              <w:t>–11 мм)</w:t>
            </w:r>
            <w:r w:rsidR="00DD32E7" w:rsidRPr="0075623D">
              <w:rPr>
                <w:rFonts w:ascii="Verdana" w:hAnsi="Verdana"/>
                <w:sz w:val="20"/>
                <w:szCs w:val="20"/>
                <w:lang w:eastAsia="ru-RU"/>
              </w:rPr>
              <w:t>, солодкий, масою 100</w:t>
            </w:r>
            <w:r w:rsidR="00DD0974">
              <w:rPr>
                <w:rFonts w:ascii="Verdana" w:hAnsi="Verdana"/>
                <w:sz w:val="20"/>
                <w:szCs w:val="20"/>
                <w:lang w:eastAsia="ru-RU"/>
              </w:rPr>
              <w:t>–</w:t>
            </w:r>
            <w:r w:rsidR="00DD32E7" w:rsidRPr="0075623D">
              <w:rPr>
                <w:rFonts w:ascii="Verdana" w:hAnsi="Verdana"/>
                <w:sz w:val="20"/>
                <w:szCs w:val="20"/>
                <w:lang w:eastAsia="ru-RU"/>
              </w:rPr>
              <w:t>150</w:t>
            </w:r>
            <w:r w:rsidR="00DD0974">
              <w:rPr>
                <w:rFonts w:ascii="Verdana" w:hAnsi="Verdana"/>
                <w:sz w:val="20"/>
                <w:szCs w:val="20"/>
                <w:lang w:eastAsia="ru-RU"/>
              </w:rPr>
              <w:t> </w:t>
            </w:r>
            <w:r w:rsidR="00DD32E7" w:rsidRPr="0075623D">
              <w:rPr>
                <w:rFonts w:ascii="Verdana" w:hAnsi="Verdana"/>
                <w:sz w:val="20"/>
                <w:szCs w:val="20"/>
                <w:lang w:eastAsia="ru-RU"/>
              </w:rPr>
              <w:t>г</w:t>
            </w:r>
            <w:r w:rsidR="00DD0974">
              <w:rPr>
                <w:rFonts w:ascii="Verdana" w:hAnsi="Verdana"/>
                <w:sz w:val="20"/>
                <w:szCs w:val="20"/>
                <w:lang w:eastAsia="ru-RU"/>
              </w:rPr>
              <w:t>. М’якоть відмінного смаку – соковита, ніжна, солодка. Улюбленець!</w:t>
            </w:r>
          </w:p>
          <w:p w14:paraId="074BD978" w14:textId="033EA9E4" w:rsidR="00DD0974" w:rsidRPr="000C53E3" w:rsidRDefault="00DF1637" w:rsidP="0075623D">
            <w:pPr>
              <w:jc w:val="both"/>
              <w:rPr>
                <w:rFonts w:ascii="Verdana" w:hAnsi="Verdana"/>
                <w:sz w:val="20"/>
                <w:szCs w:val="20"/>
                <w:lang w:val="ru-RU" w:eastAsia="ru-RU"/>
              </w:rPr>
            </w:pPr>
            <w:r>
              <w:rPr>
                <w:rFonts w:ascii="Verdana" w:hAnsi="Verdana"/>
                <w:b/>
                <w:color w:val="2F5496" w:themeColor="accent5" w:themeShade="BF"/>
                <w:sz w:val="20"/>
                <w:szCs w:val="20"/>
                <w:lang w:val="ru-RU" w:eastAsia="ru-RU"/>
              </w:rPr>
              <w:t>27 грн.</w:t>
            </w:r>
          </w:p>
        </w:tc>
      </w:tr>
      <w:tr w:rsidR="00F37063" w:rsidRPr="00C02873" w14:paraId="70DA8AE9" w14:textId="77777777" w:rsidTr="00EB5EAF">
        <w:tc>
          <w:tcPr>
            <w:tcW w:w="715" w:type="dxa"/>
          </w:tcPr>
          <w:p w14:paraId="260DDFE6" w14:textId="7C8062CA" w:rsidR="00861FA9" w:rsidRDefault="00CF3AA6"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3</w:t>
            </w:r>
            <w:r w:rsidR="00861FA9">
              <w:rPr>
                <w:rFonts w:ascii="Verdana" w:hAnsi="Verdana" w:cs="Times New Roman"/>
                <w:b/>
                <w:sz w:val="20"/>
                <w:szCs w:val="20"/>
              </w:rPr>
              <w:t>.</w:t>
            </w:r>
          </w:p>
        </w:tc>
        <w:tc>
          <w:tcPr>
            <w:tcW w:w="3621" w:type="dxa"/>
          </w:tcPr>
          <w:p w14:paraId="7D534C73" w14:textId="77777777" w:rsidR="00861FA9" w:rsidRPr="00215A8B"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6F454439" wp14:editId="4F5728A8">
                  <wp:extent cx="2160000" cy="1583168"/>
                  <wp:effectExtent l="0" t="0" r="0" b="0"/>
                  <wp:docPr id="350" name="Рисунок 350" descr="I:\ІЗ ІНТЕРНЕТА\Рослинництво\ФОТО 2018\ФОТО 2018 ПЕРЕЦЬ\ОСТАТОЧНЕ — СТИСНУТІ 360х270 якість 8\Основні\22. 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ІЗ ІНТЕРНЕТА\Рослинництво\ФОТО 2018\ФОТО 2018 ПЕРЕЦЬ\ОСТАТОЧНЕ — СТИСНУТІ 360х270 якість 8\Основні\22. Ода.jpg"/>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2160000" cy="1583168"/>
                          </a:xfrm>
                          <a:prstGeom prst="rect">
                            <a:avLst/>
                          </a:prstGeom>
                          <a:noFill/>
                          <a:ln>
                            <a:noFill/>
                          </a:ln>
                        </pic:spPr>
                      </pic:pic>
                    </a:graphicData>
                  </a:graphic>
                </wp:inline>
              </w:drawing>
            </w:r>
          </w:p>
        </w:tc>
        <w:tc>
          <w:tcPr>
            <w:tcW w:w="6426" w:type="dxa"/>
          </w:tcPr>
          <w:p w14:paraId="7FA8C611" w14:textId="77777777" w:rsidR="0061285F" w:rsidRPr="00701A3B" w:rsidRDefault="0037280A" w:rsidP="00E44C54">
            <w:pPr>
              <w:jc w:val="both"/>
              <w:rPr>
                <w:rFonts w:ascii="Verdana" w:hAnsi="Verdana"/>
                <w:b/>
                <w:color w:val="FF0000"/>
                <w:sz w:val="20"/>
                <w:szCs w:val="20"/>
                <w:lang w:val="ru-RU" w:eastAsia="ru-RU"/>
              </w:rPr>
            </w:pPr>
            <w:r w:rsidRPr="00701A3B">
              <w:rPr>
                <w:rFonts w:ascii="Verdana" w:hAnsi="Verdana"/>
                <w:b/>
                <w:color w:val="FF0000"/>
                <w:sz w:val="20"/>
                <w:szCs w:val="20"/>
                <w:lang w:eastAsia="ru-RU"/>
              </w:rPr>
              <w:t>Ода</w:t>
            </w:r>
          </w:p>
          <w:p w14:paraId="08C388C5" w14:textId="77777777" w:rsidR="00861FA9" w:rsidRDefault="0061285F" w:rsidP="00772680">
            <w:pPr>
              <w:jc w:val="both"/>
              <w:rPr>
                <w:rFonts w:ascii="Verdana" w:hAnsi="Verdana"/>
                <w:sz w:val="20"/>
                <w:szCs w:val="20"/>
                <w:lang w:eastAsia="ru-RU"/>
              </w:rPr>
            </w:pPr>
            <w:r>
              <w:rPr>
                <w:rFonts w:ascii="Verdana" w:hAnsi="Verdana"/>
                <w:sz w:val="20"/>
                <w:szCs w:val="20"/>
                <w:lang w:val="ru-RU" w:eastAsia="ru-RU"/>
              </w:rPr>
              <w:t>Р</w:t>
            </w:r>
            <w:r>
              <w:rPr>
                <w:rFonts w:ascii="Verdana" w:hAnsi="Verdana"/>
                <w:sz w:val="20"/>
                <w:szCs w:val="20"/>
                <w:lang w:eastAsia="ru-RU"/>
              </w:rPr>
              <w:t xml:space="preserve">анньостиглий, </w:t>
            </w:r>
            <w:r w:rsidRPr="0061285F">
              <w:rPr>
                <w:rFonts w:ascii="Verdana" w:hAnsi="Verdana"/>
                <w:sz w:val="20"/>
                <w:szCs w:val="20"/>
                <w:lang w:eastAsia="ru-RU"/>
              </w:rPr>
              <w:t>врожайний сорт</w:t>
            </w:r>
            <w:r>
              <w:rPr>
                <w:rFonts w:ascii="Verdana" w:hAnsi="Verdana"/>
                <w:sz w:val="20"/>
                <w:szCs w:val="20"/>
                <w:lang w:eastAsia="ru-RU"/>
              </w:rPr>
              <w:t>.</w:t>
            </w:r>
            <w:r w:rsidRPr="0061285F">
              <w:rPr>
                <w:rFonts w:ascii="Verdana" w:hAnsi="Verdana"/>
                <w:sz w:val="20"/>
                <w:szCs w:val="20"/>
                <w:lang w:eastAsia="ru-RU"/>
              </w:rPr>
              <w:t xml:space="preserve"> Кущ</w:t>
            </w:r>
            <w:r>
              <w:rPr>
                <w:rFonts w:ascii="Verdana" w:hAnsi="Verdana"/>
                <w:sz w:val="20"/>
                <w:szCs w:val="20"/>
                <w:lang w:eastAsia="ru-RU"/>
              </w:rPr>
              <w:t xml:space="preserve"> компактний, висотою 35–50 </w:t>
            </w:r>
            <w:r w:rsidRPr="0061285F">
              <w:rPr>
                <w:rFonts w:ascii="Verdana" w:hAnsi="Verdana"/>
                <w:sz w:val="20"/>
                <w:szCs w:val="20"/>
                <w:lang w:eastAsia="ru-RU"/>
              </w:rPr>
              <w:t>см. Плоди</w:t>
            </w:r>
            <w:r>
              <w:rPr>
                <w:rFonts w:ascii="Verdana" w:hAnsi="Verdana"/>
                <w:sz w:val="20"/>
                <w:szCs w:val="20"/>
                <w:lang w:eastAsia="ru-RU"/>
              </w:rPr>
              <w:t xml:space="preserve"> унікального, фіолетового забарвлення в технічній стиглості</w:t>
            </w:r>
            <w:r w:rsidRPr="0061285F">
              <w:rPr>
                <w:rFonts w:ascii="Verdana" w:hAnsi="Verdana"/>
                <w:sz w:val="20"/>
                <w:szCs w:val="20"/>
                <w:lang w:eastAsia="ru-RU"/>
              </w:rPr>
              <w:t xml:space="preserve">, </w:t>
            </w:r>
            <w:r w:rsidR="00772680">
              <w:rPr>
                <w:rFonts w:ascii="Verdana" w:hAnsi="Verdana"/>
                <w:sz w:val="20"/>
                <w:szCs w:val="20"/>
                <w:lang w:eastAsia="ru-RU"/>
              </w:rPr>
              <w:t xml:space="preserve">в біологічній – </w:t>
            </w:r>
            <w:r>
              <w:rPr>
                <w:rFonts w:ascii="Verdana" w:hAnsi="Verdana"/>
                <w:sz w:val="20"/>
                <w:szCs w:val="20"/>
                <w:lang w:eastAsia="ru-RU"/>
              </w:rPr>
              <w:t>темно-ви</w:t>
            </w:r>
            <w:r w:rsidR="00772680">
              <w:rPr>
                <w:rFonts w:ascii="Verdana" w:hAnsi="Verdana"/>
                <w:sz w:val="20"/>
                <w:szCs w:val="20"/>
                <w:lang w:eastAsia="ru-RU"/>
              </w:rPr>
              <w:t>шневого. К</w:t>
            </w:r>
            <w:r>
              <w:rPr>
                <w:rFonts w:ascii="Verdana" w:hAnsi="Verdana"/>
                <w:sz w:val="20"/>
                <w:szCs w:val="20"/>
                <w:lang w:eastAsia="ru-RU"/>
              </w:rPr>
              <w:t>онічної, злегка заокругленої</w:t>
            </w:r>
            <w:r w:rsidRPr="0061285F">
              <w:rPr>
                <w:rFonts w:ascii="Verdana" w:hAnsi="Verdana"/>
                <w:sz w:val="20"/>
                <w:szCs w:val="20"/>
                <w:lang w:eastAsia="ru-RU"/>
              </w:rPr>
              <w:t xml:space="preserve"> форми</w:t>
            </w:r>
            <w:r>
              <w:rPr>
                <w:rFonts w:ascii="Verdana" w:hAnsi="Verdana"/>
                <w:sz w:val="20"/>
                <w:szCs w:val="20"/>
                <w:lang w:eastAsia="ru-RU"/>
              </w:rPr>
              <w:t>, масою 8</w:t>
            </w:r>
            <w:r w:rsidRPr="0061285F">
              <w:rPr>
                <w:rFonts w:ascii="Verdana" w:hAnsi="Verdana"/>
                <w:sz w:val="20"/>
                <w:szCs w:val="20"/>
                <w:lang w:eastAsia="ru-RU"/>
              </w:rPr>
              <w:t>0</w:t>
            </w:r>
            <w:r>
              <w:rPr>
                <w:rFonts w:ascii="Verdana" w:hAnsi="Verdana"/>
                <w:sz w:val="20"/>
                <w:szCs w:val="20"/>
                <w:lang w:eastAsia="ru-RU"/>
              </w:rPr>
              <w:t>–120 г. М</w:t>
            </w:r>
            <w:r w:rsidRPr="0061285F">
              <w:rPr>
                <w:rFonts w:ascii="Verdana" w:hAnsi="Verdana"/>
                <w:sz w:val="20"/>
                <w:szCs w:val="20"/>
                <w:lang w:eastAsia="ru-RU"/>
              </w:rPr>
              <w:t>’якуш с</w:t>
            </w:r>
            <w:r>
              <w:rPr>
                <w:rFonts w:ascii="Verdana" w:hAnsi="Verdana"/>
                <w:sz w:val="20"/>
                <w:szCs w:val="20"/>
                <w:lang w:eastAsia="ru-RU"/>
              </w:rPr>
              <w:t>олодкий, соковитий</w:t>
            </w:r>
            <w:r w:rsidRPr="0061285F">
              <w:rPr>
                <w:rFonts w:ascii="Verdana" w:hAnsi="Verdana"/>
                <w:sz w:val="20"/>
                <w:szCs w:val="20"/>
                <w:lang w:eastAsia="ru-RU"/>
              </w:rPr>
              <w:t>, з приємним смаком</w:t>
            </w:r>
            <w:r>
              <w:rPr>
                <w:rFonts w:ascii="Verdana" w:hAnsi="Verdana"/>
                <w:sz w:val="20"/>
                <w:szCs w:val="20"/>
                <w:lang w:eastAsia="ru-RU"/>
              </w:rPr>
              <w:t xml:space="preserve">, товщина стінки </w:t>
            </w:r>
            <w:r w:rsidR="00772680">
              <w:rPr>
                <w:rFonts w:ascii="Verdana" w:hAnsi="Verdana"/>
                <w:sz w:val="20"/>
                <w:szCs w:val="20"/>
                <w:lang w:eastAsia="ru-RU"/>
              </w:rPr>
              <w:t>5–7 мм</w:t>
            </w:r>
            <w:r w:rsidRPr="0061285F">
              <w:rPr>
                <w:rFonts w:ascii="Verdana" w:hAnsi="Verdana"/>
                <w:sz w:val="20"/>
                <w:szCs w:val="20"/>
                <w:lang w:eastAsia="ru-RU"/>
              </w:rPr>
              <w:t>.</w:t>
            </w:r>
            <w:r w:rsidR="00772680">
              <w:rPr>
                <w:rFonts w:ascii="Verdana" w:hAnsi="Verdana"/>
                <w:sz w:val="20"/>
                <w:szCs w:val="20"/>
                <w:lang w:eastAsia="ru-RU"/>
              </w:rPr>
              <w:t xml:space="preserve"> Прекрасний для ринкових продаж. Універсального використання, особливо ефектний в салатах. Улюбленець!</w:t>
            </w:r>
          </w:p>
          <w:p w14:paraId="50629427" w14:textId="57D6C451" w:rsidR="00772680" w:rsidRPr="0061285F" w:rsidRDefault="00DF1637" w:rsidP="0077268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C02873" w14:paraId="732F59FD" w14:textId="77777777" w:rsidTr="00EB5EAF">
        <w:tc>
          <w:tcPr>
            <w:tcW w:w="715" w:type="dxa"/>
          </w:tcPr>
          <w:p w14:paraId="6FC23205" w14:textId="0E6B41CB" w:rsidR="00251EEC" w:rsidRDefault="00CF3AA6" w:rsidP="00E44C54">
            <w:pPr>
              <w:jc w:val="center"/>
              <w:rPr>
                <w:rFonts w:ascii="Verdana" w:hAnsi="Verdana" w:cs="Times New Roman"/>
                <w:b/>
                <w:sz w:val="20"/>
                <w:szCs w:val="20"/>
              </w:rPr>
            </w:pPr>
            <w:r>
              <w:rPr>
                <w:rFonts w:ascii="Verdana" w:hAnsi="Verdana" w:cs="Times New Roman"/>
                <w:b/>
                <w:sz w:val="20"/>
                <w:szCs w:val="20"/>
              </w:rPr>
              <w:lastRenderedPageBreak/>
              <w:t>4</w:t>
            </w:r>
            <w:r w:rsidR="00A615A7">
              <w:rPr>
                <w:rFonts w:ascii="Verdana" w:hAnsi="Verdana" w:cs="Times New Roman"/>
                <w:b/>
                <w:sz w:val="20"/>
                <w:szCs w:val="20"/>
              </w:rPr>
              <w:t>4</w:t>
            </w:r>
            <w:r w:rsidR="00860F67">
              <w:rPr>
                <w:rFonts w:ascii="Verdana" w:hAnsi="Verdana" w:cs="Times New Roman"/>
                <w:b/>
                <w:sz w:val="20"/>
                <w:szCs w:val="20"/>
              </w:rPr>
              <w:t>.</w:t>
            </w:r>
          </w:p>
        </w:tc>
        <w:tc>
          <w:tcPr>
            <w:tcW w:w="3621" w:type="dxa"/>
          </w:tcPr>
          <w:p w14:paraId="0805DD6F" w14:textId="77777777" w:rsidR="00251EEC" w:rsidRDefault="00251EEC" w:rsidP="00E44C54">
            <w:pPr>
              <w:jc w:val="both"/>
              <w:rPr>
                <w:noProof/>
              </w:rPr>
            </w:pPr>
            <w:r>
              <w:rPr>
                <w:noProof/>
                <w:lang w:eastAsia="uk-UA"/>
              </w:rPr>
              <w:drawing>
                <wp:inline distT="0" distB="0" distL="0" distR="0" wp14:anchorId="5B1645B6" wp14:editId="007D2DBD">
                  <wp:extent cx="2160000" cy="1601379"/>
                  <wp:effectExtent l="0" t="0" r="0" b="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2160000" cy="1601379"/>
                          </a:xfrm>
                          <a:prstGeom prst="rect">
                            <a:avLst/>
                          </a:prstGeom>
                          <a:noFill/>
                          <a:ln>
                            <a:noFill/>
                          </a:ln>
                        </pic:spPr>
                      </pic:pic>
                    </a:graphicData>
                  </a:graphic>
                </wp:inline>
              </w:drawing>
            </w:r>
          </w:p>
        </w:tc>
        <w:tc>
          <w:tcPr>
            <w:tcW w:w="6426" w:type="dxa"/>
          </w:tcPr>
          <w:p w14:paraId="640CA94A" w14:textId="3B7BDEEE" w:rsidR="00251EEC" w:rsidRPr="00701A3B" w:rsidRDefault="00251EEC" w:rsidP="00E44C54">
            <w:pPr>
              <w:jc w:val="both"/>
              <w:rPr>
                <w:rFonts w:ascii="Verdana" w:hAnsi="Verdana"/>
                <w:b/>
                <w:color w:val="FF0000"/>
                <w:sz w:val="20"/>
                <w:szCs w:val="20"/>
                <w:lang w:eastAsia="ru-RU"/>
              </w:rPr>
            </w:pPr>
            <w:bookmarkStart w:id="38" w:name="_Hlk24617037"/>
            <w:r w:rsidRPr="00701A3B">
              <w:rPr>
                <w:rFonts w:ascii="Verdana" w:hAnsi="Verdana"/>
                <w:b/>
                <w:color w:val="FF0000"/>
                <w:sz w:val="20"/>
                <w:szCs w:val="20"/>
                <w:lang w:eastAsia="ru-RU"/>
              </w:rPr>
              <w:t>Оленка</w:t>
            </w:r>
            <w:bookmarkEnd w:id="38"/>
          </w:p>
          <w:p w14:paraId="54C75E0A" w14:textId="77777777" w:rsidR="00FF53CF" w:rsidRDefault="00FF53CF" w:rsidP="00FF53CF">
            <w:pPr>
              <w:jc w:val="both"/>
              <w:rPr>
                <w:rFonts w:ascii="Verdana" w:hAnsi="Verdana"/>
                <w:sz w:val="20"/>
                <w:szCs w:val="20"/>
                <w:lang w:eastAsia="ru-RU"/>
              </w:rPr>
            </w:pPr>
            <w:r w:rsidRPr="00FF53CF">
              <w:rPr>
                <w:rFonts w:ascii="Verdana" w:hAnsi="Verdana"/>
                <w:sz w:val="20"/>
                <w:szCs w:val="20"/>
                <w:lang w:eastAsia="ru-RU"/>
              </w:rPr>
              <w:t>Ранньостиглий, високоврожайний сорт помідор</w:t>
            </w:r>
            <w:r w:rsidR="00912EC6">
              <w:rPr>
                <w:rFonts w:ascii="Verdana" w:hAnsi="Verdana"/>
                <w:sz w:val="20"/>
                <w:szCs w:val="20"/>
                <w:lang w:eastAsia="ru-RU"/>
              </w:rPr>
              <w:t>н</w:t>
            </w:r>
            <w:r w:rsidRPr="00FF53CF">
              <w:rPr>
                <w:rFonts w:ascii="Verdana" w:hAnsi="Verdana"/>
                <w:sz w:val="20"/>
                <w:szCs w:val="20"/>
                <w:lang w:eastAsia="ru-RU"/>
              </w:rPr>
              <w:t>ого типу</w:t>
            </w:r>
            <w:r>
              <w:rPr>
                <w:rFonts w:ascii="Verdana" w:hAnsi="Verdana"/>
                <w:sz w:val="20"/>
                <w:szCs w:val="20"/>
                <w:lang w:eastAsia="ru-RU"/>
              </w:rPr>
              <w:t xml:space="preserve">. Кущ </w:t>
            </w:r>
            <w:r w:rsidR="00912EC6">
              <w:rPr>
                <w:rFonts w:ascii="Verdana" w:hAnsi="Verdana"/>
                <w:sz w:val="20"/>
                <w:szCs w:val="20"/>
                <w:lang w:eastAsia="ru-RU"/>
              </w:rPr>
              <w:t xml:space="preserve">висотою </w:t>
            </w:r>
            <w:r>
              <w:rPr>
                <w:rFonts w:ascii="Verdana" w:hAnsi="Verdana"/>
                <w:sz w:val="20"/>
                <w:szCs w:val="20"/>
                <w:lang w:eastAsia="ru-RU"/>
              </w:rPr>
              <w:t>до 60 см</w:t>
            </w:r>
            <w:r w:rsidRPr="00FF53CF">
              <w:rPr>
                <w:rFonts w:ascii="Verdana" w:hAnsi="Verdana"/>
                <w:sz w:val="20"/>
                <w:szCs w:val="20"/>
                <w:lang w:eastAsia="ru-RU"/>
              </w:rPr>
              <w:t xml:space="preserve">. Плід </w:t>
            </w:r>
            <w:r w:rsidR="00912EC6">
              <w:rPr>
                <w:rFonts w:ascii="Verdana" w:hAnsi="Verdana"/>
                <w:sz w:val="20"/>
                <w:szCs w:val="20"/>
                <w:lang w:eastAsia="ru-RU"/>
              </w:rPr>
              <w:t xml:space="preserve">блискучий, </w:t>
            </w:r>
            <w:r w:rsidRPr="00FF53CF">
              <w:rPr>
                <w:rFonts w:ascii="Verdana" w:hAnsi="Verdana"/>
                <w:sz w:val="20"/>
                <w:szCs w:val="20"/>
                <w:lang w:eastAsia="ru-RU"/>
              </w:rPr>
              <w:t xml:space="preserve">сильно сплюснутий, </w:t>
            </w:r>
            <w:r>
              <w:rPr>
                <w:rFonts w:ascii="Verdana" w:hAnsi="Verdana"/>
                <w:sz w:val="20"/>
                <w:szCs w:val="20"/>
                <w:lang w:eastAsia="ru-RU"/>
              </w:rPr>
              <w:t>з фігурно виділеними ребринками</w:t>
            </w:r>
            <w:r w:rsidR="00853C1B">
              <w:rPr>
                <w:rFonts w:ascii="Verdana" w:hAnsi="Verdana"/>
                <w:sz w:val="20"/>
                <w:szCs w:val="20"/>
                <w:lang w:eastAsia="ru-RU"/>
              </w:rPr>
              <w:t xml:space="preserve"> (нагадує квітку)</w:t>
            </w:r>
            <w:r>
              <w:rPr>
                <w:rFonts w:ascii="Verdana" w:hAnsi="Verdana"/>
                <w:sz w:val="20"/>
                <w:szCs w:val="20"/>
                <w:lang w:eastAsia="ru-RU"/>
              </w:rPr>
              <w:t>,</w:t>
            </w:r>
            <w:r w:rsidRPr="00FF53CF">
              <w:rPr>
                <w:rFonts w:ascii="Verdana" w:hAnsi="Verdana"/>
                <w:sz w:val="20"/>
                <w:szCs w:val="20"/>
                <w:lang w:eastAsia="ru-RU"/>
              </w:rPr>
              <w:t xml:space="preserve"> масою </w:t>
            </w:r>
            <w:r>
              <w:rPr>
                <w:rFonts w:ascii="Verdana" w:hAnsi="Verdana"/>
                <w:sz w:val="20"/>
                <w:szCs w:val="20"/>
                <w:lang w:eastAsia="ru-RU"/>
              </w:rPr>
              <w:t>100–150 г</w:t>
            </w:r>
            <w:r w:rsidRPr="00FF53CF">
              <w:rPr>
                <w:rFonts w:ascii="Verdana" w:hAnsi="Verdana"/>
                <w:sz w:val="20"/>
                <w:szCs w:val="20"/>
                <w:lang w:eastAsia="ru-RU"/>
              </w:rPr>
              <w:t xml:space="preserve">, </w:t>
            </w:r>
            <w:r>
              <w:rPr>
                <w:rFonts w:ascii="Verdana" w:hAnsi="Verdana"/>
                <w:sz w:val="20"/>
                <w:szCs w:val="20"/>
                <w:lang w:eastAsia="ru-RU"/>
              </w:rPr>
              <w:t>стінка товста – 7–10 </w:t>
            </w:r>
            <w:r w:rsidRPr="00FF53CF">
              <w:rPr>
                <w:rFonts w:ascii="Verdana" w:hAnsi="Verdana"/>
                <w:sz w:val="20"/>
                <w:szCs w:val="20"/>
                <w:lang w:eastAsia="ru-RU"/>
              </w:rPr>
              <w:t xml:space="preserve">мм. </w:t>
            </w:r>
            <w:r w:rsidR="00912EC6">
              <w:rPr>
                <w:rFonts w:ascii="Verdana" w:hAnsi="Verdana"/>
                <w:sz w:val="20"/>
                <w:szCs w:val="20"/>
                <w:lang w:eastAsia="ru-RU"/>
              </w:rPr>
              <w:t>Смачний, в</w:t>
            </w:r>
            <w:r>
              <w:rPr>
                <w:rFonts w:ascii="Verdana" w:hAnsi="Verdana"/>
                <w:sz w:val="20"/>
                <w:szCs w:val="20"/>
                <w:lang w:eastAsia="ru-RU"/>
              </w:rPr>
              <w:t xml:space="preserve"> біологічній стиглості темно-червоний</w:t>
            </w:r>
            <w:r w:rsidRPr="00FF53CF">
              <w:rPr>
                <w:rFonts w:ascii="Verdana" w:hAnsi="Verdana"/>
                <w:sz w:val="20"/>
                <w:szCs w:val="20"/>
                <w:lang w:eastAsia="ru-RU"/>
              </w:rPr>
              <w:t xml:space="preserve">. Використовують </w:t>
            </w:r>
            <w:r>
              <w:rPr>
                <w:rFonts w:ascii="Verdana" w:hAnsi="Verdana"/>
                <w:sz w:val="20"/>
                <w:szCs w:val="20"/>
                <w:lang w:eastAsia="ru-RU"/>
              </w:rPr>
              <w:t xml:space="preserve">у </w:t>
            </w:r>
            <w:r w:rsidRPr="00FF53CF">
              <w:rPr>
                <w:rFonts w:ascii="Verdana" w:hAnsi="Verdana"/>
                <w:sz w:val="20"/>
                <w:szCs w:val="20"/>
                <w:lang w:eastAsia="ru-RU"/>
              </w:rPr>
              <w:t>свіжому вигляді</w:t>
            </w:r>
            <w:r>
              <w:rPr>
                <w:rFonts w:ascii="Verdana" w:hAnsi="Verdana"/>
                <w:sz w:val="20"/>
                <w:szCs w:val="20"/>
                <w:lang w:eastAsia="ru-RU"/>
              </w:rPr>
              <w:t xml:space="preserve"> та</w:t>
            </w:r>
            <w:r w:rsidRPr="00FF53CF">
              <w:rPr>
                <w:rFonts w:ascii="Verdana" w:hAnsi="Verdana"/>
                <w:sz w:val="20"/>
                <w:szCs w:val="20"/>
                <w:lang w:eastAsia="ru-RU"/>
              </w:rPr>
              <w:t xml:space="preserve"> для переробки.</w:t>
            </w:r>
            <w:r>
              <w:rPr>
                <w:rFonts w:ascii="Verdana" w:hAnsi="Verdana"/>
                <w:sz w:val="20"/>
                <w:szCs w:val="20"/>
                <w:lang w:eastAsia="ru-RU"/>
              </w:rPr>
              <w:t xml:space="preserve"> Улюбленець!</w:t>
            </w:r>
          </w:p>
          <w:p w14:paraId="7F6F7D85" w14:textId="6D5A14DC" w:rsidR="007045CD" w:rsidRPr="00CF3AA6" w:rsidRDefault="00DF1637" w:rsidP="00FF53CF">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val="ru-RU" w:eastAsia="ru-RU"/>
              </w:rPr>
              <w:t>27 грн.</w:t>
            </w:r>
          </w:p>
        </w:tc>
      </w:tr>
      <w:tr w:rsidR="00F37063" w:rsidRPr="00C02873" w14:paraId="77ADD92A" w14:textId="77777777" w:rsidTr="00EB5EAF">
        <w:tc>
          <w:tcPr>
            <w:tcW w:w="715" w:type="dxa"/>
          </w:tcPr>
          <w:p w14:paraId="0967F832" w14:textId="6089C882" w:rsidR="00FB3FD5" w:rsidRDefault="00CF3AA6"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5</w:t>
            </w:r>
            <w:r w:rsidR="0054621C">
              <w:rPr>
                <w:rFonts w:ascii="Verdana" w:hAnsi="Verdana" w:cs="Times New Roman"/>
                <w:b/>
                <w:sz w:val="20"/>
                <w:szCs w:val="20"/>
              </w:rPr>
              <w:t>.</w:t>
            </w:r>
          </w:p>
        </w:tc>
        <w:tc>
          <w:tcPr>
            <w:tcW w:w="3621" w:type="dxa"/>
          </w:tcPr>
          <w:p w14:paraId="74A9503B" w14:textId="0B9A288A" w:rsidR="00FB3FD5" w:rsidRDefault="00FB3FD5" w:rsidP="00E44C54">
            <w:pPr>
              <w:jc w:val="both"/>
              <w:rPr>
                <w:noProof/>
                <w:lang w:eastAsia="uk-UA"/>
              </w:rPr>
            </w:pPr>
            <w:r>
              <w:rPr>
                <w:noProof/>
                <w:lang w:eastAsia="uk-UA"/>
              </w:rPr>
              <w:drawing>
                <wp:inline distT="0" distB="0" distL="0" distR="0" wp14:anchorId="0BC9F332" wp14:editId="0F13A25B">
                  <wp:extent cx="2160000" cy="1526250"/>
                  <wp:effectExtent l="0" t="0" r="0" b="0"/>
                  <wp:docPr id="101" name="Рисунок 101" descr="C:\Users\Олександр\AppData\Local\Microsoft\Windows\INetCacheContent.Word\Папр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Паприка.jpg"/>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2160000" cy="1526250"/>
                          </a:xfrm>
                          <a:prstGeom prst="rect">
                            <a:avLst/>
                          </a:prstGeom>
                          <a:noFill/>
                          <a:ln>
                            <a:noFill/>
                          </a:ln>
                        </pic:spPr>
                      </pic:pic>
                    </a:graphicData>
                  </a:graphic>
                </wp:inline>
              </w:drawing>
            </w:r>
          </w:p>
        </w:tc>
        <w:tc>
          <w:tcPr>
            <w:tcW w:w="6426" w:type="dxa"/>
          </w:tcPr>
          <w:p w14:paraId="1E77DEDF" w14:textId="02B114FC" w:rsidR="00A37518" w:rsidRPr="00701A3B" w:rsidRDefault="00FB3FD5" w:rsidP="00E44C54">
            <w:pPr>
              <w:jc w:val="both"/>
              <w:rPr>
                <w:rFonts w:ascii="Verdana" w:hAnsi="Verdana"/>
                <w:b/>
                <w:color w:val="FF0000"/>
                <w:sz w:val="20"/>
                <w:szCs w:val="20"/>
                <w:lang w:val="ru-RU" w:eastAsia="ru-RU"/>
              </w:rPr>
            </w:pPr>
            <w:r w:rsidRPr="00701A3B">
              <w:rPr>
                <w:rFonts w:ascii="Verdana" w:hAnsi="Verdana"/>
                <w:b/>
                <w:color w:val="FF0000"/>
                <w:sz w:val="20"/>
                <w:szCs w:val="20"/>
                <w:lang w:eastAsia="ru-RU"/>
              </w:rPr>
              <w:t>Паприка</w:t>
            </w:r>
          </w:p>
          <w:p w14:paraId="4041054B" w14:textId="09A98BDF" w:rsidR="00A37518" w:rsidRPr="008044EF" w:rsidRDefault="00B52F4D" w:rsidP="00A37518">
            <w:pPr>
              <w:jc w:val="both"/>
              <w:rPr>
                <w:rFonts w:ascii="Verdana" w:hAnsi="Verdana"/>
                <w:sz w:val="20"/>
                <w:szCs w:val="20"/>
                <w:lang w:eastAsia="ru-RU"/>
              </w:rPr>
            </w:pPr>
            <w:r w:rsidRPr="008044EF">
              <w:rPr>
                <w:rFonts w:ascii="Verdana" w:hAnsi="Verdana"/>
                <w:sz w:val="20"/>
                <w:szCs w:val="20"/>
                <w:lang w:eastAsia="ru-RU"/>
              </w:rPr>
              <w:t xml:space="preserve">Урожайний, середньоранній сорт. Кущі високі, до 70 см. Плоди красиві, червоні, формою нагадують гіркий перець, конусовидні, видовжені, довжиною до 18 см, прямі або злегка загнуті. Товщина стінки 3–6 мм, плоди </w:t>
            </w:r>
            <w:r w:rsidR="008044EF" w:rsidRPr="008044EF">
              <w:rPr>
                <w:rFonts w:ascii="Verdana" w:hAnsi="Verdana"/>
                <w:sz w:val="20"/>
                <w:szCs w:val="20"/>
                <w:lang w:eastAsia="ru-RU"/>
              </w:rPr>
              <w:t xml:space="preserve">важать 80–150 г та </w:t>
            </w:r>
            <w:r w:rsidRPr="008044EF">
              <w:rPr>
                <w:rFonts w:ascii="Verdana" w:hAnsi="Verdana"/>
                <w:sz w:val="20"/>
                <w:szCs w:val="20"/>
                <w:lang w:eastAsia="ru-RU"/>
              </w:rPr>
              <w:t>містять більше</w:t>
            </w:r>
            <w:r w:rsidR="008044EF" w:rsidRPr="008044EF">
              <w:rPr>
                <w:rFonts w:ascii="Verdana" w:hAnsi="Verdana"/>
                <w:sz w:val="20"/>
                <w:szCs w:val="20"/>
                <w:lang w:eastAsia="ru-RU"/>
              </w:rPr>
              <w:t xml:space="preserve"> сухої речовини, ніж солодкий перець звичної форми. Смачні, ароматні, для салатів, чудові для сушки і приготування приправи Паприка.</w:t>
            </w:r>
          </w:p>
          <w:p w14:paraId="6E005A92" w14:textId="77777777" w:rsidR="00251CC9" w:rsidRDefault="00DF1637" w:rsidP="008044E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5B4A4BE0" w14:textId="08FF8D1C" w:rsidR="00603EBC" w:rsidRPr="00CF3AA6" w:rsidRDefault="00603EBC" w:rsidP="008044EF">
            <w:pPr>
              <w:jc w:val="both"/>
              <w:rPr>
                <w:rFonts w:ascii="Verdana" w:hAnsi="Verdana"/>
                <w:b/>
                <w:color w:val="FF0000"/>
                <w:sz w:val="20"/>
                <w:szCs w:val="20"/>
                <w:lang w:val="ru-RU" w:eastAsia="ru-RU"/>
              </w:rPr>
            </w:pPr>
            <w:r>
              <w:rPr>
                <w:rFonts w:ascii="Verdana" w:hAnsi="Verdana"/>
                <w:b/>
                <w:color w:val="FF0000"/>
                <w:sz w:val="20"/>
                <w:szCs w:val="20"/>
                <w:lang w:val="ru-RU" w:eastAsia="ru-RU"/>
              </w:rPr>
              <w:t>Вибачте, насіння закінчилося.</w:t>
            </w:r>
          </w:p>
        </w:tc>
      </w:tr>
      <w:tr w:rsidR="00F37063" w:rsidRPr="00C02873" w14:paraId="3D029A40" w14:textId="77777777" w:rsidTr="00EB5EAF">
        <w:tc>
          <w:tcPr>
            <w:tcW w:w="715" w:type="dxa"/>
          </w:tcPr>
          <w:p w14:paraId="5346BC29" w14:textId="7FCF2082" w:rsidR="007D54B5" w:rsidRDefault="00CF3AA6"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6</w:t>
            </w:r>
            <w:r w:rsidR="001819B2">
              <w:rPr>
                <w:rFonts w:ascii="Verdana" w:hAnsi="Verdana" w:cs="Times New Roman"/>
                <w:b/>
                <w:sz w:val="20"/>
                <w:szCs w:val="20"/>
              </w:rPr>
              <w:t>.</w:t>
            </w:r>
          </w:p>
        </w:tc>
        <w:tc>
          <w:tcPr>
            <w:tcW w:w="3621" w:type="dxa"/>
          </w:tcPr>
          <w:p w14:paraId="5BAD4F01" w14:textId="2726D4CB" w:rsidR="007D54B5" w:rsidRDefault="007D54B5" w:rsidP="00E44C54">
            <w:pPr>
              <w:jc w:val="both"/>
              <w:rPr>
                <w:noProof/>
                <w:lang w:eastAsia="uk-UA"/>
              </w:rPr>
            </w:pPr>
            <w:r>
              <w:rPr>
                <w:noProof/>
                <w:lang w:eastAsia="uk-UA"/>
              </w:rPr>
              <w:drawing>
                <wp:inline distT="0" distB="0" distL="0" distR="0" wp14:anchorId="4B9622A4" wp14:editId="4DBE4D08">
                  <wp:extent cx="2160000" cy="1568764"/>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2160000" cy="1568764"/>
                          </a:xfrm>
                          <a:prstGeom prst="rect">
                            <a:avLst/>
                          </a:prstGeom>
                          <a:noFill/>
                          <a:ln>
                            <a:noFill/>
                          </a:ln>
                        </pic:spPr>
                      </pic:pic>
                    </a:graphicData>
                  </a:graphic>
                </wp:inline>
              </w:drawing>
            </w:r>
          </w:p>
        </w:tc>
        <w:tc>
          <w:tcPr>
            <w:tcW w:w="6426" w:type="dxa"/>
          </w:tcPr>
          <w:p w14:paraId="75CE1BAE" w14:textId="3650A59E" w:rsidR="007D54B5" w:rsidRDefault="00701A3B" w:rsidP="00E44C54">
            <w:pPr>
              <w:jc w:val="both"/>
              <w:rPr>
                <w:rFonts w:ascii="Verdana" w:hAnsi="Verdana"/>
                <w:b/>
                <w:color w:val="0000FF"/>
                <w:sz w:val="20"/>
                <w:szCs w:val="20"/>
                <w:lang w:eastAsia="ru-RU"/>
              </w:rPr>
            </w:pPr>
            <w:r w:rsidRPr="00701A3B">
              <w:rPr>
                <w:rFonts w:ascii="Verdana" w:hAnsi="Verdana"/>
                <w:b/>
                <w:color w:val="FF0000"/>
                <w:sz w:val="20"/>
                <w:szCs w:val="20"/>
                <w:lang w:val="ru-RU" w:eastAsia="ru-RU"/>
              </w:rPr>
              <w:t>Петушок</w:t>
            </w:r>
            <w:r w:rsidRPr="00701A3B">
              <w:rPr>
                <w:rFonts w:ascii="Verdana" w:hAnsi="Verdana"/>
                <w:b/>
                <w:color w:val="FF0000"/>
                <w:sz w:val="20"/>
                <w:szCs w:val="20"/>
                <w:lang w:eastAsia="ru-RU"/>
              </w:rPr>
              <w:t xml:space="preserve"> </w:t>
            </w:r>
            <w:r>
              <w:rPr>
                <w:rFonts w:ascii="Verdana" w:hAnsi="Verdana"/>
                <w:b/>
                <w:color w:val="0000FF"/>
                <w:sz w:val="20"/>
                <w:szCs w:val="20"/>
                <w:lang w:eastAsia="ru-RU"/>
              </w:rPr>
              <w:t>(П</w:t>
            </w:r>
            <w:r w:rsidR="007D54B5">
              <w:rPr>
                <w:rFonts w:ascii="Verdana" w:hAnsi="Verdana"/>
                <w:b/>
                <w:color w:val="0000FF"/>
                <w:sz w:val="20"/>
                <w:szCs w:val="20"/>
                <w:lang w:eastAsia="ru-RU"/>
              </w:rPr>
              <w:t>івник</w:t>
            </w:r>
            <w:r>
              <w:rPr>
                <w:rFonts w:ascii="Verdana" w:hAnsi="Verdana"/>
                <w:b/>
                <w:color w:val="0000FF"/>
                <w:sz w:val="20"/>
                <w:szCs w:val="20"/>
                <w:lang w:eastAsia="ru-RU"/>
              </w:rPr>
              <w:t>)</w:t>
            </w:r>
          </w:p>
          <w:p w14:paraId="1DEABDA4" w14:textId="77777777" w:rsidR="00667288" w:rsidRDefault="00667288" w:rsidP="00667288">
            <w:pPr>
              <w:jc w:val="both"/>
              <w:rPr>
                <w:rFonts w:ascii="Verdana" w:hAnsi="Verdana"/>
                <w:sz w:val="20"/>
                <w:szCs w:val="20"/>
                <w:lang w:eastAsia="ru-RU"/>
              </w:rPr>
            </w:pPr>
            <w:r>
              <w:rPr>
                <w:rFonts w:ascii="Verdana" w:hAnsi="Verdana"/>
                <w:sz w:val="20"/>
                <w:szCs w:val="20"/>
                <w:lang w:eastAsia="ru-RU"/>
              </w:rPr>
              <w:t>Ранній, урожайний сорт. Кущі напіврозкладисті, невисокі, до 60 см. Плоди красиві, червоні, конусовидної форми. Перчини хоч і не</w:t>
            </w:r>
            <w:r w:rsidR="00AD558B">
              <w:rPr>
                <w:rFonts w:ascii="Verdana" w:hAnsi="Verdana"/>
                <w:sz w:val="20"/>
                <w:szCs w:val="20"/>
                <w:lang w:eastAsia="ru-RU"/>
              </w:rPr>
              <w:t xml:space="preserve"> дуже </w:t>
            </w:r>
            <w:r>
              <w:rPr>
                <w:rFonts w:ascii="Verdana" w:hAnsi="Verdana"/>
                <w:sz w:val="20"/>
                <w:szCs w:val="20"/>
                <w:lang w:eastAsia="ru-RU"/>
              </w:rPr>
              <w:t xml:space="preserve">великі (маса </w:t>
            </w:r>
            <w:r w:rsidR="00AD558B">
              <w:rPr>
                <w:rFonts w:ascii="Verdana" w:hAnsi="Verdana"/>
                <w:sz w:val="20"/>
                <w:szCs w:val="20"/>
                <w:lang w:eastAsia="ru-RU"/>
              </w:rPr>
              <w:t>60–150 г), але стінка гарна, 5–8 мм, в окремих плодах до 9 мм. Плоди з ніжним смаком і сильним ароматом, в кулінарії використовуються для приготування салатів, рагу, фарширування, консервування, запікання. Улюбленець!</w:t>
            </w:r>
          </w:p>
          <w:p w14:paraId="22BCB899" w14:textId="735DE88E" w:rsidR="007045CD" w:rsidRPr="00CF3AA6" w:rsidRDefault="00DF1637" w:rsidP="00667288">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tc>
      </w:tr>
      <w:tr w:rsidR="00FE2904" w:rsidRPr="00C02873" w14:paraId="0AA77C7E" w14:textId="77777777" w:rsidTr="00EB5EAF">
        <w:tc>
          <w:tcPr>
            <w:tcW w:w="715" w:type="dxa"/>
          </w:tcPr>
          <w:p w14:paraId="548A50F9" w14:textId="6AD6CF04" w:rsidR="00FE2904" w:rsidRDefault="00FB0F6E" w:rsidP="00E44C54">
            <w:pPr>
              <w:jc w:val="center"/>
              <w:rPr>
                <w:rFonts w:ascii="Verdana" w:hAnsi="Verdana" w:cs="Times New Roman"/>
                <w:b/>
                <w:sz w:val="20"/>
                <w:szCs w:val="20"/>
              </w:rPr>
            </w:pPr>
            <w:r>
              <w:rPr>
                <w:rFonts w:ascii="Verdana" w:hAnsi="Verdana" w:cs="Times New Roman"/>
                <w:b/>
                <w:sz w:val="20"/>
                <w:szCs w:val="20"/>
              </w:rPr>
              <w:t>4</w:t>
            </w:r>
            <w:r w:rsidR="00A615A7">
              <w:rPr>
                <w:rFonts w:ascii="Verdana" w:hAnsi="Verdana" w:cs="Times New Roman"/>
                <w:b/>
                <w:sz w:val="20"/>
                <w:szCs w:val="20"/>
              </w:rPr>
              <w:t>7</w:t>
            </w:r>
            <w:r>
              <w:rPr>
                <w:rFonts w:ascii="Verdana" w:hAnsi="Verdana" w:cs="Times New Roman"/>
                <w:b/>
                <w:sz w:val="20"/>
                <w:szCs w:val="20"/>
              </w:rPr>
              <w:t>.</w:t>
            </w:r>
          </w:p>
        </w:tc>
        <w:tc>
          <w:tcPr>
            <w:tcW w:w="3621" w:type="dxa"/>
          </w:tcPr>
          <w:p w14:paraId="59514130" w14:textId="01FE614B" w:rsidR="00FE2904" w:rsidRDefault="00FE2904" w:rsidP="00E44C54">
            <w:pPr>
              <w:jc w:val="both"/>
              <w:rPr>
                <w:noProof/>
                <w:lang w:eastAsia="uk-UA"/>
              </w:rPr>
            </w:pPr>
            <w:r>
              <w:rPr>
                <w:noProof/>
              </w:rPr>
              <w:drawing>
                <wp:inline distT="0" distB="0" distL="0" distR="0" wp14:anchorId="300833C0" wp14:editId="0F1763D5">
                  <wp:extent cx="2160000" cy="1370194"/>
                  <wp:effectExtent l="0" t="0" r="0" b="1905"/>
                  <wp:docPr id="12869833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2160000" cy="1370194"/>
                          </a:xfrm>
                          <a:prstGeom prst="rect">
                            <a:avLst/>
                          </a:prstGeom>
                          <a:noFill/>
                          <a:ln>
                            <a:noFill/>
                          </a:ln>
                        </pic:spPr>
                      </pic:pic>
                    </a:graphicData>
                  </a:graphic>
                </wp:inline>
              </w:drawing>
            </w:r>
          </w:p>
        </w:tc>
        <w:tc>
          <w:tcPr>
            <w:tcW w:w="6426" w:type="dxa"/>
          </w:tcPr>
          <w:p w14:paraId="1E4E6425" w14:textId="664B72DF" w:rsidR="00FE2904" w:rsidRDefault="00FE2904" w:rsidP="00E44C54">
            <w:pPr>
              <w:jc w:val="both"/>
              <w:rPr>
                <w:rFonts w:ascii="Verdana" w:hAnsi="Verdana"/>
                <w:b/>
                <w:color w:val="FF0000"/>
                <w:sz w:val="20"/>
                <w:szCs w:val="20"/>
                <w:lang w:val="ru-RU" w:eastAsia="ru-RU"/>
              </w:rPr>
            </w:pPr>
            <w:r w:rsidRPr="00FE2904">
              <w:rPr>
                <w:rFonts w:ascii="Verdana" w:hAnsi="Verdana"/>
                <w:b/>
                <w:color w:val="FF0000"/>
                <w:sz w:val="20"/>
                <w:szCs w:val="20"/>
                <w:lang w:val="ru-RU" w:eastAsia="ru-RU"/>
              </w:rPr>
              <w:t>Плейбой</w:t>
            </w:r>
          </w:p>
          <w:p w14:paraId="5C6C4C21" w14:textId="5B5D96DE" w:rsidR="00B6367F" w:rsidRDefault="00B6367F" w:rsidP="00B6367F">
            <w:pPr>
              <w:jc w:val="both"/>
              <w:rPr>
                <w:rFonts w:ascii="Verdana" w:hAnsi="Verdana"/>
                <w:sz w:val="20"/>
                <w:szCs w:val="20"/>
                <w:lang w:eastAsia="ru-RU"/>
              </w:rPr>
            </w:pPr>
            <w:r w:rsidRPr="00B6367F">
              <w:rPr>
                <w:rFonts w:ascii="Verdana" w:hAnsi="Verdana"/>
                <w:sz w:val="20"/>
                <w:szCs w:val="20"/>
                <w:lang w:eastAsia="ru-RU"/>
              </w:rPr>
              <w:t>Середньостиглий, урожайний сорт.</w:t>
            </w:r>
            <w:r w:rsidR="00A64FA1">
              <w:rPr>
                <w:rFonts w:ascii="Verdana" w:hAnsi="Verdana"/>
                <w:sz w:val="20"/>
                <w:szCs w:val="20"/>
                <w:lang w:eastAsia="ru-RU"/>
              </w:rPr>
              <w:t xml:space="preserve"> Висота кущів становить</w:t>
            </w:r>
            <w:r>
              <w:rPr>
                <w:rFonts w:ascii="Verdana" w:hAnsi="Verdana"/>
                <w:sz w:val="20"/>
                <w:szCs w:val="20"/>
                <w:lang w:eastAsia="ru-RU"/>
              </w:rPr>
              <w:t xml:space="preserve"> 60–70 см. Плоди мають форму від кубовидної до призмовидної, насичено-червоні, їх маса 100–200 г. Стінка досить товста, 6–8 мм. Сма</w:t>
            </w:r>
            <w:r w:rsidR="00A64FA1">
              <w:rPr>
                <w:rFonts w:ascii="Verdana" w:hAnsi="Verdana"/>
                <w:sz w:val="20"/>
                <w:szCs w:val="20"/>
                <w:lang w:eastAsia="ru-RU"/>
              </w:rPr>
              <w:t>к відмінний</w:t>
            </w:r>
            <w:r>
              <w:rPr>
                <w:rFonts w:ascii="Verdana" w:hAnsi="Verdana"/>
                <w:sz w:val="20"/>
                <w:szCs w:val="20"/>
                <w:lang w:eastAsia="ru-RU"/>
              </w:rPr>
              <w:t>. Для вирощування у відкритому і закритому ґрунті. Використання універсальне, добре підійдуть для фарширування.</w:t>
            </w:r>
          </w:p>
          <w:p w14:paraId="1D3EBB63" w14:textId="0F655BF6" w:rsidR="00B6367F" w:rsidRPr="00B6367F" w:rsidRDefault="00DF1637" w:rsidP="00B6367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A544A5" w:rsidRPr="00C02873" w14:paraId="1B499D68" w14:textId="77777777" w:rsidTr="00EB5EAF">
        <w:tc>
          <w:tcPr>
            <w:tcW w:w="715" w:type="dxa"/>
          </w:tcPr>
          <w:p w14:paraId="404EFE4D" w14:textId="168CCA8E" w:rsidR="00A544A5" w:rsidRDefault="00A615A7" w:rsidP="00E44C54">
            <w:pPr>
              <w:jc w:val="center"/>
              <w:rPr>
                <w:rFonts w:ascii="Verdana" w:hAnsi="Verdana" w:cs="Times New Roman"/>
                <w:b/>
                <w:sz w:val="20"/>
                <w:szCs w:val="20"/>
              </w:rPr>
            </w:pPr>
            <w:r>
              <w:rPr>
                <w:rFonts w:ascii="Verdana" w:hAnsi="Verdana" w:cs="Times New Roman"/>
                <w:b/>
                <w:sz w:val="20"/>
                <w:szCs w:val="20"/>
              </w:rPr>
              <w:t>48</w:t>
            </w:r>
            <w:r w:rsidR="00CF3AA6">
              <w:rPr>
                <w:rFonts w:ascii="Verdana" w:hAnsi="Verdana" w:cs="Times New Roman"/>
                <w:b/>
                <w:sz w:val="20"/>
                <w:szCs w:val="20"/>
              </w:rPr>
              <w:t>.</w:t>
            </w:r>
          </w:p>
        </w:tc>
        <w:tc>
          <w:tcPr>
            <w:tcW w:w="3621" w:type="dxa"/>
          </w:tcPr>
          <w:p w14:paraId="317EA9AA" w14:textId="0991A5AC" w:rsidR="00A544A5" w:rsidRDefault="00A544A5" w:rsidP="00A544A5">
            <w:pPr>
              <w:jc w:val="center"/>
              <w:rPr>
                <w:noProof/>
                <w:lang w:eastAsia="uk-UA"/>
              </w:rPr>
            </w:pPr>
            <w:r>
              <w:rPr>
                <w:noProof/>
              </w:rPr>
              <w:drawing>
                <wp:inline distT="0" distB="0" distL="0" distR="0" wp14:anchorId="2AA028A3" wp14:editId="552D3B71">
                  <wp:extent cx="1436811" cy="1800000"/>
                  <wp:effectExtent l="0" t="0" r="0" b="0"/>
                  <wp:docPr id="57122986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1436811" cy="1800000"/>
                          </a:xfrm>
                          <a:prstGeom prst="rect">
                            <a:avLst/>
                          </a:prstGeom>
                          <a:noFill/>
                          <a:ln>
                            <a:noFill/>
                          </a:ln>
                        </pic:spPr>
                      </pic:pic>
                    </a:graphicData>
                  </a:graphic>
                </wp:inline>
              </w:drawing>
            </w:r>
          </w:p>
        </w:tc>
        <w:tc>
          <w:tcPr>
            <w:tcW w:w="6426" w:type="dxa"/>
          </w:tcPr>
          <w:p w14:paraId="1A21D641" w14:textId="2E791FA0" w:rsidR="00A544A5" w:rsidRDefault="00A544A5" w:rsidP="00E44C54">
            <w:pPr>
              <w:jc w:val="both"/>
              <w:rPr>
                <w:rFonts w:ascii="Verdana" w:hAnsi="Verdana"/>
                <w:b/>
                <w:color w:val="FF0000"/>
                <w:sz w:val="20"/>
                <w:szCs w:val="20"/>
                <w:lang w:eastAsia="ru-RU"/>
              </w:rPr>
            </w:pPr>
            <w:r w:rsidRPr="00A544A5">
              <w:rPr>
                <w:rFonts w:ascii="Verdana" w:hAnsi="Verdana"/>
                <w:b/>
                <w:color w:val="FF0000"/>
                <w:sz w:val="20"/>
                <w:szCs w:val="20"/>
                <w:lang w:eastAsia="ru-RU"/>
              </w:rPr>
              <w:t>Р</w:t>
            </w:r>
            <w:r w:rsidR="0053000C">
              <w:rPr>
                <w:rFonts w:ascii="Verdana" w:hAnsi="Verdana"/>
                <w:b/>
                <w:color w:val="FF0000"/>
                <w:sz w:val="20"/>
                <w:szCs w:val="20"/>
                <w:lang w:val="ru-RU" w:eastAsia="ru-RU"/>
              </w:rPr>
              <w:t>э</w:t>
            </w:r>
            <w:r w:rsidRPr="00A544A5">
              <w:rPr>
                <w:rFonts w:ascii="Verdana" w:hAnsi="Verdana"/>
                <w:b/>
                <w:color w:val="FF0000"/>
                <w:sz w:val="20"/>
                <w:szCs w:val="20"/>
                <w:lang w:eastAsia="ru-RU"/>
              </w:rPr>
              <w:t>йчела</w:t>
            </w:r>
            <w:r w:rsidR="00B016B7">
              <w:rPr>
                <w:rFonts w:ascii="Verdana" w:hAnsi="Verdana"/>
                <w:b/>
                <w:color w:val="FF0000"/>
                <w:sz w:val="20"/>
                <w:szCs w:val="20"/>
                <w:lang w:eastAsia="ru-RU"/>
              </w:rPr>
              <w:t xml:space="preserve"> </w:t>
            </w:r>
            <w:r w:rsidR="0053000C" w:rsidRPr="0053000C">
              <w:rPr>
                <w:rFonts w:ascii="Verdana" w:hAnsi="Verdana"/>
                <w:b/>
                <w:color w:val="0000FF"/>
                <w:sz w:val="20"/>
                <w:szCs w:val="20"/>
                <w:lang w:val="ru-RU" w:eastAsia="ru-RU"/>
              </w:rPr>
              <w:t>(</w:t>
            </w:r>
            <w:r w:rsidR="0053000C" w:rsidRPr="0053000C">
              <w:rPr>
                <w:rFonts w:ascii="Verdana" w:hAnsi="Verdana"/>
                <w:b/>
                <w:color w:val="0000FF"/>
                <w:sz w:val="20"/>
                <w:szCs w:val="20"/>
                <w:lang w:eastAsia="ru-RU"/>
              </w:rPr>
              <w:t>Рейчела</w:t>
            </w:r>
            <w:r w:rsidR="0053000C" w:rsidRPr="0053000C">
              <w:rPr>
                <w:rFonts w:ascii="Verdana" w:hAnsi="Verdana"/>
                <w:b/>
                <w:color w:val="0000FF"/>
                <w:sz w:val="20"/>
                <w:szCs w:val="20"/>
                <w:lang w:val="ru-RU" w:eastAsia="ru-RU"/>
              </w:rPr>
              <w:t>)</w:t>
            </w:r>
          </w:p>
          <w:p w14:paraId="72A65D55" w14:textId="77777777" w:rsidR="0053000C" w:rsidRDefault="0053000C" w:rsidP="0053000C">
            <w:pPr>
              <w:jc w:val="both"/>
              <w:rPr>
                <w:rFonts w:ascii="Verdana" w:hAnsi="Verdana"/>
                <w:sz w:val="20"/>
                <w:szCs w:val="20"/>
                <w:lang w:eastAsia="ru-RU"/>
              </w:rPr>
            </w:pPr>
            <w:r>
              <w:rPr>
                <w:rFonts w:ascii="Verdana" w:hAnsi="Verdana"/>
                <w:sz w:val="20"/>
                <w:szCs w:val="20"/>
                <w:lang w:eastAsia="ru-RU"/>
              </w:rPr>
              <w:t>Дуже красивий сорт перцю. Середньоранній, урожайний. Висота кущів до 70 см. Плоди призмовидні, видовжені, з тупими кінцями. Колір при дозріванні змінюється з темно-фіолетового до оранжевого з темними мазками, маса плодів 100–200 г. Товщина стінки 6–8 мм. Смачні та солодкі, знайдуть широке застосування в домашній кулінарії. Улюбленець!</w:t>
            </w:r>
          </w:p>
          <w:p w14:paraId="6C6002CA" w14:textId="28EFE085" w:rsidR="0053000C" w:rsidRDefault="00DF1637" w:rsidP="0053000C">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F86363">
              <w:rPr>
                <w:rFonts w:ascii="Verdana" w:hAnsi="Verdana"/>
                <w:b/>
                <w:color w:val="2F5496" w:themeColor="accent5" w:themeShade="BF"/>
                <w:sz w:val="20"/>
                <w:szCs w:val="20"/>
                <w:lang w:eastAsia="ru-RU"/>
              </w:rPr>
              <w:t xml:space="preserve"> </w:t>
            </w:r>
            <w:r w:rsidR="00F86363">
              <w:rPr>
                <w:rFonts w:ascii="Verdana" w:hAnsi="Verdana"/>
                <w:b/>
                <w:color w:val="FF0000"/>
                <w:sz w:val="20"/>
                <w:szCs w:val="20"/>
                <w:lang w:val="ru-RU" w:eastAsia="ru-RU"/>
              </w:rPr>
              <w:t>Фасовка – 10 насінин.</w:t>
            </w:r>
          </w:p>
          <w:p w14:paraId="633FA27E" w14:textId="769CDEFD" w:rsidR="00C87E3F" w:rsidRPr="00C87E3F" w:rsidRDefault="00F27FF2" w:rsidP="0053000C">
            <w:pPr>
              <w:jc w:val="both"/>
              <w:rPr>
                <w:rFonts w:ascii="Verdana" w:hAnsi="Verdana"/>
                <w:b/>
                <w:bCs/>
                <w:sz w:val="20"/>
                <w:szCs w:val="20"/>
                <w:lang w:eastAsia="ru-RU"/>
              </w:rPr>
            </w:pPr>
            <w:r>
              <w:rPr>
                <w:rFonts w:ascii="Verdana" w:hAnsi="Verdana"/>
                <w:b/>
                <w:color w:val="FF0000"/>
                <w:sz w:val="20"/>
                <w:szCs w:val="20"/>
                <w:lang w:val="ru-RU" w:eastAsia="ru-RU"/>
              </w:rPr>
              <w:t>Вибачте, насіння закінчилося.</w:t>
            </w:r>
          </w:p>
        </w:tc>
      </w:tr>
      <w:tr w:rsidR="00FE2904" w:rsidRPr="00C02873" w14:paraId="4D054C0A" w14:textId="77777777" w:rsidTr="00EB5EAF">
        <w:tc>
          <w:tcPr>
            <w:tcW w:w="715" w:type="dxa"/>
          </w:tcPr>
          <w:p w14:paraId="5B6735D0" w14:textId="02A5B643" w:rsidR="00FE2904" w:rsidRDefault="00A615A7" w:rsidP="00E44C54">
            <w:pPr>
              <w:jc w:val="center"/>
              <w:rPr>
                <w:rFonts w:ascii="Verdana" w:hAnsi="Verdana" w:cs="Times New Roman"/>
                <w:b/>
                <w:sz w:val="20"/>
                <w:szCs w:val="20"/>
              </w:rPr>
            </w:pPr>
            <w:r>
              <w:rPr>
                <w:rFonts w:ascii="Verdana" w:hAnsi="Verdana" w:cs="Times New Roman"/>
                <w:b/>
                <w:sz w:val="20"/>
                <w:szCs w:val="20"/>
              </w:rPr>
              <w:t>49</w:t>
            </w:r>
            <w:r w:rsidR="00FB0F6E">
              <w:rPr>
                <w:rFonts w:ascii="Verdana" w:hAnsi="Verdana" w:cs="Times New Roman"/>
                <w:b/>
                <w:sz w:val="20"/>
                <w:szCs w:val="20"/>
              </w:rPr>
              <w:t>.</w:t>
            </w:r>
          </w:p>
        </w:tc>
        <w:tc>
          <w:tcPr>
            <w:tcW w:w="3621" w:type="dxa"/>
          </w:tcPr>
          <w:p w14:paraId="218860EE" w14:textId="35ED9390" w:rsidR="00FE2904" w:rsidRDefault="00722012" w:rsidP="00A544A5">
            <w:pPr>
              <w:jc w:val="center"/>
              <w:rPr>
                <w:noProof/>
              </w:rPr>
            </w:pPr>
            <w:r>
              <w:rPr>
                <w:noProof/>
              </w:rPr>
              <w:drawing>
                <wp:inline distT="0" distB="0" distL="0" distR="0" wp14:anchorId="0F9016D1" wp14:editId="5D4010D1">
                  <wp:extent cx="2160000" cy="1609529"/>
                  <wp:effectExtent l="0" t="0" r="0" b="0"/>
                  <wp:docPr id="13752534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2160000" cy="1609529"/>
                          </a:xfrm>
                          <a:prstGeom prst="rect">
                            <a:avLst/>
                          </a:prstGeom>
                          <a:noFill/>
                          <a:ln>
                            <a:noFill/>
                          </a:ln>
                        </pic:spPr>
                      </pic:pic>
                    </a:graphicData>
                  </a:graphic>
                </wp:inline>
              </w:drawing>
            </w:r>
          </w:p>
        </w:tc>
        <w:tc>
          <w:tcPr>
            <w:tcW w:w="6426" w:type="dxa"/>
          </w:tcPr>
          <w:p w14:paraId="57AC9D43" w14:textId="4CC749E9" w:rsidR="00FE2904" w:rsidRDefault="00FE2904" w:rsidP="00E44C54">
            <w:pPr>
              <w:jc w:val="both"/>
              <w:rPr>
                <w:rFonts w:ascii="Verdana" w:hAnsi="Verdana"/>
                <w:b/>
                <w:color w:val="FF0000"/>
                <w:sz w:val="20"/>
                <w:szCs w:val="20"/>
                <w:lang w:eastAsia="ru-RU"/>
              </w:rPr>
            </w:pPr>
            <w:r w:rsidRPr="00FE2904">
              <w:rPr>
                <w:rFonts w:ascii="Verdana" w:hAnsi="Verdana"/>
                <w:b/>
                <w:color w:val="FF0000"/>
                <w:sz w:val="20"/>
                <w:szCs w:val="20"/>
                <w:lang w:eastAsia="ru-RU"/>
              </w:rPr>
              <w:t>Смарагдовий острів</w:t>
            </w:r>
          </w:p>
          <w:p w14:paraId="288149B5" w14:textId="5E7B0D35" w:rsidR="007A62C8" w:rsidRDefault="007A62C8" w:rsidP="007A62C8">
            <w:pPr>
              <w:jc w:val="both"/>
              <w:rPr>
                <w:rFonts w:ascii="Verdana" w:hAnsi="Verdana"/>
                <w:sz w:val="20"/>
                <w:szCs w:val="20"/>
                <w:lang w:eastAsia="ru-RU"/>
              </w:rPr>
            </w:pPr>
            <w:r>
              <w:rPr>
                <w:rFonts w:ascii="Verdana" w:hAnsi="Verdana"/>
                <w:sz w:val="20"/>
                <w:szCs w:val="20"/>
                <w:lang w:eastAsia="ru-RU"/>
              </w:rPr>
              <w:t xml:space="preserve">Середньоранній, рідкісний сорт із високою врожайністю. Рослина заввишки 70–80 см, з багатьма плодами екзотичного для перцю кольору. </w:t>
            </w:r>
            <w:r w:rsidRPr="007A62C8">
              <w:rPr>
                <w:rFonts w:ascii="Verdana" w:hAnsi="Verdana"/>
                <w:sz w:val="20"/>
                <w:szCs w:val="20"/>
                <w:lang w:eastAsia="ru-RU"/>
              </w:rPr>
              <w:t>Плід</w:t>
            </w:r>
            <w:r>
              <w:rPr>
                <w:rFonts w:ascii="Verdana" w:hAnsi="Verdana"/>
                <w:sz w:val="20"/>
                <w:szCs w:val="20"/>
                <w:lang w:eastAsia="ru-RU"/>
              </w:rPr>
              <w:t> </w:t>
            </w:r>
            <w:r w:rsidRPr="007A62C8">
              <w:rPr>
                <w:rFonts w:ascii="Verdana" w:hAnsi="Verdana"/>
                <w:sz w:val="20"/>
                <w:szCs w:val="20"/>
                <w:lang w:eastAsia="ru-RU"/>
              </w:rPr>
              <w:t xml:space="preserve">– від смарагдово-зеленого </w:t>
            </w:r>
            <w:r>
              <w:rPr>
                <w:rFonts w:ascii="Verdana" w:hAnsi="Verdana"/>
                <w:sz w:val="20"/>
                <w:szCs w:val="20"/>
                <w:lang w:eastAsia="ru-RU"/>
              </w:rPr>
              <w:t xml:space="preserve">кольору </w:t>
            </w:r>
            <w:r w:rsidRPr="007A62C8">
              <w:rPr>
                <w:rFonts w:ascii="Verdana" w:hAnsi="Verdana"/>
                <w:sz w:val="20"/>
                <w:szCs w:val="20"/>
                <w:lang w:eastAsia="ru-RU"/>
              </w:rPr>
              <w:t>в технічній стиглості до жовтувато-малахітового в біологічній стиглості, округло-кубовидний, масою 1</w:t>
            </w:r>
            <w:r>
              <w:rPr>
                <w:rFonts w:ascii="Verdana" w:hAnsi="Verdana"/>
                <w:sz w:val="20"/>
                <w:szCs w:val="20"/>
                <w:lang w:eastAsia="ru-RU"/>
              </w:rPr>
              <w:t>0</w:t>
            </w:r>
            <w:r w:rsidRPr="007A62C8">
              <w:rPr>
                <w:rFonts w:ascii="Verdana" w:hAnsi="Verdana"/>
                <w:sz w:val="20"/>
                <w:szCs w:val="20"/>
                <w:lang w:eastAsia="ru-RU"/>
              </w:rPr>
              <w:t>0–200</w:t>
            </w:r>
            <w:r>
              <w:rPr>
                <w:rFonts w:ascii="Verdana" w:hAnsi="Verdana"/>
                <w:sz w:val="20"/>
                <w:szCs w:val="20"/>
                <w:lang w:eastAsia="ru-RU"/>
              </w:rPr>
              <w:t> </w:t>
            </w:r>
            <w:r w:rsidRPr="007A62C8">
              <w:rPr>
                <w:rFonts w:ascii="Verdana" w:hAnsi="Verdana"/>
                <w:sz w:val="20"/>
                <w:szCs w:val="20"/>
                <w:lang w:eastAsia="ru-RU"/>
              </w:rPr>
              <w:t>г.</w:t>
            </w:r>
            <w:r>
              <w:rPr>
                <w:rFonts w:ascii="Verdana" w:hAnsi="Verdana"/>
                <w:sz w:val="20"/>
                <w:szCs w:val="20"/>
                <w:lang w:eastAsia="ru-RU"/>
              </w:rPr>
              <w:t xml:space="preserve"> Стінка доволі товста, 6–8 мм. Дещо незвичний, але солодкий і приємний смак. Улюблені!</w:t>
            </w:r>
          </w:p>
          <w:p w14:paraId="07FB4150" w14:textId="2D9F3805" w:rsidR="007A62C8" w:rsidRPr="007A62C8" w:rsidRDefault="00DF1637" w:rsidP="007A62C8">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A544A5" w:rsidRPr="00C02873" w14:paraId="44A6DD87" w14:textId="77777777" w:rsidTr="00EB5EAF">
        <w:tc>
          <w:tcPr>
            <w:tcW w:w="715" w:type="dxa"/>
          </w:tcPr>
          <w:p w14:paraId="6E13FD1E" w14:textId="08DF8821" w:rsidR="00A544A5" w:rsidRDefault="00CF3AA6" w:rsidP="00E44C54">
            <w:pPr>
              <w:jc w:val="center"/>
              <w:rPr>
                <w:rFonts w:ascii="Verdana" w:hAnsi="Verdana" w:cs="Times New Roman"/>
                <w:b/>
                <w:sz w:val="20"/>
                <w:szCs w:val="20"/>
              </w:rPr>
            </w:pPr>
            <w:r>
              <w:rPr>
                <w:rFonts w:ascii="Verdana" w:hAnsi="Verdana" w:cs="Times New Roman"/>
                <w:b/>
                <w:sz w:val="20"/>
                <w:szCs w:val="20"/>
              </w:rPr>
              <w:lastRenderedPageBreak/>
              <w:t>5</w:t>
            </w:r>
            <w:r w:rsidR="00A615A7">
              <w:rPr>
                <w:rFonts w:ascii="Verdana" w:hAnsi="Verdana" w:cs="Times New Roman"/>
                <w:b/>
                <w:sz w:val="20"/>
                <w:szCs w:val="20"/>
              </w:rPr>
              <w:t>0</w:t>
            </w:r>
            <w:r>
              <w:rPr>
                <w:rFonts w:ascii="Verdana" w:hAnsi="Verdana" w:cs="Times New Roman"/>
                <w:b/>
                <w:sz w:val="20"/>
                <w:szCs w:val="20"/>
              </w:rPr>
              <w:t>.</w:t>
            </w:r>
          </w:p>
        </w:tc>
        <w:tc>
          <w:tcPr>
            <w:tcW w:w="3621" w:type="dxa"/>
          </w:tcPr>
          <w:p w14:paraId="0FE25B84" w14:textId="7F4DC6A6" w:rsidR="00A544A5" w:rsidRDefault="00A544A5" w:rsidP="00E44C54">
            <w:pPr>
              <w:jc w:val="both"/>
              <w:rPr>
                <w:noProof/>
                <w:lang w:eastAsia="uk-UA"/>
              </w:rPr>
            </w:pPr>
            <w:r>
              <w:rPr>
                <w:noProof/>
              </w:rPr>
              <w:drawing>
                <wp:inline distT="0" distB="0" distL="0" distR="0" wp14:anchorId="3CCA2BE0" wp14:editId="5E2C87BD">
                  <wp:extent cx="2160000" cy="1439900"/>
                  <wp:effectExtent l="0" t="0" r="0" b="8255"/>
                  <wp:docPr id="113665114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2160000" cy="1439900"/>
                          </a:xfrm>
                          <a:prstGeom prst="rect">
                            <a:avLst/>
                          </a:prstGeom>
                          <a:noFill/>
                          <a:ln>
                            <a:noFill/>
                          </a:ln>
                        </pic:spPr>
                      </pic:pic>
                    </a:graphicData>
                  </a:graphic>
                </wp:inline>
              </w:drawing>
            </w:r>
          </w:p>
        </w:tc>
        <w:tc>
          <w:tcPr>
            <w:tcW w:w="6426" w:type="dxa"/>
          </w:tcPr>
          <w:p w14:paraId="0E594D71" w14:textId="2478AD8A" w:rsidR="00A544A5" w:rsidRDefault="00A544A5" w:rsidP="00E44C54">
            <w:pPr>
              <w:jc w:val="both"/>
              <w:rPr>
                <w:rFonts w:ascii="Verdana" w:hAnsi="Verdana"/>
                <w:b/>
                <w:color w:val="FF0000"/>
                <w:sz w:val="20"/>
                <w:szCs w:val="20"/>
                <w:lang w:eastAsia="ru-RU"/>
              </w:rPr>
            </w:pPr>
            <w:r w:rsidRPr="00A544A5">
              <w:rPr>
                <w:rFonts w:ascii="Verdana" w:hAnsi="Verdana"/>
                <w:b/>
                <w:color w:val="FF0000"/>
                <w:sz w:val="20"/>
                <w:szCs w:val="20"/>
                <w:lang w:eastAsia="ru-RU"/>
              </w:rPr>
              <w:t>Солодкий мармелад</w:t>
            </w:r>
          </w:p>
          <w:p w14:paraId="42C0AE66" w14:textId="7A07E7C4" w:rsidR="004701C9" w:rsidRDefault="004701C9" w:rsidP="004701C9">
            <w:pPr>
              <w:jc w:val="both"/>
              <w:rPr>
                <w:rFonts w:ascii="Verdana" w:hAnsi="Verdana"/>
                <w:sz w:val="20"/>
                <w:szCs w:val="20"/>
                <w:lang w:eastAsia="ru-RU"/>
              </w:rPr>
            </w:pPr>
            <w:r>
              <w:rPr>
                <w:rFonts w:ascii="Verdana" w:hAnsi="Verdana"/>
                <w:sz w:val="20"/>
                <w:szCs w:val="20"/>
                <w:lang w:eastAsia="ru-RU"/>
              </w:rPr>
              <w:t xml:space="preserve">Ранній сорт, високоврожайний. </w:t>
            </w:r>
            <w:r w:rsidRPr="004701C9">
              <w:rPr>
                <w:rFonts w:ascii="Verdana" w:hAnsi="Verdana"/>
                <w:sz w:val="20"/>
                <w:szCs w:val="20"/>
                <w:lang w:eastAsia="ru-RU"/>
              </w:rPr>
              <w:t>Кущ заввишки 60–70</w:t>
            </w:r>
            <w:r>
              <w:rPr>
                <w:rFonts w:ascii="Verdana" w:hAnsi="Verdana"/>
                <w:sz w:val="20"/>
                <w:szCs w:val="20"/>
                <w:lang w:eastAsia="ru-RU"/>
              </w:rPr>
              <w:t> </w:t>
            </w:r>
            <w:r w:rsidRPr="004701C9">
              <w:rPr>
                <w:rFonts w:ascii="Verdana" w:hAnsi="Verdana"/>
                <w:sz w:val="20"/>
                <w:szCs w:val="20"/>
                <w:lang w:eastAsia="ru-RU"/>
              </w:rPr>
              <w:t xml:space="preserve">см. </w:t>
            </w:r>
            <w:r>
              <w:rPr>
                <w:rFonts w:ascii="Verdana" w:hAnsi="Verdana"/>
                <w:sz w:val="20"/>
                <w:szCs w:val="20"/>
                <w:lang w:eastAsia="ru-RU"/>
              </w:rPr>
              <w:t>В технічній стиглості плоди зелені, в біологічній –</w:t>
            </w:r>
            <w:r w:rsidRPr="004701C9">
              <w:rPr>
                <w:rFonts w:ascii="Verdana" w:hAnsi="Verdana"/>
                <w:sz w:val="20"/>
                <w:szCs w:val="20"/>
                <w:lang w:eastAsia="ru-RU"/>
              </w:rPr>
              <w:t xml:space="preserve"> темно-коричнево</w:t>
            </w:r>
            <w:r>
              <w:rPr>
                <w:rFonts w:ascii="Verdana" w:hAnsi="Verdana"/>
                <w:sz w:val="20"/>
                <w:szCs w:val="20"/>
                <w:lang w:eastAsia="ru-RU"/>
              </w:rPr>
              <w:t>-</w:t>
            </w:r>
            <w:r w:rsidRPr="004701C9">
              <w:rPr>
                <w:rFonts w:ascii="Verdana" w:hAnsi="Verdana"/>
                <w:sz w:val="20"/>
                <w:szCs w:val="20"/>
                <w:lang w:eastAsia="ru-RU"/>
              </w:rPr>
              <w:t>шоколадн</w:t>
            </w:r>
            <w:r>
              <w:rPr>
                <w:rFonts w:ascii="Verdana" w:hAnsi="Verdana"/>
                <w:sz w:val="20"/>
                <w:szCs w:val="20"/>
                <w:lang w:eastAsia="ru-RU"/>
              </w:rPr>
              <w:t>і. К</w:t>
            </w:r>
            <w:r w:rsidRPr="004701C9">
              <w:rPr>
                <w:rFonts w:ascii="Verdana" w:hAnsi="Verdana"/>
                <w:sz w:val="20"/>
                <w:szCs w:val="20"/>
                <w:lang w:eastAsia="ru-RU"/>
              </w:rPr>
              <w:t>убовидно-циліндричної форми, товстостінн</w:t>
            </w:r>
            <w:r>
              <w:rPr>
                <w:rFonts w:ascii="Verdana" w:hAnsi="Verdana"/>
                <w:sz w:val="20"/>
                <w:szCs w:val="20"/>
                <w:lang w:eastAsia="ru-RU"/>
              </w:rPr>
              <w:t>і</w:t>
            </w:r>
            <w:r w:rsidRPr="004701C9">
              <w:rPr>
                <w:rFonts w:ascii="Verdana" w:hAnsi="Verdana"/>
                <w:sz w:val="20"/>
                <w:szCs w:val="20"/>
                <w:lang w:eastAsia="ru-RU"/>
              </w:rPr>
              <w:t xml:space="preserve">, масою </w:t>
            </w:r>
            <w:r>
              <w:rPr>
                <w:rFonts w:ascii="Verdana" w:hAnsi="Verdana"/>
                <w:sz w:val="20"/>
                <w:szCs w:val="20"/>
                <w:lang w:eastAsia="ru-RU"/>
              </w:rPr>
              <w:t>150–260, за описом сорту до 300 г</w:t>
            </w:r>
            <w:r w:rsidRPr="004701C9">
              <w:rPr>
                <w:rFonts w:ascii="Verdana" w:hAnsi="Verdana"/>
                <w:sz w:val="20"/>
                <w:szCs w:val="20"/>
                <w:lang w:eastAsia="ru-RU"/>
              </w:rPr>
              <w:t xml:space="preserve">. </w:t>
            </w:r>
            <w:r w:rsidR="00B14DBB">
              <w:rPr>
                <w:rFonts w:ascii="Verdana" w:hAnsi="Verdana"/>
                <w:sz w:val="20"/>
                <w:szCs w:val="20"/>
                <w:lang w:eastAsia="ru-RU"/>
              </w:rPr>
              <w:t xml:space="preserve">Стінка досить товста, 6–9 мм. </w:t>
            </w:r>
            <w:r w:rsidRPr="004701C9">
              <w:rPr>
                <w:rFonts w:ascii="Verdana" w:hAnsi="Verdana"/>
                <w:sz w:val="20"/>
                <w:szCs w:val="20"/>
                <w:lang w:eastAsia="ru-RU"/>
              </w:rPr>
              <w:t>М’як</w:t>
            </w:r>
            <w:r>
              <w:rPr>
                <w:rFonts w:ascii="Verdana" w:hAnsi="Verdana"/>
                <w:sz w:val="20"/>
                <w:szCs w:val="20"/>
                <w:lang w:eastAsia="ru-RU"/>
              </w:rPr>
              <w:t>уш</w:t>
            </w:r>
            <w:r w:rsidRPr="004701C9">
              <w:rPr>
                <w:rFonts w:ascii="Verdana" w:hAnsi="Verdana"/>
                <w:sz w:val="20"/>
                <w:szCs w:val="20"/>
                <w:lang w:eastAsia="ru-RU"/>
              </w:rPr>
              <w:t xml:space="preserve"> бурштиново-червоний, смачний, </w:t>
            </w:r>
            <w:r w:rsidR="00B14DBB" w:rsidRPr="004701C9">
              <w:rPr>
                <w:rFonts w:ascii="Verdana" w:hAnsi="Verdana"/>
                <w:sz w:val="20"/>
                <w:szCs w:val="20"/>
                <w:lang w:eastAsia="ru-RU"/>
              </w:rPr>
              <w:t>мармеладний</w:t>
            </w:r>
            <w:r w:rsidR="00B14DBB">
              <w:rPr>
                <w:rFonts w:ascii="Verdana" w:hAnsi="Verdana"/>
                <w:sz w:val="20"/>
                <w:szCs w:val="20"/>
                <w:lang w:eastAsia="ru-RU"/>
              </w:rPr>
              <w:t>, солодкий</w:t>
            </w:r>
            <w:r w:rsidRPr="004701C9">
              <w:rPr>
                <w:rFonts w:ascii="Verdana" w:hAnsi="Verdana"/>
                <w:sz w:val="20"/>
                <w:szCs w:val="20"/>
                <w:lang w:eastAsia="ru-RU"/>
              </w:rPr>
              <w:t xml:space="preserve">. </w:t>
            </w:r>
            <w:r w:rsidR="00B14DBB">
              <w:rPr>
                <w:rFonts w:ascii="Verdana" w:hAnsi="Verdana"/>
                <w:sz w:val="20"/>
                <w:szCs w:val="20"/>
                <w:lang w:eastAsia="ru-RU"/>
              </w:rPr>
              <w:t>Чудовий сорт, улюбленець!</w:t>
            </w:r>
          </w:p>
          <w:p w14:paraId="4F600E23" w14:textId="77777777" w:rsidR="00B14DBB" w:rsidRDefault="00DF1637" w:rsidP="004701C9">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79DD94EA" w14:textId="201B0FEB" w:rsidR="00603EBC" w:rsidRPr="004701C9" w:rsidRDefault="00603EBC" w:rsidP="004701C9">
            <w:pPr>
              <w:jc w:val="both"/>
              <w:rPr>
                <w:rFonts w:ascii="Verdana" w:hAnsi="Verdana"/>
                <w:sz w:val="20"/>
                <w:szCs w:val="20"/>
                <w:lang w:eastAsia="ru-RU"/>
              </w:rPr>
            </w:pPr>
            <w:r>
              <w:rPr>
                <w:rFonts w:ascii="Verdana" w:hAnsi="Verdana"/>
                <w:b/>
                <w:color w:val="FF0000"/>
                <w:sz w:val="20"/>
                <w:szCs w:val="20"/>
                <w:lang w:val="ru-RU" w:eastAsia="ru-RU"/>
              </w:rPr>
              <w:t>Вибачте, насіння закінчилося.</w:t>
            </w:r>
          </w:p>
        </w:tc>
      </w:tr>
      <w:tr w:rsidR="00F37063" w:rsidRPr="00C02873" w14:paraId="69AEA75A" w14:textId="77777777" w:rsidTr="00EB5EAF">
        <w:tc>
          <w:tcPr>
            <w:tcW w:w="715" w:type="dxa"/>
          </w:tcPr>
          <w:p w14:paraId="330E6208" w14:textId="0548A768" w:rsidR="00861FA9" w:rsidRDefault="00CF3AA6" w:rsidP="00E44C54">
            <w:pPr>
              <w:jc w:val="center"/>
              <w:rPr>
                <w:rFonts w:ascii="Verdana" w:hAnsi="Verdana" w:cs="Times New Roman"/>
                <w:b/>
                <w:sz w:val="20"/>
                <w:szCs w:val="20"/>
              </w:rPr>
            </w:pPr>
            <w:r>
              <w:rPr>
                <w:rFonts w:ascii="Verdana" w:hAnsi="Verdana" w:cs="Times New Roman"/>
                <w:b/>
                <w:sz w:val="20"/>
                <w:szCs w:val="20"/>
              </w:rPr>
              <w:t>5</w:t>
            </w:r>
            <w:r w:rsidR="00A615A7">
              <w:rPr>
                <w:rFonts w:ascii="Verdana" w:hAnsi="Verdana" w:cs="Times New Roman"/>
                <w:b/>
                <w:sz w:val="20"/>
                <w:szCs w:val="20"/>
              </w:rPr>
              <w:t>1</w:t>
            </w:r>
            <w:r w:rsidR="00861FA9">
              <w:rPr>
                <w:rFonts w:ascii="Verdana" w:hAnsi="Verdana" w:cs="Times New Roman"/>
                <w:b/>
                <w:sz w:val="20"/>
                <w:szCs w:val="20"/>
              </w:rPr>
              <w:t>.</w:t>
            </w:r>
          </w:p>
        </w:tc>
        <w:tc>
          <w:tcPr>
            <w:tcW w:w="3621" w:type="dxa"/>
          </w:tcPr>
          <w:p w14:paraId="49D3ABC4" w14:textId="77777777" w:rsidR="00861FA9" w:rsidRPr="00215A8B" w:rsidRDefault="0037280A" w:rsidP="00E44C54">
            <w:pPr>
              <w:jc w:val="both"/>
              <w:rPr>
                <w:rFonts w:ascii="Verdana" w:hAnsi="Verdana" w:cs="Times New Roman"/>
                <w:noProof/>
                <w:sz w:val="20"/>
                <w:szCs w:val="20"/>
                <w:lang w:eastAsia="uk-UA"/>
              </w:rPr>
            </w:pPr>
            <w:r w:rsidRPr="0037280A">
              <w:rPr>
                <w:rFonts w:ascii="Verdana" w:hAnsi="Verdana" w:cs="Times New Roman"/>
                <w:noProof/>
                <w:sz w:val="20"/>
                <w:szCs w:val="20"/>
                <w:lang w:eastAsia="uk-UA"/>
              </w:rPr>
              <w:drawing>
                <wp:inline distT="0" distB="0" distL="0" distR="0" wp14:anchorId="46437CED" wp14:editId="261C5FAC">
                  <wp:extent cx="2160000" cy="1623121"/>
                  <wp:effectExtent l="0" t="0" r="0" b="0"/>
                  <wp:docPr id="354" name="Рисунок 354" descr="I:\ІЗ ІНТЕРНЕТА\Рослинництво\ФОТО 2018\ФОТО 2018 ПЕРЕЦЬ\ОСТАТОЧНЕ — СТИСНУТІ 360х270 якість 8\Основні\26. Суда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ІЗ ІНТЕРНЕТА\Рослинництво\ФОТО 2018\ФОТО 2018 ПЕРЕЦЬ\ОСТАТОЧНЕ — СТИСНУТІ 360х270 якість 8\Основні\26. Сударь.jpg"/>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58715664" w14:textId="77777777" w:rsidR="004E3B97" w:rsidRPr="00701A3B" w:rsidRDefault="0037280A" w:rsidP="00E44C54">
            <w:pPr>
              <w:jc w:val="both"/>
              <w:rPr>
                <w:rFonts w:ascii="Verdana" w:hAnsi="Verdana"/>
                <w:b/>
                <w:color w:val="FF0000"/>
                <w:sz w:val="20"/>
                <w:szCs w:val="20"/>
                <w:lang w:val="ru-RU" w:eastAsia="ru-RU"/>
              </w:rPr>
            </w:pPr>
            <w:bookmarkStart w:id="39" w:name="_Hlk24617272"/>
            <w:r w:rsidRPr="00701A3B">
              <w:rPr>
                <w:rFonts w:ascii="Verdana" w:hAnsi="Verdana"/>
                <w:b/>
                <w:color w:val="FF0000"/>
                <w:sz w:val="20"/>
                <w:szCs w:val="20"/>
                <w:lang w:eastAsia="ru-RU"/>
              </w:rPr>
              <w:t>Сударь</w:t>
            </w:r>
            <w:bookmarkEnd w:id="39"/>
          </w:p>
          <w:p w14:paraId="0F0C3284" w14:textId="77777777" w:rsidR="00861FA9" w:rsidRDefault="004E3B97" w:rsidP="004E3B97">
            <w:pPr>
              <w:jc w:val="both"/>
              <w:rPr>
                <w:rFonts w:ascii="Verdana" w:hAnsi="Verdana"/>
                <w:sz w:val="20"/>
                <w:szCs w:val="20"/>
                <w:lang w:eastAsia="ru-RU"/>
              </w:rPr>
            </w:pPr>
            <w:r w:rsidRPr="004E3B97">
              <w:rPr>
                <w:rFonts w:ascii="Verdana" w:hAnsi="Verdana"/>
                <w:sz w:val="20"/>
                <w:szCs w:val="20"/>
                <w:lang w:eastAsia="ru-RU"/>
              </w:rPr>
              <w:t>Неперевершений за якістю і ринково</w:t>
            </w:r>
            <w:r>
              <w:rPr>
                <w:rFonts w:ascii="Verdana" w:hAnsi="Verdana"/>
                <w:sz w:val="20"/>
                <w:szCs w:val="20"/>
                <w:lang w:eastAsia="ru-RU"/>
              </w:rPr>
              <w:t>ю ефективністю</w:t>
            </w:r>
            <w:r w:rsidRPr="004E3B97">
              <w:rPr>
                <w:rFonts w:ascii="Verdana" w:hAnsi="Verdana"/>
                <w:sz w:val="20"/>
                <w:szCs w:val="20"/>
                <w:lang w:eastAsia="ru-RU"/>
              </w:rPr>
              <w:t xml:space="preserve"> ранньостиглий</w:t>
            </w:r>
            <w:r>
              <w:rPr>
                <w:rFonts w:ascii="Verdana" w:hAnsi="Verdana"/>
                <w:sz w:val="20"/>
                <w:szCs w:val="20"/>
                <w:lang w:eastAsia="ru-RU"/>
              </w:rPr>
              <w:t>,</w:t>
            </w:r>
            <w:r w:rsidRPr="004E3B97">
              <w:rPr>
                <w:rFonts w:ascii="Verdana" w:hAnsi="Verdana"/>
                <w:sz w:val="20"/>
                <w:szCs w:val="20"/>
                <w:lang w:eastAsia="ru-RU"/>
              </w:rPr>
              <w:t xml:space="preserve"> </w:t>
            </w:r>
            <w:r>
              <w:rPr>
                <w:rFonts w:ascii="Verdana" w:hAnsi="Verdana"/>
                <w:sz w:val="20"/>
                <w:szCs w:val="20"/>
                <w:lang w:eastAsia="ru-RU"/>
              </w:rPr>
              <w:t xml:space="preserve">високоврожайний, </w:t>
            </w:r>
            <w:r w:rsidRPr="004E3B97">
              <w:rPr>
                <w:rFonts w:ascii="Verdana" w:hAnsi="Verdana"/>
                <w:sz w:val="20"/>
                <w:szCs w:val="20"/>
                <w:lang w:eastAsia="ru-RU"/>
              </w:rPr>
              <w:t>великоплідний сорт. Р</w:t>
            </w:r>
            <w:r>
              <w:rPr>
                <w:rFonts w:ascii="Verdana" w:hAnsi="Verdana"/>
                <w:sz w:val="20"/>
                <w:szCs w:val="20"/>
                <w:lang w:eastAsia="ru-RU"/>
              </w:rPr>
              <w:t>ослина потужна, добре облистнена, висотою 50–60 </w:t>
            </w:r>
            <w:r w:rsidRPr="004E3B97">
              <w:rPr>
                <w:rFonts w:ascii="Verdana" w:hAnsi="Verdana"/>
                <w:sz w:val="20"/>
                <w:szCs w:val="20"/>
                <w:lang w:eastAsia="ru-RU"/>
              </w:rPr>
              <w:t>см. Плоди широко-к</w:t>
            </w:r>
            <w:r>
              <w:rPr>
                <w:rFonts w:ascii="Verdana" w:hAnsi="Verdana"/>
                <w:sz w:val="20"/>
                <w:szCs w:val="20"/>
                <w:lang w:eastAsia="ru-RU"/>
              </w:rPr>
              <w:t>онусоподібні, великі, масою 140–200 г, деякі, за описом сорту, до 300 г, товстостінні (7–9 </w:t>
            </w:r>
            <w:r w:rsidRPr="004E3B97">
              <w:rPr>
                <w:rFonts w:ascii="Verdana" w:hAnsi="Verdana"/>
                <w:sz w:val="20"/>
                <w:szCs w:val="20"/>
                <w:lang w:eastAsia="ru-RU"/>
              </w:rPr>
              <w:t>мм), з с</w:t>
            </w:r>
            <w:r>
              <w:rPr>
                <w:rFonts w:ascii="Verdana" w:hAnsi="Verdana"/>
                <w:sz w:val="20"/>
                <w:szCs w:val="20"/>
                <w:lang w:eastAsia="ru-RU"/>
              </w:rPr>
              <w:t>оковитою, ароматною, солодкою м</w:t>
            </w:r>
            <w:r w:rsidRPr="004E3B97">
              <w:rPr>
                <w:rFonts w:ascii="Verdana" w:hAnsi="Verdana"/>
                <w:sz w:val="20"/>
                <w:szCs w:val="20"/>
                <w:lang w:eastAsia="ru-RU"/>
              </w:rPr>
              <w:t xml:space="preserve">’якоттю. </w:t>
            </w:r>
            <w:r>
              <w:rPr>
                <w:rFonts w:ascii="Verdana" w:hAnsi="Verdana"/>
                <w:sz w:val="20"/>
                <w:szCs w:val="20"/>
                <w:lang w:eastAsia="ru-RU"/>
              </w:rPr>
              <w:t>В біологічній стиглості колір червоно-вишневий</w:t>
            </w:r>
            <w:r w:rsidRPr="004E3B97">
              <w:rPr>
                <w:rFonts w:ascii="Verdana" w:hAnsi="Verdana"/>
                <w:sz w:val="20"/>
                <w:szCs w:val="20"/>
                <w:lang w:eastAsia="ru-RU"/>
              </w:rPr>
              <w:t>. Стійкий до недостатньої освітленості, холодостійкий.</w:t>
            </w:r>
            <w:r>
              <w:rPr>
                <w:rFonts w:ascii="Verdana" w:hAnsi="Verdana"/>
                <w:sz w:val="20"/>
                <w:szCs w:val="20"/>
                <w:lang w:eastAsia="ru-RU"/>
              </w:rPr>
              <w:t xml:space="preserve"> Улюбленець!</w:t>
            </w:r>
          </w:p>
          <w:p w14:paraId="0F4565E1" w14:textId="77777777" w:rsidR="004E3B97" w:rsidRDefault="00DF1637" w:rsidP="004E3B97">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val="ru-RU" w:eastAsia="ru-RU"/>
              </w:rPr>
              <w:t>27 грн.</w:t>
            </w:r>
          </w:p>
          <w:p w14:paraId="61FAB2EA" w14:textId="434C6CD2" w:rsidR="00DD6463" w:rsidRPr="00BD5124" w:rsidRDefault="00DD6463" w:rsidP="004E3B97">
            <w:pPr>
              <w:jc w:val="both"/>
              <w:rPr>
                <w:rFonts w:ascii="Verdana" w:hAnsi="Verdana"/>
                <w:b/>
                <w:color w:val="2F5496" w:themeColor="accent5" w:themeShade="BF"/>
                <w:sz w:val="20"/>
                <w:szCs w:val="20"/>
                <w:lang w:val="ru-RU" w:eastAsia="ru-RU"/>
              </w:rPr>
            </w:pPr>
            <w:r>
              <w:rPr>
                <w:rFonts w:ascii="Verdana" w:hAnsi="Verdana"/>
                <w:b/>
                <w:color w:val="FF0000"/>
                <w:sz w:val="20"/>
                <w:szCs w:val="20"/>
                <w:lang w:val="ru-RU" w:eastAsia="ru-RU"/>
              </w:rPr>
              <w:t>Вибачте, насіння закінчилося.</w:t>
            </w:r>
          </w:p>
        </w:tc>
      </w:tr>
      <w:tr w:rsidR="00F37063" w:rsidRPr="00C02873" w14:paraId="2DBC2E02" w14:textId="77777777" w:rsidTr="00EB5EAF">
        <w:tc>
          <w:tcPr>
            <w:tcW w:w="715" w:type="dxa"/>
          </w:tcPr>
          <w:p w14:paraId="340257BE" w14:textId="0ACB6229" w:rsidR="007D54B5" w:rsidRDefault="00CF3AA6" w:rsidP="00E44C54">
            <w:pPr>
              <w:jc w:val="center"/>
              <w:rPr>
                <w:rFonts w:ascii="Verdana" w:hAnsi="Verdana" w:cs="Times New Roman"/>
                <w:b/>
                <w:sz w:val="20"/>
                <w:szCs w:val="20"/>
              </w:rPr>
            </w:pPr>
            <w:r>
              <w:rPr>
                <w:rFonts w:ascii="Verdana" w:hAnsi="Verdana" w:cs="Times New Roman"/>
                <w:b/>
                <w:sz w:val="20"/>
                <w:szCs w:val="20"/>
              </w:rPr>
              <w:t>5</w:t>
            </w:r>
            <w:r w:rsidR="00A615A7">
              <w:rPr>
                <w:rFonts w:ascii="Verdana" w:hAnsi="Verdana" w:cs="Times New Roman"/>
                <w:b/>
                <w:sz w:val="20"/>
                <w:szCs w:val="20"/>
              </w:rPr>
              <w:t>2</w:t>
            </w:r>
            <w:r w:rsidR="001819B2">
              <w:rPr>
                <w:rFonts w:ascii="Verdana" w:hAnsi="Verdana" w:cs="Times New Roman"/>
                <w:b/>
                <w:sz w:val="20"/>
                <w:szCs w:val="20"/>
              </w:rPr>
              <w:t>.</w:t>
            </w:r>
          </w:p>
        </w:tc>
        <w:tc>
          <w:tcPr>
            <w:tcW w:w="3621" w:type="dxa"/>
          </w:tcPr>
          <w:p w14:paraId="58ECD416" w14:textId="6E89EBD7" w:rsidR="007D54B5" w:rsidRPr="0037280A" w:rsidRDefault="007D54B5" w:rsidP="00E44C54">
            <w:pPr>
              <w:jc w:val="both"/>
              <w:rPr>
                <w:rFonts w:ascii="Verdana" w:hAnsi="Verdana" w:cs="Times New Roman"/>
                <w:noProof/>
                <w:sz w:val="20"/>
                <w:szCs w:val="20"/>
                <w:lang w:eastAsia="uk-UA"/>
              </w:rPr>
            </w:pPr>
            <w:r>
              <w:rPr>
                <w:noProof/>
                <w:lang w:eastAsia="uk-UA"/>
              </w:rPr>
              <w:drawing>
                <wp:inline distT="0" distB="0" distL="0" distR="0" wp14:anchorId="56589286" wp14:editId="694C4DED">
                  <wp:extent cx="2160000" cy="1557871"/>
                  <wp:effectExtent l="0" t="0" r="0" b="4445"/>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2160000" cy="1557871"/>
                          </a:xfrm>
                          <a:prstGeom prst="rect">
                            <a:avLst/>
                          </a:prstGeom>
                          <a:noFill/>
                          <a:ln>
                            <a:noFill/>
                          </a:ln>
                        </pic:spPr>
                      </pic:pic>
                    </a:graphicData>
                  </a:graphic>
                </wp:inline>
              </w:drawing>
            </w:r>
          </w:p>
        </w:tc>
        <w:tc>
          <w:tcPr>
            <w:tcW w:w="6426" w:type="dxa"/>
          </w:tcPr>
          <w:p w14:paraId="19C29A2C" w14:textId="538628B1" w:rsidR="007D54B5" w:rsidRPr="00701A3B" w:rsidRDefault="007D54B5" w:rsidP="00E44C54">
            <w:pPr>
              <w:jc w:val="both"/>
              <w:rPr>
                <w:rFonts w:ascii="Verdana" w:hAnsi="Verdana"/>
                <w:b/>
                <w:color w:val="FF0000"/>
                <w:sz w:val="20"/>
                <w:szCs w:val="20"/>
                <w:lang w:eastAsia="ru-RU"/>
              </w:rPr>
            </w:pPr>
            <w:r w:rsidRPr="00701A3B">
              <w:rPr>
                <w:rFonts w:ascii="Verdana" w:hAnsi="Verdana"/>
                <w:b/>
                <w:color w:val="FF0000"/>
                <w:sz w:val="20"/>
                <w:szCs w:val="20"/>
                <w:lang w:eastAsia="ru-RU"/>
              </w:rPr>
              <w:t>Тевере червоний</w:t>
            </w:r>
          </w:p>
          <w:p w14:paraId="785AFB9D" w14:textId="62AD2FD4" w:rsidR="00692473" w:rsidRDefault="00692473" w:rsidP="00692473">
            <w:pPr>
              <w:jc w:val="both"/>
              <w:rPr>
                <w:rFonts w:ascii="Verdana" w:hAnsi="Verdana"/>
                <w:sz w:val="20"/>
                <w:szCs w:val="20"/>
                <w:lang w:eastAsia="ru-RU"/>
              </w:rPr>
            </w:pPr>
            <w:r>
              <w:rPr>
                <w:rFonts w:ascii="Verdana" w:hAnsi="Verdana"/>
                <w:sz w:val="20"/>
                <w:szCs w:val="20"/>
                <w:lang w:eastAsia="ru-RU"/>
              </w:rPr>
              <w:t xml:space="preserve">Сорт </w:t>
            </w:r>
            <w:r w:rsidR="00B3550F">
              <w:rPr>
                <w:rFonts w:ascii="Verdana" w:hAnsi="Verdana"/>
                <w:sz w:val="20"/>
                <w:szCs w:val="20"/>
                <w:lang w:eastAsia="ru-RU"/>
              </w:rPr>
              <w:t xml:space="preserve">родом з Японії. </w:t>
            </w:r>
            <w:r w:rsidRPr="00692473">
              <w:rPr>
                <w:rFonts w:ascii="Verdana" w:hAnsi="Verdana"/>
                <w:sz w:val="20"/>
                <w:szCs w:val="20"/>
                <w:lang w:eastAsia="ru-RU"/>
              </w:rPr>
              <w:t>Середньостиглий, високоврожайний</w:t>
            </w:r>
            <w:r w:rsidR="00B3550F">
              <w:rPr>
                <w:rFonts w:ascii="Verdana" w:hAnsi="Verdana"/>
                <w:sz w:val="20"/>
                <w:szCs w:val="20"/>
                <w:lang w:eastAsia="ru-RU"/>
              </w:rPr>
              <w:t xml:space="preserve">, </w:t>
            </w:r>
            <w:r>
              <w:rPr>
                <w:rFonts w:ascii="Verdana" w:hAnsi="Verdana"/>
                <w:sz w:val="20"/>
                <w:szCs w:val="20"/>
                <w:lang w:eastAsia="ru-RU"/>
              </w:rPr>
              <w:t xml:space="preserve">для відкритого й закритого ґрунту. </w:t>
            </w:r>
            <w:r w:rsidR="00B3550F">
              <w:rPr>
                <w:rFonts w:ascii="Verdana" w:hAnsi="Verdana"/>
                <w:sz w:val="20"/>
                <w:szCs w:val="20"/>
                <w:lang w:eastAsia="ru-RU"/>
              </w:rPr>
              <w:t>Кущі</w:t>
            </w:r>
            <w:r>
              <w:rPr>
                <w:rFonts w:ascii="Verdana" w:hAnsi="Verdana"/>
                <w:sz w:val="20"/>
                <w:szCs w:val="20"/>
                <w:lang w:eastAsia="ru-RU"/>
              </w:rPr>
              <w:t xml:space="preserve"> висотою 60–80 см. Плоди при повному визріванні яскраво-червоні. Форма видовжено-кубовидна, з невеликим звуженням до кінця, але з ледь заокругленою поверхнею, що робить плід дещо схожим на циліндр. Плоди гігантські, за описом сорту маса 200–400 г і більше. В нас найбільший важив 345 г. Стінка товста, 6–8 мм. </w:t>
            </w:r>
            <w:r w:rsidR="00B3550F">
              <w:rPr>
                <w:rFonts w:ascii="Verdana" w:hAnsi="Verdana"/>
                <w:sz w:val="20"/>
                <w:szCs w:val="20"/>
                <w:lang w:eastAsia="ru-RU"/>
              </w:rPr>
              <w:t>Дуже смачний. Улюблений!</w:t>
            </w:r>
          </w:p>
          <w:p w14:paraId="5210D75C" w14:textId="1030A5AF" w:rsidR="00F86363" w:rsidRDefault="00DF1637" w:rsidP="00692473">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B8713F">
              <w:rPr>
                <w:rFonts w:ascii="Verdana" w:hAnsi="Verdana"/>
                <w:b/>
                <w:color w:val="2F5496" w:themeColor="accent5" w:themeShade="BF"/>
                <w:sz w:val="20"/>
                <w:szCs w:val="20"/>
                <w:lang w:eastAsia="ru-RU"/>
              </w:rPr>
              <w:t xml:space="preserve"> </w:t>
            </w:r>
            <w:r w:rsidR="00B8713F">
              <w:rPr>
                <w:rFonts w:ascii="Verdana" w:hAnsi="Verdana"/>
                <w:b/>
                <w:color w:val="FF0000"/>
                <w:sz w:val="20"/>
                <w:szCs w:val="20"/>
                <w:lang w:val="ru-RU" w:eastAsia="ru-RU"/>
              </w:rPr>
              <w:t>Фасовка – 12 насінин.</w:t>
            </w:r>
          </w:p>
          <w:p w14:paraId="10913573" w14:textId="6613FEB8" w:rsidR="00FB0F6E" w:rsidRPr="0077226D" w:rsidRDefault="00F27FF2" w:rsidP="00692473">
            <w:pPr>
              <w:jc w:val="both"/>
              <w:rPr>
                <w:rFonts w:ascii="Verdana" w:hAnsi="Verdana"/>
                <w:b/>
                <w:color w:val="FF0000"/>
                <w:sz w:val="20"/>
                <w:szCs w:val="20"/>
                <w:lang w:val="ru-RU" w:eastAsia="ru-RU"/>
              </w:rPr>
            </w:pPr>
            <w:r>
              <w:rPr>
                <w:rFonts w:ascii="Verdana" w:hAnsi="Verdana"/>
                <w:b/>
                <w:color w:val="FF0000"/>
                <w:sz w:val="20"/>
                <w:szCs w:val="20"/>
                <w:lang w:val="ru-RU" w:eastAsia="ru-RU"/>
              </w:rPr>
              <w:t>Вибачте, насіння закінчилося.</w:t>
            </w:r>
          </w:p>
        </w:tc>
      </w:tr>
      <w:tr w:rsidR="00F37063" w:rsidRPr="00C02873" w14:paraId="58924796" w14:textId="77777777" w:rsidTr="00EB5EAF">
        <w:tc>
          <w:tcPr>
            <w:tcW w:w="715" w:type="dxa"/>
          </w:tcPr>
          <w:p w14:paraId="6C571A8F" w14:textId="7DE7C2D7" w:rsidR="0011231D" w:rsidRDefault="00CF3AA6" w:rsidP="00E44C54">
            <w:pPr>
              <w:jc w:val="center"/>
              <w:rPr>
                <w:rFonts w:ascii="Verdana" w:hAnsi="Verdana" w:cs="Times New Roman"/>
                <w:b/>
                <w:sz w:val="20"/>
                <w:szCs w:val="20"/>
              </w:rPr>
            </w:pPr>
            <w:r>
              <w:rPr>
                <w:rFonts w:ascii="Verdana" w:hAnsi="Verdana" w:cs="Times New Roman"/>
                <w:b/>
                <w:sz w:val="20"/>
                <w:szCs w:val="20"/>
              </w:rPr>
              <w:t>5</w:t>
            </w:r>
            <w:r w:rsidR="00A615A7">
              <w:rPr>
                <w:rFonts w:ascii="Verdana" w:hAnsi="Verdana" w:cs="Times New Roman"/>
                <w:b/>
                <w:sz w:val="20"/>
                <w:szCs w:val="20"/>
              </w:rPr>
              <w:t>3</w:t>
            </w:r>
            <w:r w:rsidR="00860F67">
              <w:rPr>
                <w:rFonts w:ascii="Verdana" w:hAnsi="Verdana" w:cs="Times New Roman"/>
                <w:b/>
                <w:sz w:val="20"/>
                <w:szCs w:val="20"/>
              </w:rPr>
              <w:t>.</w:t>
            </w:r>
          </w:p>
        </w:tc>
        <w:tc>
          <w:tcPr>
            <w:tcW w:w="3621" w:type="dxa"/>
          </w:tcPr>
          <w:p w14:paraId="64A2CB3F" w14:textId="77777777" w:rsidR="0011231D" w:rsidRPr="0037280A" w:rsidRDefault="0011231D" w:rsidP="00E44C54">
            <w:pPr>
              <w:jc w:val="both"/>
              <w:rPr>
                <w:rFonts w:ascii="Verdana" w:hAnsi="Verdana" w:cs="Times New Roman"/>
                <w:noProof/>
                <w:sz w:val="20"/>
                <w:szCs w:val="20"/>
                <w:lang w:eastAsia="uk-UA"/>
              </w:rPr>
            </w:pPr>
            <w:r>
              <w:rPr>
                <w:noProof/>
                <w:lang w:eastAsia="uk-UA"/>
              </w:rPr>
              <w:drawing>
                <wp:inline distT="0" distB="0" distL="0" distR="0" wp14:anchorId="298F1F94" wp14:editId="72BB3F4A">
                  <wp:extent cx="2160000" cy="1564138"/>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2160000" cy="1564138"/>
                          </a:xfrm>
                          <a:prstGeom prst="rect">
                            <a:avLst/>
                          </a:prstGeom>
                          <a:noFill/>
                          <a:ln>
                            <a:noFill/>
                          </a:ln>
                        </pic:spPr>
                      </pic:pic>
                    </a:graphicData>
                  </a:graphic>
                </wp:inline>
              </w:drawing>
            </w:r>
          </w:p>
        </w:tc>
        <w:tc>
          <w:tcPr>
            <w:tcW w:w="6426" w:type="dxa"/>
          </w:tcPr>
          <w:p w14:paraId="545C0DEC" w14:textId="366A46AD" w:rsidR="0011231D" w:rsidRDefault="00701A3B" w:rsidP="00E44C54">
            <w:pPr>
              <w:jc w:val="both"/>
              <w:rPr>
                <w:rFonts w:ascii="Verdana" w:hAnsi="Verdana"/>
                <w:b/>
                <w:color w:val="0000FF"/>
                <w:sz w:val="20"/>
                <w:szCs w:val="20"/>
                <w:lang w:eastAsia="ru-RU"/>
              </w:rPr>
            </w:pPr>
            <w:bookmarkStart w:id="40" w:name="_Hlk24617307"/>
            <w:r w:rsidRPr="00701A3B">
              <w:rPr>
                <w:rFonts w:ascii="Verdana" w:hAnsi="Verdana"/>
                <w:b/>
                <w:color w:val="FF0000"/>
                <w:sz w:val="20"/>
                <w:szCs w:val="20"/>
                <w:lang w:val="ru-RU" w:eastAsia="ru-RU"/>
              </w:rPr>
              <w:t>Толстячок</w:t>
            </w:r>
            <w:r w:rsidRPr="00701A3B">
              <w:rPr>
                <w:rFonts w:ascii="Verdana" w:hAnsi="Verdana"/>
                <w:b/>
                <w:color w:val="FF0000"/>
                <w:sz w:val="20"/>
                <w:szCs w:val="20"/>
                <w:lang w:eastAsia="ru-RU"/>
              </w:rPr>
              <w:t xml:space="preserve"> </w:t>
            </w:r>
            <w:r>
              <w:rPr>
                <w:rFonts w:ascii="Verdana" w:hAnsi="Verdana"/>
                <w:b/>
                <w:color w:val="0000FF"/>
                <w:sz w:val="20"/>
                <w:szCs w:val="20"/>
                <w:lang w:eastAsia="ru-RU"/>
              </w:rPr>
              <w:t>(</w:t>
            </w:r>
            <w:r w:rsidR="0011231D">
              <w:rPr>
                <w:rFonts w:ascii="Verdana" w:hAnsi="Verdana"/>
                <w:b/>
                <w:color w:val="0000FF"/>
                <w:sz w:val="20"/>
                <w:szCs w:val="20"/>
                <w:lang w:eastAsia="ru-RU"/>
              </w:rPr>
              <w:t>Товстячок</w:t>
            </w:r>
            <w:bookmarkEnd w:id="40"/>
            <w:r>
              <w:rPr>
                <w:rFonts w:ascii="Verdana" w:hAnsi="Verdana"/>
                <w:b/>
                <w:color w:val="0000FF"/>
                <w:sz w:val="20"/>
                <w:szCs w:val="20"/>
                <w:lang w:eastAsia="ru-RU"/>
              </w:rPr>
              <w:t>)</w:t>
            </w:r>
          </w:p>
          <w:p w14:paraId="6A8EEEFF" w14:textId="77777777" w:rsidR="006D08E0" w:rsidRPr="006D08E0" w:rsidRDefault="006D08E0" w:rsidP="006D08E0">
            <w:pPr>
              <w:jc w:val="both"/>
              <w:rPr>
                <w:rFonts w:ascii="Verdana" w:hAnsi="Verdana"/>
                <w:sz w:val="20"/>
                <w:szCs w:val="20"/>
                <w:lang w:eastAsia="ru-RU"/>
              </w:rPr>
            </w:pPr>
            <w:r w:rsidRPr="006D08E0">
              <w:rPr>
                <w:rFonts w:ascii="Verdana" w:hAnsi="Verdana"/>
                <w:sz w:val="20"/>
                <w:szCs w:val="20"/>
                <w:lang w:eastAsia="ru-RU"/>
              </w:rPr>
              <w:t>С</w:t>
            </w:r>
            <w:r>
              <w:rPr>
                <w:rFonts w:ascii="Verdana" w:hAnsi="Verdana"/>
                <w:sz w:val="20"/>
                <w:szCs w:val="20"/>
                <w:lang w:eastAsia="ru-RU"/>
              </w:rPr>
              <w:t>ередньостиглий, дуже урожайний сорт, рекомендується вирощувати у відкритому ґрунті та плівкових теплицях. Рослина напіврозкидиста, висотою 50–55 см. Плоди призмовидні, слаборебристі, глянцеві, червоного кольору. Довжина плодів 10–12 см, товщина стінки 6–10 мм. Маса плодів 100–170, до 200 г. Смак відмінний, плоди транспортабельні. Улюблений!</w:t>
            </w:r>
          </w:p>
          <w:p w14:paraId="0873ABCB" w14:textId="78C57D04" w:rsidR="006D08E0" w:rsidRPr="000C53E3" w:rsidRDefault="00DF1637" w:rsidP="006D08E0">
            <w:pPr>
              <w:rPr>
                <w:rFonts w:ascii="Verdana" w:hAnsi="Verdana"/>
                <w:sz w:val="20"/>
                <w:szCs w:val="20"/>
                <w:lang w:val="ru-RU" w:eastAsia="ru-RU"/>
              </w:rPr>
            </w:pPr>
            <w:r>
              <w:rPr>
                <w:rFonts w:ascii="Verdana" w:hAnsi="Verdana"/>
                <w:b/>
                <w:color w:val="2F5496" w:themeColor="accent5" w:themeShade="BF"/>
                <w:sz w:val="20"/>
                <w:szCs w:val="20"/>
                <w:lang w:val="ru-RU" w:eastAsia="ru-RU"/>
              </w:rPr>
              <w:t>27 грн.</w:t>
            </w:r>
          </w:p>
        </w:tc>
      </w:tr>
      <w:tr w:rsidR="00FE2904" w:rsidRPr="00C02873" w14:paraId="5260C14F" w14:textId="77777777" w:rsidTr="00EB5EAF">
        <w:tc>
          <w:tcPr>
            <w:tcW w:w="715" w:type="dxa"/>
          </w:tcPr>
          <w:p w14:paraId="55CC4BF3" w14:textId="658B610F" w:rsidR="00FE2904" w:rsidRDefault="00FB0F6E" w:rsidP="00E44C54">
            <w:pPr>
              <w:jc w:val="center"/>
              <w:rPr>
                <w:rFonts w:ascii="Verdana" w:hAnsi="Verdana" w:cs="Times New Roman"/>
                <w:b/>
                <w:sz w:val="20"/>
                <w:szCs w:val="20"/>
              </w:rPr>
            </w:pPr>
            <w:r>
              <w:rPr>
                <w:rFonts w:ascii="Verdana" w:hAnsi="Verdana" w:cs="Times New Roman"/>
                <w:b/>
                <w:sz w:val="20"/>
                <w:szCs w:val="20"/>
              </w:rPr>
              <w:t>5</w:t>
            </w:r>
            <w:r w:rsidR="00A615A7">
              <w:rPr>
                <w:rFonts w:ascii="Verdana" w:hAnsi="Verdana" w:cs="Times New Roman"/>
                <w:b/>
                <w:sz w:val="20"/>
                <w:szCs w:val="20"/>
              </w:rPr>
              <w:t>4</w:t>
            </w:r>
            <w:r>
              <w:rPr>
                <w:rFonts w:ascii="Verdana" w:hAnsi="Verdana" w:cs="Times New Roman"/>
                <w:b/>
                <w:sz w:val="20"/>
                <w:szCs w:val="20"/>
              </w:rPr>
              <w:t>.</w:t>
            </w:r>
          </w:p>
        </w:tc>
        <w:tc>
          <w:tcPr>
            <w:tcW w:w="3621" w:type="dxa"/>
          </w:tcPr>
          <w:p w14:paraId="198A90E8" w14:textId="72796728" w:rsidR="00FE2904" w:rsidRDefault="00722012" w:rsidP="00E44C54">
            <w:pPr>
              <w:jc w:val="both"/>
              <w:rPr>
                <w:noProof/>
                <w:lang w:eastAsia="uk-UA"/>
              </w:rPr>
            </w:pPr>
            <w:r>
              <w:rPr>
                <w:noProof/>
              </w:rPr>
              <w:drawing>
                <wp:inline distT="0" distB="0" distL="0" distR="0" wp14:anchorId="6FD1134B" wp14:editId="1138058A">
                  <wp:extent cx="2160000" cy="1447978"/>
                  <wp:effectExtent l="0" t="0" r="0" b="0"/>
                  <wp:docPr id="7808418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2160000" cy="1447978"/>
                          </a:xfrm>
                          <a:prstGeom prst="rect">
                            <a:avLst/>
                          </a:prstGeom>
                          <a:noFill/>
                          <a:ln>
                            <a:noFill/>
                          </a:ln>
                        </pic:spPr>
                      </pic:pic>
                    </a:graphicData>
                  </a:graphic>
                </wp:inline>
              </w:drawing>
            </w:r>
          </w:p>
        </w:tc>
        <w:tc>
          <w:tcPr>
            <w:tcW w:w="6426" w:type="dxa"/>
          </w:tcPr>
          <w:p w14:paraId="07292571" w14:textId="5527C04B" w:rsidR="00FE2904" w:rsidRDefault="00FE2904" w:rsidP="00E44C54">
            <w:pPr>
              <w:jc w:val="both"/>
              <w:rPr>
                <w:rFonts w:ascii="Verdana" w:hAnsi="Verdana"/>
                <w:b/>
                <w:color w:val="FF0000"/>
                <w:sz w:val="20"/>
                <w:szCs w:val="20"/>
                <w:lang w:val="ru-RU" w:eastAsia="ru-RU"/>
              </w:rPr>
            </w:pPr>
            <w:r w:rsidRPr="00FE2904">
              <w:rPr>
                <w:rFonts w:ascii="Verdana" w:hAnsi="Verdana"/>
                <w:b/>
                <w:color w:val="FF0000"/>
                <w:sz w:val="20"/>
                <w:szCs w:val="20"/>
                <w:lang w:val="ru-RU" w:eastAsia="ru-RU"/>
              </w:rPr>
              <w:t>Требія</w:t>
            </w:r>
          </w:p>
          <w:p w14:paraId="5FB459DC" w14:textId="4A48D2B4" w:rsidR="00416A65" w:rsidRDefault="00416A65" w:rsidP="00416A65">
            <w:pPr>
              <w:jc w:val="both"/>
              <w:rPr>
                <w:rFonts w:ascii="Verdana" w:hAnsi="Verdana"/>
                <w:sz w:val="20"/>
                <w:szCs w:val="20"/>
                <w:lang w:eastAsia="ru-RU"/>
              </w:rPr>
            </w:pPr>
            <w:r>
              <w:rPr>
                <w:rFonts w:ascii="Verdana" w:hAnsi="Verdana"/>
                <w:sz w:val="20"/>
                <w:szCs w:val="20"/>
                <w:lang w:eastAsia="ru-RU"/>
              </w:rPr>
              <w:t>Д</w:t>
            </w:r>
            <w:r w:rsidRPr="00416A65">
              <w:rPr>
                <w:rFonts w:ascii="Verdana" w:hAnsi="Verdana"/>
                <w:sz w:val="20"/>
                <w:szCs w:val="20"/>
                <w:lang w:eastAsia="ru-RU"/>
              </w:rPr>
              <w:t xml:space="preserve">уже врожайний, середньоранній сорт </w:t>
            </w:r>
            <w:r>
              <w:rPr>
                <w:rFonts w:ascii="Verdana" w:hAnsi="Verdana"/>
                <w:sz w:val="20"/>
                <w:szCs w:val="20"/>
                <w:lang w:eastAsia="ru-RU"/>
              </w:rPr>
              <w:t>японської селекції. Кущі висотою 60–70 см, міцні, добре облистнені, плоди ростуть верхівкою вгору. П</w:t>
            </w:r>
            <w:r w:rsidR="00C7227D">
              <w:rPr>
                <w:rFonts w:ascii="Verdana" w:hAnsi="Verdana"/>
                <w:sz w:val="20"/>
                <w:szCs w:val="20"/>
                <w:lang w:eastAsia="ru-RU"/>
              </w:rPr>
              <w:t>ерці</w:t>
            </w:r>
            <w:r>
              <w:rPr>
                <w:rFonts w:ascii="Verdana" w:hAnsi="Verdana"/>
                <w:sz w:val="20"/>
                <w:szCs w:val="20"/>
                <w:lang w:eastAsia="ru-RU"/>
              </w:rPr>
              <w:t xml:space="preserve"> жовто-оранжеві, циліндрично-конічної форми, крупні, маса становить 120–250 г. Товщина стінки 7–8 мм. </w:t>
            </w:r>
            <w:r w:rsidRPr="00416A65">
              <w:rPr>
                <w:rFonts w:ascii="Verdana" w:hAnsi="Verdana"/>
                <w:sz w:val="20"/>
                <w:szCs w:val="20"/>
                <w:lang w:eastAsia="ru-RU"/>
              </w:rPr>
              <w:t>Солодкий смак та ніжний перцевий аромат.</w:t>
            </w:r>
            <w:r>
              <w:rPr>
                <w:rFonts w:ascii="Verdana" w:hAnsi="Verdana"/>
                <w:sz w:val="20"/>
                <w:szCs w:val="20"/>
                <w:lang w:eastAsia="ru-RU"/>
              </w:rPr>
              <w:t xml:space="preserve"> Підходить для свіжого споживання та переробки. Дуже гарний сорт!</w:t>
            </w:r>
          </w:p>
          <w:p w14:paraId="73E5CFC5" w14:textId="628FF683" w:rsidR="00416A65" w:rsidRPr="00416A65" w:rsidRDefault="00DF1637" w:rsidP="00416A65">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334BD7">
              <w:rPr>
                <w:rFonts w:ascii="Verdana" w:hAnsi="Verdana"/>
                <w:b/>
                <w:color w:val="2F5496" w:themeColor="accent5" w:themeShade="BF"/>
                <w:sz w:val="20"/>
                <w:szCs w:val="20"/>
                <w:lang w:eastAsia="ru-RU"/>
              </w:rPr>
              <w:t xml:space="preserve">  </w:t>
            </w:r>
            <w:r w:rsidR="00334BD7">
              <w:rPr>
                <w:rFonts w:ascii="Verdana" w:hAnsi="Verdana"/>
                <w:b/>
                <w:color w:val="FF0000"/>
                <w:sz w:val="20"/>
                <w:szCs w:val="20"/>
                <w:lang w:val="ru-RU" w:eastAsia="ru-RU"/>
              </w:rPr>
              <w:t>Вибачте, насіння закінчилося.</w:t>
            </w:r>
          </w:p>
        </w:tc>
      </w:tr>
      <w:tr w:rsidR="00FE2904" w:rsidRPr="00C02873" w14:paraId="6050C24B" w14:textId="77777777" w:rsidTr="00EB5EAF">
        <w:tc>
          <w:tcPr>
            <w:tcW w:w="715" w:type="dxa"/>
          </w:tcPr>
          <w:p w14:paraId="78A1664E" w14:textId="32388E4D" w:rsidR="00FE2904" w:rsidRDefault="00FB0F6E" w:rsidP="00E44C54">
            <w:pPr>
              <w:jc w:val="center"/>
              <w:rPr>
                <w:rFonts w:ascii="Verdana" w:hAnsi="Verdana" w:cs="Times New Roman"/>
                <w:b/>
                <w:sz w:val="20"/>
                <w:szCs w:val="20"/>
              </w:rPr>
            </w:pPr>
            <w:r>
              <w:rPr>
                <w:rFonts w:ascii="Verdana" w:hAnsi="Verdana" w:cs="Times New Roman"/>
                <w:b/>
                <w:sz w:val="20"/>
                <w:szCs w:val="20"/>
              </w:rPr>
              <w:t>5</w:t>
            </w:r>
            <w:r w:rsidR="00A615A7">
              <w:rPr>
                <w:rFonts w:ascii="Verdana" w:hAnsi="Verdana" w:cs="Times New Roman"/>
                <w:b/>
                <w:sz w:val="20"/>
                <w:szCs w:val="20"/>
              </w:rPr>
              <w:t>5</w:t>
            </w:r>
            <w:r>
              <w:rPr>
                <w:rFonts w:ascii="Verdana" w:hAnsi="Verdana" w:cs="Times New Roman"/>
                <w:b/>
                <w:sz w:val="20"/>
                <w:szCs w:val="20"/>
              </w:rPr>
              <w:t>.</w:t>
            </w:r>
          </w:p>
        </w:tc>
        <w:tc>
          <w:tcPr>
            <w:tcW w:w="3621" w:type="dxa"/>
          </w:tcPr>
          <w:p w14:paraId="62DEAEBA" w14:textId="7CC3ED7E" w:rsidR="00FE2904" w:rsidRDefault="00722012" w:rsidP="00E44C54">
            <w:pPr>
              <w:jc w:val="both"/>
              <w:rPr>
                <w:noProof/>
                <w:lang w:eastAsia="uk-UA"/>
              </w:rPr>
            </w:pPr>
            <w:r>
              <w:rPr>
                <w:noProof/>
              </w:rPr>
              <w:drawing>
                <wp:inline distT="0" distB="0" distL="0" distR="0" wp14:anchorId="627847A6" wp14:editId="43F84731">
                  <wp:extent cx="2160000" cy="1549695"/>
                  <wp:effectExtent l="0" t="0" r="0" b="0"/>
                  <wp:docPr id="2468181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2160000" cy="1549695"/>
                          </a:xfrm>
                          <a:prstGeom prst="rect">
                            <a:avLst/>
                          </a:prstGeom>
                          <a:noFill/>
                          <a:ln>
                            <a:noFill/>
                          </a:ln>
                        </pic:spPr>
                      </pic:pic>
                    </a:graphicData>
                  </a:graphic>
                </wp:inline>
              </w:drawing>
            </w:r>
          </w:p>
        </w:tc>
        <w:tc>
          <w:tcPr>
            <w:tcW w:w="6426" w:type="dxa"/>
          </w:tcPr>
          <w:p w14:paraId="2FD555FD" w14:textId="2574050F" w:rsidR="00FE2904" w:rsidRDefault="00FE2904" w:rsidP="00E44C54">
            <w:pPr>
              <w:jc w:val="both"/>
              <w:rPr>
                <w:rFonts w:ascii="Verdana" w:hAnsi="Verdana"/>
                <w:b/>
                <w:color w:val="FF0000"/>
                <w:sz w:val="20"/>
                <w:szCs w:val="20"/>
                <w:lang w:eastAsia="ru-RU"/>
              </w:rPr>
            </w:pPr>
            <w:r w:rsidRPr="003F2187">
              <w:rPr>
                <w:rFonts w:ascii="Verdana" w:hAnsi="Verdana"/>
                <w:b/>
                <w:color w:val="FF0000"/>
                <w:sz w:val="20"/>
                <w:szCs w:val="20"/>
                <w:lang w:eastAsia="ru-RU"/>
              </w:rPr>
              <w:t>Французький гігант</w:t>
            </w:r>
          </w:p>
          <w:p w14:paraId="42B0F79B" w14:textId="258840C7" w:rsidR="003F2187" w:rsidRDefault="003F2187" w:rsidP="003F2187">
            <w:pPr>
              <w:jc w:val="both"/>
              <w:rPr>
                <w:rFonts w:ascii="Verdana" w:hAnsi="Verdana"/>
                <w:sz w:val="20"/>
                <w:szCs w:val="20"/>
                <w:lang w:eastAsia="ru-RU"/>
              </w:rPr>
            </w:pPr>
            <w:r w:rsidRPr="003F2187">
              <w:rPr>
                <w:rFonts w:ascii="Verdana" w:hAnsi="Verdana"/>
                <w:sz w:val="20"/>
                <w:szCs w:val="20"/>
                <w:lang w:eastAsia="ru-RU"/>
              </w:rPr>
              <w:t>Середньос</w:t>
            </w:r>
            <w:r>
              <w:rPr>
                <w:rFonts w:ascii="Verdana" w:hAnsi="Verdana"/>
                <w:sz w:val="20"/>
                <w:szCs w:val="20"/>
                <w:lang w:eastAsia="ru-RU"/>
              </w:rPr>
              <w:t xml:space="preserve">тиглий, високоврожайний сорт французького походження. Кущ 60–70 см. Плоди червоно-рубінового кольору, циліндрично-конусовидні, великі, масою 140–250, </w:t>
            </w:r>
            <w:r w:rsidR="00993805">
              <w:rPr>
                <w:rFonts w:ascii="Verdana" w:hAnsi="Verdana"/>
                <w:sz w:val="20"/>
                <w:szCs w:val="20"/>
                <w:lang w:eastAsia="ru-RU"/>
              </w:rPr>
              <w:t xml:space="preserve">а </w:t>
            </w:r>
            <w:r>
              <w:rPr>
                <w:rFonts w:ascii="Verdana" w:hAnsi="Verdana"/>
                <w:sz w:val="20"/>
                <w:szCs w:val="20"/>
                <w:lang w:eastAsia="ru-RU"/>
              </w:rPr>
              <w:t>за описом сорту до 400 г. Стінка товста, 7–9 мм. Солодкі, смачні, соковиті. Сорт універсальний, т</w:t>
            </w:r>
            <w:r w:rsidRPr="003F2187">
              <w:rPr>
                <w:rFonts w:ascii="Verdana" w:hAnsi="Verdana"/>
                <w:sz w:val="20"/>
                <w:szCs w:val="20"/>
                <w:lang w:eastAsia="ru-RU"/>
              </w:rPr>
              <w:t xml:space="preserve">акож вони використовуються для приготування паприки, </w:t>
            </w:r>
            <w:r>
              <w:rPr>
                <w:rFonts w:ascii="Verdana" w:hAnsi="Verdana"/>
                <w:sz w:val="20"/>
                <w:szCs w:val="20"/>
                <w:lang w:eastAsia="ru-RU"/>
              </w:rPr>
              <w:t>оскільки</w:t>
            </w:r>
            <w:r w:rsidRPr="003F2187">
              <w:rPr>
                <w:rFonts w:ascii="Verdana" w:hAnsi="Verdana"/>
                <w:sz w:val="20"/>
                <w:szCs w:val="20"/>
                <w:lang w:eastAsia="ru-RU"/>
              </w:rPr>
              <w:t xml:space="preserve"> при висушуванні їх аромат посилюється</w:t>
            </w:r>
            <w:r>
              <w:rPr>
                <w:rFonts w:ascii="Verdana" w:hAnsi="Verdana"/>
                <w:sz w:val="20"/>
                <w:szCs w:val="20"/>
                <w:lang w:eastAsia="ru-RU"/>
              </w:rPr>
              <w:t>. Улюблений!</w:t>
            </w:r>
          </w:p>
          <w:p w14:paraId="13E20118" w14:textId="0AE1DA68" w:rsidR="00A757CF" w:rsidRPr="00CE42BA" w:rsidRDefault="00DF1637" w:rsidP="003F2187">
            <w:pPr>
              <w:jc w:val="both"/>
              <w:rPr>
                <w:rFonts w:ascii="Verdana" w:hAnsi="Verdana"/>
                <w:b/>
                <w:color w:val="FF0000"/>
                <w:sz w:val="20"/>
                <w:szCs w:val="20"/>
                <w:lang w:val="ru-RU" w:eastAsia="ru-RU"/>
              </w:rPr>
            </w:pPr>
            <w:r>
              <w:rPr>
                <w:rFonts w:ascii="Verdana" w:hAnsi="Verdana"/>
                <w:b/>
                <w:color w:val="2F5496" w:themeColor="accent5" w:themeShade="BF"/>
                <w:sz w:val="20"/>
                <w:szCs w:val="20"/>
                <w:lang w:eastAsia="ru-RU"/>
              </w:rPr>
              <w:t>27 грн.</w:t>
            </w:r>
            <w:r w:rsidR="00FB0F6E">
              <w:rPr>
                <w:rFonts w:ascii="Verdana" w:hAnsi="Verdana"/>
                <w:b/>
                <w:color w:val="2F5496" w:themeColor="accent5" w:themeShade="BF"/>
                <w:sz w:val="20"/>
                <w:szCs w:val="20"/>
                <w:lang w:eastAsia="ru-RU"/>
              </w:rPr>
              <w:t xml:space="preserve"> </w:t>
            </w:r>
            <w:r w:rsidR="00FB0F6E">
              <w:rPr>
                <w:rFonts w:ascii="Verdana" w:hAnsi="Verdana"/>
                <w:b/>
                <w:color w:val="FF0000"/>
                <w:sz w:val="20"/>
                <w:szCs w:val="20"/>
                <w:lang w:val="ru-RU" w:eastAsia="ru-RU"/>
              </w:rPr>
              <w:t>Фасовка – 10 насінин.</w:t>
            </w:r>
          </w:p>
        </w:tc>
      </w:tr>
      <w:tr w:rsidR="0045121B" w:rsidRPr="00C02873" w14:paraId="18AFFD21" w14:textId="77777777" w:rsidTr="00EB5EAF">
        <w:tc>
          <w:tcPr>
            <w:tcW w:w="715" w:type="dxa"/>
          </w:tcPr>
          <w:p w14:paraId="676F4B89" w14:textId="17A77CA1" w:rsidR="0045121B" w:rsidRDefault="00A615A7" w:rsidP="00E44C54">
            <w:pPr>
              <w:jc w:val="center"/>
              <w:rPr>
                <w:rFonts w:ascii="Verdana" w:hAnsi="Verdana" w:cs="Times New Roman"/>
                <w:b/>
                <w:sz w:val="20"/>
                <w:szCs w:val="20"/>
              </w:rPr>
            </w:pPr>
            <w:r>
              <w:rPr>
                <w:rFonts w:ascii="Verdana" w:hAnsi="Verdana" w:cs="Times New Roman"/>
                <w:b/>
                <w:sz w:val="20"/>
                <w:szCs w:val="20"/>
              </w:rPr>
              <w:lastRenderedPageBreak/>
              <w:t>56.</w:t>
            </w:r>
          </w:p>
        </w:tc>
        <w:tc>
          <w:tcPr>
            <w:tcW w:w="3621" w:type="dxa"/>
          </w:tcPr>
          <w:p w14:paraId="33B1C5C6" w14:textId="0F09A4DB" w:rsidR="0045121B" w:rsidRDefault="0045121B" w:rsidP="00E44C54">
            <w:pPr>
              <w:jc w:val="both"/>
              <w:rPr>
                <w:noProof/>
              </w:rPr>
            </w:pPr>
            <w:r>
              <w:rPr>
                <w:noProof/>
              </w:rPr>
              <w:drawing>
                <wp:inline distT="0" distB="0" distL="0" distR="0" wp14:anchorId="00061A76" wp14:editId="0531DD7D">
                  <wp:extent cx="2159635" cy="1615440"/>
                  <wp:effectExtent l="0" t="0" r="0" b="3810"/>
                  <wp:docPr id="14007740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74060" name="Рисунок 5"/>
                          <pic:cNvPicPr>
                            <a:picLocks noChangeAspect="1"/>
                          </pic:cNvPicPr>
                        </pic:nvPicPr>
                        <pic:blipFill>
                          <a:blip r:embed="rId801">
                            <a:extLst>
                              <a:ext uri="{28A0092B-C50C-407E-A947-70E740481C1C}">
                                <a14:useLocalDpi xmlns:a14="http://schemas.microsoft.com/office/drawing/2010/main" val="0"/>
                              </a:ext>
                            </a:extLst>
                          </a:blip>
                          <a:srcRect/>
                          <a:stretch>
                            <a:fillRect/>
                          </a:stretch>
                        </pic:blipFill>
                        <pic:spPr bwMode="auto">
                          <a:xfrm>
                            <a:off x="0" y="0"/>
                            <a:ext cx="2159635" cy="1615440"/>
                          </a:xfrm>
                          <a:prstGeom prst="rect">
                            <a:avLst/>
                          </a:prstGeom>
                          <a:noFill/>
                          <a:ln>
                            <a:noFill/>
                          </a:ln>
                        </pic:spPr>
                      </pic:pic>
                    </a:graphicData>
                  </a:graphic>
                </wp:inline>
              </w:drawing>
            </w:r>
          </w:p>
        </w:tc>
        <w:tc>
          <w:tcPr>
            <w:tcW w:w="6426" w:type="dxa"/>
          </w:tcPr>
          <w:p w14:paraId="6E1FC8F1" w14:textId="77777777" w:rsidR="0045121B" w:rsidRDefault="0045121B" w:rsidP="00E44C54">
            <w:pPr>
              <w:jc w:val="both"/>
              <w:rPr>
                <w:rFonts w:ascii="Verdana" w:hAnsi="Verdana"/>
                <w:b/>
                <w:color w:val="FF0000"/>
                <w:sz w:val="20"/>
                <w:szCs w:val="20"/>
                <w:lang w:eastAsia="ru-RU"/>
              </w:rPr>
            </w:pPr>
            <w:r>
              <w:rPr>
                <w:rFonts w:ascii="Verdana" w:hAnsi="Verdana"/>
                <w:b/>
                <w:color w:val="FF0000"/>
                <w:sz w:val="20"/>
                <w:szCs w:val="20"/>
                <w:lang w:eastAsia="ru-RU"/>
              </w:rPr>
              <w:t xml:space="preserve">Хисарска капия </w:t>
            </w:r>
            <w:r>
              <w:rPr>
                <w:rFonts w:ascii="Verdana" w:hAnsi="Verdana"/>
                <w:b/>
                <w:color w:val="0000FF"/>
                <w:sz w:val="20"/>
                <w:szCs w:val="20"/>
                <w:lang w:eastAsia="ru-RU"/>
              </w:rPr>
              <w:t xml:space="preserve">(Хісарська </w:t>
            </w:r>
            <w:r w:rsidR="00914991">
              <w:rPr>
                <w:rFonts w:ascii="Verdana" w:hAnsi="Verdana"/>
                <w:b/>
                <w:color w:val="0000FF"/>
                <w:sz w:val="20"/>
                <w:szCs w:val="20"/>
                <w:lang w:eastAsia="ru-RU"/>
              </w:rPr>
              <w:t>к</w:t>
            </w:r>
            <w:r>
              <w:rPr>
                <w:rFonts w:ascii="Verdana" w:hAnsi="Verdana"/>
                <w:b/>
                <w:color w:val="0000FF"/>
                <w:sz w:val="20"/>
                <w:szCs w:val="20"/>
                <w:lang w:eastAsia="ru-RU"/>
              </w:rPr>
              <w:t xml:space="preserve">апія) </w:t>
            </w:r>
            <w:r w:rsidR="00914991">
              <w:rPr>
                <w:rFonts w:ascii="Verdana" w:hAnsi="Verdana"/>
                <w:b/>
                <w:color w:val="0000FF"/>
                <w:sz w:val="20"/>
                <w:szCs w:val="20"/>
                <w:lang w:eastAsia="ru-RU"/>
              </w:rPr>
              <w:t xml:space="preserve">          </w:t>
            </w:r>
            <w:r>
              <w:rPr>
                <w:rFonts w:ascii="Verdana" w:hAnsi="Verdana"/>
                <w:b/>
                <w:color w:val="0000FF"/>
                <w:sz w:val="20"/>
                <w:szCs w:val="20"/>
                <w:lang w:eastAsia="ru-RU"/>
              </w:rPr>
              <w:t xml:space="preserve">       </w:t>
            </w:r>
            <w:r>
              <w:rPr>
                <w:rFonts w:ascii="Verdana" w:hAnsi="Verdana"/>
                <w:b/>
                <w:i/>
                <w:color w:val="FFFF00"/>
                <w:sz w:val="20"/>
                <w:szCs w:val="20"/>
                <w:shd w:val="clear" w:color="auto" w:fill="009900"/>
                <w:lang w:eastAsia="ru-RU"/>
              </w:rPr>
              <w:t>Новинка!</w:t>
            </w:r>
          </w:p>
          <w:p w14:paraId="6AC81FA3" w14:textId="77777777" w:rsidR="00914991" w:rsidRDefault="00914991" w:rsidP="00914991">
            <w:pPr>
              <w:jc w:val="both"/>
              <w:rPr>
                <w:rFonts w:ascii="Verdana" w:hAnsi="Verdana"/>
                <w:sz w:val="20"/>
                <w:szCs w:val="20"/>
                <w:lang w:eastAsia="ru-RU"/>
              </w:rPr>
            </w:pPr>
            <w:r>
              <w:rPr>
                <w:rFonts w:ascii="Verdana" w:hAnsi="Verdana"/>
                <w:sz w:val="20"/>
                <w:szCs w:val="20"/>
                <w:lang w:eastAsia="ru-RU"/>
              </w:rPr>
              <w:t xml:space="preserve">Дуже врожайний, середньоранній сорт, походить із Болгарії. Рослина потужна, висотою 50–70 см, із крупним листям. Плоди насичено-червоного кольору, видовжено-конічні, довжиною 16–22 см, сплющені з обох боків. Маса плодів 110–200 г, один був помітно крупнішим і заважив 285 г. </w:t>
            </w:r>
            <w:r w:rsidR="00D52D3E">
              <w:rPr>
                <w:rFonts w:ascii="Verdana" w:hAnsi="Verdana"/>
                <w:sz w:val="20"/>
                <w:szCs w:val="20"/>
                <w:lang w:eastAsia="ru-RU"/>
              </w:rPr>
              <w:t>Товщина стінки 6–7 мм. М</w:t>
            </w:r>
            <w:r w:rsidR="00D52D3E" w:rsidRPr="00D52D3E">
              <w:rPr>
                <w:rFonts w:ascii="Verdana" w:hAnsi="Verdana"/>
                <w:sz w:val="20"/>
                <w:szCs w:val="20"/>
                <w:lang w:val="ru-RU" w:eastAsia="ru-RU"/>
              </w:rPr>
              <w:t>’</w:t>
            </w:r>
            <w:r w:rsidR="00D52D3E">
              <w:rPr>
                <w:rFonts w:ascii="Verdana" w:hAnsi="Verdana"/>
                <w:sz w:val="20"/>
                <w:szCs w:val="20"/>
                <w:lang w:eastAsia="ru-RU"/>
              </w:rPr>
              <w:t>якоть соковита, ніжна, ароматна, дуже смачна. Плоди чудові для споживання свіжими, запікання, консервації. Улюблений!</w:t>
            </w:r>
          </w:p>
          <w:p w14:paraId="45FD1233" w14:textId="176AD9CA" w:rsidR="00D52D3E" w:rsidRPr="00D52D3E" w:rsidRDefault="00DF1637" w:rsidP="00914991">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121D7" w:rsidRPr="00C02873" w14:paraId="7C323B98" w14:textId="77777777" w:rsidTr="00EB5EAF">
        <w:tc>
          <w:tcPr>
            <w:tcW w:w="715" w:type="dxa"/>
          </w:tcPr>
          <w:p w14:paraId="3ACC41E1" w14:textId="751DED06" w:rsidR="00F121D7" w:rsidRDefault="00A615A7" w:rsidP="00E44C54">
            <w:pPr>
              <w:jc w:val="center"/>
              <w:rPr>
                <w:rFonts w:ascii="Verdana" w:hAnsi="Verdana" w:cs="Times New Roman"/>
                <w:b/>
                <w:sz w:val="20"/>
                <w:szCs w:val="20"/>
              </w:rPr>
            </w:pPr>
            <w:r>
              <w:rPr>
                <w:rFonts w:ascii="Verdana" w:hAnsi="Verdana" w:cs="Times New Roman"/>
                <w:b/>
                <w:sz w:val="20"/>
                <w:szCs w:val="20"/>
              </w:rPr>
              <w:t>57.</w:t>
            </w:r>
          </w:p>
        </w:tc>
        <w:tc>
          <w:tcPr>
            <w:tcW w:w="3621" w:type="dxa"/>
          </w:tcPr>
          <w:p w14:paraId="4908158D" w14:textId="5F44647A" w:rsidR="00F121D7" w:rsidRDefault="003F0919" w:rsidP="00E44C54">
            <w:pPr>
              <w:jc w:val="both"/>
              <w:rPr>
                <w:noProof/>
              </w:rPr>
            </w:pPr>
            <w:r>
              <w:rPr>
                <w:noProof/>
              </w:rPr>
              <w:drawing>
                <wp:inline distT="0" distB="0" distL="0" distR="0" wp14:anchorId="08504417" wp14:editId="2D3F2D01">
                  <wp:extent cx="2160000" cy="1615512"/>
                  <wp:effectExtent l="0" t="0" r="0" b="3810"/>
                  <wp:docPr id="13164885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586B6C53" w14:textId="77777777" w:rsidR="00F121D7" w:rsidRDefault="00F121D7" w:rsidP="00E44C54">
            <w:pPr>
              <w:jc w:val="both"/>
              <w:rPr>
                <w:rFonts w:ascii="Verdana" w:hAnsi="Verdana"/>
                <w:b/>
                <w:color w:val="FF0000"/>
                <w:sz w:val="20"/>
                <w:szCs w:val="20"/>
                <w:lang w:eastAsia="ru-RU"/>
              </w:rPr>
            </w:pPr>
            <w:r w:rsidRPr="00F121D7">
              <w:rPr>
                <w:rFonts w:ascii="Verdana" w:hAnsi="Verdana"/>
                <w:b/>
                <w:color w:val="FF0000"/>
                <w:sz w:val="20"/>
                <w:szCs w:val="20"/>
                <w:lang w:eastAsia="ru-RU"/>
              </w:rPr>
              <w:t>Червоне вино</w:t>
            </w:r>
            <w:r w:rsidR="00262BD4">
              <w:rPr>
                <w:rFonts w:ascii="Verdana" w:hAnsi="Verdana"/>
                <w:b/>
                <w:color w:val="FF0000"/>
                <w:sz w:val="20"/>
                <w:szCs w:val="20"/>
                <w:lang w:eastAsia="ru-RU"/>
              </w:rPr>
              <w:t xml:space="preserve">         </w:t>
            </w:r>
            <w:r w:rsidR="003A3E5F">
              <w:rPr>
                <w:rFonts w:ascii="Verdana" w:hAnsi="Verdana"/>
                <w:b/>
                <w:color w:val="FF0000"/>
                <w:sz w:val="20"/>
                <w:szCs w:val="20"/>
                <w:lang w:eastAsia="ru-RU"/>
              </w:rPr>
              <w:t xml:space="preserve">                                         </w:t>
            </w:r>
            <w:r w:rsidR="00262BD4">
              <w:rPr>
                <w:rFonts w:ascii="Verdana" w:hAnsi="Verdana"/>
                <w:b/>
                <w:color w:val="FF0000"/>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659C56E3" w14:textId="62DB9BC8" w:rsidR="003A3E5F" w:rsidRDefault="003A3E5F" w:rsidP="003A3E5F">
            <w:pPr>
              <w:jc w:val="both"/>
              <w:rPr>
                <w:rFonts w:ascii="Verdana" w:hAnsi="Verdana"/>
                <w:sz w:val="20"/>
                <w:szCs w:val="20"/>
                <w:lang w:eastAsia="ru-RU"/>
              </w:rPr>
            </w:pPr>
            <w:r>
              <w:rPr>
                <w:rFonts w:ascii="Verdana" w:hAnsi="Verdana"/>
                <w:sz w:val="20"/>
                <w:szCs w:val="20"/>
                <w:lang w:eastAsia="ru-RU"/>
              </w:rPr>
              <w:t>Дуже гарний, цікавий, малопоширений сорт, але його історію дослідити не вдалося. Середньоранній, урожайний. Кущі висотою до 50 см. Плоди красиві, видовжені, конусовидної форми, у технічній зрілості колір темно-фіолетовий,</w:t>
            </w:r>
            <w:r w:rsidR="001835AA">
              <w:rPr>
                <w:rFonts w:ascii="Verdana" w:hAnsi="Verdana"/>
                <w:sz w:val="20"/>
                <w:szCs w:val="20"/>
                <w:lang w:eastAsia="ru-RU"/>
              </w:rPr>
              <w:t xml:space="preserve"> а</w:t>
            </w:r>
            <w:r>
              <w:rPr>
                <w:rFonts w:ascii="Verdana" w:hAnsi="Verdana"/>
                <w:sz w:val="20"/>
                <w:szCs w:val="20"/>
                <w:lang w:eastAsia="ru-RU"/>
              </w:rPr>
              <w:t xml:space="preserve"> в біологічній – червоний, з фіолетово-вишневим відтінком, товщина стінки 5-6 мм. Плоди мають масу 60–100 г, можливо, можуть бути і більшими, за описом сорту маса до 180 г. Соковиті, хрусткі, ароматні, солодкі.</w:t>
            </w:r>
          </w:p>
          <w:p w14:paraId="562FA0A2" w14:textId="067F84ED" w:rsidR="003A3E5F" w:rsidRPr="003A3E5F" w:rsidRDefault="00DF1637" w:rsidP="003A3E5F">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121D7" w:rsidRPr="00C02873" w14:paraId="5E28B20A" w14:textId="77777777" w:rsidTr="00EB5EAF">
        <w:tc>
          <w:tcPr>
            <w:tcW w:w="715" w:type="dxa"/>
          </w:tcPr>
          <w:p w14:paraId="5DD5F4E4" w14:textId="1253EA9B" w:rsidR="00F121D7" w:rsidRDefault="00A615A7" w:rsidP="00E44C54">
            <w:pPr>
              <w:jc w:val="center"/>
              <w:rPr>
                <w:rFonts w:ascii="Verdana" w:hAnsi="Verdana" w:cs="Times New Roman"/>
                <w:b/>
                <w:sz w:val="20"/>
                <w:szCs w:val="20"/>
              </w:rPr>
            </w:pPr>
            <w:r>
              <w:rPr>
                <w:rFonts w:ascii="Verdana" w:hAnsi="Verdana" w:cs="Times New Roman"/>
                <w:b/>
                <w:sz w:val="20"/>
                <w:szCs w:val="20"/>
              </w:rPr>
              <w:t>58.</w:t>
            </w:r>
          </w:p>
        </w:tc>
        <w:tc>
          <w:tcPr>
            <w:tcW w:w="3621" w:type="dxa"/>
          </w:tcPr>
          <w:p w14:paraId="7420AFA2" w14:textId="5C8BF949" w:rsidR="00F121D7" w:rsidRDefault="003F0919" w:rsidP="00E44C54">
            <w:pPr>
              <w:jc w:val="both"/>
              <w:rPr>
                <w:noProof/>
              </w:rPr>
            </w:pPr>
            <w:r>
              <w:rPr>
                <w:noProof/>
              </w:rPr>
              <w:drawing>
                <wp:inline distT="0" distB="0" distL="0" distR="0" wp14:anchorId="6DF536C6" wp14:editId="11736C6B">
                  <wp:extent cx="2160000" cy="1615512"/>
                  <wp:effectExtent l="0" t="0" r="0" b="3810"/>
                  <wp:docPr id="8042840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3370F418" w14:textId="77777777" w:rsidR="00F121D7" w:rsidRDefault="00F121D7" w:rsidP="00E44C54">
            <w:pPr>
              <w:jc w:val="both"/>
              <w:rPr>
                <w:rFonts w:ascii="Verdana" w:hAnsi="Verdana"/>
                <w:b/>
                <w:color w:val="FF0000"/>
                <w:sz w:val="20"/>
                <w:szCs w:val="20"/>
                <w:lang w:eastAsia="ru-RU"/>
              </w:rPr>
            </w:pPr>
            <w:r w:rsidRPr="00F121D7">
              <w:rPr>
                <w:rFonts w:ascii="Verdana" w:hAnsi="Verdana"/>
                <w:b/>
                <w:color w:val="FF0000"/>
                <w:sz w:val="20"/>
                <w:szCs w:val="20"/>
                <w:lang w:eastAsia="ru-RU"/>
              </w:rPr>
              <w:t>Чорний кардинал</w:t>
            </w:r>
            <w:r w:rsidR="00262BD4">
              <w:rPr>
                <w:rFonts w:ascii="Verdana" w:hAnsi="Verdana"/>
                <w:b/>
                <w:color w:val="FF0000"/>
                <w:sz w:val="20"/>
                <w:szCs w:val="20"/>
                <w:lang w:eastAsia="ru-RU"/>
              </w:rPr>
              <w:t xml:space="preserve">     </w:t>
            </w:r>
            <w:r w:rsidR="001F3074">
              <w:rPr>
                <w:rFonts w:ascii="Verdana" w:hAnsi="Verdana"/>
                <w:b/>
                <w:color w:val="FF0000"/>
                <w:sz w:val="20"/>
                <w:szCs w:val="20"/>
                <w:lang w:eastAsia="ru-RU"/>
              </w:rPr>
              <w:t xml:space="preserve">                                     </w:t>
            </w:r>
            <w:r w:rsidR="00262BD4">
              <w:rPr>
                <w:rFonts w:ascii="Verdana" w:hAnsi="Verdana"/>
                <w:b/>
                <w:color w:val="FF0000"/>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0324EA8E" w14:textId="77777777" w:rsidR="001F3074" w:rsidRDefault="001F3074" w:rsidP="001F3074">
            <w:pPr>
              <w:jc w:val="both"/>
              <w:rPr>
                <w:rFonts w:ascii="Verdana" w:hAnsi="Verdana"/>
                <w:sz w:val="20"/>
                <w:szCs w:val="20"/>
                <w:lang w:eastAsia="ru-RU"/>
              </w:rPr>
            </w:pPr>
            <w:r>
              <w:rPr>
                <w:rFonts w:ascii="Verdana" w:hAnsi="Verdana"/>
                <w:sz w:val="20"/>
                <w:szCs w:val="20"/>
                <w:lang w:eastAsia="ru-RU"/>
              </w:rPr>
              <w:t>Поширений сорт, проте історія його мені не відома. Досить урожайний, середньоранній. Висота рослин 50–60 см. Плоди цікавого вигляду, мають форму куба чи призми, іноді трапляються неправильної форми. В технічній стиглості темно-фіолетові, в біологічній – насичено-червоні. Маса перців 110–210 г, а товщина стінки – 6–8 мм.</w:t>
            </w:r>
            <w:r w:rsidR="001835AA">
              <w:rPr>
                <w:rFonts w:ascii="Verdana" w:hAnsi="Verdana"/>
                <w:sz w:val="20"/>
                <w:szCs w:val="20"/>
                <w:lang w:eastAsia="ru-RU"/>
              </w:rPr>
              <w:t xml:space="preserve"> Смак солодкий, соковиті. Сорт </w:t>
            </w:r>
            <w:r w:rsidR="001835AA" w:rsidRPr="001835AA">
              <w:rPr>
                <w:rFonts w:ascii="Verdana" w:hAnsi="Verdana"/>
                <w:sz w:val="20"/>
                <w:szCs w:val="20"/>
                <w:lang w:eastAsia="ru-RU"/>
              </w:rPr>
              <w:t>стійк</w:t>
            </w:r>
            <w:r w:rsidR="001835AA">
              <w:rPr>
                <w:rFonts w:ascii="Verdana" w:hAnsi="Verdana"/>
                <w:sz w:val="20"/>
                <w:szCs w:val="20"/>
                <w:lang w:eastAsia="ru-RU"/>
              </w:rPr>
              <w:t>ий</w:t>
            </w:r>
            <w:r w:rsidR="001835AA" w:rsidRPr="001835AA">
              <w:rPr>
                <w:rFonts w:ascii="Verdana" w:hAnsi="Verdana"/>
                <w:sz w:val="20"/>
                <w:szCs w:val="20"/>
                <w:lang w:eastAsia="ru-RU"/>
              </w:rPr>
              <w:t xml:space="preserve"> до несприятливих умов та універсальн</w:t>
            </w:r>
            <w:r w:rsidR="001835AA">
              <w:rPr>
                <w:rFonts w:ascii="Verdana" w:hAnsi="Verdana"/>
                <w:sz w:val="20"/>
                <w:szCs w:val="20"/>
                <w:lang w:eastAsia="ru-RU"/>
              </w:rPr>
              <w:t>ий у використанні.</w:t>
            </w:r>
          </w:p>
          <w:p w14:paraId="24FECDC5" w14:textId="1A736AB4" w:rsidR="001835AA" w:rsidRPr="001F3074" w:rsidRDefault="00DF1637" w:rsidP="001F3074">
            <w:pPr>
              <w:jc w:val="both"/>
              <w:rPr>
                <w:rFonts w:ascii="Verdana" w:hAnsi="Verdana"/>
                <w:sz w:val="20"/>
                <w:szCs w:val="20"/>
                <w:vertAlign w:val="subscript"/>
                <w:lang w:eastAsia="ru-RU"/>
              </w:rPr>
            </w:pPr>
            <w:r>
              <w:rPr>
                <w:rFonts w:ascii="Verdana" w:hAnsi="Verdana"/>
                <w:b/>
                <w:color w:val="2F5496" w:themeColor="accent5" w:themeShade="BF"/>
                <w:sz w:val="20"/>
                <w:szCs w:val="20"/>
                <w:lang w:eastAsia="ru-RU"/>
              </w:rPr>
              <w:t>27 грн.</w:t>
            </w:r>
            <w:r w:rsidR="00EF15AA">
              <w:rPr>
                <w:rFonts w:ascii="Verdana" w:hAnsi="Verdana"/>
                <w:b/>
                <w:color w:val="2F5496" w:themeColor="accent5" w:themeShade="BF"/>
                <w:sz w:val="20"/>
                <w:szCs w:val="20"/>
                <w:lang w:eastAsia="ru-RU"/>
              </w:rPr>
              <w:t xml:space="preserve">  </w:t>
            </w:r>
            <w:r w:rsidR="00EF15AA">
              <w:rPr>
                <w:rFonts w:ascii="Verdana" w:hAnsi="Verdana"/>
                <w:b/>
                <w:color w:val="FF0000"/>
                <w:sz w:val="20"/>
                <w:szCs w:val="20"/>
                <w:lang w:val="ru-RU" w:eastAsia="ru-RU"/>
              </w:rPr>
              <w:t>Вибачте, насіння закінчилося.</w:t>
            </w:r>
          </w:p>
        </w:tc>
      </w:tr>
      <w:tr w:rsidR="00F121D7" w:rsidRPr="00C02873" w14:paraId="6AB82D4E" w14:textId="77777777" w:rsidTr="00EB5EAF">
        <w:tc>
          <w:tcPr>
            <w:tcW w:w="715" w:type="dxa"/>
          </w:tcPr>
          <w:p w14:paraId="2E1016AE" w14:textId="5BDAE9E8" w:rsidR="00F121D7" w:rsidRDefault="00A615A7" w:rsidP="00E44C54">
            <w:pPr>
              <w:jc w:val="center"/>
              <w:rPr>
                <w:rFonts w:ascii="Verdana" w:hAnsi="Verdana" w:cs="Times New Roman"/>
                <w:b/>
                <w:sz w:val="20"/>
                <w:szCs w:val="20"/>
              </w:rPr>
            </w:pPr>
            <w:r>
              <w:rPr>
                <w:rFonts w:ascii="Verdana" w:hAnsi="Verdana" w:cs="Times New Roman"/>
                <w:b/>
                <w:sz w:val="20"/>
                <w:szCs w:val="20"/>
              </w:rPr>
              <w:t>59.</w:t>
            </w:r>
          </w:p>
        </w:tc>
        <w:tc>
          <w:tcPr>
            <w:tcW w:w="3621" w:type="dxa"/>
          </w:tcPr>
          <w:p w14:paraId="3A42DD30" w14:textId="436C4BD5" w:rsidR="00F121D7" w:rsidRDefault="003F0919" w:rsidP="00E44C54">
            <w:pPr>
              <w:jc w:val="both"/>
              <w:rPr>
                <w:noProof/>
              </w:rPr>
            </w:pPr>
            <w:r>
              <w:rPr>
                <w:noProof/>
              </w:rPr>
              <w:drawing>
                <wp:inline distT="0" distB="0" distL="0" distR="0" wp14:anchorId="55574B8D" wp14:editId="3D5057CE">
                  <wp:extent cx="2160000" cy="1615512"/>
                  <wp:effectExtent l="0" t="0" r="0" b="3810"/>
                  <wp:docPr id="12018894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2160000" cy="1615512"/>
                          </a:xfrm>
                          <a:prstGeom prst="rect">
                            <a:avLst/>
                          </a:prstGeom>
                          <a:noFill/>
                          <a:ln>
                            <a:noFill/>
                          </a:ln>
                        </pic:spPr>
                      </pic:pic>
                    </a:graphicData>
                  </a:graphic>
                </wp:inline>
              </w:drawing>
            </w:r>
          </w:p>
        </w:tc>
        <w:tc>
          <w:tcPr>
            <w:tcW w:w="6426" w:type="dxa"/>
          </w:tcPr>
          <w:p w14:paraId="6938BE4F" w14:textId="77777777" w:rsidR="00F121D7" w:rsidRDefault="00F121D7" w:rsidP="00E44C54">
            <w:pPr>
              <w:jc w:val="both"/>
              <w:rPr>
                <w:rFonts w:ascii="Verdana" w:hAnsi="Verdana"/>
                <w:b/>
                <w:color w:val="FF0000"/>
                <w:sz w:val="20"/>
                <w:szCs w:val="20"/>
                <w:lang w:eastAsia="ru-RU"/>
              </w:rPr>
            </w:pPr>
            <w:r w:rsidRPr="00F121D7">
              <w:rPr>
                <w:rFonts w:ascii="Verdana" w:hAnsi="Verdana"/>
                <w:b/>
                <w:color w:val="FF0000"/>
                <w:sz w:val="20"/>
                <w:szCs w:val="20"/>
                <w:lang w:eastAsia="ru-RU"/>
              </w:rPr>
              <w:t>Шапка гнома</w:t>
            </w:r>
            <w:r w:rsidR="00262BD4">
              <w:rPr>
                <w:rFonts w:ascii="Verdana" w:hAnsi="Verdana"/>
                <w:b/>
                <w:color w:val="FF0000"/>
                <w:sz w:val="20"/>
                <w:szCs w:val="20"/>
                <w:lang w:eastAsia="ru-RU"/>
              </w:rPr>
              <w:t xml:space="preserve">      </w:t>
            </w:r>
            <w:r w:rsidR="004443DE">
              <w:rPr>
                <w:rFonts w:ascii="Verdana" w:hAnsi="Verdana"/>
                <w:b/>
                <w:color w:val="FF0000"/>
                <w:sz w:val="20"/>
                <w:szCs w:val="20"/>
                <w:lang w:eastAsia="ru-RU"/>
              </w:rPr>
              <w:t xml:space="preserve">                                         </w:t>
            </w:r>
            <w:r w:rsidR="00262BD4">
              <w:rPr>
                <w:rFonts w:ascii="Verdana" w:hAnsi="Verdana"/>
                <w:b/>
                <w:color w:val="FF0000"/>
                <w:sz w:val="20"/>
                <w:szCs w:val="20"/>
                <w:lang w:eastAsia="ru-RU"/>
              </w:rPr>
              <w:t xml:space="preserve">      </w:t>
            </w:r>
            <w:r w:rsidR="00262BD4">
              <w:rPr>
                <w:rFonts w:ascii="Verdana" w:hAnsi="Verdana"/>
                <w:b/>
                <w:i/>
                <w:color w:val="FFFF00"/>
                <w:sz w:val="20"/>
                <w:szCs w:val="20"/>
                <w:shd w:val="clear" w:color="auto" w:fill="009900"/>
                <w:lang w:eastAsia="ru-RU"/>
              </w:rPr>
              <w:t>Новинка!</w:t>
            </w:r>
          </w:p>
          <w:p w14:paraId="0BFAF396" w14:textId="77777777" w:rsidR="004443DE" w:rsidRDefault="004443DE" w:rsidP="004443DE">
            <w:pPr>
              <w:jc w:val="both"/>
              <w:rPr>
                <w:rFonts w:ascii="Verdana" w:hAnsi="Verdana"/>
                <w:sz w:val="20"/>
                <w:szCs w:val="20"/>
                <w:lang w:eastAsia="ru-RU"/>
              </w:rPr>
            </w:pPr>
            <w:r>
              <w:rPr>
                <w:rFonts w:ascii="Verdana" w:hAnsi="Verdana"/>
                <w:sz w:val="20"/>
                <w:szCs w:val="20"/>
                <w:lang w:eastAsia="ru-RU"/>
              </w:rPr>
              <w:t xml:space="preserve">Новий і вже відомий сорт. Про історію його нічого не відомо, але схоже на те, що він з України. Ранній, дуже врожайний. Висота кущів близько 50 см. Плоди красиві, червоні, конусовидно-серцевидні, частина плодів має носик, загнутий чи прямий. </w:t>
            </w:r>
            <w:r w:rsidR="00F26A34">
              <w:rPr>
                <w:rFonts w:ascii="Verdana" w:hAnsi="Verdana"/>
                <w:sz w:val="20"/>
                <w:szCs w:val="20"/>
                <w:lang w:eastAsia="ru-RU"/>
              </w:rPr>
              <w:t xml:space="preserve">Важать плоди 100–170 г, стінка товста, 8–10 мм. </w:t>
            </w:r>
            <w:r w:rsidR="00F26A34" w:rsidRPr="00F26A34">
              <w:rPr>
                <w:rFonts w:ascii="Verdana" w:hAnsi="Verdana"/>
                <w:sz w:val="20"/>
                <w:szCs w:val="20"/>
                <w:lang w:eastAsia="ru-RU"/>
              </w:rPr>
              <w:t>М’якоть соковита, хрустка, з приємним солодким смаком, що нагадує медовий.</w:t>
            </w:r>
            <w:r w:rsidR="00F26A34">
              <w:rPr>
                <w:rFonts w:ascii="Verdana" w:hAnsi="Verdana"/>
                <w:sz w:val="20"/>
                <w:szCs w:val="20"/>
                <w:lang w:eastAsia="ru-RU"/>
              </w:rPr>
              <w:t xml:space="preserve"> Деякі джерела пишуть, що «Леся» і «Шапка гнома» – один і той же сорт. Дійсно, вони дуже схожі. Але, як на мене, то можна помітити і певні відмінності, передусім у формі плодів. Сорт-улюбленець!</w:t>
            </w:r>
          </w:p>
          <w:p w14:paraId="322C5B52" w14:textId="53FC655C" w:rsidR="00F26A34" w:rsidRPr="004443DE" w:rsidRDefault="00DF1637" w:rsidP="004443DE">
            <w:pPr>
              <w:jc w:val="both"/>
              <w:rPr>
                <w:rFonts w:ascii="Verdana" w:hAnsi="Verdana"/>
                <w:sz w:val="20"/>
                <w:szCs w:val="20"/>
                <w:lang w:eastAsia="ru-RU"/>
              </w:rPr>
            </w:pPr>
            <w:r>
              <w:rPr>
                <w:rFonts w:ascii="Verdana" w:hAnsi="Verdana"/>
                <w:b/>
                <w:color w:val="2F5496" w:themeColor="accent5" w:themeShade="BF"/>
                <w:sz w:val="20"/>
                <w:szCs w:val="20"/>
                <w:lang w:eastAsia="ru-RU"/>
              </w:rPr>
              <w:t>27 грн.</w:t>
            </w:r>
          </w:p>
        </w:tc>
      </w:tr>
      <w:tr w:rsidR="00F37063" w:rsidRPr="00BD2C63" w14:paraId="0F98C869" w14:textId="77777777" w:rsidTr="00EB5EAF">
        <w:tc>
          <w:tcPr>
            <w:tcW w:w="715" w:type="dxa"/>
          </w:tcPr>
          <w:p w14:paraId="2F5FC5E2" w14:textId="21056A72" w:rsidR="007D54B5" w:rsidRDefault="00FB0F6E" w:rsidP="00E44C54">
            <w:pPr>
              <w:jc w:val="center"/>
              <w:rPr>
                <w:rFonts w:ascii="Verdana" w:hAnsi="Verdana" w:cs="Times New Roman"/>
                <w:b/>
                <w:sz w:val="20"/>
                <w:szCs w:val="20"/>
              </w:rPr>
            </w:pPr>
            <w:r>
              <w:rPr>
                <w:rFonts w:ascii="Verdana" w:hAnsi="Verdana" w:cs="Times New Roman"/>
                <w:b/>
                <w:sz w:val="20"/>
                <w:szCs w:val="20"/>
              </w:rPr>
              <w:t>6</w:t>
            </w:r>
            <w:r w:rsidR="00A615A7">
              <w:rPr>
                <w:rFonts w:ascii="Verdana" w:hAnsi="Verdana" w:cs="Times New Roman"/>
                <w:b/>
                <w:sz w:val="20"/>
                <w:szCs w:val="20"/>
              </w:rPr>
              <w:t>0</w:t>
            </w:r>
            <w:r w:rsidR="001819B2">
              <w:rPr>
                <w:rFonts w:ascii="Verdana" w:hAnsi="Verdana" w:cs="Times New Roman"/>
                <w:b/>
                <w:sz w:val="20"/>
                <w:szCs w:val="20"/>
              </w:rPr>
              <w:t>.</w:t>
            </w:r>
          </w:p>
        </w:tc>
        <w:tc>
          <w:tcPr>
            <w:tcW w:w="3621" w:type="dxa"/>
          </w:tcPr>
          <w:p w14:paraId="0837480C" w14:textId="0698BD36" w:rsidR="007D54B5" w:rsidRPr="0037280A" w:rsidRDefault="007D54B5" w:rsidP="00E44C54">
            <w:pPr>
              <w:jc w:val="both"/>
              <w:rPr>
                <w:rFonts w:ascii="Verdana" w:hAnsi="Verdana" w:cs="Times New Roman"/>
                <w:noProof/>
                <w:sz w:val="20"/>
                <w:szCs w:val="20"/>
                <w:lang w:eastAsia="uk-UA"/>
              </w:rPr>
            </w:pPr>
            <w:r>
              <w:rPr>
                <w:noProof/>
                <w:lang w:eastAsia="uk-UA"/>
              </w:rPr>
              <w:drawing>
                <wp:inline distT="0" distB="0" distL="0" distR="0" wp14:anchorId="5D297DC0" wp14:editId="47B440B9">
                  <wp:extent cx="2160000" cy="1603542"/>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2160000" cy="1603542"/>
                          </a:xfrm>
                          <a:prstGeom prst="rect">
                            <a:avLst/>
                          </a:prstGeom>
                          <a:noFill/>
                          <a:ln>
                            <a:noFill/>
                          </a:ln>
                        </pic:spPr>
                      </pic:pic>
                    </a:graphicData>
                  </a:graphic>
                </wp:inline>
              </w:drawing>
            </w:r>
          </w:p>
        </w:tc>
        <w:tc>
          <w:tcPr>
            <w:tcW w:w="6426" w:type="dxa"/>
          </w:tcPr>
          <w:p w14:paraId="72E2026C" w14:textId="2CFFACD8" w:rsidR="007D54B5" w:rsidRDefault="007D54B5" w:rsidP="00E44C54">
            <w:pPr>
              <w:jc w:val="both"/>
              <w:rPr>
                <w:rFonts w:ascii="Verdana" w:hAnsi="Verdana"/>
                <w:b/>
                <w:color w:val="006600"/>
                <w:sz w:val="20"/>
                <w:szCs w:val="20"/>
                <w:lang w:eastAsia="ru-RU"/>
              </w:rPr>
            </w:pPr>
            <w:r w:rsidRPr="00B454D9">
              <w:rPr>
                <w:rFonts w:ascii="Verdana" w:hAnsi="Verdana"/>
                <w:b/>
                <w:color w:val="FF0000"/>
                <w:sz w:val="20"/>
                <w:szCs w:val="20"/>
                <w:lang w:eastAsia="ru-RU"/>
              </w:rPr>
              <w:t>Шоколадний гігантський смарагд</w:t>
            </w:r>
            <w:r w:rsidR="001A7FA1" w:rsidRPr="00B454D9">
              <w:rPr>
                <w:rFonts w:ascii="Verdana" w:hAnsi="Verdana"/>
                <w:b/>
                <w:color w:val="FF0000"/>
                <w:sz w:val="20"/>
                <w:szCs w:val="20"/>
                <w:lang w:eastAsia="ru-RU"/>
              </w:rPr>
              <w:t xml:space="preserve"> </w:t>
            </w:r>
            <w:r w:rsidR="00AE260F" w:rsidRPr="00AE260F">
              <w:rPr>
                <w:rFonts w:ascii="Verdana" w:hAnsi="Verdana"/>
                <w:b/>
                <w:color w:val="006600"/>
                <w:sz w:val="20"/>
                <w:szCs w:val="20"/>
                <w:lang w:eastAsia="ru-RU"/>
              </w:rPr>
              <w:t>(Шоколадный гигантский изумруд)</w:t>
            </w:r>
          </w:p>
          <w:p w14:paraId="6BD52B30" w14:textId="46FDFF85" w:rsidR="00AE260F" w:rsidRDefault="00AE260F" w:rsidP="00AE260F">
            <w:pPr>
              <w:jc w:val="both"/>
              <w:rPr>
                <w:rFonts w:ascii="Verdana" w:hAnsi="Verdana"/>
                <w:sz w:val="20"/>
                <w:szCs w:val="20"/>
                <w:lang w:eastAsia="ru-RU"/>
              </w:rPr>
            </w:pPr>
            <w:r w:rsidRPr="00AE260F">
              <w:rPr>
                <w:rFonts w:ascii="Verdana" w:hAnsi="Verdana"/>
                <w:sz w:val="20"/>
                <w:szCs w:val="20"/>
                <w:lang w:eastAsia="ru-RU"/>
              </w:rPr>
              <w:t xml:space="preserve">Сорт походженням із США. </w:t>
            </w:r>
            <w:r>
              <w:rPr>
                <w:rFonts w:ascii="Verdana" w:hAnsi="Verdana"/>
                <w:sz w:val="20"/>
                <w:szCs w:val="20"/>
                <w:lang w:eastAsia="ru-RU"/>
              </w:rPr>
              <w:t>Високоврожайний, середньо</w:t>
            </w:r>
            <w:r>
              <w:rPr>
                <w:rFonts w:ascii="Verdana" w:hAnsi="Verdana"/>
                <w:sz w:val="20"/>
                <w:szCs w:val="20"/>
                <w:lang w:eastAsia="ru-RU"/>
              </w:rPr>
              <w:softHyphen/>
              <w:t xml:space="preserve">стиглий. Рослини висотою 60–70 см. </w:t>
            </w:r>
            <w:r w:rsidR="000A729E">
              <w:rPr>
                <w:rFonts w:ascii="Verdana" w:hAnsi="Verdana"/>
                <w:sz w:val="20"/>
                <w:szCs w:val="20"/>
                <w:lang w:eastAsia="ru-RU"/>
              </w:rPr>
              <w:t>Дуже красиві плоди, в технічній стиглості смарагдові, в біологічній – насичено-шоколадні. Форма кубовидна, іноді ледь видовжена. Плоди дуже великі, їх маса 120–300 г, за описом сорту до 400 г. М</w:t>
            </w:r>
            <w:r w:rsidR="000A729E" w:rsidRPr="000A729E">
              <w:rPr>
                <w:rFonts w:ascii="Verdana" w:hAnsi="Verdana"/>
                <w:sz w:val="20"/>
                <w:szCs w:val="20"/>
                <w:lang w:val="ru-RU" w:eastAsia="ru-RU"/>
              </w:rPr>
              <w:t>’</w:t>
            </w:r>
            <w:r w:rsidR="000A729E">
              <w:rPr>
                <w:rFonts w:ascii="Verdana" w:hAnsi="Verdana"/>
                <w:sz w:val="20"/>
                <w:szCs w:val="20"/>
                <w:lang w:eastAsia="ru-RU"/>
              </w:rPr>
              <w:t>ясисті, стінка 6–8 мм. Незвичайний пряно-шоколадний аромат та відмінний солодкуватий смак. Улюбленець!</w:t>
            </w:r>
          </w:p>
          <w:p w14:paraId="5BEB3791" w14:textId="77777777" w:rsidR="007045CD" w:rsidRDefault="00DF1637" w:rsidP="00AE260F">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p>
          <w:p w14:paraId="4BD398C6" w14:textId="72948FB0" w:rsidR="00072843" w:rsidRPr="00CF3AA6" w:rsidRDefault="00072843" w:rsidP="00AE260F">
            <w:pPr>
              <w:jc w:val="both"/>
              <w:rPr>
                <w:rFonts w:ascii="Verdana" w:hAnsi="Verdana"/>
                <w:b/>
                <w:color w:val="2F5496" w:themeColor="accent5" w:themeShade="BF"/>
                <w:sz w:val="20"/>
                <w:szCs w:val="20"/>
                <w:lang w:eastAsia="ru-RU"/>
              </w:rPr>
            </w:pPr>
            <w:r>
              <w:rPr>
                <w:rFonts w:ascii="Verdana" w:hAnsi="Verdana"/>
                <w:b/>
                <w:color w:val="FF0000"/>
                <w:sz w:val="20"/>
                <w:szCs w:val="20"/>
                <w:lang w:val="ru-RU" w:eastAsia="ru-RU"/>
              </w:rPr>
              <w:t>Вибачте, насіння закінчилося.</w:t>
            </w:r>
          </w:p>
        </w:tc>
      </w:tr>
      <w:tr w:rsidR="00F37063" w:rsidRPr="00BD2C63" w14:paraId="501925DB" w14:textId="77777777" w:rsidTr="00EB5EAF">
        <w:tc>
          <w:tcPr>
            <w:tcW w:w="715" w:type="dxa"/>
          </w:tcPr>
          <w:p w14:paraId="047C6FAD" w14:textId="63B7188D" w:rsidR="00F37063" w:rsidRDefault="00FB0F6E" w:rsidP="00E44C54">
            <w:pPr>
              <w:jc w:val="center"/>
              <w:rPr>
                <w:rFonts w:ascii="Verdana" w:hAnsi="Verdana" w:cs="Times New Roman"/>
                <w:b/>
                <w:sz w:val="20"/>
                <w:szCs w:val="20"/>
              </w:rPr>
            </w:pPr>
            <w:r>
              <w:rPr>
                <w:rFonts w:ascii="Verdana" w:hAnsi="Verdana" w:cs="Times New Roman"/>
                <w:b/>
                <w:sz w:val="20"/>
                <w:szCs w:val="20"/>
              </w:rPr>
              <w:lastRenderedPageBreak/>
              <w:t>6</w:t>
            </w:r>
            <w:r w:rsidR="00A615A7">
              <w:rPr>
                <w:rFonts w:ascii="Verdana" w:hAnsi="Verdana" w:cs="Times New Roman"/>
                <w:b/>
                <w:sz w:val="20"/>
                <w:szCs w:val="20"/>
              </w:rPr>
              <w:t>1</w:t>
            </w:r>
            <w:r w:rsidR="00CF3AA6">
              <w:rPr>
                <w:rFonts w:ascii="Verdana" w:hAnsi="Verdana" w:cs="Times New Roman"/>
                <w:b/>
                <w:sz w:val="20"/>
                <w:szCs w:val="20"/>
              </w:rPr>
              <w:t>.</w:t>
            </w:r>
          </w:p>
        </w:tc>
        <w:tc>
          <w:tcPr>
            <w:tcW w:w="3621" w:type="dxa"/>
          </w:tcPr>
          <w:p w14:paraId="34D4F4D3" w14:textId="6F962BA2" w:rsidR="00F37063" w:rsidRDefault="00F37063" w:rsidP="00E44C54">
            <w:pPr>
              <w:jc w:val="both"/>
              <w:rPr>
                <w:noProof/>
                <w:lang w:eastAsia="uk-UA"/>
              </w:rPr>
            </w:pPr>
            <w:r>
              <w:rPr>
                <w:noProof/>
              </w:rPr>
              <w:drawing>
                <wp:inline distT="0" distB="0" distL="0" distR="0" wp14:anchorId="7603BC3D" wp14:editId="2348BF62">
                  <wp:extent cx="2160000" cy="1371120"/>
                  <wp:effectExtent l="0" t="0" r="0" b="635"/>
                  <wp:docPr id="72903910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2160000" cy="1371120"/>
                          </a:xfrm>
                          <a:prstGeom prst="rect">
                            <a:avLst/>
                          </a:prstGeom>
                          <a:noFill/>
                          <a:ln>
                            <a:noFill/>
                          </a:ln>
                        </pic:spPr>
                      </pic:pic>
                    </a:graphicData>
                  </a:graphic>
                </wp:inline>
              </w:drawing>
            </w:r>
          </w:p>
        </w:tc>
        <w:tc>
          <w:tcPr>
            <w:tcW w:w="6426" w:type="dxa"/>
          </w:tcPr>
          <w:p w14:paraId="3B2B49CF" w14:textId="526DF264" w:rsidR="00F37063" w:rsidRDefault="00F37063" w:rsidP="00E44C54">
            <w:pPr>
              <w:jc w:val="both"/>
              <w:rPr>
                <w:rFonts w:ascii="Verdana" w:hAnsi="Verdana"/>
                <w:b/>
                <w:color w:val="FF0000"/>
                <w:sz w:val="20"/>
                <w:szCs w:val="20"/>
                <w:lang w:eastAsia="ru-RU"/>
              </w:rPr>
            </w:pPr>
            <w:r w:rsidRPr="00F37063">
              <w:rPr>
                <w:rFonts w:ascii="Verdana" w:hAnsi="Verdana"/>
                <w:b/>
                <w:color w:val="FF0000"/>
                <w:sz w:val="20"/>
                <w:szCs w:val="20"/>
                <w:lang w:eastAsia="ru-RU"/>
              </w:rPr>
              <w:t>Шоколадн</w:t>
            </w:r>
            <w:r w:rsidR="00580D72">
              <w:rPr>
                <w:rFonts w:ascii="Verdana" w:hAnsi="Verdana"/>
                <w:b/>
                <w:color w:val="FF0000"/>
                <w:sz w:val="20"/>
                <w:szCs w:val="20"/>
                <w:lang w:eastAsia="ru-RU"/>
              </w:rPr>
              <w:t>и</w:t>
            </w:r>
            <w:r w:rsidRPr="00F37063">
              <w:rPr>
                <w:rFonts w:ascii="Verdana" w:hAnsi="Verdana"/>
                <w:b/>
                <w:color w:val="FF0000"/>
                <w:sz w:val="20"/>
                <w:szCs w:val="20"/>
                <w:lang w:eastAsia="ru-RU"/>
              </w:rPr>
              <w:t>й куб</w:t>
            </w:r>
          </w:p>
          <w:p w14:paraId="263ED6E0" w14:textId="7DD3C0EC" w:rsidR="00580D72" w:rsidRDefault="00580D72" w:rsidP="00580D72">
            <w:pPr>
              <w:jc w:val="both"/>
              <w:rPr>
                <w:rFonts w:ascii="Verdana" w:hAnsi="Verdana"/>
                <w:sz w:val="20"/>
                <w:szCs w:val="20"/>
                <w:lang w:eastAsia="ru-RU"/>
              </w:rPr>
            </w:pPr>
            <w:r>
              <w:rPr>
                <w:rFonts w:ascii="Verdana" w:hAnsi="Verdana"/>
                <w:sz w:val="20"/>
                <w:szCs w:val="20"/>
                <w:lang w:eastAsia="ru-RU"/>
              </w:rPr>
              <w:t>Великоплідний, середньостиглий, достатньо урожайний сорт. Кущі висотою близько 50 см. Плоди кубовидні, шоколадного кольору з малиновим відтінком, крупні, їх маса 150–320 г, а за описом сорту може досягати 400. Стінка має товщину 6–9 мм, хрумка, соковита, солодка, високих смакових якостей. Універсальне використання. Улюблений!</w:t>
            </w:r>
          </w:p>
          <w:p w14:paraId="68C1063C" w14:textId="21AA188B" w:rsidR="00580D72" w:rsidRPr="00580D72" w:rsidRDefault="00DF1637" w:rsidP="00580D72">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FC0D99">
              <w:rPr>
                <w:rFonts w:ascii="Verdana" w:hAnsi="Verdana"/>
                <w:b/>
                <w:color w:val="2F5496" w:themeColor="accent5" w:themeShade="BF"/>
                <w:sz w:val="20"/>
                <w:szCs w:val="20"/>
                <w:lang w:eastAsia="ru-RU"/>
              </w:rPr>
              <w:t xml:space="preserve">  </w:t>
            </w:r>
            <w:r w:rsidR="00FC0D99">
              <w:rPr>
                <w:rFonts w:ascii="Verdana" w:hAnsi="Verdana"/>
                <w:b/>
                <w:color w:val="FF0000"/>
                <w:sz w:val="20"/>
                <w:szCs w:val="20"/>
                <w:lang w:val="ru-RU" w:eastAsia="ru-RU"/>
              </w:rPr>
              <w:t>Вибачте, насіння закінчилося.</w:t>
            </w:r>
          </w:p>
        </w:tc>
      </w:tr>
    </w:tbl>
    <w:p w14:paraId="08B453B8" w14:textId="77777777" w:rsidR="0050578B" w:rsidRDefault="0050578B">
      <w:pPr>
        <w:rPr>
          <w:rFonts w:ascii="Verdana" w:hAnsi="Verdana" w:cs="Times New Roman"/>
          <w:sz w:val="20"/>
          <w:szCs w:val="20"/>
        </w:rPr>
      </w:pPr>
      <w:r>
        <w:rPr>
          <w:rFonts w:ascii="Verdana" w:hAnsi="Verdana" w:cs="Times New Roman"/>
          <w:sz w:val="20"/>
          <w:szCs w:val="20"/>
        </w:rPr>
        <w:br w:type="page"/>
      </w:r>
    </w:p>
    <w:p w14:paraId="08FC80CE" w14:textId="77777777" w:rsidR="00344424" w:rsidRPr="00304140" w:rsidRDefault="00DD49DE" w:rsidP="0050578B">
      <w:pPr>
        <w:jc w:val="center"/>
        <w:rPr>
          <w:rFonts w:ascii="Verdana" w:hAnsi="Verdana" w:cs="Times New Roman"/>
          <w:sz w:val="20"/>
          <w:szCs w:val="20"/>
          <w:shd w:val="clear" w:color="auto" w:fill="66FF66"/>
        </w:rPr>
      </w:pPr>
      <w:r w:rsidRPr="00304140">
        <w:rPr>
          <w:rFonts w:ascii="Verdana" w:hAnsi="Verdana" w:cs="Times New Roman"/>
          <w:b/>
          <w:color w:val="FF0000"/>
          <w:sz w:val="56"/>
          <w:szCs w:val="56"/>
          <w:shd w:val="clear" w:color="auto" w:fill="66FF66"/>
        </w:rPr>
        <w:lastRenderedPageBreak/>
        <w:t>Баклажани</w:t>
      </w:r>
    </w:p>
    <w:p w14:paraId="59E612D6" w14:textId="77777777" w:rsidR="0050578B" w:rsidRDefault="00AE1137" w:rsidP="00AE1137">
      <w:pPr>
        <w:spacing w:after="0" w:line="240" w:lineRule="auto"/>
        <w:jc w:val="center"/>
        <w:rPr>
          <w:rFonts w:ascii="Verdana" w:hAnsi="Verdana" w:cs="Times New Roman"/>
          <w:b/>
          <w:color w:val="FF0000"/>
          <w:sz w:val="28"/>
          <w:szCs w:val="28"/>
        </w:rPr>
      </w:pPr>
      <w:r>
        <w:rPr>
          <w:noProof/>
          <w:lang w:eastAsia="uk-UA"/>
        </w:rPr>
        <w:drawing>
          <wp:inline distT="0" distB="0" distL="0" distR="0" wp14:anchorId="48AFDFFC" wp14:editId="1E3092E7">
            <wp:extent cx="6804000" cy="5021111"/>
            <wp:effectExtent l="19050" t="19050" r="16510" b="27305"/>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7">
                      <a:extLst>
                        <a:ext uri="{28A0092B-C50C-407E-A947-70E740481C1C}">
                          <a14:useLocalDpi xmlns:a14="http://schemas.microsoft.com/office/drawing/2010/main" val="0"/>
                        </a:ext>
                      </a:extLst>
                    </a:blip>
                    <a:srcRect/>
                    <a:stretch>
                      <a:fillRect/>
                    </a:stretch>
                  </pic:blipFill>
                  <pic:spPr bwMode="auto">
                    <a:xfrm>
                      <a:off x="0" y="0"/>
                      <a:ext cx="6804000" cy="5021111"/>
                    </a:xfrm>
                    <a:prstGeom prst="rect">
                      <a:avLst/>
                    </a:prstGeom>
                    <a:noFill/>
                    <a:ln>
                      <a:solidFill>
                        <a:schemeClr val="accent4">
                          <a:lumMod val="50000"/>
                        </a:schemeClr>
                      </a:solidFill>
                    </a:ln>
                  </pic:spPr>
                </pic:pic>
              </a:graphicData>
            </a:graphic>
          </wp:inline>
        </w:drawing>
      </w:r>
    </w:p>
    <w:p w14:paraId="6A6D77D4" w14:textId="77777777" w:rsidR="00AE1137" w:rsidRPr="0050578B" w:rsidRDefault="00AE1137" w:rsidP="00AE1137">
      <w:pPr>
        <w:spacing w:after="0" w:line="240" w:lineRule="auto"/>
        <w:jc w:val="center"/>
        <w:rPr>
          <w:rFonts w:ascii="Verdana" w:hAnsi="Verdana" w:cs="Times New Roman"/>
          <w:b/>
          <w:color w:val="FF0000"/>
          <w:sz w:val="28"/>
          <w:szCs w:val="28"/>
        </w:rPr>
      </w:pPr>
    </w:p>
    <w:tbl>
      <w:tblPr>
        <w:tblStyle w:val="a3"/>
        <w:tblW w:w="0" w:type="auto"/>
        <w:tblCellMar>
          <w:bottom w:w="28" w:type="dxa"/>
        </w:tblCellMar>
        <w:tblLook w:val="04A0" w:firstRow="1" w:lastRow="0" w:firstColumn="1" w:lastColumn="0" w:noHBand="0" w:noVBand="1"/>
      </w:tblPr>
      <w:tblGrid>
        <w:gridCol w:w="715"/>
        <w:gridCol w:w="3621"/>
        <w:gridCol w:w="6426"/>
      </w:tblGrid>
      <w:tr w:rsidR="00B43B5E" w:rsidRPr="00C02873" w14:paraId="49F97D69" w14:textId="77777777" w:rsidTr="000869D0">
        <w:tc>
          <w:tcPr>
            <w:tcW w:w="715" w:type="dxa"/>
            <w:shd w:val="clear" w:color="auto" w:fill="FFE599" w:themeFill="accent4" w:themeFillTint="66"/>
          </w:tcPr>
          <w:p w14:paraId="049AE2ED" w14:textId="77777777" w:rsidR="0050578B" w:rsidRPr="00AB16CA" w:rsidRDefault="0050578B" w:rsidP="00EE76B8">
            <w:pPr>
              <w:jc w:val="both"/>
              <w:rPr>
                <w:rFonts w:ascii="Verdana" w:hAnsi="Verdana" w:cs="Times New Roman"/>
                <w:b/>
                <w:color w:val="385623" w:themeColor="accent6" w:themeShade="80"/>
                <w:sz w:val="20"/>
                <w:szCs w:val="20"/>
              </w:rPr>
            </w:pPr>
            <w:r w:rsidRPr="00AB16CA">
              <w:rPr>
                <w:rFonts w:ascii="Verdana" w:hAnsi="Verdana" w:cs="Times New Roman"/>
                <w:b/>
                <w:color w:val="385623" w:themeColor="accent6" w:themeShade="80"/>
                <w:sz w:val="20"/>
                <w:szCs w:val="20"/>
              </w:rPr>
              <w:t>№ п/п</w:t>
            </w:r>
          </w:p>
        </w:tc>
        <w:tc>
          <w:tcPr>
            <w:tcW w:w="3621" w:type="dxa"/>
            <w:shd w:val="clear" w:color="auto" w:fill="FFE599" w:themeFill="accent4" w:themeFillTint="66"/>
          </w:tcPr>
          <w:p w14:paraId="45004895" w14:textId="77777777" w:rsidR="0050578B" w:rsidRPr="00AB16CA" w:rsidRDefault="0050578B" w:rsidP="00EE76B8">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Фото</w:t>
            </w:r>
          </w:p>
        </w:tc>
        <w:tc>
          <w:tcPr>
            <w:tcW w:w="6426" w:type="dxa"/>
            <w:shd w:val="clear" w:color="auto" w:fill="FFE599" w:themeFill="accent4" w:themeFillTint="66"/>
          </w:tcPr>
          <w:p w14:paraId="36ED5598" w14:textId="77777777" w:rsidR="0050578B" w:rsidRPr="00AB16CA" w:rsidRDefault="0050578B" w:rsidP="00EE76B8">
            <w:pPr>
              <w:jc w:val="center"/>
              <w:rPr>
                <w:rFonts w:ascii="Verdana" w:hAnsi="Verdana" w:cs="Times New Roman"/>
                <w:b/>
                <w:color w:val="385623" w:themeColor="accent6" w:themeShade="80"/>
                <w:sz w:val="24"/>
                <w:szCs w:val="24"/>
              </w:rPr>
            </w:pPr>
            <w:r w:rsidRPr="00AB16CA">
              <w:rPr>
                <w:rFonts w:ascii="Verdana" w:hAnsi="Verdana" w:cs="Times New Roman"/>
                <w:b/>
                <w:color w:val="385623" w:themeColor="accent6" w:themeShade="80"/>
                <w:sz w:val="24"/>
                <w:szCs w:val="24"/>
              </w:rPr>
              <w:t>Назва сорту і його опис</w:t>
            </w:r>
          </w:p>
        </w:tc>
      </w:tr>
      <w:tr w:rsidR="00B43B5E" w:rsidRPr="00C02873" w14:paraId="5B1EA834" w14:textId="77777777" w:rsidTr="000869D0">
        <w:tc>
          <w:tcPr>
            <w:tcW w:w="715" w:type="dxa"/>
          </w:tcPr>
          <w:p w14:paraId="1FC5A687" w14:textId="5E03BCF7" w:rsidR="0050578B" w:rsidRPr="0061365E" w:rsidRDefault="00C561B0" w:rsidP="00EE76B8">
            <w:pPr>
              <w:jc w:val="center"/>
              <w:rPr>
                <w:rFonts w:ascii="Verdana" w:hAnsi="Verdana" w:cs="Times New Roman"/>
                <w:b/>
                <w:sz w:val="20"/>
                <w:szCs w:val="20"/>
              </w:rPr>
            </w:pPr>
            <w:r>
              <w:rPr>
                <w:rFonts w:ascii="Verdana" w:hAnsi="Verdana" w:cs="Times New Roman"/>
                <w:b/>
                <w:sz w:val="20"/>
                <w:szCs w:val="20"/>
              </w:rPr>
              <w:t>1</w:t>
            </w:r>
            <w:r w:rsidR="0050578B">
              <w:rPr>
                <w:rFonts w:ascii="Verdana" w:hAnsi="Verdana" w:cs="Times New Roman"/>
                <w:b/>
                <w:sz w:val="20"/>
                <w:szCs w:val="20"/>
              </w:rPr>
              <w:t>.</w:t>
            </w:r>
          </w:p>
        </w:tc>
        <w:tc>
          <w:tcPr>
            <w:tcW w:w="3621" w:type="dxa"/>
          </w:tcPr>
          <w:p w14:paraId="7C924090" w14:textId="77777777" w:rsidR="0050578B" w:rsidRPr="00332CBC" w:rsidRDefault="002A5C36" w:rsidP="00EE76B8">
            <w:pPr>
              <w:jc w:val="both"/>
              <w:rPr>
                <w:rFonts w:ascii="Verdana" w:hAnsi="Verdana" w:cs="Times New Roman"/>
                <w:noProof/>
                <w:sz w:val="20"/>
                <w:szCs w:val="20"/>
                <w:lang w:eastAsia="uk-UA"/>
              </w:rPr>
            </w:pPr>
            <w:r w:rsidRPr="002A5C36">
              <w:rPr>
                <w:rFonts w:ascii="Verdana" w:hAnsi="Verdana" w:cs="Times New Roman"/>
                <w:noProof/>
                <w:sz w:val="20"/>
                <w:szCs w:val="20"/>
                <w:lang w:eastAsia="uk-UA"/>
              </w:rPr>
              <w:drawing>
                <wp:inline distT="0" distB="0" distL="0" distR="0" wp14:anchorId="6E5E5109" wp14:editId="3357A61B">
                  <wp:extent cx="2160000" cy="1530037"/>
                  <wp:effectExtent l="0" t="0" r="0" b="0"/>
                  <wp:docPr id="361" name="Рисунок 361" descr="I:\ІЗ ІНТЕРНЕТА\Рослинництво\ФОТО 2018\ФОТО 2018 БАКЛАЖАНИ\ОСТАТОЧНЕ — СТИСНУТІ 360х270 якість 8\1.Основні\1. (2017-1) Айсбер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ІЗ ІНТЕРНЕТА\Рослинництво\ФОТО 2018\ФОТО 2018 БАКЛАЖАНИ\ОСТАТОЧНЕ — СТИСНУТІ 360х270 якість 8\1.Основні\1. (2017-1) Айсберг.jpg"/>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2160000" cy="1530037"/>
                          </a:xfrm>
                          <a:prstGeom prst="rect">
                            <a:avLst/>
                          </a:prstGeom>
                          <a:noFill/>
                          <a:ln>
                            <a:noFill/>
                          </a:ln>
                        </pic:spPr>
                      </pic:pic>
                    </a:graphicData>
                  </a:graphic>
                </wp:inline>
              </w:drawing>
            </w:r>
          </w:p>
        </w:tc>
        <w:tc>
          <w:tcPr>
            <w:tcW w:w="6426" w:type="dxa"/>
          </w:tcPr>
          <w:p w14:paraId="11C3C502" w14:textId="77777777" w:rsidR="0050578B" w:rsidRPr="00B8257C" w:rsidRDefault="00B43B5E" w:rsidP="00EE76B8">
            <w:pPr>
              <w:jc w:val="both"/>
              <w:rPr>
                <w:rFonts w:ascii="Verdana" w:hAnsi="Verdana"/>
                <w:b/>
                <w:color w:val="FF0000"/>
                <w:sz w:val="20"/>
                <w:szCs w:val="20"/>
                <w:lang w:eastAsia="ru-RU"/>
              </w:rPr>
            </w:pPr>
            <w:r w:rsidRPr="00B8257C">
              <w:rPr>
                <w:rFonts w:ascii="Verdana" w:hAnsi="Verdana"/>
                <w:b/>
                <w:color w:val="FF0000"/>
                <w:sz w:val="20"/>
                <w:szCs w:val="20"/>
                <w:lang w:eastAsia="ru-RU"/>
              </w:rPr>
              <w:t>Айсберг</w:t>
            </w:r>
          </w:p>
          <w:p w14:paraId="1E699866" w14:textId="77777777" w:rsidR="00FB7BE1" w:rsidRDefault="00FB7BE1" w:rsidP="00391F6B">
            <w:pPr>
              <w:jc w:val="both"/>
              <w:rPr>
                <w:rFonts w:ascii="Verdana" w:hAnsi="Verdana"/>
                <w:sz w:val="20"/>
                <w:szCs w:val="20"/>
                <w:lang w:eastAsia="ru-RU"/>
              </w:rPr>
            </w:pPr>
            <w:r w:rsidRPr="00FB7BE1">
              <w:rPr>
                <w:rFonts w:ascii="Verdana" w:hAnsi="Verdana"/>
                <w:sz w:val="20"/>
                <w:szCs w:val="20"/>
                <w:lang w:eastAsia="ru-RU"/>
              </w:rPr>
              <w:t xml:space="preserve">Середньостиглий сорт. </w:t>
            </w:r>
            <w:r>
              <w:rPr>
                <w:rFonts w:ascii="Verdana" w:hAnsi="Verdana"/>
                <w:sz w:val="20"/>
                <w:szCs w:val="20"/>
                <w:lang w:eastAsia="ru-RU"/>
              </w:rPr>
              <w:t>Кущ розлогий, висотою 45–</w:t>
            </w:r>
            <w:r w:rsidRPr="00FB7BE1">
              <w:rPr>
                <w:rFonts w:ascii="Verdana" w:hAnsi="Verdana"/>
                <w:sz w:val="20"/>
                <w:szCs w:val="20"/>
                <w:lang w:eastAsia="ru-RU"/>
              </w:rPr>
              <w:t>60</w:t>
            </w:r>
            <w:r>
              <w:rPr>
                <w:rFonts w:ascii="Verdana" w:hAnsi="Verdana"/>
                <w:sz w:val="20"/>
                <w:szCs w:val="20"/>
                <w:lang w:eastAsia="ru-RU"/>
              </w:rPr>
              <w:t> </w:t>
            </w:r>
            <w:r w:rsidRPr="00FB7BE1">
              <w:rPr>
                <w:rFonts w:ascii="Verdana" w:hAnsi="Verdana"/>
                <w:sz w:val="20"/>
                <w:szCs w:val="20"/>
                <w:lang w:eastAsia="ru-RU"/>
              </w:rPr>
              <w:t>см. Плоди білого кольору, видовжено-г</w:t>
            </w:r>
            <w:r>
              <w:rPr>
                <w:rFonts w:ascii="Verdana" w:hAnsi="Verdana"/>
                <w:sz w:val="20"/>
                <w:szCs w:val="20"/>
                <w:lang w:eastAsia="ru-RU"/>
              </w:rPr>
              <w:t>рушоподібної форми, довжиною 16–</w:t>
            </w:r>
            <w:r w:rsidRPr="00FB7BE1">
              <w:rPr>
                <w:rFonts w:ascii="Verdana" w:hAnsi="Verdana"/>
                <w:sz w:val="20"/>
                <w:szCs w:val="20"/>
                <w:lang w:eastAsia="ru-RU"/>
              </w:rPr>
              <w:t>20</w:t>
            </w:r>
            <w:r>
              <w:rPr>
                <w:rFonts w:ascii="Verdana" w:hAnsi="Verdana"/>
                <w:sz w:val="20"/>
                <w:szCs w:val="20"/>
                <w:lang w:eastAsia="ru-RU"/>
              </w:rPr>
              <w:t> см, діаметром 5–</w:t>
            </w:r>
            <w:r w:rsidRPr="00FB7BE1">
              <w:rPr>
                <w:rFonts w:ascii="Verdana" w:hAnsi="Verdana"/>
                <w:sz w:val="20"/>
                <w:szCs w:val="20"/>
                <w:lang w:eastAsia="ru-RU"/>
              </w:rPr>
              <w:t>7</w:t>
            </w:r>
            <w:r>
              <w:rPr>
                <w:rFonts w:ascii="Verdana" w:hAnsi="Verdana"/>
                <w:sz w:val="20"/>
                <w:szCs w:val="20"/>
                <w:lang w:eastAsia="ru-RU"/>
              </w:rPr>
              <w:t> </w:t>
            </w:r>
            <w:r w:rsidR="00391F6B">
              <w:rPr>
                <w:rFonts w:ascii="Verdana" w:hAnsi="Verdana"/>
                <w:sz w:val="20"/>
                <w:szCs w:val="20"/>
                <w:lang w:eastAsia="ru-RU"/>
              </w:rPr>
              <w:t>см, масою 170–</w:t>
            </w:r>
            <w:r w:rsidRPr="00FB7BE1">
              <w:rPr>
                <w:rFonts w:ascii="Verdana" w:hAnsi="Verdana"/>
                <w:sz w:val="20"/>
                <w:szCs w:val="20"/>
                <w:lang w:eastAsia="ru-RU"/>
              </w:rPr>
              <w:t>250</w:t>
            </w:r>
            <w:r w:rsidR="00391F6B">
              <w:rPr>
                <w:rFonts w:ascii="Verdana" w:hAnsi="Verdana"/>
                <w:sz w:val="20"/>
                <w:szCs w:val="20"/>
                <w:lang w:eastAsia="ru-RU"/>
              </w:rPr>
              <w:t> г, а якщо на кущах залишати мало плодів, то плоди виростають до 400 г. М</w:t>
            </w:r>
            <w:r w:rsidR="00391F6B" w:rsidRPr="00FB7BE1">
              <w:rPr>
                <w:rFonts w:ascii="Verdana" w:hAnsi="Verdana"/>
                <w:sz w:val="20"/>
                <w:szCs w:val="20"/>
                <w:lang w:eastAsia="ru-RU"/>
              </w:rPr>
              <w:t>’якуш</w:t>
            </w:r>
            <w:r w:rsidRPr="00FB7BE1">
              <w:rPr>
                <w:rFonts w:ascii="Verdana" w:hAnsi="Verdana"/>
                <w:sz w:val="20"/>
                <w:szCs w:val="20"/>
                <w:lang w:eastAsia="ru-RU"/>
              </w:rPr>
              <w:t xml:space="preserve"> білий, </w:t>
            </w:r>
            <w:r w:rsidR="00391F6B">
              <w:rPr>
                <w:rFonts w:ascii="Verdana" w:hAnsi="Verdana"/>
                <w:sz w:val="20"/>
                <w:szCs w:val="20"/>
                <w:lang w:eastAsia="ru-RU"/>
              </w:rPr>
              <w:t xml:space="preserve">середньої щільності, </w:t>
            </w:r>
            <w:r w:rsidR="009E64AB">
              <w:rPr>
                <w:rFonts w:ascii="Verdana" w:hAnsi="Verdana"/>
                <w:sz w:val="20"/>
                <w:szCs w:val="20"/>
                <w:lang w:eastAsia="ru-RU"/>
              </w:rPr>
              <w:t xml:space="preserve">майже </w:t>
            </w:r>
            <w:r w:rsidR="00391F6B">
              <w:rPr>
                <w:rFonts w:ascii="Verdana" w:hAnsi="Verdana"/>
                <w:sz w:val="20"/>
                <w:szCs w:val="20"/>
                <w:lang w:eastAsia="ru-RU"/>
              </w:rPr>
              <w:t>без гіркоти</w:t>
            </w:r>
            <w:r w:rsidRPr="00FB7BE1">
              <w:rPr>
                <w:rFonts w:ascii="Verdana" w:hAnsi="Verdana"/>
                <w:sz w:val="20"/>
                <w:szCs w:val="20"/>
                <w:lang w:eastAsia="ru-RU"/>
              </w:rPr>
              <w:t xml:space="preserve">. </w:t>
            </w:r>
            <w:r w:rsidR="00391F6B">
              <w:rPr>
                <w:rFonts w:ascii="Verdana" w:hAnsi="Verdana"/>
                <w:sz w:val="20"/>
                <w:szCs w:val="20"/>
                <w:lang w:eastAsia="ru-RU"/>
              </w:rPr>
              <w:t>Сорт жаростійкий</w:t>
            </w:r>
            <w:r w:rsidRPr="00FB7BE1">
              <w:rPr>
                <w:rFonts w:ascii="Verdana" w:hAnsi="Verdana"/>
                <w:sz w:val="20"/>
                <w:szCs w:val="20"/>
                <w:lang w:eastAsia="ru-RU"/>
              </w:rPr>
              <w:t>. Рекомендується для використання в домашній кулінарії.</w:t>
            </w:r>
          </w:p>
          <w:p w14:paraId="54083D25" w14:textId="5C7AF06F" w:rsidR="00F4399B" w:rsidRPr="008A51F8" w:rsidRDefault="00DF1637" w:rsidP="00391F6B">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163950">
              <w:rPr>
                <w:rFonts w:ascii="Verdana" w:hAnsi="Verdana"/>
                <w:b/>
                <w:color w:val="2F5496" w:themeColor="accent5" w:themeShade="BF"/>
                <w:sz w:val="20"/>
                <w:szCs w:val="20"/>
                <w:lang w:eastAsia="ru-RU"/>
              </w:rPr>
              <w:t xml:space="preserve">  </w:t>
            </w:r>
            <w:r w:rsidR="00163950">
              <w:rPr>
                <w:rFonts w:ascii="Verdana" w:hAnsi="Verdana"/>
                <w:b/>
                <w:color w:val="FF0000"/>
                <w:sz w:val="20"/>
                <w:szCs w:val="20"/>
                <w:lang w:val="ru-RU" w:eastAsia="ru-RU"/>
              </w:rPr>
              <w:t>Вибачте, насіння закінчилося.</w:t>
            </w:r>
          </w:p>
        </w:tc>
      </w:tr>
      <w:tr w:rsidR="00C561B0" w:rsidRPr="00C02873" w14:paraId="592393DA" w14:textId="77777777" w:rsidTr="000869D0">
        <w:tc>
          <w:tcPr>
            <w:tcW w:w="715" w:type="dxa"/>
          </w:tcPr>
          <w:p w14:paraId="52A05A6D" w14:textId="7887E6A8" w:rsidR="00C561B0" w:rsidRDefault="00C561B0" w:rsidP="00C561B0">
            <w:pPr>
              <w:jc w:val="center"/>
              <w:rPr>
                <w:rFonts w:ascii="Verdana" w:hAnsi="Verdana" w:cs="Times New Roman"/>
                <w:b/>
                <w:sz w:val="20"/>
                <w:szCs w:val="20"/>
              </w:rPr>
            </w:pPr>
            <w:r>
              <w:rPr>
                <w:rFonts w:ascii="Verdana" w:hAnsi="Verdana" w:cs="Times New Roman"/>
                <w:b/>
                <w:sz w:val="20"/>
                <w:szCs w:val="20"/>
              </w:rPr>
              <w:t>2.</w:t>
            </w:r>
          </w:p>
        </w:tc>
        <w:tc>
          <w:tcPr>
            <w:tcW w:w="3621" w:type="dxa"/>
          </w:tcPr>
          <w:p w14:paraId="6CB9F5F7" w14:textId="60CA67CC" w:rsidR="00C561B0" w:rsidRPr="002A5C36" w:rsidRDefault="000766D4" w:rsidP="00C561B0">
            <w:pPr>
              <w:jc w:val="both"/>
              <w:rPr>
                <w:rFonts w:ascii="Verdana" w:hAnsi="Verdana" w:cs="Times New Roman"/>
                <w:noProof/>
                <w:sz w:val="20"/>
                <w:szCs w:val="20"/>
                <w:lang w:eastAsia="uk-UA"/>
              </w:rPr>
            </w:pPr>
            <w:r>
              <w:rPr>
                <w:noProof/>
                <w:lang w:eastAsia="uk-UA"/>
              </w:rPr>
              <w:drawing>
                <wp:inline distT="0" distB="0" distL="0" distR="0" wp14:anchorId="2C0C6C2A" wp14:editId="74D66AC1">
                  <wp:extent cx="1485900" cy="1800225"/>
                  <wp:effectExtent l="0" t="0" r="0" b="0"/>
                  <wp:docPr id="528"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2"/>
                          <pic:cNvPicPr>
                            <a:picLocks noChangeAspect="1" noChangeArrowheads="1"/>
                          </pic:cNvPicPr>
                        </pic:nvPicPr>
                        <pic:blipFill>
                          <a:blip r:embed="rId809">
                            <a:extLst>
                              <a:ext uri="{28A0092B-C50C-407E-A947-70E740481C1C}">
                                <a14:useLocalDpi xmlns:a14="http://schemas.microsoft.com/office/drawing/2010/main" val="0"/>
                              </a:ext>
                            </a:extLst>
                          </a:blip>
                          <a:srcRect/>
                          <a:stretch>
                            <a:fillRect/>
                          </a:stretch>
                        </pic:blipFill>
                        <pic:spPr bwMode="auto">
                          <a:xfrm>
                            <a:off x="0" y="0"/>
                            <a:ext cx="1485900" cy="1800225"/>
                          </a:xfrm>
                          <a:prstGeom prst="rect">
                            <a:avLst/>
                          </a:prstGeom>
                          <a:noFill/>
                          <a:ln>
                            <a:noFill/>
                          </a:ln>
                        </pic:spPr>
                      </pic:pic>
                    </a:graphicData>
                  </a:graphic>
                </wp:inline>
              </w:drawing>
            </w:r>
          </w:p>
        </w:tc>
        <w:tc>
          <w:tcPr>
            <w:tcW w:w="6426" w:type="dxa"/>
          </w:tcPr>
          <w:p w14:paraId="19990074" w14:textId="77777777" w:rsidR="00C561B0" w:rsidRDefault="00C561B0" w:rsidP="00C561B0">
            <w:pPr>
              <w:jc w:val="both"/>
              <w:rPr>
                <w:rFonts w:ascii="Verdana" w:hAnsi="Verdana"/>
                <w:b/>
                <w:color w:val="0000FF"/>
                <w:sz w:val="20"/>
                <w:szCs w:val="20"/>
                <w:lang w:val="ru-RU" w:eastAsia="ru-RU"/>
              </w:rPr>
            </w:pPr>
            <w:r>
              <w:rPr>
                <w:rFonts w:ascii="Verdana" w:hAnsi="Verdana"/>
                <w:b/>
                <w:color w:val="FF0000"/>
                <w:sz w:val="20"/>
                <w:szCs w:val="20"/>
                <w:lang w:val="ru-RU" w:eastAsia="ru-RU"/>
              </w:rPr>
              <w:t xml:space="preserve">Алексеевский </w:t>
            </w:r>
            <w:r>
              <w:rPr>
                <w:rFonts w:ascii="Verdana" w:hAnsi="Verdana"/>
                <w:b/>
                <w:color w:val="0000FF"/>
                <w:sz w:val="20"/>
                <w:szCs w:val="20"/>
                <w:lang w:eastAsia="ru-RU"/>
              </w:rPr>
              <w:t>(Олексіївський)</w:t>
            </w:r>
          </w:p>
          <w:p w14:paraId="1DB31984"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Урожайний, ранній сорт. Кущі висотою 60–70 см, напів</w:t>
            </w:r>
            <w:r>
              <w:rPr>
                <w:rFonts w:ascii="Verdana" w:hAnsi="Verdana"/>
                <w:sz w:val="20"/>
                <w:szCs w:val="20"/>
                <w:lang w:eastAsia="ru-RU"/>
              </w:rPr>
              <w:softHyphen/>
              <w:t>розкидисті. Плоди циліндричні, темно-фіолетові, довжиною до 20 см та масою 200–400 г. Шипів на чашечці небагато. Всередині плоди міцні, білого кольору, м’якоть без гіркоти, смачна. Улюбленець!</w:t>
            </w:r>
          </w:p>
          <w:p w14:paraId="351DF3ED" w14:textId="498223E8"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C561B0">
              <w:rPr>
                <w:rFonts w:ascii="Verdana" w:hAnsi="Verdana"/>
                <w:b/>
                <w:color w:val="2F5496" w:themeColor="accent5" w:themeShade="BF"/>
                <w:sz w:val="20"/>
                <w:szCs w:val="20"/>
                <w:lang w:val="ru-RU" w:eastAsia="ru-RU"/>
              </w:rPr>
              <w:t xml:space="preserve"> </w:t>
            </w:r>
          </w:p>
        </w:tc>
      </w:tr>
      <w:tr w:rsidR="00C561B0" w:rsidRPr="00C02873" w14:paraId="1FEED496" w14:textId="77777777" w:rsidTr="000869D0">
        <w:tc>
          <w:tcPr>
            <w:tcW w:w="715" w:type="dxa"/>
          </w:tcPr>
          <w:p w14:paraId="33F9F86B" w14:textId="307AA8B5" w:rsidR="00C561B0" w:rsidRPr="0061365E" w:rsidRDefault="00C561B0" w:rsidP="00C561B0">
            <w:pPr>
              <w:jc w:val="center"/>
              <w:rPr>
                <w:rFonts w:ascii="Verdana" w:hAnsi="Verdana" w:cs="Times New Roman"/>
                <w:b/>
                <w:sz w:val="20"/>
                <w:szCs w:val="20"/>
              </w:rPr>
            </w:pPr>
            <w:r>
              <w:rPr>
                <w:rFonts w:ascii="Verdana" w:hAnsi="Verdana" w:cs="Times New Roman"/>
                <w:b/>
                <w:sz w:val="20"/>
                <w:szCs w:val="20"/>
              </w:rPr>
              <w:lastRenderedPageBreak/>
              <w:t>3.</w:t>
            </w:r>
          </w:p>
        </w:tc>
        <w:tc>
          <w:tcPr>
            <w:tcW w:w="3621" w:type="dxa"/>
          </w:tcPr>
          <w:p w14:paraId="17BBE43C" w14:textId="7DD2DE8A" w:rsidR="00C561B0" w:rsidRPr="00332CBC" w:rsidRDefault="000766D4" w:rsidP="00C561B0">
            <w:pPr>
              <w:jc w:val="both"/>
              <w:rPr>
                <w:rFonts w:ascii="Verdana" w:hAnsi="Verdana" w:cs="Times New Roman"/>
                <w:noProof/>
                <w:sz w:val="20"/>
                <w:szCs w:val="20"/>
                <w:lang w:eastAsia="uk-UA"/>
              </w:rPr>
            </w:pPr>
            <w:r>
              <w:rPr>
                <w:noProof/>
                <w:lang w:eastAsia="uk-UA"/>
              </w:rPr>
              <w:drawing>
                <wp:inline distT="0" distB="0" distL="0" distR="0" wp14:anchorId="2B332061" wp14:editId="23292DE8">
                  <wp:extent cx="2162175" cy="1485900"/>
                  <wp:effectExtent l="0" t="0" r="0" b="0"/>
                  <wp:docPr id="522"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8"/>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2162175" cy="1485900"/>
                          </a:xfrm>
                          <a:prstGeom prst="rect">
                            <a:avLst/>
                          </a:prstGeom>
                          <a:noFill/>
                          <a:ln>
                            <a:noFill/>
                          </a:ln>
                        </pic:spPr>
                      </pic:pic>
                    </a:graphicData>
                  </a:graphic>
                </wp:inline>
              </w:drawing>
            </w:r>
          </w:p>
        </w:tc>
        <w:tc>
          <w:tcPr>
            <w:tcW w:w="6426" w:type="dxa"/>
          </w:tcPr>
          <w:p w14:paraId="09D89D39" w14:textId="77777777" w:rsidR="00C561B0" w:rsidRDefault="00C561B0" w:rsidP="00C561B0">
            <w:pPr>
              <w:jc w:val="both"/>
              <w:rPr>
                <w:rFonts w:ascii="Verdana" w:hAnsi="Verdana"/>
                <w:b/>
                <w:color w:val="0000FF"/>
                <w:sz w:val="20"/>
                <w:szCs w:val="20"/>
                <w:lang w:eastAsia="ru-RU"/>
              </w:rPr>
            </w:pPr>
            <w:r>
              <w:rPr>
                <w:rFonts w:ascii="Verdana" w:hAnsi="Verdana"/>
                <w:b/>
                <w:color w:val="FF0000"/>
                <w:sz w:val="20"/>
                <w:szCs w:val="20"/>
                <w:lang w:val="ru-RU" w:eastAsia="ru-RU"/>
              </w:rPr>
              <w:t xml:space="preserve">Белоснежка </w:t>
            </w:r>
            <w:r>
              <w:rPr>
                <w:rFonts w:ascii="Verdana" w:hAnsi="Verdana"/>
                <w:b/>
                <w:color w:val="0000FF"/>
                <w:sz w:val="20"/>
                <w:szCs w:val="20"/>
                <w:lang w:eastAsia="ru-RU"/>
              </w:rPr>
              <w:t>(Білосніжка)</w:t>
            </w:r>
          </w:p>
          <w:p w14:paraId="5614509F"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Сорт середньостиглий, рослини досягають висоти 50–60 см. Плоди яскраво-білі, округло-овальні, масою 180–250 г. М’якоть щільна, біла, без гіркоти. Вважається одним з кращих сортів для запікання з томатами і приготування ікри. Улюблений!</w:t>
            </w:r>
          </w:p>
          <w:p w14:paraId="774B5452" w14:textId="7485DB8D" w:rsidR="00C561B0" w:rsidRPr="004435BB" w:rsidRDefault="00DF1637" w:rsidP="00C561B0">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r w:rsidR="00163950">
              <w:rPr>
                <w:rFonts w:ascii="Verdana" w:hAnsi="Verdana"/>
                <w:b/>
                <w:color w:val="2F5496" w:themeColor="accent5" w:themeShade="BF"/>
                <w:sz w:val="20"/>
                <w:szCs w:val="20"/>
                <w:lang w:eastAsia="ru-RU"/>
              </w:rPr>
              <w:t xml:space="preserve">  </w:t>
            </w:r>
            <w:r w:rsidR="00163950">
              <w:rPr>
                <w:rFonts w:ascii="Verdana" w:hAnsi="Verdana"/>
                <w:b/>
                <w:color w:val="FF0000"/>
                <w:sz w:val="20"/>
                <w:szCs w:val="20"/>
                <w:lang w:val="ru-RU" w:eastAsia="ru-RU"/>
              </w:rPr>
              <w:t>Вибачте, насіння закінчилося.</w:t>
            </w:r>
          </w:p>
        </w:tc>
      </w:tr>
      <w:tr w:rsidR="00C561B0" w:rsidRPr="00C02873" w14:paraId="5601D68C" w14:textId="77777777" w:rsidTr="000869D0">
        <w:tc>
          <w:tcPr>
            <w:tcW w:w="715" w:type="dxa"/>
          </w:tcPr>
          <w:p w14:paraId="285E4FA4" w14:textId="48542EA4" w:rsidR="00C561B0" w:rsidRPr="0061365E" w:rsidRDefault="00C561B0" w:rsidP="00C561B0">
            <w:pPr>
              <w:jc w:val="center"/>
              <w:rPr>
                <w:rFonts w:ascii="Verdana" w:hAnsi="Verdana" w:cs="Times New Roman"/>
                <w:b/>
                <w:sz w:val="20"/>
                <w:szCs w:val="20"/>
              </w:rPr>
            </w:pPr>
            <w:r>
              <w:rPr>
                <w:rFonts w:ascii="Verdana" w:hAnsi="Verdana" w:cs="Times New Roman"/>
                <w:b/>
                <w:sz w:val="20"/>
                <w:szCs w:val="20"/>
                <w:lang w:val="ru-RU"/>
              </w:rPr>
              <w:t>4</w:t>
            </w:r>
            <w:r>
              <w:rPr>
                <w:rFonts w:ascii="Verdana" w:hAnsi="Verdana" w:cs="Times New Roman"/>
                <w:b/>
                <w:sz w:val="20"/>
                <w:szCs w:val="20"/>
              </w:rPr>
              <w:t>.</w:t>
            </w:r>
          </w:p>
        </w:tc>
        <w:tc>
          <w:tcPr>
            <w:tcW w:w="3621" w:type="dxa"/>
          </w:tcPr>
          <w:p w14:paraId="4522158D" w14:textId="608E193A" w:rsidR="00C561B0" w:rsidRPr="00332CBC" w:rsidRDefault="00C561B0" w:rsidP="00C561B0">
            <w:pPr>
              <w:jc w:val="both"/>
              <w:rPr>
                <w:rFonts w:ascii="Verdana" w:hAnsi="Verdana" w:cs="Times New Roman"/>
                <w:noProof/>
                <w:sz w:val="20"/>
                <w:szCs w:val="20"/>
                <w:lang w:eastAsia="uk-UA"/>
              </w:rPr>
            </w:pPr>
            <w:r w:rsidRPr="00C24026">
              <w:rPr>
                <w:rFonts w:ascii="Verdana" w:hAnsi="Verdana" w:cs="Times New Roman"/>
                <w:noProof/>
                <w:sz w:val="20"/>
                <w:szCs w:val="20"/>
                <w:lang w:eastAsia="uk-UA"/>
              </w:rPr>
              <w:drawing>
                <wp:inline distT="0" distB="0" distL="0" distR="0" wp14:anchorId="466AA322" wp14:editId="040119C2">
                  <wp:extent cx="2160000" cy="1569434"/>
                  <wp:effectExtent l="0" t="0" r="0" b="0"/>
                  <wp:docPr id="366" name="Рисунок 366" descr="I:\ІЗ ІНТЕРНЕТА\Рослинництво\ФОТО 2018\ФОТО 2018 БАКЛАЖАНИ\ОСТАТОЧНЕ — СТИСНУТІ 360х270 якість 8\1.Основні\4. Біз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8\ФОТО 2018 БАКЛАЖАНИ\ОСТАТОЧНЕ — СТИСНУТІ 360х270 якість 8\1.Основні\4. Бізе.jpg"/>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2160000" cy="1569434"/>
                          </a:xfrm>
                          <a:prstGeom prst="rect">
                            <a:avLst/>
                          </a:prstGeom>
                          <a:noFill/>
                          <a:ln>
                            <a:noFill/>
                          </a:ln>
                        </pic:spPr>
                      </pic:pic>
                    </a:graphicData>
                  </a:graphic>
                </wp:inline>
              </w:drawing>
            </w:r>
          </w:p>
        </w:tc>
        <w:tc>
          <w:tcPr>
            <w:tcW w:w="6426" w:type="dxa"/>
          </w:tcPr>
          <w:p w14:paraId="3945E91D" w14:textId="77777777" w:rsidR="00C561B0" w:rsidRPr="00B8257C" w:rsidRDefault="00C561B0" w:rsidP="00C561B0">
            <w:pPr>
              <w:jc w:val="both"/>
              <w:rPr>
                <w:rFonts w:ascii="Verdana" w:hAnsi="Verdana"/>
                <w:b/>
                <w:color w:val="FF0000"/>
                <w:sz w:val="20"/>
                <w:szCs w:val="20"/>
                <w:lang w:val="ru-RU" w:eastAsia="ru-RU"/>
              </w:rPr>
            </w:pPr>
            <w:r w:rsidRPr="00B8257C">
              <w:rPr>
                <w:rFonts w:ascii="Verdana" w:hAnsi="Verdana"/>
                <w:b/>
                <w:color w:val="FF0000"/>
                <w:sz w:val="20"/>
                <w:szCs w:val="20"/>
                <w:lang w:eastAsia="ru-RU"/>
              </w:rPr>
              <w:t>Бізе</w:t>
            </w:r>
          </w:p>
          <w:p w14:paraId="4A0CDBDF" w14:textId="77777777" w:rsidR="00C561B0" w:rsidRDefault="00C561B0" w:rsidP="00C561B0">
            <w:pPr>
              <w:jc w:val="both"/>
              <w:rPr>
                <w:rFonts w:ascii="Verdana" w:hAnsi="Verdana"/>
                <w:sz w:val="20"/>
                <w:szCs w:val="20"/>
                <w:lang w:eastAsia="ru-RU"/>
              </w:rPr>
            </w:pPr>
            <w:r>
              <w:rPr>
                <w:rFonts w:ascii="Verdana" w:hAnsi="Verdana"/>
                <w:sz w:val="20"/>
                <w:szCs w:val="20"/>
                <w:lang w:eastAsia="ru-RU"/>
              </w:rPr>
              <w:t>Прекрасний, о</w:t>
            </w:r>
            <w:r w:rsidRPr="007D500D">
              <w:rPr>
                <w:rFonts w:ascii="Verdana" w:hAnsi="Verdana"/>
                <w:sz w:val="20"/>
                <w:szCs w:val="20"/>
                <w:lang w:eastAsia="ru-RU"/>
              </w:rPr>
              <w:t>ригінальний</w:t>
            </w:r>
            <w:r>
              <w:rPr>
                <w:rFonts w:ascii="Verdana" w:hAnsi="Verdana"/>
                <w:sz w:val="20"/>
                <w:szCs w:val="20"/>
                <w:lang w:eastAsia="ru-RU"/>
              </w:rPr>
              <w:t>, середньоранній сорт</w:t>
            </w:r>
            <w:r w:rsidRPr="007D500D">
              <w:rPr>
                <w:rFonts w:ascii="Verdana" w:hAnsi="Verdana"/>
                <w:sz w:val="20"/>
                <w:szCs w:val="20"/>
                <w:lang w:eastAsia="ru-RU"/>
              </w:rPr>
              <w:t xml:space="preserve"> для відкритого ґрунту і плівкових теплиць. </w:t>
            </w:r>
            <w:r>
              <w:rPr>
                <w:rFonts w:ascii="Verdana" w:hAnsi="Verdana"/>
                <w:sz w:val="20"/>
                <w:szCs w:val="20"/>
                <w:lang w:eastAsia="ru-RU"/>
              </w:rPr>
              <w:t>Кущ середньорослий, 65–8</w:t>
            </w:r>
            <w:r w:rsidRPr="007D500D">
              <w:rPr>
                <w:rFonts w:ascii="Verdana" w:hAnsi="Verdana"/>
                <w:sz w:val="20"/>
                <w:szCs w:val="20"/>
                <w:lang w:eastAsia="ru-RU"/>
              </w:rPr>
              <w:t>0</w:t>
            </w:r>
            <w:r>
              <w:rPr>
                <w:rFonts w:ascii="Verdana" w:hAnsi="Verdana"/>
                <w:sz w:val="20"/>
                <w:szCs w:val="20"/>
                <w:lang w:eastAsia="ru-RU"/>
              </w:rPr>
              <w:t> </w:t>
            </w:r>
            <w:r w:rsidRPr="007D500D">
              <w:rPr>
                <w:rFonts w:ascii="Verdana" w:hAnsi="Verdana"/>
                <w:sz w:val="20"/>
                <w:szCs w:val="20"/>
                <w:lang w:eastAsia="ru-RU"/>
              </w:rPr>
              <w:t>см.</w:t>
            </w:r>
            <w:r>
              <w:rPr>
                <w:rFonts w:ascii="Verdana" w:hAnsi="Verdana"/>
                <w:sz w:val="20"/>
                <w:szCs w:val="20"/>
                <w:lang w:eastAsia="ru-RU"/>
              </w:rPr>
              <w:t xml:space="preserve"> </w:t>
            </w:r>
            <w:r w:rsidRPr="007D500D">
              <w:rPr>
                <w:rFonts w:ascii="Verdana" w:hAnsi="Verdana"/>
                <w:sz w:val="20"/>
                <w:szCs w:val="20"/>
                <w:lang w:eastAsia="ru-RU"/>
              </w:rPr>
              <w:t>Форму</w:t>
            </w:r>
            <w:r>
              <w:rPr>
                <w:rFonts w:ascii="Verdana" w:hAnsi="Verdana"/>
                <w:sz w:val="20"/>
                <w:szCs w:val="20"/>
                <w:lang w:eastAsia="ru-RU"/>
              </w:rPr>
              <w:t>є плоди округло-овальної форми</w:t>
            </w:r>
            <w:r w:rsidRPr="007D500D">
              <w:rPr>
                <w:rFonts w:ascii="Verdana" w:hAnsi="Verdana"/>
                <w:sz w:val="20"/>
                <w:szCs w:val="20"/>
                <w:lang w:eastAsia="ru-RU"/>
              </w:rPr>
              <w:t>, бі</w:t>
            </w:r>
            <w:r>
              <w:rPr>
                <w:rFonts w:ascii="Verdana" w:hAnsi="Verdana"/>
                <w:sz w:val="20"/>
                <w:szCs w:val="20"/>
                <w:lang w:eastAsia="ru-RU"/>
              </w:rPr>
              <w:t>лого кольору з ніжно-фіолетовим рум’янцем.</w:t>
            </w:r>
            <w:r w:rsidRPr="007D500D">
              <w:rPr>
                <w:rFonts w:ascii="Verdana" w:hAnsi="Verdana"/>
                <w:sz w:val="20"/>
                <w:szCs w:val="20"/>
                <w:lang w:eastAsia="ru-RU"/>
              </w:rPr>
              <w:t xml:space="preserve"> </w:t>
            </w:r>
            <w:r>
              <w:rPr>
                <w:rFonts w:ascii="Verdana" w:hAnsi="Verdana"/>
                <w:sz w:val="20"/>
                <w:szCs w:val="20"/>
                <w:lang w:eastAsia="ru-RU"/>
              </w:rPr>
              <w:t>Найбільший плід у нас важив 700 г, в описі вказана маса до 1</w:t>
            </w:r>
            <w:r w:rsidRPr="007D500D">
              <w:rPr>
                <w:rFonts w:ascii="Verdana" w:hAnsi="Verdana"/>
                <w:sz w:val="20"/>
                <w:szCs w:val="20"/>
                <w:lang w:eastAsia="ru-RU"/>
              </w:rPr>
              <w:t>500</w:t>
            </w:r>
            <w:r>
              <w:rPr>
                <w:rFonts w:ascii="Verdana" w:hAnsi="Verdana"/>
                <w:sz w:val="20"/>
                <w:szCs w:val="20"/>
                <w:lang w:eastAsia="ru-RU"/>
              </w:rPr>
              <w:t> г</w:t>
            </w:r>
            <w:r w:rsidRPr="007D500D">
              <w:rPr>
                <w:rFonts w:ascii="Verdana" w:hAnsi="Verdana"/>
                <w:sz w:val="20"/>
                <w:szCs w:val="20"/>
                <w:lang w:eastAsia="ru-RU"/>
              </w:rPr>
              <w:t>. Плоди</w:t>
            </w:r>
            <w:r>
              <w:rPr>
                <w:rFonts w:ascii="Verdana" w:hAnsi="Verdana"/>
                <w:sz w:val="20"/>
                <w:szCs w:val="20"/>
                <w:lang w:eastAsia="ru-RU"/>
              </w:rPr>
              <w:t xml:space="preserve"> мають високі смакові якості, м</w:t>
            </w:r>
            <w:r w:rsidRPr="007D500D">
              <w:rPr>
                <w:rFonts w:ascii="Verdana" w:hAnsi="Verdana"/>
                <w:sz w:val="20"/>
                <w:szCs w:val="20"/>
                <w:lang w:eastAsia="ru-RU"/>
              </w:rPr>
              <w:t>’якоть пружна, без гі</w:t>
            </w:r>
            <w:r>
              <w:rPr>
                <w:rFonts w:ascii="Verdana" w:hAnsi="Verdana"/>
                <w:sz w:val="20"/>
                <w:szCs w:val="20"/>
                <w:lang w:eastAsia="ru-RU"/>
              </w:rPr>
              <w:t xml:space="preserve">ркоти, </w:t>
            </w:r>
            <w:r w:rsidRPr="00512226">
              <w:rPr>
                <w:rFonts w:ascii="Verdana" w:hAnsi="Verdana"/>
                <w:sz w:val="20"/>
                <w:szCs w:val="20"/>
                <w:lang w:eastAsia="ru-RU"/>
              </w:rPr>
              <w:t>можна споживати навіть у сирому вигляді</w:t>
            </w:r>
            <w:r>
              <w:rPr>
                <w:rFonts w:ascii="Verdana" w:hAnsi="Verdana"/>
                <w:sz w:val="20"/>
                <w:szCs w:val="20"/>
                <w:lang w:eastAsia="ru-RU"/>
              </w:rPr>
              <w:t>. Улюбленець!</w:t>
            </w:r>
          </w:p>
          <w:p w14:paraId="3723084A" w14:textId="3C2B579B" w:rsidR="00C561B0" w:rsidRPr="009C43D6" w:rsidRDefault="00DF1637" w:rsidP="00C561B0">
            <w:pPr>
              <w:jc w:val="both"/>
              <w:rPr>
                <w:rFonts w:ascii="Verdana" w:hAnsi="Verdana"/>
                <w:b/>
                <w:sz w:val="20"/>
                <w:szCs w:val="20"/>
                <w:lang w:val="ru-RU" w:eastAsia="ru-RU"/>
              </w:rPr>
            </w:pPr>
            <w:r>
              <w:rPr>
                <w:rFonts w:ascii="Verdana" w:hAnsi="Verdana"/>
                <w:b/>
                <w:color w:val="2F5496" w:themeColor="accent5" w:themeShade="BF"/>
                <w:sz w:val="20"/>
                <w:szCs w:val="20"/>
                <w:lang w:eastAsia="ru-RU"/>
              </w:rPr>
              <w:t>27 грн.</w:t>
            </w:r>
          </w:p>
        </w:tc>
      </w:tr>
      <w:tr w:rsidR="00C561B0" w:rsidRPr="00C02873" w14:paraId="76B174CF" w14:textId="77777777" w:rsidTr="000869D0">
        <w:tc>
          <w:tcPr>
            <w:tcW w:w="715" w:type="dxa"/>
          </w:tcPr>
          <w:p w14:paraId="1F90A6A2" w14:textId="7276507B"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t>5</w:t>
            </w:r>
            <w:r>
              <w:rPr>
                <w:rFonts w:ascii="Verdana" w:hAnsi="Verdana" w:cs="Times New Roman"/>
                <w:b/>
                <w:sz w:val="20"/>
                <w:szCs w:val="20"/>
              </w:rPr>
              <w:t>.</w:t>
            </w:r>
          </w:p>
        </w:tc>
        <w:tc>
          <w:tcPr>
            <w:tcW w:w="3621" w:type="dxa"/>
          </w:tcPr>
          <w:p w14:paraId="0B554C4D" w14:textId="1C3510F8" w:rsidR="00C561B0" w:rsidRPr="00C24026" w:rsidRDefault="000766D4" w:rsidP="00C561B0">
            <w:pPr>
              <w:jc w:val="both"/>
              <w:rPr>
                <w:rFonts w:ascii="Verdana" w:hAnsi="Verdana" w:cs="Times New Roman"/>
                <w:noProof/>
                <w:sz w:val="20"/>
                <w:szCs w:val="20"/>
                <w:lang w:eastAsia="uk-UA"/>
              </w:rPr>
            </w:pPr>
            <w:r>
              <w:rPr>
                <w:rFonts w:ascii="Verdana" w:hAnsi="Verdana" w:cs="Times New Roman"/>
                <w:noProof/>
                <w:sz w:val="20"/>
                <w:szCs w:val="20"/>
                <w:lang w:eastAsia="uk-UA"/>
              </w:rPr>
              <w:drawing>
                <wp:inline distT="0" distB="0" distL="0" distR="0" wp14:anchorId="3FFA6184" wp14:editId="6D84D6E5">
                  <wp:extent cx="2162175" cy="1533525"/>
                  <wp:effectExtent l="0" t="0" r="0" b="0"/>
                  <wp:docPr id="521"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2162175" cy="1533525"/>
                          </a:xfrm>
                          <a:prstGeom prst="rect">
                            <a:avLst/>
                          </a:prstGeom>
                          <a:noFill/>
                          <a:ln>
                            <a:noFill/>
                          </a:ln>
                        </pic:spPr>
                      </pic:pic>
                    </a:graphicData>
                  </a:graphic>
                </wp:inline>
              </w:drawing>
            </w:r>
          </w:p>
        </w:tc>
        <w:tc>
          <w:tcPr>
            <w:tcW w:w="6426" w:type="dxa"/>
          </w:tcPr>
          <w:p w14:paraId="3FBD7ED6" w14:textId="77777777" w:rsidR="00C561B0" w:rsidRDefault="00C561B0" w:rsidP="00C561B0">
            <w:pPr>
              <w:jc w:val="both"/>
              <w:rPr>
                <w:rFonts w:ascii="Verdana" w:hAnsi="Verdana"/>
                <w:b/>
                <w:color w:val="FF0000"/>
                <w:sz w:val="20"/>
                <w:szCs w:val="20"/>
                <w:lang w:eastAsia="ru-RU"/>
              </w:rPr>
            </w:pPr>
            <w:r>
              <w:rPr>
                <w:rFonts w:ascii="Verdana" w:hAnsi="Verdana"/>
                <w:b/>
                <w:color w:val="FF0000"/>
                <w:sz w:val="20"/>
                <w:szCs w:val="20"/>
                <w:lang w:eastAsia="ru-RU"/>
              </w:rPr>
              <w:t>Біла лілія</w:t>
            </w:r>
          </w:p>
          <w:p w14:paraId="63B7A870"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Середньоранній сорт. Кущ розвинений, заввишки 50–60 см. Плоди округло-циліндричні, яскраво білі, гладенькі, завдовжки 15–18 см, масою 200–300 г. М’якуш плоду яскраво-білий, дуже смачний, щільний, без помітної гіркоти. Лежкість і транспортабельність високі.</w:t>
            </w:r>
          </w:p>
          <w:p w14:paraId="24DABDD6" w14:textId="74DE9F36" w:rsidR="00F4399B" w:rsidRPr="008A51F8" w:rsidRDefault="00DF1637" w:rsidP="00C561B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FC76D9">
              <w:rPr>
                <w:rFonts w:ascii="Verdana" w:hAnsi="Verdana"/>
                <w:b/>
                <w:color w:val="2F5496" w:themeColor="accent5" w:themeShade="BF"/>
                <w:sz w:val="20"/>
                <w:szCs w:val="20"/>
                <w:lang w:eastAsia="ru-RU"/>
              </w:rPr>
              <w:t xml:space="preserve">  </w:t>
            </w:r>
            <w:r w:rsidR="00FC76D9">
              <w:rPr>
                <w:rFonts w:ascii="Verdana" w:hAnsi="Verdana"/>
                <w:b/>
                <w:color w:val="FF0000"/>
                <w:sz w:val="20"/>
                <w:szCs w:val="20"/>
                <w:lang w:val="ru-RU" w:eastAsia="ru-RU"/>
              </w:rPr>
              <w:t>Вибачте, насіння закінчилося.</w:t>
            </w:r>
          </w:p>
        </w:tc>
      </w:tr>
      <w:tr w:rsidR="00C561B0" w:rsidRPr="00C02873" w14:paraId="585A1015" w14:textId="77777777" w:rsidTr="000869D0">
        <w:tc>
          <w:tcPr>
            <w:tcW w:w="715" w:type="dxa"/>
          </w:tcPr>
          <w:p w14:paraId="792EA2D2" w14:textId="594C0B8F" w:rsidR="00C561B0" w:rsidRDefault="00C561B0" w:rsidP="00C561B0">
            <w:pPr>
              <w:jc w:val="center"/>
              <w:rPr>
                <w:rFonts w:ascii="Verdana" w:hAnsi="Verdana" w:cs="Times New Roman"/>
                <w:b/>
                <w:sz w:val="20"/>
                <w:szCs w:val="20"/>
              </w:rPr>
            </w:pPr>
            <w:r>
              <w:rPr>
                <w:rFonts w:ascii="Verdana" w:hAnsi="Verdana" w:cs="Times New Roman"/>
                <w:b/>
                <w:sz w:val="20"/>
                <w:szCs w:val="20"/>
              </w:rPr>
              <w:t>6.</w:t>
            </w:r>
          </w:p>
        </w:tc>
        <w:tc>
          <w:tcPr>
            <w:tcW w:w="3621" w:type="dxa"/>
          </w:tcPr>
          <w:p w14:paraId="0D295A70" w14:textId="4330638A" w:rsidR="00C561B0" w:rsidRDefault="00C561B0" w:rsidP="00C561B0">
            <w:pPr>
              <w:jc w:val="both"/>
              <w:rPr>
                <w:noProof/>
                <w:lang w:eastAsia="uk-UA"/>
              </w:rPr>
            </w:pPr>
            <w:r>
              <w:rPr>
                <w:noProof/>
                <w:lang w:eastAsia="uk-UA"/>
              </w:rPr>
              <w:drawing>
                <wp:inline distT="0" distB="0" distL="0" distR="0" wp14:anchorId="56679868" wp14:editId="52C981D9">
                  <wp:extent cx="2160000" cy="1471250"/>
                  <wp:effectExtent l="0" t="0" r="0" b="0"/>
                  <wp:docPr id="123" name="Рисунок 123" descr="C:\Users\Олександр\AppData\Local\Microsoft\Windows\INetCacheContent.Word\Борович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Боровичок.jpg"/>
                          <pic:cNvPicPr>
                            <a:picLocks noChangeAspect="1" noChangeArrowheads="1"/>
                          </pic:cNvPicPr>
                        </pic:nvPicPr>
                        <pic:blipFill>
                          <a:blip r:embed="rId813">
                            <a:extLst>
                              <a:ext uri="{BEBA8EAE-BF5A-486C-A8C5-ECC9F3942E4B}">
                                <a14:imgProps xmlns:a14="http://schemas.microsoft.com/office/drawing/2010/main">
                                  <a14:imgLayer r:embed="rId814">
                                    <a14:imgEffect>
                                      <a14:brightnessContrast bright="14000"/>
                                    </a14:imgEffect>
                                  </a14:imgLayer>
                                </a14:imgProps>
                              </a:ext>
                              <a:ext uri="{28A0092B-C50C-407E-A947-70E740481C1C}">
                                <a14:useLocalDpi xmlns:a14="http://schemas.microsoft.com/office/drawing/2010/main" val="0"/>
                              </a:ext>
                            </a:extLst>
                          </a:blip>
                          <a:srcRect/>
                          <a:stretch>
                            <a:fillRect/>
                          </a:stretch>
                        </pic:blipFill>
                        <pic:spPr bwMode="auto">
                          <a:xfrm>
                            <a:off x="0" y="0"/>
                            <a:ext cx="2160000" cy="1471250"/>
                          </a:xfrm>
                          <a:prstGeom prst="rect">
                            <a:avLst/>
                          </a:prstGeom>
                          <a:noFill/>
                          <a:ln>
                            <a:noFill/>
                          </a:ln>
                        </pic:spPr>
                      </pic:pic>
                    </a:graphicData>
                  </a:graphic>
                </wp:inline>
              </w:drawing>
            </w:r>
          </w:p>
        </w:tc>
        <w:tc>
          <w:tcPr>
            <w:tcW w:w="6426" w:type="dxa"/>
          </w:tcPr>
          <w:p w14:paraId="067F2FD1" w14:textId="65291DD6" w:rsidR="00C561B0" w:rsidRPr="00B8257C" w:rsidRDefault="00C561B0" w:rsidP="00C561B0">
            <w:pPr>
              <w:jc w:val="both"/>
              <w:rPr>
                <w:rFonts w:ascii="Verdana" w:hAnsi="Verdana"/>
                <w:b/>
                <w:color w:val="FF0000"/>
                <w:sz w:val="20"/>
                <w:szCs w:val="20"/>
                <w:lang w:eastAsia="ru-RU"/>
              </w:rPr>
            </w:pPr>
            <w:r w:rsidRPr="00B8257C">
              <w:rPr>
                <w:rFonts w:ascii="Verdana" w:hAnsi="Verdana"/>
                <w:b/>
                <w:color w:val="FF0000"/>
                <w:sz w:val="20"/>
                <w:szCs w:val="20"/>
                <w:lang w:eastAsia="ru-RU"/>
              </w:rPr>
              <w:t>Боровичок</w:t>
            </w:r>
          </w:p>
          <w:p w14:paraId="64AB0365" w14:textId="77777777" w:rsidR="008A51F8" w:rsidRDefault="00C561B0" w:rsidP="008A51F8">
            <w:pPr>
              <w:jc w:val="both"/>
              <w:rPr>
                <w:rFonts w:ascii="Verdana" w:hAnsi="Verdana"/>
                <w:sz w:val="20"/>
                <w:szCs w:val="20"/>
                <w:lang w:eastAsia="ru-RU"/>
              </w:rPr>
            </w:pPr>
            <w:r>
              <w:rPr>
                <w:rFonts w:ascii="Verdana" w:hAnsi="Verdana"/>
                <w:sz w:val="20"/>
                <w:szCs w:val="20"/>
                <w:lang w:eastAsia="ru-RU"/>
              </w:rPr>
              <w:t>Чудовий, середньостиглий, високоврожайний сорт. Кущі 50–70 см, напіврозкидисті. Плоди дуже красиві, округлі та злегка овальні, білі, з фіолетовим рум</w:t>
            </w:r>
            <w:r w:rsidRPr="000012BE">
              <w:rPr>
                <w:rFonts w:ascii="Verdana" w:hAnsi="Verdana"/>
                <w:sz w:val="20"/>
                <w:szCs w:val="20"/>
                <w:lang w:eastAsia="ru-RU"/>
              </w:rPr>
              <w:t>’</w:t>
            </w:r>
            <w:r>
              <w:rPr>
                <w:rFonts w:ascii="Verdana" w:hAnsi="Verdana"/>
                <w:sz w:val="20"/>
                <w:szCs w:val="20"/>
                <w:lang w:eastAsia="ru-RU"/>
              </w:rPr>
              <w:t>янцем. Великі, маса 280–320 г, окремі більші, до 450 г. М</w:t>
            </w:r>
            <w:r w:rsidRPr="00415FC8">
              <w:rPr>
                <w:rFonts w:ascii="Verdana" w:hAnsi="Verdana"/>
                <w:sz w:val="20"/>
                <w:szCs w:val="20"/>
                <w:lang w:eastAsia="ru-RU"/>
              </w:rPr>
              <w:t>’якоть надзвичайно ніжна, біла, зовсім без гіркоти, зі смаком лісових грибів. Кращий сорт для фарширування</w:t>
            </w:r>
            <w:r>
              <w:rPr>
                <w:rFonts w:ascii="Verdana" w:hAnsi="Verdana"/>
                <w:sz w:val="20"/>
                <w:szCs w:val="20"/>
                <w:lang w:eastAsia="ru-RU"/>
              </w:rPr>
              <w:t>. Улюбленець!</w:t>
            </w:r>
          </w:p>
          <w:p w14:paraId="0632037D" w14:textId="516DA79F" w:rsidR="00251CC9" w:rsidRPr="008A51F8" w:rsidRDefault="00DF1637" w:rsidP="008A51F8">
            <w:pPr>
              <w:jc w:val="both"/>
              <w:rPr>
                <w:lang w:eastAsia="ru-RU"/>
              </w:rPr>
            </w:pPr>
            <w:r>
              <w:rPr>
                <w:rFonts w:ascii="Verdana" w:hAnsi="Verdana"/>
                <w:b/>
                <w:color w:val="2F5496" w:themeColor="accent5" w:themeShade="BF"/>
                <w:sz w:val="20"/>
                <w:szCs w:val="20"/>
                <w:lang w:eastAsia="ru-RU"/>
              </w:rPr>
              <w:t>27 грн.</w:t>
            </w:r>
          </w:p>
        </w:tc>
      </w:tr>
      <w:tr w:rsidR="00C561B0" w:rsidRPr="00C02873" w14:paraId="16266B80" w14:textId="77777777" w:rsidTr="000869D0">
        <w:tc>
          <w:tcPr>
            <w:tcW w:w="715" w:type="dxa"/>
          </w:tcPr>
          <w:p w14:paraId="49B1770C" w14:textId="0643DF4C" w:rsidR="00C561B0" w:rsidRDefault="00C561B0" w:rsidP="00C561B0">
            <w:pPr>
              <w:jc w:val="center"/>
              <w:rPr>
                <w:rFonts w:ascii="Verdana" w:hAnsi="Verdana" w:cs="Times New Roman"/>
                <w:b/>
                <w:sz w:val="20"/>
                <w:szCs w:val="20"/>
              </w:rPr>
            </w:pPr>
            <w:r>
              <w:rPr>
                <w:rFonts w:ascii="Verdana" w:hAnsi="Verdana" w:cs="Times New Roman"/>
                <w:b/>
                <w:sz w:val="20"/>
                <w:szCs w:val="20"/>
              </w:rPr>
              <w:t>7.</w:t>
            </w:r>
          </w:p>
        </w:tc>
        <w:tc>
          <w:tcPr>
            <w:tcW w:w="3621" w:type="dxa"/>
          </w:tcPr>
          <w:p w14:paraId="3830D429" w14:textId="77777777" w:rsidR="00C561B0" w:rsidRDefault="00C561B0" w:rsidP="00C561B0">
            <w:pPr>
              <w:jc w:val="both"/>
              <w:rPr>
                <w:noProof/>
              </w:rPr>
            </w:pPr>
            <w:r>
              <w:rPr>
                <w:noProof/>
                <w:lang w:eastAsia="uk-UA"/>
              </w:rPr>
              <w:drawing>
                <wp:inline distT="0" distB="0" distL="0" distR="0" wp14:anchorId="73A3E519" wp14:editId="7198DEC0">
                  <wp:extent cx="2160000" cy="1433793"/>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2160000" cy="1433793"/>
                          </a:xfrm>
                          <a:prstGeom prst="rect">
                            <a:avLst/>
                          </a:prstGeom>
                          <a:noFill/>
                          <a:ln>
                            <a:noFill/>
                          </a:ln>
                        </pic:spPr>
                      </pic:pic>
                    </a:graphicData>
                  </a:graphic>
                </wp:inline>
              </w:drawing>
            </w:r>
          </w:p>
        </w:tc>
        <w:tc>
          <w:tcPr>
            <w:tcW w:w="6426" w:type="dxa"/>
          </w:tcPr>
          <w:p w14:paraId="444809B4" w14:textId="69FBF4F5" w:rsidR="00C561B0" w:rsidRPr="00B8257C" w:rsidRDefault="00C561B0" w:rsidP="00C561B0">
            <w:pPr>
              <w:jc w:val="both"/>
              <w:rPr>
                <w:rFonts w:ascii="Verdana" w:hAnsi="Verdana"/>
                <w:b/>
                <w:color w:val="FF0000"/>
                <w:sz w:val="20"/>
                <w:szCs w:val="20"/>
                <w:lang w:eastAsia="ru-RU"/>
              </w:rPr>
            </w:pPr>
            <w:r w:rsidRPr="00B8257C">
              <w:rPr>
                <w:rFonts w:ascii="Verdana" w:hAnsi="Verdana"/>
                <w:b/>
                <w:color w:val="FF0000"/>
                <w:sz w:val="20"/>
                <w:szCs w:val="20"/>
                <w:lang w:eastAsia="ru-RU"/>
              </w:rPr>
              <w:t>Вакула</w:t>
            </w:r>
          </w:p>
          <w:p w14:paraId="1AA90BF2" w14:textId="77777777" w:rsidR="00C561B0" w:rsidRDefault="00C561B0" w:rsidP="00C561B0">
            <w:pPr>
              <w:jc w:val="both"/>
              <w:rPr>
                <w:rFonts w:ascii="Verdana" w:hAnsi="Verdana"/>
                <w:sz w:val="20"/>
                <w:szCs w:val="20"/>
                <w:lang w:eastAsia="ru-RU"/>
              </w:rPr>
            </w:pPr>
            <w:r>
              <w:rPr>
                <w:rFonts w:ascii="Verdana" w:hAnsi="Verdana"/>
                <w:sz w:val="20"/>
                <w:szCs w:val="20"/>
                <w:lang w:eastAsia="ru-RU"/>
              </w:rPr>
              <w:t xml:space="preserve">Прекрасний </w:t>
            </w:r>
            <w:r w:rsidRPr="00404428">
              <w:rPr>
                <w:rFonts w:ascii="Verdana" w:hAnsi="Verdana"/>
                <w:sz w:val="20"/>
                <w:szCs w:val="20"/>
                <w:lang w:eastAsia="ru-RU"/>
              </w:rPr>
              <w:t>ранній</w:t>
            </w:r>
            <w:r>
              <w:rPr>
                <w:rFonts w:ascii="Verdana" w:hAnsi="Verdana"/>
                <w:sz w:val="20"/>
                <w:szCs w:val="20"/>
                <w:lang w:eastAsia="ru-RU"/>
              </w:rPr>
              <w:t>, високоврожайний сорт, кущі можуть доростати до 70 см</w:t>
            </w:r>
            <w:r w:rsidRPr="00404428">
              <w:rPr>
                <w:rFonts w:ascii="Verdana" w:hAnsi="Verdana"/>
                <w:sz w:val="20"/>
                <w:szCs w:val="20"/>
                <w:lang w:eastAsia="ru-RU"/>
              </w:rPr>
              <w:t xml:space="preserve">. Плоди густо-фіолетові, майже чорні, глянцеві. Щільні, циліндричної форми, </w:t>
            </w:r>
            <w:r>
              <w:rPr>
                <w:rFonts w:ascii="Verdana" w:hAnsi="Verdana"/>
                <w:sz w:val="20"/>
                <w:szCs w:val="20"/>
                <w:lang w:eastAsia="ru-RU"/>
              </w:rPr>
              <w:t>великі, масою 200–400 г. М</w:t>
            </w:r>
            <w:r w:rsidRPr="00404428">
              <w:rPr>
                <w:rFonts w:ascii="Verdana" w:hAnsi="Verdana"/>
                <w:sz w:val="20"/>
                <w:szCs w:val="20"/>
                <w:lang w:eastAsia="ru-RU"/>
              </w:rPr>
              <w:t>’якоть майже біла, без гірчинки, соковита, дуже смачна. Прекрасно транспортується</w:t>
            </w:r>
            <w:r>
              <w:rPr>
                <w:rFonts w:ascii="Verdana" w:hAnsi="Verdana"/>
                <w:sz w:val="20"/>
                <w:szCs w:val="20"/>
                <w:lang w:eastAsia="ru-RU"/>
              </w:rPr>
              <w:t>, універсальний у використанні. Улюбленець!</w:t>
            </w:r>
          </w:p>
          <w:p w14:paraId="31654C21" w14:textId="6506836F" w:rsidR="00C561B0" w:rsidRPr="008A51F8" w:rsidRDefault="00DF1637" w:rsidP="008A51F8">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FC76D9">
              <w:rPr>
                <w:rFonts w:ascii="Verdana" w:hAnsi="Verdana"/>
                <w:b/>
                <w:color w:val="2F5496" w:themeColor="accent5" w:themeShade="BF"/>
                <w:sz w:val="20"/>
                <w:szCs w:val="20"/>
                <w:lang w:eastAsia="ru-RU"/>
              </w:rPr>
              <w:t xml:space="preserve">  </w:t>
            </w:r>
            <w:r w:rsidR="00FC76D9">
              <w:rPr>
                <w:rFonts w:ascii="Verdana" w:hAnsi="Verdana"/>
                <w:b/>
                <w:color w:val="FF0000"/>
                <w:sz w:val="20"/>
                <w:szCs w:val="20"/>
                <w:lang w:val="ru-RU" w:eastAsia="ru-RU"/>
              </w:rPr>
              <w:t>Вибачте, насіння закінчилося.</w:t>
            </w:r>
          </w:p>
        </w:tc>
      </w:tr>
      <w:tr w:rsidR="00C561B0" w:rsidRPr="00C02873" w14:paraId="3B2A7281" w14:textId="77777777" w:rsidTr="000869D0">
        <w:tc>
          <w:tcPr>
            <w:tcW w:w="715" w:type="dxa"/>
          </w:tcPr>
          <w:p w14:paraId="321CE551" w14:textId="6D63075B" w:rsidR="00C561B0" w:rsidRDefault="00C561B0" w:rsidP="00C561B0">
            <w:pPr>
              <w:jc w:val="center"/>
              <w:rPr>
                <w:rFonts w:ascii="Verdana" w:hAnsi="Verdana" w:cs="Times New Roman"/>
                <w:b/>
                <w:sz w:val="20"/>
                <w:szCs w:val="20"/>
                <w:lang w:val="ru-RU"/>
              </w:rPr>
            </w:pPr>
            <w:r>
              <w:rPr>
                <w:rFonts w:ascii="Verdana" w:hAnsi="Verdana" w:cs="Times New Roman"/>
                <w:b/>
                <w:sz w:val="20"/>
                <w:szCs w:val="20"/>
              </w:rPr>
              <w:t>8.</w:t>
            </w:r>
          </w:p>
        </w:tc>
        <w:tc>
          <w:tcPr>
            <w:tcW w:w="3621" w:type="dxa"/>
          </w:tcPr>
          <w:p w14:paraId="19963396" w14:textId="760FA88F" w:rsidR="00C561B0" w:rsidRDefault="000766D4" w:rsidP="00C561B0">
            <w:pPr>
              <w:jc w:val="both"/>
              <w:rPr>
                <w:noProof/>
                <w:lang w:eastAsia="uk-UA"/>
              </w:rPr>
            </w:pPr>
            <w:r>
              <w:rPr>
                <w:noProof/>
                <w:lang w:eastAsia="uk-UA"/>
              </w:rPr>
              <w:drawing>
                <wp:inline distT="0" distB="0" distL="0" distR="0" wp14:anchorId="637267E8" wp14:editId="296DD84C">
                  <wp:extent cx="2162175" cy="1590675"/>
                  <wp:effectExtent l="0" t="0" r="0" b="0"/>
                  <wp:docPr id="517"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3"/>
                          <pic:cNvPicPr>
                            <a:picLocks noChangeAspect="1" noChangeArrowheads="1"/>
                          </pic:cNvPicPr>
                        </pic:nvPicPr>
                        <pic:blipFill>
                          <a:blip r:embed="rId816">
                            <a:extLst>
                              <a:ext uri="{28A0092B-C50C-407E-A947-70E740481C1C}">
                                <a14:useLocalDpi xmlns:a14="http://schemas.microsoft.com/office/drawing/2010/main" val="0"/>
                              </a:ext>
                            </a:extLst>
                          </a:blip>
                          <a:srcRect/>
                          <a:stretch>
                            <a:fillRect/>
                          </a:stretch>
                        </pic:blipFill>
                        <pic:spPr bwMode="auto">
                          <a:xfrm>
                            <a:off x="0" y="0"/>
                            <a:ext cx="2162175" cy="1590675"/>
                          </a:xfrm>
                          <a:prstGeom prst="rect">
                            <a:avLst/>
                          </a:prstGeom>
                          <a:noFill/>
                          <a:ln>
                            <a:noFill/>
                          </a:ln>
                        </pic:spPr>
                      </pic:pic>
                    </a:graphicData>
                  </a:graphic>
                </wp:inline>
              </w:drawing>
            </w:r>
          </w:p>
        </w:tc>
        <w:tc>
          <w:tcPr>
            <w:tcW w:w="6426" w:type="dxa"/>
          </w:tcPr>
          <w:p w14:paraId="711FD6E3" w14:textId="77777777" w:rsidR="00C561B0" w:rsidRDefault="00C561B0" w:rsidP="00C561B0">
            <w:pPr>
              <w:jc w:val="both"/>
              <w:rPr>
                <w:rFonts w:ascii="Verdana" w:hAnsi="Verdana"/>
                <w:b/>
                <w:color w:val="0000FF"/>
                <w:sz w:val="20"/>
                <w:szCs w:val="20"/>
                <w:lang w:eastAsia="ru-RU"/>
              </w:rPr>
            </w:pPr>
            <w:bookmarkStart w:id="41" w:name="_Hlk24618765"/>
            <w:r>
              <w:rPr>
                <w:rFonts w:ascii="Verdana" w:hAnsi="Verdana"/>
                <w:b/>
                <w:color w:val="FF0000"/>
                <w:sz w:val="20"/>
                <w:szCs w:val="20"/>
                <w:lang w:val="ru-RU" w:eastAsia="ru-RU"/>
              </w:rPr>
              <w:t xml:space="preserve">Вкус грибов </w:t>
            </w:r>
            <w:r>
              <w:rPr>
                <w:rFonts w:ascii="Verdana" w:hAnsi="Verdana"/>
                <w:b/>
                <w:color w:val="0000FF"/>
                <w:sz w:val="20"/>
                <w:szCs w:val="20"/>
                <w:lang w:eastAsia="ru-RU"/>
              </w:rPr>
              <w:t>(Смак грибів</w:t>
            </w:r>
            <w:bookmarkEnd w:id="41"/>
            <w:r>
              <w:rPr>
                <w:rFonts w:ascii="Verdana" w:hAnsi="Verdana"/>
                <w:b/>
                <w:color w:val="0000FF"/>
                <w:sz w:val="20"/>
                <w:szCs w:val="20"/>
                <w:lang w:eastAsia="ru-RU"/>
              </w:rPr>
              <w:t>)</w:t>
            </w:r>
          </w:p>
          <w:p w14:paraId="6D83BAF2"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Ранньостиглий, дуже врожайний. На кущах висотою до 70 см зав’язується багато красивих, білих плодів овально-циліндричної форми. Маса плодів 150–250 г. М’якоть біла, без гірчинки, з ніжним грибним ароматом, шкірка тоненька. Улюбленець!</w:t>
            </w:r>
          </w:p>
          <w:p w14:paraId="3245CF32" w14:textId="37C20D5B" w:rsidR="007F3EA0"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5F4EA662" w14:textId="77777777" w:rsidTr="000869D0">
        <w:tc>
          <w:tcPr>
            <w:tcW w:w="715" w:type="dxa"/>
          </w:tcPr>
          <w:p w14:paraId="59AE410B" w14:textId="182CD949" w:rsidR="00C561B0" w:rsidRPr="0061365E" w:rsidRDefault="00C561B0" w:rsidP="00C561B0">
            <w:pPr>
              <w:jc w:val="center"/>
              <w:rPr>
                <w:rFonts w:ascii="Verdana" w:hAnsi="Verdana" w:cs="Times New Roman"/>
                <w:b/>
                <w:sz w:val="20"/>
                <w:szCs w:val="20"/>
              </w:rPr>
            </w:pPr>
            <w:r>
              <w:rPr>
                <w:rFonts w:ascii="Verdana" w:hAnsi="Verdana" w:cs="Times New Roman"/>
                <w:b/>
                <w:sz w:val="20"/>
                <w:szCs w:val="20"/>
              </w:rPr>
              <w:lastRenderedPageBreak/>
              <w:t>9.</w:t>
            </w:r>
          </w:p>
        </w:tc>
        <w:tc>
          <w:tcPr>
            <w:tcW w:w="3621" w:type="dxa"/>
          </w:tcPr>
          <w:p w14:paraId="0D022049" w14:textId="77777777" w:rsidR="00C561B0" w:rsidRPr="00332CBC" w:rsidRDefault="00C561B0" w:rsidP="00C561B0">
            <w:pPr>
              <w:tabs>
                <w:tab w:val="left" w:pos="2429"/>
              </w:tabs>
              <w:jc w:val="both"/>
              <w:rPr>
                <w:rFonts w:ascii="Verdana" w:hAnsi="Verdana" w:cs="Times New Roman"/>
                <w:noProof/>
                <w:sz w:val="20"/>
                <w:szCs w:val="20"/>
                <w:lang w:eastAsia="uk-UA"/>
              </w:rPr>
            </w:pPr>
            <w:r w:rsidRPr="00C24026">
              <w:rPr>
                <w:rFonts w:ascii="Verdana" w:hAnsi="Verdana" w:cs="Times New Roman"/>
                <w:noProof/>
                <w:sz w:val="20"/>
                <w:szCs w:val="20"/>
                <w:lang w:eastAsia="uk-UA"/>
              </w:rPr>
              <w:drawing>
                <wp:inline distT="0" distB="0" distL="0" distR="0" wp14:anchorId="627E832A" wp14:editId="2A7ABD86">
                  <wp:extent cx="2160000" cy="1623121"/>
                  <wp:effectExtent l="0" t="0" r="0" b="0"/>
                  <wp:docPr id="372" name="Рисунок 372" descr="I:\ІЗ ІНТЕРНЕТА\Рослинництво\ФОТО 2018\ФОТО 2018 БАКЛАЖАНИ\ОСТАТОЧНЕ — СТИСНУТІ 360х270 якість 8\1.Основні\10. Донецький урожай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ІЗ ІНТЕРНЕТА\Рослинництво\ФОТО 2018\ФОТО 2018 БАКЛАЖАНИ\ОСТАТОЧНЕ — СТИСНУТІ 360х270 якість 8\1.Основні\10. Донецький урожайний.jpg"/>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2160000" cy="1623121"/>
                          </a:xfrm>
                          <a:prstGeom prst="rect">
                            <a:avLst/>
                          </a:prstGeom>
                          <a:noFill/>
                          <a:ln>
                            <a:noFill/>
                          </a:ln>
                        </pic:spPr>
                      </pic:pic>
                    </a:graphicData>
                  </a:graphic>
                </wp:inline>
              </w:drawing>
            </w:r>
          </w:p>
        </w:tc>
        <w:tc>
          <w:tcPr>
            <w:tcW w:w="6426" w:type="dxa"/>
          </w:tcPr>
          <w:p w14:paraId="259D4978" w14:textId="3F037F06" w:rsidR="00C561B0" w:rsidRPr="000869D0" w:rsidRDefault="00C561B0" w:rsidP="00C561B0">
            <w:pPr>
              <w:jc w:val="both"/>
              <w:rPr>
                <w:rFonts w:ascii="Verdana" w:hAnsi="Verdana"/>
                <w:b/>
                <w:color w:val="FF0000"/>
                <w:sz w:val="20"/>
                <w:szCs w:val="20"/>
                <w:lang w:eastAsia="ru-RU"/>
              </w:rPr>
            </w:pPr>
            <w:r w:rsidRPr="000869D0">
              <w:rPr>
                <w:rFonts w:ascii="Verdana" w:hAnsi="Verdana"/>
                <w:b/>
                <w:color w:val="FF0000"/>
                <w:sz w:val="20"/>
                <w:szCs w:val="20"/>
                <w:lang w:eastAsia="ru-RU"/>
              </w:rPr>
              <w:t>Донецький урожайний</w:t>
            </w:r>
          </w:p>
          <w:p w14:paraId="1E1835DF" w14:textId="77777777" w:rsidR="00C561B0" w:rsidRDefault="00C561B0" w:rsidP="00C561B0">
            <w:pPr>
              <w:jc w:val="both"/>
              <w:rPr>
                <w:rFonts w:ascii="Verdana" w:hAnsi="Verdana"/>
                <w:sz w:val="20"/>
                <w:szCs w:val="20"/>
                <w:lang w:eastAsia="ru-RU"/>
              </w:rPr>
            </w:pPr>
            <w:r w:rsidRPr="00787393">
              <w:rPr>
                <w:rFonts w:ascii="Verdana" w:hAnsi="Verdana"/>
                <w:sz w:val="20"/>
                <w:szCs w:val="20"/>
                <w:lang w:eastAsia="ru-RU"/>
              </w:rPr>
              <w:t xml:space="preserve">Сорт </w:t>
            </w:r>
            <w:r>
              <w:rPr>
                <w:rFonts w:ascii="Verdana" w:hAnsi="Verdana"/>
                <w:sz w:val="20"/>
                <w:szCs w:val="20"/>
                <w:lang w:eastAsia="ru-RU"/>
              </w:rPr>
              <w:t>середньо</w:t>
            </w:r>
            <w:r w:rsidRPr="00787393">
              <w:rPr>
                <w:rFonts w:ascii="Verdana" w:hAnsi="Verdana"/>
                <w:sz w:val="20"/>
                <w:szCs w:val="20"/>
                <w:lang w:eastAsia="ru-RU"/>
              </w:rPr>
              <w:t xml:space="preserve">ранній. </w:t>
            </w:r>
            <w:r>
              <w:rPr>
                <w:rFonts w:ascii="Verdana" w:hAnsi="Verdana"/>
                <w:sz w:val="20"/>
                <w:szCs w:val="20"/>
                <w:lang w:eastAsia="ru-RU"/>
              </w:rPr>
              <w:t xml:space="preserve">Рослина компактна, висотою до 50 см. </w:t>
            </w:r>
            <w:r w:rsidRPr="00787393">
              <w:rPr>
                <w:rFonts w:ascii="Verdana" w:hAnsi="Verdana"/>
                <w:sz w:val="20"/>
                <w:szCs w:val="20"/>
                <w:lang w:eastAsia="ru-RU"/>
              </w:rPr>
              <w:t>Плоди крупні</w:t>
            </w:r>
            <w:r>
              <w:rPr>
                <w:rFonts w:ascii="Verdana" w:hAnsi="Verdana"/>
                <w:sz w:val="20"/>
                <w:szCs w:val="20"/>
                <w:lang w:eastAsia="ru-RU"/>
              </w:rPr>
              <w:t>, масою 300–550 г, циліндричні, довжиною до 25</w:t>
            </w:r>
            <w:r w:rsidRPr="00787393">
              <w:rPr>
                <w:rFonts w:ascii="Verdana" w:hAnsi="Verdana"/>
                <w:sz w:val="20"/>
                <w:szCs w:val="20"/>
                <w:lang w:eastAsia="ru-RU"/>
              </w:rPr>
              <w:t xml:space="preserve"> см. Одночасно зав’язує багато плодів. Супер урожайний. Має насичений фіолетовий колір. Плоди не гірчать, ідеальні для грилю</w:t>
            </w:r>
            <w:r>
              <w:rPr>
                <w:rFonts w:ascii="Verdana" w:hAnsi="Verdana"/>
                <w:sz w:val="20"/>
                <w:szCs w:val="20"/>
                <w:lang w:eastAsia="ru-RU"/>
              </w:rPr>
              <w:t>, лежкі, транспортабельні</w:t>
            </w:r>
            <w:r w:rsidRPr="00787393">
              <w:rPr>
                <w:rFonts w:ascii="Verdana" w:hAnsi="Verdana"/>
                <w:sz w:val="20"/>
                <w:szCs w:val="20"/>
                <w:lang w:eastAsia="ru-RU"/>
              </w:rPr>
              <w:t>.</w:t>
            </w:r>
            <w:r>
              <w:rPr>
                <w:rFonts w:ascii="Verdana" w:hAnsi="Verdana"/>
                <w:sz w:val="20"/>
                <w:szCs w:val="20"/>
                <w:lang w:eastAsia="ru-RU"/>
              </w:rPr>
              <w:t xml:space="preserve"> Улюблений сорт!</w:t>
            </w:r>
          </w:p>
          <w:p w14:paraId="21D7651C" w14:textId="1E31A0FE"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C561B0">
              <w:rPr>
                <w:rFonts w:ascii="Verdana" w:hAnsi="Verdana"/>
                <w:b/>
                <w:color w:val="2F5496" w:themeColor="accent5" w:themeShade="BF"/>
                <w:sz w:val="20"/>
                <w:szCs w:val="20"/>
                <w:lang w:val="ru-RU" w:eastAsia="ru-RU"/>
              </w:rPr>
              <w:t xml:space="preserve"> </w:t>
            </w:r>
          </w:p>
        </w:tc>
      </w:tr>
      <w:tr w:rsidR="00C561B0" w:rsidRPr="00C02873" w14:paraId="582A3EE4" w14:textId="77777777" w:rsidTr="000869D0">
        <w:tc>
          <w:tcPr>
            <w:tcW w:w="715" w:type="dxa"/>
          </w:tcPr>
          <w:p w14:paraId="6751D4D1" w14:textId="76ED37B2" w:rsidR="00C561B0" w:rsidRDefault="00C561B0" w:rsidP="00C561B0">
            <w:pPr>
              <w:jc w:val="center"/>
              <w:rPr>
                <w:rFonts w:ascii="Verdana" w:hAnsi="Verdana" w:cs="Times New Roman"/>
                <w:b/>
                <w:sz w:val="20"/>
                <w:szCs w:val="20"/>
              </w:rPr>
            </w:pPr>
            <w:r>
              <w:rPr>
                <w:rFonts w:ascii="Verdana" w:hAnsi="Verdana" w:cs="Times New Roman"/>
                <w:b/>
                <w:sz w:val="20"/>
                <w:szCs w:val="20"/>
              </w:rPr>
              <w:t>10.</w:t>
            </w:r>
          </w:p>
        </w:tc>
        <w:tc>
          <w:tcPr>
            <w:tcW w:w="3621" w:type="dxa"/>
          </w:tcPr>
          <w:p w14:paraId="495E4040" w14:textId="77777777" w:rsidR="00C561B0" w:rsidRPr="00C24026" w:rsidRDefault="00C561B0" w:rsidP="00C561B0">
            <w:pPr>
              <w:tabs>
                <w:tab w:val="left" w:pos="2429"/>
              </w:tabs>
              <w:jc w:val="both"/>
              <w:rPr>
                <w:rFonts w:ascii="Verdana" w:hAnsi="Verdana" w:cs="Times New Roman"/>
                <w:noProof/>
                <w:sz w:val="20"/>
                <w:szCs w:val="20"/>
                <w:lang w:eastAsia="uk-UA"/>
              </w:rPr>
            </w:pPr>
            <w:r>
              <w:rPr>
                <w:noProof/>
                <w:lang w:eastAsia="uk-UA"/>
              </w:rPr>
              <w:drawing>
                <wp:inline distT="0" distB="0" distL="0" distR="0" wp14:anchorId="41C57A4C" wp14:editId="4FF18D6D">
                  <wp:extent cx="2160000" cy="1322069"/>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8">
                            <a:extLst>
                              <a:ext uri="{28A0092B-C50C-407E-A947-70E740481C1C}">
                                <a14:useLocalDpi xmlns:a14="http://schemas.microsoft.com/office/drawing/2010/main" val="0"/>
                              </a:ext>
                            </a:extLst>
                          </a:blip>
                          <a:srcRect/>
                          <a:stretch>
                            <a:fillRect/>
                          </a:stretch>
                        </pic:blipFill>
                        <pic:spPr bwMode="auto">
                          <a:xfrm>
                            <a:off x="0" y="0"/>
                            <a:ext cx="2160000" cy="1322069"/>
                          </a:xfrm>
                          <a:prstGeom prst="rect">
                            <a:avLst/>
                          </a:prstGeom>
                          <a:noFill/>
                          <a:ln>
                            <a:noFill/>
                          </a:ln>
                        </pic:spPr>
                      </pic:pic>
                    </a:graphicData>
                  </a:graphic>
                </wp:inline>
              </w:drawing>
            </w:r>
          </w:p>
        </w:tc>
        <w:tc>
          <w:tcPr>
            <w:tcW w:w="6426" w:type="dxa"/>
          </w:tcPr>
          <w:p w14:paraId="3FD3A76C" w14:textId="0A8AC4AC" w:rsidR="00C561B0" w:rsidRPr="000869D0" w:rsidRDefault="00C561B0" w:rsidP="00C561B0">
            <w:pPr>
              <w:jc w:val="both"/>
              <w:rPr>
                <w:rFonts w:ascii="Verdana" w:hAnsi="Verdana"/>
                <w:b/>
                <w:color w:val="FF0000"/>
                <w:sz w:val="20"/>
                <w:szCs w:val="20"/>
                <w:lang w:eastAsia="ru-RU"/>
              </w:rPr>
            </w:pPr>
            <w:r w:rsidRPr="000869D0">
              <w:rPr>
                <w:rFonts w:ascii="Verdana" w:hAnsi="Verdana"/>
                <w:b/>
                <w:color w:val="FF0000"/>
                <w:sz w:val="20"/>
                <w:szCs w:val="20"/>
                <w:lang w:eastAsia="ru-RU"/>
              </w:rPr>
              <w:t>Зелененький</w:t>
            </w:r>
          </w:p>
          <w:p w14:paraId="35CAC1B6" w14:textId="77777777" w:rsidR="00C561B0" w:rsidRDefault="00C561B0" w:rsidP="00C561B0">
            <w:pPr>
              <w:jc w:val="both"/>
              <w:rPr>
                <w:rFonts w:ascii="Verdana" w:hAnsi="Verdana"/>
                <w:sz w:val="20"/>
                <w:szCs w:val="20"/>
                <w:lang w:eastAsia="ru-RU"/>
              </w:rPr>
            </w:pPr>
            <w:r w:rsidRPr="00EC2C4B">
              <w:rPr>
                <w:rFonts w:ascii="Verdana" w:hAnsi="Verdana"/>
                <w:sz w:val="20"/>
                <w:szCs w:val="20"/>
                <w:lang w:eastAsia="ru-RU"/>
              </w:rPr>
              <w:t>Ранньостиглий</w:t>
            </w:r>
            <w:r>
              <w:rPr>
                <w:rFonts w:ascii="Verdana" w:hAnsi="Verdana"/>
                <w:sz w:val="20"/>
                <w:szCs w:val="20"/>
                <w:lang w:eastAsia="ru-RU"/>
              </w:rPr>
              <w:t xml:space="preserve">, урожайний, з </w:t>
            </w:r>
            <w:r w:rsidRPr="00EC2C4B">
              <w:rPr>
                <w:rFonts w:ascii="Verdana" w:hAnsi="Verdana"/>
                <w:sz w:val="20"/>
                <w:szCs w:val="20"/>
                <w:lang w:eastAsia="ru-RU"/>
              </w:rPr>
              <w:t>незвичайн</w:t>
            </w:r>
            <w:r>
              <w:rPr>
                <w:rFonts w:ascii="Verdana" w:hAnsi="Verdana"/>
                <w:sz w:val="20"/>
                <w:szCs w:val="20"/>
                <w:lang w:eastAsia="ru-RU"/>
              </w:rPr>
              <w:t>им</w:t>
            </w:r>
            <w:r w:rsidRPr="00EC2C4B">
              <w:rPr>
                <w:rFonts w:ascii="Verdana" w:hAnsi="Verdana"/>
                <w:sz w:val="20"/>
                <w:szCs w:val="20"/>
                <w:lang w:eastAsia="ru-RU"/>
              </w:rPr>
              <w:t xml:space="preserve"> забарвлення</w:t>
            </w:r>
            <w:r>
              <w:rPr>
                <w:rFonts w:ascii="Verdana" w:hAnsi="Verdana"/>
                <w:sz w:val="20"/>
                <w:szCs w:val="20"/>
                <w:lang w:eastAsia="ru-RU"/>
              </w:rPr>
              <w:t>м сорт</w:t>
            </w:r>
            <w:r w:rsidRPr="00EC2C4B">
              <w:rPr>
                <w:rFonts w:ascii="Verdana" w:hAnsi="Verdana"/>
                <w:sz w:val="20"/>
                <w:szCs w:val="20"/>
                <w:lang w:eastAsia="ru-RU"/>
              </w:rPr>
              <w:t>. Кущ висотою 60</w:t>
            </w:r>
            <w:r>
              <w:rPr>
                <w:rFonts w:ascii="Verdana" w:hAnsi="Verdana"/>
                <w:sz w:val="20"/>
                <w:szCs w:val="20"/>
                <w:lang w:eastAsia="ru-RU"/>
              </w:rPr>
              <w:t>–</w:t>
            </w:r>
            <w:r w:rsidRPr="00EC2C4B">
              <w:rPr>
                <w:rFonts w:ascii="Verdana" w:hAnsi="Verdana"/>
                <w:sz w:val="20"/>
                <w:szCs w:val="20"/>
                <w:lang w:eastAsia="ru-RU"/>
              </w:rPr>
              <w:t>70</w:t>
            </w:r>
            <w:r>
              <w:rPr>
                <w:rFonts w:ascii="Verdana" w:hAnsi="Verdana"/>
                <w:sz w:val="20"/>
                <w:szCs w:val="20"/>
                <w:lang w:eastAsia="ru-RU"/>
              </w:rPr>
              <w:t> </w:t>
            </w:r>
            <w:r w:rsidRPr="00EC2C4B">
              <w:rPr>
                <w:rFonts w:ascii="Verdana" w:hAnsi="Verdana"/>
                <w:sz w:val="20"/>
                <w:szCs w:val="20"/>
                <w:lang w:eastAsia="ru-RU"/>
              </w:rPr>
              <w:t xml:space="preserve">см, </w:t>
            </w:r>
            <w:r>
              <w:rPr>
                <w:rFonts w:ascii="Verdana" w:hAnsi="Verdana"/>
                <w:sz w:val="20"/>
                <w:szCs w:val="20"/>
                <w:lang w:eastAsia="ru-RU"/>
              </w:rPr>
              <w:t xml:space="preserve">плоди дуже великі, масою </w:t>
            </w:r>
            <w:r w:rsidRPr="00EC2C4B">
              <w:rPr>
                <w:rFonts w:ascii="Verdana" w:hAnsi="Verdana"/>
                <w:sz w:val="20"/>
                <w:szCs w:val="20"/>
                <w:lang w:eastAsia="ru-RU"/>
              </w:rPr>
              <w:t>250</w:t>
            </w:r>
            <w:r>
              <w:rPr>
                <w:rFonts w:ascii="Verdana" w:hAnsi="Verdana"/>
                <w:sz w:val="20"/>
                <w:szCs w:val="20"/>
                <w:lang w:eastAsia="ru-RU"/>
              </w:rPr>
              <w:t>–700 </w:t>
            </w:r>
            <w:r w:rsidRPr="00EC2C4B">
              <w:rPr>
                <w:rFonts w:ascii="Verdana" w:hAnsi="Verdana"/>
                <w:sz w:val="20"/>
                <w:szCs w:val="20"/>
                <w:lang w:eastAsia="ru-RU"/>
              </w:rPr>
              <w:t>г. Плід зелений</w:t>
            </w:r>
            <w:r>
              <w:rPr>
                <w:rFonts w:ascii="Verdana" w:hAnsi="Verdana"/>
                <w:sz w:val="20"/>
                <w:szCs w:val="20"/>
                <w:lang w:eastAsia="ru-RU"/>
              </w:rPr>
              <w:t>, з жовтуватим відтінком, е</w:t>
            </w:r>
            <w:r w:rsidRPr="00EC2C4B">
              <w:rPr>
                <w:rFonts w:ascii="Verdana" w:hAnsi="Verdana"/>
                <w:sz w:val="20"/>
                <w:szCs w:val="20"/>
                <w:lang w:eastAsia="ru-RU"/>
              </w:rPr>
              <w:t>ліпсовидний, шипи на чашечці відсутні або дуже рідкі. М’якоть без гіркоти, біла, з легким зеленуватим відтінком, з характерним грибним смаком.</w:t>
            </w:r>
            <w:r>
              <w:rPr>
                <w:rFonts w:ascii="Verdana" w:hAnsi="Verdana"/>
                <w:sz w:val="20"/>
                <w:szCs w:val="20"/>
                <w:lang w:eastAsia="ru-RU"/>
              </w:rPr>
              <w:t xml:space="preserve"> Використовують в домашній кулінарії, для заморожування. Улюблений!</w:t>
            </w:r>
          </w:p>
          <w:p w14:paraId="3E76370A" w14:textId="3D07D568" w:rsidR="00F4399B" w:rsidRPr="00EC2C4B" w:rsidRDefault="00DF1637" w:rsidP="00C561B0">
            <w:pPr>
              <w:jc w:val="both"/>
              <w:rPr>
                <w:rFonts w:ascii="Verdana" w:hAnsi="Verdana"/>
                <w:sz w:val="20"/>
                <w:szCs w:val="20"/>
                <w:lang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3F5BD69C" w14:textId="77777777" w:rsidTr="000869D0">
        <w:tc>
          <w:tcPr>
            <w:tcW w:w="715" w:type="dxa"/>
          </w:tcPr>
          <w:p w14:paraId="4E9AAB22" w14:textId="68763052" w:rsidR="00C561B0" w:rsidRPr="0061365E" w:rsidRDefault="00C561B0" w:rsidP="00C561B0">
            <w:pPr>
              <w:jc w:val="center"/>
              <w:rPr>
                <w:rFonts w:ascii="Verdana" w:hAnsi="Verdana" w:cs="Times New Roman"/>
                <w:b/>
                <w:sz w:val="20"/>
                <w:szCs w:val="20"/>
              </w:rPr>
            </w:pPr>
            <w:r>
              <w:rPr>
                <w:rFonts w:ascii="Verdana" w:hAnsi="Verdana" w:cs="Times New Roman"/>
                <w:b/>
                <w:sz w:val="20"/>
                <w:szCs w:val="20"/>
              </w:rPr>
              <w:t>11.</w:t>
            </w:r>
          </w:p>
        </w:tc>
        <w:tc>
          <w:tcPr>
            <w:tcW w:w="3621" w:type="dxa"/>
          </w:tcPr>
          <w:p w14:paraId="1EA42067" w14:textId="736581A0" w:rsidR="00C561B0" w:rsidRPr="00332CBC" w:rsidRDefault="00C561B0" w:rsidP="00C561B0">
            <w:pPr>
              <w:jc w:val="center"/>
              <w:rPr>
                <w:rFonts w:ascii="Verdana" w:hAnsi="Verdana" w:cs="Times New Roman"/>
                <w:noProof/>
                <w:sz w:val="20"/>
                <w:szCs w:val="20"/>
                <w:lang w:eastAsia="uk-UA"/>
              </w:rPr>
            </w:pPr>
            <w:r>
              <w:rPr>
                <w:noProof/>
                <w:lang w:eastAsia="uk-UA"/>
              </w:rPr>
              <w:drawing>
                <wp:inline distT="0" distB="0" distL="0" distR="0" wp14:anchorId="17E57930" wp14:editId="6EB12838">
                  <wp:extent cx="1345279" cy="1692000"/>
                  <wp:effectExtent l="0" t="0" r="7620" b="3810"/>
                  <wp:docPr id="160" name="Рисунок 160" descr="C:\Users\Олександр\AppData\Local\Microsoft\Windows\INetCacheContent.Word\18. Матроси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18. Матросик (1).jpg"/>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1345279" cy="1692000"/>
                          </a:xfrm>
                          <a:prstGeom prst="rect">
                            <a:avLst/>
                          </a:prstGeom>
                          <a:noFill/>
                          <a:ln>
                            <a:noFill/>
                          </a:ln>
                        </pic:spPr>
                      </pic:pic>
                    </a:graphicData>
                  </a:graphic>
                </wp:inline>
              </w:drawing>
            </w:r>
          </w:p>
        </w:tc>
        <w:tc>
          <w:tcPr>
            <w:tcW w:w="6426" w:type="dxa"/>
          </w:tcPr>
          <w:p w14:paraId="197BDC39" w14:textId="77777777" w:rsidR="00C561B0" w:rsidRPr="00D17E41" w:rsidRDefault="00C561B0" w:rsidP="00C561B0">
            <w:pPr>
              <w:jc w:val="both"/>
              <w:rPr>
                <w:rFonts w:ascii="Verdana" w:hAnsi="Verdana"/>
                <w:b/>
                <w:color w:val="0000FF"/>
                <w:sz w:val="20"/>
                <w:szCs w:val="20"/>
                <w:lang w:eastAsia="ru-RU"/>
              </w:rPr>
            </w:pPr>
            <w:r w:rsidRPr="000869D0">
              <w:rPr>
                <w:rFonts w:ascii="Verdana" w:hAnsi="Verdana"/>
                <w:noProof/>
                <w:color w:val="FF0000"/>
                <w:sz w:val="20"/>
                <w:szCs w:val="20"/>
                <w:lang w:eastAsia="uk-UA"/>
              </w:rPr>
              <w:drawing>
                <wp:anchor distT="0" distB="0" distL="114300" distR="114300" simplePos="0" relativeHeight="251663360" behindDoc="1" locked="0" layoutInCell="1" allowOverlap="1" wp14:anchorId="30FD1419" wp14:editId="77F8C23E">
                  <wp:simplePos x="0" y="0"/>
                  <wp:positionH relativeFrom="column">
                    <wp:posOffset>2753360</wp:posOffset>
                  </wp:positionH>
                  <wp:positionV relativeFrom="paragraph">
                    <wp:posOffset>70899</wp:posOffset>
                  </wp:positionV>
                  <wp:extent cx="1187450" cy="822325"/>
                  <wp:effectExtent l="0" t="0" r="0" b="0"/>
                  <wp:wrapTight wrapText="bothSides">
                    <wp:wrapPolygon edited="0">
                      <wp:start x="0" y="0"/>
                      <wp:lineTo x="0" y="21016"/>
                      <wp:lineTo x="21138" y="21016"/>
                      <wp:lineTo x="21138" y="0"/>
                      <wp:lineTo x="0" y="0"/>
                    </wp:wrapPolygon>
                  </wp:wrapTight>
                  <wp:docPr id="389" name="Рисунок 389" descr="I:\ІЗ ІНТЕРНЕТА\Рослинництво\ФОТО 2018\ФОТО 2018 БАКЛАЖАНИ\ОСТАТОЧНЕ — СТИСНУТІ 360х270 якість 8\2.Додаткові фото-для каталогу\(2017-7) Матроси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ІЗ ІНТЕРНЕТА\Рослинництво\ФОТО 2018\ФОТО 2018 БАКЛАЖАНИ\ОСТАТОЧНЕ — СТИСНУТІ 360х270 якість 8\2.Додаткові фото-для каталогу\(2017-7) Матросик (2).jpg"/>
                          <pic:cNvPicPr>
                            <a:picLocks noChangeAspect="1" noChangeArrowheads="1"/>
                          </pic:cNvPicPr>
                        </pic:nvPicPr>
                        <pic:blipFill>
                          <a:blip r:embed="rId820" cstate="print">
                            <a:extLst>
                              <a:ext uri="{28A0092B-C50C-407E-A947-70E740481C1C}">
                                <a14:useLocalDpi xmlns:a14="http://schemas.microsoft.com/office/drawing/2010/main" val="0"/>
                              </a:ext>
                            </a:extLst>
                          </a:blip>
                          <a:srcRect/>
                          <a:stretch>
                            <a:fillRect/>
                          </a:stretch>
                        </pic:blipFill>
                        <pic:spPr bwMode="auto">
                          <a:xfrm>
                            <a:off x="0" y="0"/>
                            <a:ext cx="1187450" cy="822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69D0">
              <w:rPr>
                <w:rFonts w:ascii="Verdana" w:hAnsi="Verdana"/>
                <w:b/>
                <w:color w:val="FF0000"/>
                <w:sz w:val="20"/>
                <w:szCs w:val="20"/>
                <w:lang w:eastAsia="ru-RU"/>
              </w:rPr>
              <w:t>Матросик</w:t>
            </w:r>
          </w:p>
          <w:p w14:paraId="3FBC3127" w14:textId="46DCA7C3" w:rsidR="00C561B0" w:rsidRPr="00C5408A" w:rsidRDefault="00C561B0" w:rsidP="00C561B0">
            <w:pPr>
              <w:jc w:val="both"/>
              <w:rPr>
                <w:rFonts w:ascii="Verdana" w:hAnsi="Verdana"/>
                <w:sz w:val="20"/>
                <w:szCs w:val="20"/>
                <w:lang w:val="ru-RU" w:eastAsia="ru-RU"/>
              </w:rPr>
            </w:pPr>
            <w:r>
              <w:rPr>
                <w:rFonts w:ascii="Verdana" w:hAnsi="Verdana"/>
                <w:sz w:val="20"/>
                <w:szCs w:val="20"/>
                <w:lang w:eastAsia="ru-RU"/>
              </w:rPr>
              <w:t>Середньоран</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Verdana" w:hAnsi="Verdana"/>
                <w:sz w:val="20"/>
                <w:szCs w:val="20"/>
                <w:lang w:eastAsia="ru-RU"/>
              </w:rPr>
              <w:t>ній сорт, з унікальними за красою плодами. Кущ висотою 50–70 см, слабо розгалужений. Плоди великі, видовжено-циліндричної, дещо грушовидної форми, довжиною 18–20 см, масою 200–400 г. Плоди</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и</w:t>
            </w:r>
            <w:r>
              <w:rPr>
                <w:rFonts w:ascii="Verdana" w:hAnsi="Verdana"/>
                <w:sz w:val="20"/>
                <w:szCs w:val="20"/>
                <w:lang w:eastAsia="ru-RU"/>
              </w:rPr>
              <w:t xml:space="preserve"> дуже красиві, бузкового кольору з біло-жовтими смугами. М’якуш біло-кремовий, щільний, не гіркий, відмінних смакових якостей.</w:t>
            </w:r>
          </w:p>
          <w:p w14:paraId="31B672B8" w14:textId="4A23C367"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1F815455" w14:textId="77777777" w:rsidTr="000869D0">
        <w:tc>
          <w:tcPr>
            <w:tcW w:w="715" w:type="dxa"/>
          </w:tcPr>
          <w:p w14:paraId="3F11A473" w14:textId="4A65B797"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t>12</w:t>
            </w:r>
            <w:r>
              <w:rPr>
                <w:rFonts w:ascii="Verdana" w:hAnsi="Verdana" w:cs="Times New Roman"/>
                <w:b/>
                <w:sz w:val="20"/>
                <w:szCs w:val="20"/>
              </w:rPr>
              <w:t>.</w:t>
            </w:r>
          </w:p>
        </w:tc>
        <w:tc>
          <w:tcPr>
            <w:tcW w:w="3621" w:type="dxa"/>
          </w:tcPr>
          <w:p w14:paraId="22DE9E61" w14:textId="3EC144A8" w:rsidR="00C561B0" w:rsidRPr="00C24026" w:rsidRDefault="00C561B0" w:rsidP="00C561B0">
            <w:pPr>
              <w:jc w:val="both"/>
              <w:rPr>
                <w:rFonts w:ascii="Verdana" w:hAnsi="Verdana" w:cs="Times New Roman"/>
                <w:noProof/>
                <w:sz w:val="20"/>
                <w:szCs w:val="20"/>
                <w:lang w:eastAsia="uk-UA"/>
              </w:rPr>
            </w:pPr>
            <w:r>
              <w:rPr>
                <w:noProof/>
                <w:lang w:eastAsia="uk-UA"/>
              </w:rPr>
              <w:drawing>
                <wp:inline distT="0" distB="0" distL="0" distR="0" wp14:anchorId="569B71D0" wp14:editId="67F0D660">
                  <wp:extent cx="2160000" cy="1487500"/>
                  <wp:effectExtent l="0" t="0" r="0" b="0"/>
                  <wp:docPr id="516" name="Рисунок 516" descr="C:\Users\Олександр\AppData\Local\Microsoft\Windows\INetCacheContent.Word\Нєгу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Олександр\AppData\Local\Microsoft\Windows\INetCacheContent.Word\Нєгус.jpg"/>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160000" cy="1487500"/>
                          </a:xfrm>
                          <a:prstGeom prst="rect">
                            <a:avLst/>
                          </a:prstGeom>
                          <a:noFill/>
                          <a:ln>
                            <a:noFill/>
                          </a:ln>
                        </pic:spPr>
                      </pic:pic>
                    </a:graphicData>
                  </a:graphic>
                </wp:inline>
              </w:drawing>
            </w:r>
          </w:p>
        </w:tc>
        <w:tc>
          <w:tcPr>
            <w:tcW w:w="6426" w:type="dxa"/>
          </w:tcPr>
          <w:p w14:paraId="516EB778" w14:textId="3AEFA487" w:rsidR="00C561B0" w:rsidRPr="000869D0" w:rsidRDefault="00C561B0" w:rsidP="00C561B0">
            <w:pPr>
              <w:jc w:val="both"/>
              <w:rPr>
                <w:rFonts w:ascii="Verdana" w:hAnsi="Verdana"/>
                <w:b/>
                <w:color w:val="FF0000"/>
                <w:sz w:val="20"/>
                <w:szCs w:val="20"/>
                <w:lang w:val="ru-RU" w:eastAsia="ru-RU"/>
              </w:rPr>
            </w:pPr>
            <w:r w:rsidRPr="000869D0">
              <w:rPr>
                <w:rFonts w:ascii="Verdana" w:hAnsi="Verdana"/>
                <w:b/>
                <w:color w:val="FF0000"/>
                <w:sz w:val="20"/>
                <w:szCs w:val="20"/>
                <w:lang w:eastAsia="ru-RU"/>
              </w:rPr>
              <w:t>Нєгус</w:t>
            </w:r>
          </w:p>
          <w:p w14:paraId="757DCE58" w14:textId="5A45B0B0" w:rsidR="00C561B0" w:rsidRDefault="00C561B0" w:rsidP="00C561B0">
            <w:pPr>
              <w:jc w:val="both"/>
              <w:rPr>
                <w:rFonts w:ascii="Verdana" w:hAnsi="Verdana"/>
                <w:sz w:val="20"/>
                <w:szCs w:val="20"/>
                <w:lang w:eastAsia="ru-RU"/>
              </w:rPr>
            </w:pPr>
            <w:r>
              <w:rPr>
                <w:rFonts w:ascii="Verdana" w:hAnsi="Verdana"/>
                <w:sz w:val="20"/>
                <w:szCs w:val="20"/>
                <w:lang w:eastAsia="ru-RU"/>
              </w:rPr>
              <w:t>Ранньостиглий сорт. Рослина компактна, висотою 45–55 см. Плоди округлої форми, з гладенькою і блискучою шкіркою інтенсивно-фіолетового кольору. Великі, маса 250–600 г, транспортабельні. М’якоть світла, ніжна і одночасно міцна, смакові якості відмінні.</w:t>
            </w:r>
          </w:p>
          <w:p w14:paraId="3BA8F6BC" w14:textId="3EE8708C" w:rsidR="00C561B0" w:rsidRPr="008A51F8" w:rsidRDefault="00DF1637" w:rsidP="008A51F8">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p>
        </w:tc>
      </w:tr>
      <w:tr w:rsidR="00C561B0" w:rsidRPr="00C02873" w14:paraId="79CA3696" w14:textId="77777777" w:rsidTr="000869D0">
        <w:tc>
          <w:tcPr>
            <w:tcW w:w="715" w:type="dxa"/>
          </w:tcPr>
          <w:p w14:paraId="53B5F19E" w14:textId="4923BC8C"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t>13</w:t>
            </w:r>
            <w:r>
              <w:rPr>
                <w:rFonts w:ascii="Verdana" w:hAnsi="Verdana" w:cs="Times New Roman"/>
                <w:b/>
                <w:sz w:val="20"/>
                <w:szCs w:val="20"/>
              </w:rPr>
              <w:t>.</w:t>
            </w:r>
          </w:p>
        </w:tc>
        <w:tc>
          <w:tcPr>
            <w:tcW w:w="3621" w:type="dxa"/>
          </w:tcPr>
          <w:p w14:paraId="06032B2B" w14:textId="0028E2DD" w:rsidR="00C561B0" w:rsidRPr="00C24026" w:rsidRDefault="00C561B0" w:rsidP="00C561B0">
            <w:pPr>
              <w:jc w:val="both"/>
              <w:rPr>
                <w:rFonts w:ascii="Verdana" w:hAnsi="Verdana" w:cs="Times New Roman"/>
                <w:noProof/>
                <w:sz w:val="20"/>
                <w:szCs w:val="20"/>
                <w:lang w:eastAsia="uk-UA"/>
              </w:rPr>
            </w:pPr>
            <w:r>
              <w:rPr>
                <w:noProof/>
                <w:lang w:eastAsia="uk-UA"/>
              </w:rPr>
              <w:drawing>
                <wp:inline distT="0" distB="0" distL="0" distR="0" wp14:anchorId="5840A172" wp14:editId="0362F01A">
                  <wp:extent cx="2160000" cy="1435838"/>
                  <wp:effectExtent l="0" t="0" r="0" b="0"/>
                  <wp:docPr id="529" name="Рисунок 529" descr="C:\Users\Олександр\AppData\Local\Microsoft\Windows\INetCacheContent.Word\20. Перламутрови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ександр\AppData\Local\Microsoft\Windows\INetCacheContent.Word\20. Перламутровий (2).jpg"/>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160000" cy="1435838"/>
                          </a:xfrm>
                          <a:prstGeom prst="rect">
                            <a:avLst/>
                          </a:prstGeom>
                          <a:noFill/>
                          <a:ln>
                            <a:noFill/>
                          </a:ln>
                        </pic:spPr>
                      </pic:pic>
                    </a:graphicData>
                  </a:graphic>
                </wp:inline>
              </w:drawing>
            </w:r>
          </w:p>
        </w:tc>
        <w:tc>
          <w:tcPr>
            <w:tcW w:w="6426" w:type="dxa"/>
          </w:tcPr>
          <w:p w14:paraId="429BD242" w14:textId="149EC558" w:rsidR="00C561B0" w:rsidRPr="000869D0" w:rsidRDefault="00C561B0" w:rsidP="00C561B0">
            <w:pPr>
              <w:jc w:val="both"/>
              <w:rPr>
                <w:rFonts w:ascii="Verdana" w:hAnsi="Verdana"/>
                <w:b/>
                <w:color w:val="FF0000"/>
                <w:sz w:val="20"/>
                <w:szCs w:val="20"/>
                <w:lang w:eastAsia="ru-RU"/>
              </w:rPr>
            </w:pPr>
            <w:bookmarkStart w:id="42" w:name="_Hlk24618707"/>
            <w:r w:rsidRPr="000869D0">
              <w:rPr>
                <w:rFonts w:ascii="Verdana" w:hAnsi="Verdana"/>
                <w:b/>
                <w:color w:val="FF0000"/>
                <w:sz w:val="20"/>
                <w:szCs w:val="20"/>
                <w:lang w:eastAsia="ru-RU"/>
              </w:rPr>
              <w:t>Перламутровий</w:t>
            </w:r>
            <w:bookmarkEnd w:id="42"/>
          </w:p>
          <w:p w14:paraId="6EDE0C4F" w14:textId="77777777" w:rsidR="00C561B0" w:rsidRDefault="00C561B0" w:rsidP="00C561B0">
            <w:pPr>
              <w:jc w:val="both"/>
              <w:rPr>
                <w:rFonts w:ascii="Verdana" w:hAnsi="Verdana"/>
                <w:sz w:val="20"/>
                <w:szCs w:val="20"/>
                <w:lang w:eastAsia="ru-RU"/>
              </w:rPr>
            </w:pPr>
            <w:r w:rsidRPr="00B9528B">
              <w:rPr>
                <w:rFonts w:ascii="Verdana" w:hAnsi="Verdana"/>
                <w:sz w:val="20"/>
                <w:szCs w:val="20"/>
                <w:lang w:eastAsia="ru-RU"/>
              </w:rPr>
              <w:t xml:space="preserve">Ранньостиглий екзотичний сорт, </w:t>
            </w:r>
            <w:r>
              <w:rPr>
                <w:rFonts w:ascii="Verdana" w:hAnsi="Verdana"/>
                <w:sz w:val="20"/>
                <w:szCs w:val="20"/>
                <w:lang w:eastAsia="ru-RU"/>
              </w:rPr>
              <w:t xml:space="preserve">плоди </w:t>
            </w:r>
            <w:r w:rsidRPr="00B9528B">
              <w:rPr>
                <w:rFonts w:ascii="Verdana" w:hAnsi="Verdana"/>
                <w:sz w:val="20"/>
                <w:szCs w:val="20"/>
                <w:lang w:eastAsia="ru-RU"/>
              </w:rPr>
              <w:t>сіро-блакитного перламутрово</w:t>
            </w:r>
            <w:r>
              <w:rPr>
                <w:rFonts w:ascii="Verdana" w:hAnsi="Verdana"/>
                <w:sz w:val="20"/>
                <w:szCs w:val="20"/>
                <w:lang w:eastAsia="ru-RU"/>
              </w:rPr>
              <w:t>го</w:t>
            </w:r>
            <w:r w:rsidRPr="00B9528B">
              <w:rPr>
                <w:rFonts w:ascii="Verdana" w:hAnsi="Verdana"/>
                <w:sz w:val="20"/>
                <w:szCs w:val="20"/>
                <w:lang w:eastAsia="ru-RU"/>
              </w:rPr>
              <w:t xml:space="preserve"> забарвлення</w:t>
            </w:r>
            <w:r>
              <w:rPr>
                <w:rFonts w:ascii="Verdana" w:hAnsi="Verdana"/>
                <w:sz w:val="20"/>
                <w:szCs w:val="20"/>
                <w:lang w:eastAsia="ru-RU"/>
              </w:rPr>
              <w:t>, великі, масою 200–500 г</w:t>
            </w:r>
            <w:r w:rsidRPr="00B9528B">
              <w:rPr>
                <w:rFonts w:ascii="Verdana" w:hAnsi="Verdana"/>
                <w:sz w:val="20"/>
                <w:szCs w:val="20"/>
                <w:lang w:eastAsia="ru-RU"/>
              </w:rPr>
              <w:t xml:space="preserve">. </w:t>
            </w:r>
            <w:r>
              <w:rPr>
                <w:rFonts w:ascii="Verdana" w:hAnsi="Verdana"/>
                <w:sz w:val="20"/>
                <w:szCs w:val="20"/>
                <w:lang w:eastAsia="ru-RU"/>
              </w:rPr>
              <w:t>Овально-видовжені, мають ніжну</w:t>
            </w:r>
            <w:r w:rsidRPr="00B9528B">
              <w:rPr>
                <w:rFonts w:ascii="Verdana" w:hAnsi="Verdana"/>
                <w:sz w:val="20"/>
                <w:szCs w:val="20"/>
                <w:lang w:eastAsia="ru-RU"/>
              </w:rPr>
              <w:t xml:space="preserve"> консистенці</w:t>
            </w:r>
            <w:r>
              <w:rPr>
                <w:rFonts w:ascii="Verdana" w:hAnsi="Verdana"/>
                <w:sz w:val="20"/>
                <w:szCs w:val="20"/>
                <w:lang w:eastAsia="ru-RU"/>
              </w:rPr>
              <w:t>ю</w:t>
            </w:r>
            <w:r w:rsidRPr="00B9528B">
              <w:rPr>
                <w:rFonts w:ascii="Verdana" w:hAnsi="Verdana"/>
                <w:sz w:val="20"/>
                <w:szCs w:val="20"/>
                <w:lang w:eastAsia="ru-RU"/>
              </w:rPr>
              <w:t xml:space="preserve"> </w:t>
            </w:r>
            <w:r>
              <w:rPr>
                <w:rFonts w:ascii="Verdana" w:hAnsi="Verdana"/>
                <w:sz w:val="20"/>
                <w:szCs w:val="20"/>
                <w:lang w:eastAsia="ru-RU"/>
              </w:rPr>
              <w:t>і прекрасний смак</w:t>
            </w:r>
            <w:r w:rsidRPr="00B9528B">
              <w:rPr>
                <w:rFonts w:ascii="Verdana" w:hAnsi="Verdana"/>
                <w:sz w:val="20"/>
                <w:szCs w:val="20"/>
                <w:lang w:eastAsia="ru-RU"/>
              </w:rPr>
              <w:t>. Майже не гірч</w:t>
            </w:r>
            <w:r>
              <w:rPr>
                <w:rFonts w:ascii="Verdana" w:hAnsi="Verdana"/>
                <w:sz w:val="20"/>
                <w:szCs w:val="20"/>
                <w:lang w:eastAsia="ru-RU"/>
              </w:rPr>
              <w:t>а</w:t>
            </w:r>
            <w:r w:rsidRPr="00B9528B">
              <w:rPr>
                <w:rFonts w:ascii="Verdana" w:hAnsi="Verdana"/>
                <w:sz w:val="20"/>
                <w:szCs w:val="20"/>
                <w:lang w:eastAsia="ru-RU"/>
              </w:rPr>
              <w:t>ть, а см</w:t>
            </w:r>
            <w:r>
              <w:rPr>
                <w:rFonts w:ascii="Verdana" w:hAnsi="Verdana"/>
                <w:sz w:val="20"/>
                <w:szCs w:val="20"/>
                <w:lang w:eastAsia="ru-RU"/>
              </w:rPr>
              <w:t>ак</w:t>
            </w:r>
            <w:r w:rsidRPr="00B9528B">
              <w:rPr>
                <w:rFonts w:ascii="Verdana" w:hAnsi="Verdana"/>
                <w:sz w:val="20"/>
                <w:szCs w:val="20"/>
                <w:lang w:eastAsia="ru-RU"/>
              </w:rPr>
              <w:t xml:space="preserve"> м’якоті нагадує печериці, або навіть куряче м’ясо.</w:t>
            </w:r>
            <w:r>
              <w:rPr>
                <w:rFonts w:ascii="Verdana" w:hAnsi="Verdana"/>
                <w:sz w:val="20"/>
                <w:szCs w:val="20"/>
                <w:lang w:eastAsia="ru-RU"/>
              </w:rPr>
              <w:t xml:space="preserve"> Улюблений!</w:t>
            </w:r>
          </w:p>
          <w:p w14:paraId="105DCE90" w14:textId="0D0242B8" w:rsidR="00C561B0" w:rsidRPr="008A51F8" w:rsidRDefault="00DF1637" w:rsidP="008A51F8">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r w:rsidR="00C561B0">
              <w:rPr>
                <w:rFonts w:ascii="Verdana" w:hAnsi="Verdana"/>
                <w:b/>
                <w:color w:val="2F5496" w:themeColor="accent5" w:themeShade="BF"/>
                <w:sz w:val="20"/>
                <w:szCs w:val="20"/>
                <w:lang w:val="ru-RU" w:eastAsia="ru-RU"/>
              </w:rPr>
              <w:t xml:space="preserve"> </w:t>
            </w:r>
            <w:r w:rsidR="00424780">
              <w:rPr>
                <w:rFonts w:ascii="Verdana" w:hAnsi="Verdana"/>
                <w:b/>
                <w:color w:val="2F5496" w:themeColor="accent5" w:themeShade="BF"/>
                <w:sz w:val="20"/>
                <w:szCs w:val="20"/>
                <w:lang w:val="ru-RU"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3B834868" w14:textId="77777777" w:rsidTr="000869D0">
        <w:tc>
          <w:tcPr>
            <w:tcW w:w="715" w:type="dxa"/>
          </w:tcPr>
          <w:p w14:paraId="557B3850" w14:textId="0F4B5EA0"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t>14</w:t>
            </w:r>
            <w:r>
              <w:rPr>
                <w:rFonts w:ascii="Verdana" w:hAnsi="Verdana" w:cs="Times New Roman"/>
                <w:b/>
                <w:sz w:val="20"/>
                <w:szCs w:val="20"/>
              </w:rPr>
              <w:t>.</w:t>
            </w:r>
          </w:p>
        </w:tc>
        <w:tc>
          <w:tcPr>
            <w:tcW w:w="3621" w:type="dxa"/>
          </w:tcPr>
          <w:p w14:paraId="732C46E0" w14:textId="04E1ABA9" w:rsidR="00C561B0" w:rsidRDefault="00C561B0" w:rsidP="00C561B0">
            <w:pPr>
              <w:jc w:val="both"/>
              <w:rPr>
                <w:noProof/>
                <w:lang w:eastAsia="uk-UA"/>
              </w:rPr>
            </w:pPr>
            <w:r>
              <w:rPr>
                <w:noProof/>
                <w:lang w:eastAsia="uk-UA"/>
              </w:rPr>
              <w:drawing>
                <wp:inline distT="0" distB="0" distL="0" distR="0" wp14:anchorId="7344B8BC" wp14:editId="27F0B175">
                  <wp:extent cx="2160000" cy="1612500"/>
                  <wp:effectExtent l="0" t="0" r="0" b="6985"/>
                  <wp:docPr id="524" name="Рисунок 524" descr="C:\Users\Олександр\AppData\Local\Microsoft\Windows\INetCacheContent.Word\Робін Гу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лександр\AppData\Local\Microsoft\Windows\INetCacheContent.Word\Робін Гуд.jpg"/>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160000" cy="1612500"/>
                          </a:xfrm>
                          <a:prstGeom prst="rect">
                            <a:avLst/>
                          </a:prstGeom>
                          <a:noFill/>
                          <a:ln>
                            <a:noFill/>
                          </a:ln>
                        </pic:spPr>
                      </pic:pic>
                    </a:graphicData>
                  </a:graphic>
                </wp:inline>
              </w:drawing>
            </w:r>
          </w:p>
        </w:tc>
        <w:tc>
          <w:tcPr>
            <w:tcW w:w="6426" w:type="dxa"/>
          </w:tcPr>
          <w:p w14:paraId="04A7FC36" w14:textId="195EE8E2" w:rsidR="00C561B0" w:rsidRPr="000869D0" w:rsidRDefault="00C561B0" w:rsidP="00C561B0">
            <w:pPr>
              <w:jc w:val="both"/>
              <w:rPr>
                <w:rFonts w:ascii="Verdana" w:hAnsi="Verdana"/>
                <w:b/>
                <w:color w:val="0000FF"/>
                <w:sz w:val="20"/>
                <w:szCs w:val="20"/>
                <w:lang w:val="ru-RU" w:eastAsia="ru-RU"/>
              </w:rPr>
            </w:pPr>
            <w:r w:rsidRPr="000869D0">
              <w:rPr>
                <w:rFonts w:ascii="Verdana" w:hAnsi="Verdana"/>
                <w:b/>
                <w:color w:val="FF0000"/>
                <w:sz w:val="20"/>
                <w:szCs w:val="20"/>
                <w:lang w:val="ru-RU" w:eastAsia="ru-RU"/>
              </w:rPr>
              <w:t>Робин Гуд</w:t>
            </w:r>
            <w:r w:rsidRPr="000869D0">
              <w:rPr>
                <w:rFonts w:ascii="Verdana" w:hAnsi="Verdana"/>
                <w:b/>
                <w:color w:val="FF0000"/>
                <w:sz w:val="20"/>
                <w:szCs w:val="20"/>
                <w:lang w:eastAsia="ru-RU"/>
              </w:rPr>
              <w:t xml:space="preserve"> </w:t>
            </w:r>
            <w:r>
              <w:rPr>
                <w:rFonts w:ascii="Verdana" w:hAnsi="Verdana"/>
                <w:b/>
                <w:color w:val="0000FF"/>
                <w:sz w:val="20"/>
                <w:szCs w:val="20"/>
                <w:lang w:eastAsia="ru-RU"/>
              </w:rPr>
              <w:t>(</w:t>
            </w:r>
            <w:r w:rsidRPr="005061D0">
              <w:rPr>
                <w:rFonts w:ascii="Verdana" w:hAnsi="Verdana"/>
                <w:b/>
                <w:color w:val="0000FF"/>
                <w:sz w:val="20"/>
                <w:szCs w:val="20"/>
                <w:lang w:eastAsia="ru-RU"/>
              </w:rPr>
              <w:t>Робін Гуд</w:t>
            </w:r>
            <w:r>
              <w:rPr>
                <w:rFonts w:ascii="Verdana" w:hAnsi="Verdana"/>
                <w:b/>
                <w:color w:val="0000FF"/>
                <w:sz w:val="20"/>
                <w:szCs w:val="20"/>
                <w:lang w:eastAsia="ru-RU"/>
              </w:rPr>
              <w:t>)</w:t>
            </w:r>
          </w:p>
          <w:p w14:paraId="4399E628" w14:textId="088E25BF" w:rsidR="00C561B0" w:rsidRDefault="00C561B0" w:rsidP="00C561B0">
            <w:pPr>
              <w:jc w:val="both"/>
              <w:rPr>
                <w:rFonts w:ascii="Verdana" w:hAnsi="Verdana"/>
                <w:sz w:val="20"/>
                <w:szCs w:val="20"/>
                <w:lang w:eastAsia="ru-RU"/>
              </w:rPr>
            </w:pPr>
            <w:r>
              <w:rPr>
                <w:rFonts w:ascii="Verdana" w:hAnsi="Verdana"/>
                <w:sz w:val="20"/>
                <w:szCs w:val="20"/>
                <w:lang w:eastAsia="ru-RU"/>
              </w:rPr>
              <w:t>Дуже ранній, урожайний сорт. Кущі невисокі, до 60 см, на них зав’язується багато плодів масою 150–250, окремі можуть доростати до 300 г. Плоди овально-грушоподібні, темно-бузкові, смачні. Рекомендується для домашньої кулінарії, підходить для консервування та заморожування. Сорт з високими адаптаційними властивостями і зав’язує плоди в будь-яких умовах. Улюблений!</w:t>
            </w:r>
          </w:p>
          <w:p w14:paraId="4D410893" w14:textId="110BED92"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652B5B9D" w14:textId="77777777" w:rsidTr="000869D0">
        <w:tc>
          <w:tcPr>
            <w:tcW w:w="715" w:type="dxa"/>
          </w:tcPr>
          <w:p w14:paraId="5D9D153F" w14:textId="31615080"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lastRenderedPageBreak/>
              <w:t>15</w:t>
            </w:r>
            <w:r>
              <w:rPr>
                <w:rFonts w:ascii="Verdana" w:hAnsi="Verdana" w:cs="Times New Roman"/>
                <w:b/>
                <w:sz w:val="20"/>
                <w:szCs w:val="20"/>
              </w:rPr>
              <w:t>.</w:t>
            </w:r>
          </w:p>
        </w:tc>
        <w:tc>
          <w:tcPr>
            <w:tcW w:w="3621" w:type="dxa"/>
          </w:tcPr>
          <w:p w14:paraId="6E44FC5B" w14:textId="77777777" w:rsidR="00C561B0" w:rsidRPr="00332CBC" w:rsidRDefault="00C561B0" w:rsidP="00C561B0">
            <w:pPr>
              <w:jc w:val="center"/>
              <w:rPr>
                <w:rFonts w:ascii="Verdana" w:hAnsi="Verdana" w:cs="Times New Roman"/>
                <w:noProof/>
                <w:sz w:val="20"/>
                <w:szCs w:val="20"/>
                <w:lang w:eastAsia="uk-UA"/>
              </w:rPr>
            </w:pPr>
            <w:r w:rsidRPr="00C24026">
              <w:rPr>
                <w:rFonts w:ascii="Verdana" w:hAnsi="Verdana" w:cs="Times New Roman"/>
                <w:noProof/>
                <w:sz w:val="20"/>
                <w:szCs w:val="20"/>
                <w:lang w:eastAsia="uk-UA"/>
              </w:rPr>
              <w:drawing>
                <wp:inline distT="0" distB="0" distL="0" distR="0" wp14:anchorId="1DC96134" wp14:editId="51A2D30B">
                  <wp:extent cx="1620000" cy="1923129"/>
                  <wp:effectExtent l="0" t="0" r="0" b="1270"/>
                  <wp:docPr id="377" name="Рисунок 377" descr="I:\ІЗ ІНТЕРНЕТА\Рослинництво\ФОТО 2018\ФОТО 2018 БАКЛАЖАНИ\ОСТАТОЧНЕ — СТИСНУТІ 360х270 якість 8\1.Основні\15. Сибірський велете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ІЗ ІНТЕРНЕТА\Рослинництво\ФОТО 2018\ФОТО 2018 БАКЛАЖАНИ\ОСТАТОЧНЕ — СТИСНУТІ 360х270 якість 8\1.Основні\15. Сибірський велетень.jpg"/>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1620000" cy="1923129"/>
                          </a:xfrm>
                          <a:prstGeom prst="rect">
                            <a:avLst/>
                          </a:prstGeom>
                          <a:noFill/>
                          <a:ln>
                            <a:noFill/>
                          </a:ln>
                        </pic:spPr>
                      </pic:pic>
                    </a:graphicData>
                  </a:graphic>
                </wp:inline>
              </w:drawing>
            </w:r>
          </w:p>
        </w:tc>
        <w:tc>
          <w:tcPr>
            <w:tcW w:w="6426" w:type="dxa"/>
          </w:tcPr>
          <w:p w14:paraId="67923388" w14:textId="69BEF228" w:rsidR="00C561B0" w:rsidRPr="000869D0" w:rsidRDefault="00C561B0" w:rsidP="00C561B0">
            <w:pPr>
              <w:jc w:val="both"/>
              <w:rPr>
                <w:rFonts w:ascii="Verdana" w:hAnsi="Verdana"/>
                <w:b/>
                <w:color w:val="0000FF"/>
                <w:sz w:val="20"/>
                <w:szCs w:val="20"/>
                <w:lang w:val="ru-RU" w:eastAsia="ru-RU"/>
              </w:rPr>
            </w:pPr>
            <w:bookmarkStart w:id="43" w:name="_Hlk24618750"/>
            <w:r w:rsidRPr="000869D0">
              <w:rPr>
                <w:rFonts w:ascii="Verdana" w:hAnsi="Verdana"/>
                <w:b/>
                <w:color w:val="FF0000"/>
                <w:sz w:val="20"/>
                <w:szCs w:val="20"/>
                <w:lang w:val="ru-RU" w:eastAsia="ru-RU"/>
              </w:rPr>
              <w:t>Сибирский великан</w:t>
            </w:r>
            <w:r w:rsidRPr="000869D0">
              <w:rPr>
                <w:rFonts w:ascii="Verdana" w:hAnsi="Verdana"/>
                <w:b/>
                <w:color w:val="FF0000"/>
                <w:sz w:val="20"/>
                <w:szCs w:val="20"/>
                <w:lang w:eastAsia="ru-RU"/>
              </w:rPr>
              <w:t xml:space="preserve"> </w:t>
            </w:r>
            <w:r>
              <w:rPr>
                <w:rFonts w:ascii="Verdana" w:hAnsi="Verdana"/>
                <w:b/>
                <w:color w:val="0000FF"/>
                <w:sz w:val="20"/>
                <w:szCs w:val="20"/>
                <w:lang w:eastAsia="ru-RU"/>
              </w:rPr>
              <w:t>(</w:t>
            </w:r>
            <w:r w:rsidRPr="00C24026">
              <w:rPr>
                <w:rFonts w:ascii="Verdana" w:hAnsi="Verdana"/>
                <w:b/>
                <w:color w:val="0000FF"/>
                <w:sz w:val="20"/>
                <w:szCs w:val="20"/>
                <w:lang w:eastAsia="ru-RU"/>
              </w:rPr>
              <w:t>Сибірський велетень</w:t>
            </w:r>
            <w:bookmarkEnd w:id="43"/>
            <w:r>
              <w:rPr>
                <w:rFonts w:ascii="Verdana" w:hAnsi="Verdana"/>
                <w:b/>
                <w:color w:val="0000FF"/>
                <w:sz w:val="20"/>
                <w:szCs w:val="20"/>
                <w:lang w:eastAsia="ru-RU"/>
              </w:rPr>
              <w:t>)</w:t>
            </w:r>
          </w:p>
          <w:p w14:paraId="6ECFC7A3" w14:textId="77777777" w:rsidR="00C561B0" w:rsidRDefault="00C561B0" w:rsidP="00C561B0">
            <w:pPr>
              <w:jc w:val="both"/>
              <w:rPr>
                <w:rFonts w:ascii="Verdana" w:hAnsi="Verdana"/>
                <w:sz w:val="20"/>
                <w:szCs w:val="20"/>
                <w:lang w:eastAsia="ru-RU"/>
              </w:rPr>
            </w:pPr>
            <w:r>
              <w:rPr>
                <w:rFonts w:ascii="Verdana" w:hAnsi="Verdana"/>
                <w:sz w:val="20"/>
                <w:szCs w:val="20"/>
                <w:lang w:eastAsia="ru-RU"/>
              </w:rPr>
              <w:t xml:space="preserve">Ранній та дуже урожайний сорт. Кущ висотою 40–60 см, стійкий. Плоди темно-фіолетові, глянцеві, видовжено- циліндричні, </w:t>
            </w:r>
            <w:r w:rsidRPr="00AE2C08">
              <w:rPr>
                <w:rFonts w:ascii="Verdana" w:hAnsi="Verdana"/>
                <w:sz w:val="20"/>
                <w:szCs w:val="20"/>
                <w:lang w:eastAsia="ru-RU"/>
              </w:rPr>
              <w:t>з</w:t>
            </w:r>
            <w:r>
              <w:rPr>
                <w:rFonts w:ascii="Verdana" w:hAnsi="Verdana"/>
                <w:sz w:val="20"/>
                <w:szCs w:val="20"/>
                <w:lang w:eastAsia="ru-RU"/>
              </w:rPr>
              <w:t>а формою нагадують меч. Масою 250–400 г</w:t>
            </w:r>
            <w:r w:rsidRPr="00AE2C08">
              <w:rPr>
                <w:rFonts w:ascii="Verdana" w:hAnsi="Verdana"/>
                <w:sz w:val="20"/>
                <w:szCs w:val="20"/>
                <w:lang w:eastAsia="ru-RU"/>
              </w:rPr>
              <w:t>, насіння дрібне і не помітне.</w:t>
            </w:r>
            <w:r>
              <w:rPr>
                <w:rFonts w:ascii="Verdana" w:hAnsi="Verdana"/>
                <w:sz w:val="20"/>
                <w:szCs w:val="20"/>
                <w:lang w:eastAsia="ru-RU"/>
              </w:rPr>
              <w:t xml:space="preserve"> Сорт із смачною і ніжною м’якоттю, не гірчить. Улюблений!</w:t>
            </w:r>
          </w:p>
          <w:p w14:paraId="342AB340" w14:textId="1C26B0D1" w:rsidR="00F4399B" w:rsidRPr="008A51F8" w:rsidRDefault="00DF1637" w:rsidP="00C561B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6D4E2E0E" w14:textId="77777777" w:rsidTr="000869D0">
        <w:tc>
          <w:tcPr>
            <w:tcW w:w="715" w:type="dxa"/>
          </w:tcPr>
          <w:p w14:paraId="5F9E345C" w14:textId="1A53C882" w:rsidR="00C561B0" w:rsidRDefault="00C561B0" w:rsidP="00C561B0">
            <w:pPr>
              <w:jc w:val="center"/>
              <w:rPr>
                <w:rFonts w:ascii="Verdana" w:hAnsi="Verdana" w:cs="Times New Roman"/>
                <w:b/>
                <w:sz w:val="20"/>
                <w:szCs w:val="20"/>
                <w:lang w:val="ru-RU"/>
              </w:rPr>
            </w:pPr>
            <w:r>
              <w:rPr>
                <w:rFonts w:ascii="Verdana" w:hAnsi="Verdana" w:cs="Times New Roman"/>
                <w:b/>
                <w:sz w:val="20"/>
                <w:szCs w:val="20"/>
              </w:rPr>
              <w:t>16.</w:t>
            </w:r>
          </w:p>
        </w:tc>
        <w:tc>
          <w:tcPr>
            <w:tcW w:w="3621" w:type="dxa"/>
          </w:tcPr>
          <w:p w14:paraId="534BA921" w14:textId="0ABE54D9" w:rsidR="00C561B0" w:rsidRPr="00C24026" w:rsidRDefault="000766D4" w:rsidP="00C561B0">
            <w:pPr>
              <w:jc w:val="center"/>
              <w:rPr>
                <w:rFonts w:ascii="Verdana" w:hAnsi="Verdana" w:cs="Times New Roman"/>
                <w:noProof/>
                <w:sz w:val="20"/>
                <w:szCs w:val="20"/>
                <w:lang w:eastAsia="uk-UA"/>
              </w:rPr>
            </w:pPr>
            <w:r>
              <w:rPr>
                <w:noProof/>
                <w:lang w:eastAsia="uk-UA"/>
              </w:rPr>
              <w:drawing>
                <wp:inline distT="0" distB="0" distL="0" distR="0" wp14:anchorId="558422A9" wp14:editId="6057289F">
                  <wp:extent cx="1390650" cy="1800225"/>
                  <wp:effectExtent l="0" t="0" r="0" b="0"/>
                  <wp:docPr id="11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390650" cy="1800225"/>
                          </a:xfrm>
                          <a:prstGeom prst="rect">
                            <a:avLst/>
                          </a:prstGeom>
                          <a:noFill/>
                          <a:ln>
                            <a:noFill/>
                          </a:ln>
                        </pic:spPr>
                      </pic:pic>
                    </a:graphicData>
                  </a:graphic>
                </wp:inline>
              </w:drawing>
            </w:r>
          </w:p>
        </w:tc>
        <w:tc>
          <w:tcPr>
            <w:tcW w:w="6426" w:type="dxa"/>
          </w:tcPr>
          <w:p w14:paraId="33976DAB" w14:textId="77777777" w:rsidR="00C561B0" w:rsidRDefault="00C561B0" w:rsidP="00C561B0">
            <w:pPr>
              <w:jc w:val="both"/>
              <w:rPr>
                <w:rFonts w:ascii="Verdana" w:hAnsi="Verdana"/>
                <w:b/>
                <w:color w:val="0000FF"/>
                <w:sz w:val="20"/>
                <w:szCs w:val="20"/>
                <w:lang w:eastAsia="ru-RU"/>
              </w:rPr>
            </w:pPr>
            <w:r>
              <w:rPr>
                <w:rFonts w:ascii="Verdana" w:hAnsi="Verdana"/>
                <w:b/>
                <w:color w:val="FF0000"/>
                <w:sz w:val="20"/>
                <w:szCs w:val="20"/>
                <w:lang w:val="ru-RU" w:eastAsia="ru-RU"/>
              </w:rPr>
              <w:t xml:space="preserve">Сиреневый </w:t>
            </w:r>
            <w:r>
              <w:rPr>
                <w:rFonts w:ascii="Verdana" w:hAnsi="Verdana"/>
                <w:b/>
                <w:color w:val="0000FF"/>
                <w:sz w:val="20"/>
                <w:szCs w:val="20"/>
                <w:lang w:eastAsia="ru-RU"/>
              </w:rPr>
              <w:t>(Бузковий)</w:t>
            </w:r>
          </w:p>
          <w:p w14:paraId="5356FA28"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Ранньостиглий сорт, урожайний, рекомендований для відкритого ґрунту і плівкових укриттів. Рослина компактна, висотою 50–60 см. Плоди подовжено-циліндричні, гладкі, красивого бузкового забарвлення, масою 150–300 г. М’якоть біла, щільна, без гіркоти.  Для консервування, всіх видів кулінарної обробки. Улюбленець!</w:t>
            </w:r>
          </w:p>
          <w:p w14:paraId="18A42C8F" w14:textId="7FF12203" w:rsidR="00251CC9" w:rsidRPr="008A51F8" w:rsidRDefault="00DF1637" w:rsidP="00C561B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sidRPr="00C9485E">
              <w:rPr>
                <w:rFonts w:ascii="Verdana" w:hAnsi="Verdana"/>
                <w:b/>
                <w:color w:val="FF0000"/>
                <w:sz w:val="20"/>
                <w:szCs w:val="20"/>
                <w:lang w:eastAsia="ru-RU"/>
              </w:rPr>
              <w:t>Вибачте, насіння закінчилося.</w:t>
            </w:r>
          </w:p>
        </w:tc>
      </w:tr>
      <w:tr w:rsidR="00C561B0" w:rsidRPr="00C02873" w14:paraId="7005E022" w14:textId="77777777" w:rsidTr="000869D0">
        <w:tc>
          <w:tcPr>
            <w:tcW w:w="715" w:type="dxa"/>
          </w:tcPr>
          <w:p w14:paraId="3941103B" w14:textId="6A67D95B" w:rsidR="00C561B0" w:rsidRDefault="00C561B0" w:rsidP="00C561B0">
            <w:pPr>
              <w:jc w:val="center"/>
              <w:rPr>
                <w:rFonts w:ascii="Verdana" w:hAnsi="Verdana" w:cs="Times New Roman"/>
                <w:b/>
                <w:sz w:val="20"/>
                <w:szCs w:val="20"/>
              </w:rPr>
            </w:pPr>
            <w:r>
              <w:rPr>
                <w:rFonts w:ascii="Verdana" w:hAnsi="Verdana" w:cs="Times New Roman"/>
                <w:b/>
                <w:sz w:val="20"/>
                <w:szCs w:val="20"/>
              </w:rPr>
              <w:t>17.</w:t>
            </w:r>
          </w:p>
        </w:tc>
        <w:tc>
          <w:tcPr>
            <w:tcW w:w="3621" w:type="dxa"/>
          </w:tcPr>
          <w:p w14:paraId="10186D32" w14:textId="0DF2F954" w:rsidR="00C561B0" w:rsidRDefault="00C561B0" w:rsidP="00C561B0">
            <w:pPr>
              <w:jc w:val="center"/>
              <w:rPr>
                <w:noProof/>
                <w:lang w:eastAsia="uk-UA"/>
              </w:rPr>
            </w:pPr>
            <w:r w:rsidRPr="00C24026">
              <w:rPr>
                <w:rFonts w:ascii="Verdana" w:hAnsi="Verdana" w:cs="Times New Roman"/>
                <w:noProof/>
                <w:sz w:val="20"/>
                <w:szCs w:val="20"/>
                <w:lang w:eastAsia="uk-UA"/>
              </w:rPr>
              <w:drawing>
                <wp:inline distT="0" distB="0" distL="0" distR="0" wp14:anchorId="3D53B6C0" wp14:editId="4F96B62C">
                  <wp:extent cx="2160000" cy="1515746"/>
                  <wp:effectExtent l="0" t="0" r="0" b="8255"/>
                  <wp:docPr id="378" name="Рисунок 378" descr="I:\ІЗ ІНТЕРНЕТА\Рослинництво\ФОТО 2018\ФОТО 2018 БАКЛАЖАНИ\ОСТАТОЧНЕ — СТИСНУТІ 360х270 якість 8\1.Основні\16. Сніж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ІЗ ІНТЕРНЕТА\Рослинництво\ФОТО 2018\ФОТО 2018 БАКЛАЖАНИ\ОСТАТОЧНЕ — СТИСНУТІ 360х270 якість 8\1.Основні\16. Сніжний.jpg"/>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2160000" cy="1515746"/>
                          </a:xfrm>
                          <a:prstGeom prst="rect">
                            <a:avLst/>
                          </a:prstGeom>
                          <a:noFill/>
                          <a:ln>
                            <a:noFill/>
                          </a:ln>
                        </pic:spPr>
                      </pic:pic>
                    </a:graphicData>
                  </a:graphic>
                </wp:inline>
              </w:drawing>
            </w:r>
          </w:p>
        </w:tc>
        <w:tc>
          <w:tcPr>
            <w:tcW w:w="6426" w:type="dxa"/>
          </w:tcPr>
          <w:p w14:paraId="63D78854" w14:textId="77777777" w:rsidR="00C561B0" w:rsidRPr="000869D0" w:rsidRDefault="00C561B0" w:rsidP="00C561B0">
            <w:pPr>
              <w:jc w:val="both"/>
              <w:rPr>
                <w:rFonts w:ascii="Verdana" w:hAnsi="Verdana"/>
                <w:b/>
                <w:color w:val="0000FF"/>
                <w:sz w:val="20"/>
                <w:szCs w:val="20"/>
                <w:lang w:eastAsia="ru-RU"/>
              </w:rPr>
            </w:pPr>
            <w:bookmarkStart w:id="44" w:name="_Hlk24618828"/>
            <w:r w:rsidRPr="000869D0">
              <w:rPr>
                <w:rFonts w:ascii="Verdana" w:hAnsi="Verdana"/>
                <w:b/>
                <w:color w:val="FF0000"/>
                <w:sz w:val="20"/>
                <w:szCs w:val="20"/>
                <w:lang w:val="ru-RU" w:eastAsia="ru-RU"/>
              </w:rPr>
              <w:t>Снежный</w:t>
            </w:r>
            <w:r w:rsidRPr="000869D0">
              <w:rPr>
                <w:rFonts w:ascii="Verdana" w:hAnsi="Verdana"/>
                <w:b/>
                <w:color w:val="FF0000"/>
                <w:sz w:val="20"/>
                <w:szCs w:val="20"/>
                <w:lang w:eastAsia="ru-RU"/>
              </w:rPr>
              <w:t xml:space="preserve"> </w:t>
            </w:r>
            <w:r>
              <w:rPr>
                <w:rFonts w:ascii="Verdana" w:hAnsi="Verdana"/>
                <w:b/>
                <w:color w:val="0000FF"/>
                <w:sz w:val="20"/>
                <w:szCs w:val="20"/>
                <w:lang w:eastAsia="ru-RU"/>
              </w:rPr>
              <w:t>(С</w:t>
            </w:r>
            <w:r w:rsidRPr="00C24026">
              <w:rPr>
                <w:rFonts w:ascii="Verdana" w:hAnsi="Verdana"/>
                <w:b/>
                <w:color w:val="0000FF"/>
                <w:sz w:val="20"/>
                <w:szCs w:val="20"/>
                <w:lang w:eastAsia="ru-RU"/>
              </w:rPr>
              <w:t>ніжний</w:t>
            </w:r>
            <w:bookmarkEnd w:id="44"/>
            <w:r>
              <w:rPr>
                <w:rFonts w:ascii="Verdana" w:hAnsi="Verdana"/>
                <w:b/>
                <w:color w:val="0000FF"/>
                <w:sz w:val="20"/>
                <w:szCs w:val="20"/>
                <w:lang w:eastAsia="ru-RU"/>
              </w:rPr>
              <w:t>)</w:t>
            </w:r>
          </w:p>
          <w:p w14:paraId="5E95F041" w14:textId="77777777" w:rsidR="00C561B0" w:rsidRDefault="00C561B0" w:rsidP="00C561B0">
            <w:pPr>
              <w:jc w:val="both"/>
              <w:rPr>
                <w:rFonts w:ascii="Verdana" w:hAnsi="Verdana"/>
                <w:sz w:val="20"/>
                <w:szCs w:val="20"/>
                <w:lang w:eastAsia="ru-RU"/>
              </w:rPr>
            </w:pPr>
            <w:r>
              <w:rPr>
                <w:rFonts w:ascii="Verdana" w:hAnsi="Verdana"/>
                <w:sz w:val="20"/>
                <w:szCs w:val="20"/>
                <w:lang w:eastAsia="ru-RU"/>
              </w:rPr>
              <w:t>Р</w:t>
            </w:r>
            <w:r w:rsidRPr="00EB4CCE">
              <w:rPr>
                <w:rFonts w:ascii="Verdana" w:hAnsi="Verdana"/>
                <w:sz w:val="20"/>
                <w:szCs w:val="20"/>
                <w:lang w:eastAsia="ru-RU"/>
              </w:rPr>
              <w:t>анньостиглий сорт баклажанів з оригінальними плодами білого кольору. Кущ потужний, напіврозкидистий</w:t>
            </w:r>
            <w:r>
              <w:rPr>
                <w:rFonts w:ascii="Verdana" w:hAnsi="Verdana"/>
                <w:sz w:val="20"/>
                <w:szCs w:val="20"/>
                <w:lang w:eastAsia="ru-RU"/>
              </w:rPr>
              <w:t>, висотою 70–90 см. Формує</w:t>
            </w:r>
            <w:r w:rsidRPr="00EB4CCE">
              <w:rPr>
                <w:rFonts w:ascii="Verdana" w:hAnsi="Verdana"/>
                <w:sz w:val="20"/>
                <w:szCs w:val="20"/>
                <w:lang w:eastAsia="ru-RU"/>
              </w:rPr>
              <w:t xml:space="preserve"> великі, подовж</w:t>
            </w:r>
            <w:r>
              <w:rPr>
                <w:rFonts w:ascii="Verdana" w:hAnsi="Verdana"/>
                <w:sz w:val="20"/>
                <w:szCs w:val="20"/>
                <w:lang w:eastAsia="ru-RU"/>
              </w:rPr>
              <w:t>ені плоди масою до 450 г</w:t>
            </w:r>
            <w:r w:rsidRPr="00EB4CCE">
              <w:rPr>
                <w:rFonts w:ascii="Verdana" w:hAnsi="Verdana"/>
                <w:sz w:val="20"/>
                <w:szCs w:val="20"/>
                <w:lang w:eastAsia="ru-RU"/>
              </w:rPr>
              <w:t xml:space="preserve">. Плоди блискучо-білі, </w:t>
            </w:r>
            <w:r>
              <w:rPr>
                <w:rFonts w:ascii="Verdana" w:hAnsi="Verdana"/>
                <w:sz w:val="20"/>
                <w:szCs w:val="20"/>
                <w:lang w:eastAsia="ru-RU"/>
              </w:rPr>
              <w:t>м’якоть біла, ніжної консистенції</w:t>
            </w:r>
            <w:r w:rsidRPr="00EB4CCE">
              <w:rPr>
                <w:rFonts w:ascii="Verdana" w:hAnsi="Verdana"/>
                <w:sz w:val="20"/>
                <w:szCs w:val="20"/>
                <w:lang w:eastAsia="ru-RU"/>
              </w:rPr>
              <w:t>. Цей сорт має дуже рід</w:t>
            </w:r>
            <w:r>
              <w:rPr>
                <w:rFonts w:ascii="Verdana" w:hAnsi="Verdana"/>
                <w:sz w:val="20"/>
                <w:szCs w:val="20"/>
                <w:lang w:eastAsia="ru-RU"/>
              </w:rPr>
              <w:t>кісну для баклажана якість – здатність зав</w:t>
            </w:r>
            <w:r w:rsidRPr="00EB4CCE">
              <w:rPr>
                <w:rFonts w:ascii="Verdana" w:hAnsi="Verdana"/>
                <w:sz w:val="20"/>
                <w:szCs w:val="20"/>
                <w:lang w:eastAsia="ru-RU"/>
              </w:rPr>
              <w:t>’язувати плоди в холодну погоду.</w:t>
            </w:r>
          </w:p>
          <w:p w14:paraId="6BC95856" w14:textId="487A30F9"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p>
        </w:tc>
      </w:tr>
      <w:tr w:rsidR="00C561B0" w:rsidRPr="00C02873" w14:paraId="2AF09D10" w14:textId="77777777" w:rsidTr="000869D0">
        <w:tc>
          <w:tcPr>
            <w:tcW w:w="715" w:type="dxa"/>
          </w:tcPr>
          <w:p w14:paraId="5ECB4A94" w14:textId="15BBB4EF" w:rsidR="00C561B0" w:rsidRDefault="00C561B0" w:rsidP="00C561B0">
            <w:pPr>
              <w:jc w:val="center"/>
              <w:rPr>
                <w:rFonts w:ascii="Verdana" w:hAnsi="Verdana" w:cs="Times New Roman"/>
                <w:b/>
                <w:sz w:val="20"/>
                <w:szCs w:val="20"/>
              </w:rPr>
            </w:pPr>
            <w:r>
              <w:rPr>
                <w:rFonts w:ascii="Verdana" w:hAnsi="Verdana" w:cs="Times New Roman"/>
                <w:b/>
                <w:sz w:val="20"/>
                <w:szCs w:val="20"/>
              </w:rPr>
              <w:t>18.</w:t>
            </w:r>
          </w:p>
        </w:tc>
        <w:tc>
          <w:tcPr>
            <w:tcW w:w="3621" w:type="dxa"/>
          </w:tcPr>
          <w:p w14:paraId="37F8FB70" w14:textId="214984F7" w:rsidR="00C561B0" w:rsidRPr="00332CBC" w:rsidRDefault="000766D4" w:rsidP="00C561B0">
            <w:pPr>
              <w:jc w:val="center"/>
              <w:rPr>
                <w:rFonts w:ascii="Verdana" w:hAnsi="Verdana" w:cs="Times New Roman"/>
                <w:noProof/>
                <w:sz w:val="20"/>
                <w:szCs w:val="20"/>
                <w:lang w:eastAsia="uk-UA"/>
              </w:rPr>
            </w:pPr>
            <w:r>
              <w:rPr>
                <w:noProof/>
                <w:lang w:eastAsia="uk-UA"/>
              </w:rPr>
              <w:drawing>
                <wp:inline distT="0" distB="0" distL="0" distR="0" wp14:anchorId="2A0DC851" wp14:editId="1D780AF8">
                  <wp:extent cx="1495425" cy="1724025"/>
                  <wp:effectExtent l="0" t="0" r="0" b="0"/>
                  <wp:docPr id="4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495425" cy="1724025"/>
                          </a:xfrm>
                          <a:prstGeom prst="rect">
                            <a:avLst/>
                          </a:prstGeom>
                          <a:noFill/>
                          <a:ln>
                            <a:noFill/>
                          </a:ln>
                        </pic:spPr>
                      </pic:pic>
                    </a:graphicData>
                  </a:graphic>
                </wp:inline>
              </w:drawing>
            </w:r>
          </w:p>
        </w:tc>
        <w:tc>
          <w:tcPr>
            <w:tcW w:w="6426" w:type="dxa"/>
          </w:tcPr>
          <w:p w14:paraId="0D4DABC4" w14:textId="77777777" w:rsidR="00C561B0" w:rsidRDefault="00C561B0" w:rsidP="00C561B0">
            <w:pPr>
              <w:jc w:val="both"/>
              <w:rPr>
                <w:rFonts w:ascii="Verdana" w:hAnsi="Verdana"/>
                <w:b/>
                <w:color w:val="FF0000"/>
                <w:sz w:val="20"/>
                <w:szCs w:val="20"/>
                <w:lang w:val="ru-RU" w:eastAsia="ru-RU"/>
              </w:rPr>
            </w:pPr>
            <w:r>
              <w:rPr>
                <w:rFonts w:ascii="Verdana" w:hAnsi="Verdana"/>
                <w:b/>
                <w:color w:val="FF0000"/>
                <w:sz w:val="20"/>
                <w:szCs w:val="20"/>
                <w:lang w:eastAsia="ru-RU"/>
              </w:rPr>
              <w:t>Сніг серед літа</w:t>
            </w:r>
          </w:p>
          <w:p w14:paraId="77C32B15" w14:textId="77777777" w:rsidR="00C561B0" w:rsidRDefault="00C561B0" w:rsidP="00C561B0">
            <w:pPr>
              <w:jc w:val="both"/>
              <w:rPr>
                <w:rFonts w:ascii="Verdana" w:hAnsi="Verdana"/>
                <w:sz w:val="20"/>
                <w:szCs w:val="20"/>
                <w:lang w:eastAsia="ru-RU"/>
              </w:rPr>
            </w:pPr>
            <w:r>
              <w:rPr>
                <w:rFonts w:ascii="Verdana" w:hAnsi="Verdana"/>
                <w:sz w:val="20"/>
                <w:szCs w:val="20"/>
                <w:lang w:eastAsia="ru-RU"/>
              </w:rPr>
              <w:t>Новий, середньоранній, урожайний сорт української селекції. Кущ компактний, висотою 50–60 см. Плоди сніжно-білі, циліндричні з округлою кінцівкою, масою 200–300 г, з чашкою без шипів. М’якоть біла, щільна, без гіркоти, з мінімальним вмістом соланіну. Сорт жаростійкий, прекрасно переносить посуху. Рекомендується для всіх видів переробки. Улюблений!</w:t>
            </w:r>
          </w:p>
          <w:p w14:paraId="443E73E3" w14:textId="5C35040C" w:rsidR="00F4399B"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0A4A58AA" w14:textId="77777777" w:rsidTr="000869D0">
        <w:tc>
          <w:tcPr>
            <w:tcW w:w="715" w:type="dxa"/>
          </w:tcPr>
          <w:p w14:paraId="108401E1" w14:textId="3E90CD99" w:rsidR="00C561B0" w:rsidRPr="004251FD" w:rsidRDefault="00C561B0" w:rsidP="00C561B0">
            <w:pPr>
              <w:jc w:val="center"/>
              <w:rPr>
                <w:rFonts w:ascii="Verdana" w:hAnsi="Verdana" w:cs="Times New Roman"/>
                <w:b/>
                <w:sz w:val="20"/>
                <w:szCs w:val="20"/>
                <w:lang w:val="ru-RU"/>
              </w:rPr>
            </w:pPr>
            <w:r>
              <w:rPr>
                <w:rFonts w:ascii="Verdana" w:hAnsi="Verdana" w:cs="Times New Roman"/>
                <w:b/>
                <w:sz w:val="20"/>
                <w:szCs w:val="20"/>
                <w:lang w:val="ru-RU"/>
              </w:rPr>
              <w:t>19.</w:t>
            </w:r>
          </w:p>
        </w:tc>
        <w:tc>
          <w:tcPr>
            <w:tcW w:w="3621" w:type="dxa"/>
          </w:tcPr>
          <w:p w14:paraId="3348DD0C" w14:textId="673AE1B3" w:rsidR="00C561B0" w:rsidRPr="00C24026" w:rsidRDefault="00C561B0" w:rsidP="00C561B0">
            <w:pPr>
              <w:jc w:val="both"/>
              <w:rPr>
                <w:rFonts w:ascii="Verdana" w:hAnsi="Verdana" w:cs="Times New Roman"/>
                <w:noProof/>
                <w:sz w:val="20"/>
                <w:szCs w:val="20"/>
                <w:lang w:eastAsia="uk-UA"/>
              </w:rPr>
            </w:pPr>
            <w:r>
              <w:rPr>
                <w:noProof/>
                <w:lang w:eastAsia="uk-UA"/>
              </w:rPr>
              <w:drawing>
                <wp:inline distT="0" distB="0" distL="0" distR="0" wp14:anchorId="51B6F08E" wp14:editId="7F573BF9">
                  <wp:extent cx="2160000" cy="1535723"/>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8">
                            <a:extLst>
                              <a:ext uri="{28A0092B-C50C-407E-A947-70E740481C1C}">
                                <a14:useLocalDpi xmlns:a14="http://schemas.microsoft.com/office/drawing/2010/main" val="0"/>
                              </a:ext>
                            </a:extLst>
                          </a:blip>
                          <a:srcRect/>
                          <a:stretch>
                            <a:fillRect/>
                          </a:stretch>
                        </pic:blipFill>
                        <pic:spPr bwMode="auto">
                          <a:xfrm>
                            <a:off x="0" y="0"/>
                            <a:ext cx="2160000" cy="1535723"/>
                          </a:xfrm>
                          <a:prstGeom prst="rect">
                            <a:avLst/>
                          </a:prstGeom>
                          <a:noFill/>
                          <a:ln>
                            <a:noFill/>
                          </a:ln>
                        </pic:spPr>
                      </pic:pic>
                    </a:graphicData>
                  </a:graphic>
                </wp:inline>
              </w:drawing>
            </w:r>
          </w:p>
        </w:tc>
        <w:tc>
          <w:tcPr>
            <w:tcW w:w="6426" w:type="dxa"/>
          </w:tcPr>
          <w:p w14:paraId="50D5CBCC" w14:textId="3C260D1F" w:rsidR="00C561B0" w:rsidRDefault="00C561B0" w:rsidP="00C561B0">
            <w:pPr>
              <w:jc w:val="both"/>
              <w:rPr>
                <w:rFonts w:ascii="Verdana" w:hAnsi="Verdana"/>
                <w:b/>
                <w:color w:val="0000FF"/>
                <w:sz w:val="20"/>
                <w:szCs w:val="20"/>
                <w:lang w:val="ru-RU" w:eastAsia="ru-RU"/>
              </w:rPr>
            </w:pPr>
            <w:r w:rsidRPr="000869D0">
              <w:rPr>
                <w:rFonts w:ascii="Verdana" w:hAnsi="Verdana"/>
                <w:b/>
                <w:color w:val="FF0000"/>
                <w:sz w:val="20"/>
                <w:szCs w:val="20"/>
                <w:lang w:val="ru-RU" w:eastAsia="ru-RU"/>
              </w:rPr>
              <w:t xml:space="preserve">Солярис </w:t>
            </w:r>
            <w:r>
              <w:rPr>
                <w:rFonts w:ascii="Verdana" w:hAnsi="Verdana"/>
                <w:b/>
                <w:color w:val="0000FF"/>
                <w:sz w:val="20"/>
                <w:szCs w:val="20"/>
                <w:lang w:val="ru-RU" w:eastAsia="ru-RU"/>
              </w:rPr>
              <w:t xml:space="preserve">                             </w:t>
            </w:r>
          </w:p>
          <w:p w14:paraId="394A9EF8" w14:textId="4DED8844" w:rsidR="00C561B0" w:rsidRDefault="00C561B0" w:rsidP="00C561B0">
            <w:pPr>
              <w:jc w:val="both"/>
              <w:rPr>
                <w:rFonts w:ascii="Verdana" w:hAnsi="Verdana"/>
                <w:sz w:val="20"/>
                <w:szCs w:val="20"/>
                <w:lang w:eastAsia="ru-RU"/>
              </w:rPr>
            </w:pPr>
            <w:r>
              <w:rPr>
                <w:rFonts w:ascii="Verdana" w:hAnsi="Verdana"/>
                <w:sz w:val="20"/>
                <w:szCs w:val="20"/>
                <w:lang w:eastAsia="ru-RU"/>
              </w:rPr>
              <w:t xml:space="preserve">Середньоранній, урожайний сорт. Рослина компактна, напіврозкидиста, середньооблистнена, висотою 0,7–0,9 м. Плоди видовжено-грушовидної форми, довжиною 20 см й більше, фіолетового забарвлення, з глянцевою поверхнею. Маса 200–350 г й більше, найкрупніші досягають 500 г. </w:t>
            </w:r>
            <w:r w:rsidRPr="006F3D14">
              <w:rPr>
                <w:rFonts w:ascii="Verdana" w:hAnsi="Verdana"/>
                <w:sz w:val="20"/>
                <w:szCs w:val="20"/>
                <w:lang w:eastAsia="ru-RU"/>
              </w:rPr>
              <w:t>М’якуш щільний, білий, без гіркоти. Ніжний смак, легк</w:t>
            </w:r>
            <w:r>
              <w:rPr>
                <w:rFonts w:ascii="Verdana" w:hAnsi="Verdana"/>
                <w:sz w:val="20"/>
                <w:szCs w:val="20"/>
                <w:lang w:eastAsia="ru-RU"/>
              </w:rPr>
              <w:t>і</w:t>
            </w:r>
            <w:r w:rsidRPr="006F3D14">
              <w:rPr>
                <w:rFonts w:ascii="Verdana" w:hAnsi="Verdana"/>
                <w:sz w:val="20"/>
                <w:szCs w:val="20"/>
                <w:lang w:eastAsia="ru-RU"/>
              </w:rPr>
              <w:t xml:space="preserve"> у приготуванні. </w:t>
            </w:r>
            <w:r>
              <w:rPr>
                <w:rFonts w:ascii="Verdana" w:hAnsi="Verdana"/>
                <w:sz w:val="20"/>
                <w:szCs w:val="20"/>
                <w:lang w:eastAsia="ru-RU"/>
              </w:rPr>
              <w:t>Гарний, н</w:t>
            </w:r>
            <w:r w:rsidRPr="006F3D14">
              <w:rPr>
                <w:rFonts w:ascii="Verdana" w:hAnsi="Verdana"/>
                <w:sz w:val="20"/>
                <w:szCs w:val="20"/>
                <w:lang w:eastAsia="ru-RU"/>
              </w:rPr>
              <w:t>евибагливий</w:t>
            </w:r>
            <w:r>
              <w:rPr>
                <w:rFonts w:ascii="Verdana" w:hAnsi="Verdana"/>
                <w:sz w:val="20"/>
                <w:szCs w:val="20"/>
                <w:lang w:eastAsia="ru-RU"/>
              </w:rPr>
              <w:t xml:space="preserve"> сорт</w:t>
            </w:r>
            <w:r w:rsidRPr="006F3D14">
              <w:rPr>
                <w:rFonts w:ascii="Verdana" w:hAnsi="Verdana"/>
                <w:sz w:val="20"/>
                <w:szCs w:val="20"/>
                <w:lang w:eastAsia="ru-RU"/>
              </w:rPr>
              <w:t>.</w:t>
            </w:r>
          </w:p>
          <w:p w14:paraId="0D54D3B4" w14:textId="235C7428" w:rsidR="00251CC9" w:rsidRPr="008A51F8" w:rsidRDefault="00DF1637" w:rsidP="00C561B0">
            <w:pPr>
              <w:jc w:val="both"/>
              <w:rPr>
                <w:rFonts w:ascii="Verdana" w:hAnsi="Verdana"/>
                <w:b/>
                <w:color w:val="2F5496" w:themeColor="accent5" w:themeShade="BF"/>
                <w:sz w:val="20"/>
                <w:szCs w:val="20"/>
                <w:lang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72878325" w14:textId="77777777" w:rsidTr="000869D0">
        <w:tc>
          <w:tcPr>
            <w:tcW w:w="715" w:type="dxa"/>
          </w:tcPr>
          <w:p w14:paraId="3F756A78" w14:textId="3E09DF6D"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lastRenderedPageBreak/>
              <w:t>20</w:t>
            </w:r>
            <w:r>
              <w:rPr>
                <w:rFonts w:ascii="Verdana" w:hAnsi="Verdana" w:cs="Times New Roman"/>
                <w:b/>
                <w:sz w:val="20"/>
                <w:szCs w:val="20"/>
              </w:rPr>
              <w:t>.</w:t>
            </w:r>
          </w:p>
        </w:tc>
        <w:tc>
          <w:tcPr>
            <w:tcW w:w="3621" w:type="dxa"/>
          </w:tcPr>
          <w:p w14:paraId="16824E72" w14:textId="57634840" w:rsidR="00C561B0" w:rsidRPr="00C24026" w:rsidRDefault="00C561B0" w:rsidP="00C561B0">
            <w:pPr>
              <w:jc w:val="both"/>
              <w:rPr>
                <w:rFonts w:ascii="Verdana" w:hAnsi="Verdana" w:cs="Times New Roman"/>
                <w:noProof/>
                <w:sz w:val="20"/>
                <w:szCs w:val="20"/>
                <w:lang w:eastAsia="uk-UA"/>
              </w:rPr>
            </w:pPr>
            <w:r>
              <w:rPr>
                <w:noProof/>
                <w:lang w:eastAsia="uk-UA"/>
              </w:rPr>
              <w:drawing>
                <wp:inline distT="0" distB="0" distL="0" distR="0" wp14:anchorId="06B00A52" wp14:editId="4EE7A610">
                  <wp:extent cx="2160000" cy="1487500"/>
                  <wp:effectExtent l="0" t="0" r="0" b="0"/>
                  <wp:docPr id="132" name="Рисунок 132" descr="C:\Users\Олександр\AppData\Local\Microsoft\Windows\INetCacheContent.Word\Чорний діама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Олександр\AppData\Local\Microsoft\Windows\INetCacheContent.Word\Чорний діамант.jpg"/>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2160000" cy="1487500"/>
                          </a:xfrm>
                          <a:prstGeom prst="rect">
                            <a:avLst/>
                          </a:prstGeom>
                          <a:noFill/>
                          <a:ln>
                            <a:noFill/>
                          </a:ln>
                        </pic:spPr>
                      </pic:pic>
                    </a:graphicData>
                  </a:graphic>
                </wp:inline>
              </w:drawing>
            </w:r>
          </w:p>
        </w:tc>
        <w:tc>
          <w:tcPr>
            <w:tcW w:w="6426" w:type="dxa"/>
          </w:tcPr>
          <w:p w14:paraId="20081E84" w14:textId="2AE90915" w:rsidR="00C561B0" w:rsidRPr="000869D0" w:rsidRDefault="00C561B0" w:rsidP="00C561B0">
            <w:pPr>
              <w:jc w:val="both"/>
              <w:rPr>
                <w:rFonts w:ascii="Verdana" w:hAnsi="Verdana"/>
                <w:b/>
                <w:color w:val="0000FF"/>
                <w:sz w:val="20"/>
                <w:szCs w:val="20"/>
                <w:lang w:val="ru-RU" w:eastAsia="ru-RU"/>
              </w:rPr>
            </w:pPr>
            <w:r w:rsidRPr="000869D0">
              <w:rPr>
                <w:rFonts w:ascii="Verdana" w:hAnsi="Verdana"/>
                <w:b/>
                <w:color w:val="FF0000"/>
                <w:sz w:val="20"/>
                <w:szCs w:val="20"/>
                <w:lang w:val="ru-RU" w:eastAsia="ru-RU"/>
              </w:rPr>
              <w:t>Чёрный бриллиант</w:t>
            </w:r>
            <w:r w:rsidRPr="000869D0">
              <w:rPr>
                <w:rFonts w:ascii="Verdana" w:hAnsi="Verdana"/>
                <w:b/>
                <w:color w:val="FF0000"/>
                <w:sz w:val="20"/>
                <w:szCs w:val="20"/>
                <w:lang w:eastAsia="ru-RU"/>
              </w:rPr>
              <w:t xml:space="preserve"> </w:t>
            </w:r>
            <w:r>
              <w:rPr>
                <w:rFonts w:ascii="Verdana" w:hAnsi="Verdana"/>
                <w:b/>
                <w:color w:val="0000FF"/>
                <w:sz w:val="20"/>
                <w:szCs w:val="20"/>
                <w:lang w:eastAsia="ru-RU"/>
              </w:rPr>
              <w:t>(Ч</w:t>
            </w:r>
            <w:r w:rsidRPr="005061D0">
              <w:rPr>
                <w:rFonts w:ascii="Verdana" w:hAnsi="Verdana"/>
                <w:b/>
                <w:color w:val="0000FF"/>
                <w:sz w:val="20"/>
                <w:szCs w:val="20"/>
                <w:lang w:eastAsia="ru-RU"/>
              </w:rPr>
              <w:t>орний діамант</w:t>
            </w:r>
            <w:r>
              <w:rPr>
                <w:rFonts w:ascii="Verdana" w:hAnsi="Verdana"/>
                <w:b/>
                <w:color w:val="0000FF"/>
                <w:sz w:val="20"/>
                <w:szCs w:val="20"/>
                <w:lang w:eastAsia="ru-RU"/>
              </w:rPr>
              <w:t>)</w:t>
            </w:r>
          </w:p>
          <w:p w14:paraId="114DD663" w14:textId="5F8DF37E" w:rsidR="00C561B0" w:rsidRDefault="00C561B0" w:rsidP="00C561B0">
            <w:pPr>
              <w:jc w:val="both"/>
              <w:rPr>
                <w:rFonts w:ascii="Verdana" w:hAnsi="Verdana"/>
                <w:sz w:val="20"/>
                <w:szCs w:val="20"/>
                <w:lang w:eastAsia="ru-RU"/>
              </w:rPr>
            </w:pPr>
            <w:r w:rsidRPr="003900D6">
              <w:rPr>
                <w:rFonts w:ascii="Verdana" w:hAnsi="Verdana"/>
                <w:sz w:val="20"/>
                <w:szCs w:val="20"/>
                <w:lang w:eastAsia="ru-RU"/>
              </w:rPr>
              <w:t xml:space="preserve">Урожайний, </w:t>
            </w:r>
            <w:r>
              <w:rPr>
                <w:rFonts w:ascii="Verdana" w:hAnsi="Verdana"/>
                <w:sz w:val="20"/>
                <w:szCs w:val="20"/>
                <w:lang w:eastAsia="ru-RU"/>
              </w:rPr>
              <w:t>ранньостиглий, дуже красивий сорт. Рослина напіврозкидиста, висотою до 60 см. Плоди циліндричної форми, блискучі, фіолетово-чорні, мають масу 200–300 г. М’якоть біла, ніжна, смачна. Сорт характеризується дружним достиганням плодів. Улюблені!</w:t>
            </w:r>
          </w:p>
          <w:p w14:paraId="28841A9A" w14:textId="4A7305E5" w:rsidR="007F3EA0" w:rsidRPr="008A51F8" w:rsidRDefault="00DF1637" w:rsidP="00C561B0">
            <w:pPr>
              <w:jc w:val="both"/>
              <w:rPr>
                <w:rFonts w:ascii="Verdana" w:hAnsi="Verdana"/>
                <w:b/>
                <w:color w:val="2F5496" w:themeColor="accent5" w:themeShade="BF"/>
                <w:sz w:val="20"/>
                <w:szCs w:val="20"/>
                <w:lang w:val="ru-RU" w:eastAsia="ru-RU"/>
              </w:rPr>
            </w:pPr>
            <w:r>
              <w:rPr>
                <w:rFonts w:ascii="Verdana" w:hAnsi="Verdana"/>
                <w:b/>
                <w:color w:val="2F5496" w:themeColor="accent5" w:themeShade="BF"/>
                <w:sz w:val="20"/>
                <w:szCs w:val="20"/>
                <w:lang w:eastAsia="ru-RU"/>
              </w:rPr>
              <w:t>27 грн.</w:t>
            </w:r>
            <w:r w:rsidR="00424780">
              <w:rPr>
                <w:rFonts w:ascii="Verdana" w:hAnsi="Verdana"/>
                <w:b/>
                <w:color w:val="2F5496" w:themeColor="accent5" w:themeShade="BF"/>
                <w:sz w:val="20"/>
                <w:szCs w:val="20"/>
                <w:lang w:eastAsia="ru-RU"/>
              </w:rPr>
              <w:t xml:space="preserve">  </w:t>
            </w:r>
            <w:r w:rsidR="00424780">
              <w:rPr>
                <w:rFonts w:ascii="Verdana" w:hAnsi="Verdana"/>
                <w:b/>
                <w:color w:val="FF0000"/>
                <w:sz w:val="20"/>
                <w:szCs w:val="20"/>
                <w:lang w:val="ru-RU" w:eastAsia="ru-RU"/>
              </w:rPr>
              <w:t>Вибачте, насіння закінчилося.</w:t>
            </w:r>
          </w:p>
        </w:tc>
      </w:tr>
      <w:tr w:rsidR="00C561B0" w:rsidRPr="00C02873" w14:paraId="44BAC828" w14:textId="77777777" w:rsidTr="000869D0">
        <w:tc>
          <w:tcPr>
            <w:tcW w:w="715" w:type="dxa"/>
          </w:tcPr>
          <w:p w14:paraId="505D2751" w14:textId="43BE583F" w:rsidR="00C561B0" w:rsidRDefault="00C561B0" w:rsidP="00C561B0">
            <w:pPr>
              <w:jc w:val="center"/>
              <w:rPr>
                <w:rFonts w:ascii="Verdana" w:hAnsi="Verdana" w:cs="Times New Roman"/>
                <w:b/>
                <w:sz w:val="20"/>
                <w:szCs w:val="20"/>
              </w:rPr>
            </w:pPr>
            <w:r>
              <w:rPr>
                <w:rFonts w:ascii="Verdana" w:hAnsi="Verdana" w:cs="Times New Roman"/>
                <w:b/>
                <w:sz w:val="20"/>
                <w:szCs w:val="20"/>
                <w:lang w:val="ru-RU"/>
              </w:rPr>
              <w:t>2</w:t>
            </w:r>
            <w:r w:rsidR="0016009B">
              <w:rPr>
                <w:rFonts w:ascii="Verdana" w:hAnsi="Verdana" w:cs="Times New Roman"/>
                <w:b/>
                <w:sz w:val="20"/>
                <w:szCs w:val="20"/>
                <w:lang w:val="ru-RU"/>
              </w:rPr>
              <w:t>1</w:t>
            </w:r>
            <w:r>
              <w:rPr>
                <w:rFonts w:ascii="Verdana" w:hAnsi="Verdana" w:cs="Times New Roman"/>
                <w:b/>
                <w:sz w:val="20"/>
                <w:szCs w:val="20"/>
              </w:rPr>
              <w:t>.</w:t>
            </w:r>
          </w:p>
        </w:tc>
        <w:tc>
          <w:tcPr>
            <w:tcW w:w="3621" w:type="dxa"/>
          </w:tcPr>
          <w:p w14:paraId="20BA2858" w14:textId="35DCCFE1" w:rsidR="00C561B0" w:rsidRDefault="00C561B0" w:rsidP="00C561B0">
            <w:pPr>
              <w:jc w:val="center"/>
              <w:rPr>
                <w:noProof/>
                <w:lang w:eastAsia="uk-UA"/>
              </w:rPr>
            </w:pPr>
            <w:r>
              <w:rPr>
                <w:noProof/>
                <w:lang w:eastAsia="uk-UA"/>
              </w:rPr>
              <w:drawing>
                <wp:inline distT="0" distB="0" distL="0" distR="0" wp14:anchorId="731FBD02" wp14:editId="35C2C6CF">
                  <wp:extent cx="1404629" cy="1800000"/>
                  <wp:effectExtent l="0" t="0" r="5080" b="0"/>
                  <wp:docPr id="127" name="Рисунок 127" descr="C:\Users\Олександр\AppData\Local\Microsoft\Windows\INetCacheContent.Word\Ілля Муромец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ександр\AppData\Local\Microsoft\Windows\INetCacheContent.Word\Ілля Муромець.jpg"/>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1404629" cy="1800000"/>
                          </a:xfrm>
                          <a:prstGeom prst="rect">
                            <a:avLst/>
                          </a:prstGeom>
                          <a:noFill/>
                          <a:ln>
                            <a:noFill/>
                          </a:ln>
                        </pic:spPr>
                      </pic:pic>
                    </a:graphicData>
                  </a:graphic>
                </wp:inline>
              </w:drawing>
            </w:r>
          </w:p>
        </w:tc>
        <w:tc>
          <w:tcPr>
            <w:tcW w:w="6426" w:type="dxa"/>
          </w:tcPr>
          <w:p w14:paraId="20AA6A3F" w14:textId="2AF8316C" w:rsidR="00C561B0" w:rsidRDefault="00C561B0" w:rsidP="00C561B0">
            <w:pPr>
              <w:tabs>
                <w:tab w:val="left" w:pos="4530"/>
              </w:tabs>
              <w:jc w:val="both"/>
              <w:rPr>
                <w:rFonts w:ascii="Verdana" w:hAnsi="Verdana"/>
                <w:b/>
                <w:color w:val="0000FF"/>
                <w:sz w:val="20"/>
                <w:szCs w:val="20"/>
                <w:lang w:eastAsia="ru-RU"/>
              </w:rPr>
            </w:pPr>
            <w:r>
              <w:rPr>
                <w:rFonts w:ascii="Verdana" w:hAnsi="Verdana"/>
                <w:b/>
                <w:color w:val="0000FF"/>
                <w:sz w:val="20"/>
                <w:szCs w:val="20"/>
                <w:lang w:eastAsia="ru-RU"/>
              </w:rPr>
              <w:t xml:space="preserve">Чорнявий   </w:t>
            </w:r>
            <w:r>
              <w:rPr>
                <w:rFonts w:ascii="Verdana" w:hAnsi="Verdana"/>
                <w:b/>
                <w:color w:val="0000FF"/>
                <w:sz w:val="20"/>
                <w:szCs w:val="20"/>
                <w:lang w:val="ru-RU" w:eastAsia="ru-RU"/>
              </w:rPr>
              <w:t xml:space="preserve">                                               </w:t>
            </w:r>
            <w:r>
              <w:rPr>
                <w:rFonts w:ascii="Verdana" w:hAnsi="Verdana"/>
                <w:b/>
                <w:color w:val="0000FF"/>
                <w:sz w:val="20"/>
                <w:szCs w:val="20"/>
                <w:lang w:eastAsia="ru-RU"/>
              </w:rPr>
              <w:t xml:space="preserve">    </w:t>
            </w:r>
            <w:r>
              <w:rPr>
                <w:rFonts w:ascii="Verdana" w:hAnsi="Verdana"/>
                <w:i/>
                <w:sz w:val="20"/>
                <w:szCs w:val="20"/>
                <w:shd w:val="clear" w:color="auto" w:fill="F7CAAC" w:themeFill="accent2" w:themeFillTint="66"/>
                <w:lang w:eastAsia="ru-RU"/>
              </w:rPr>
              <w:t>Назва умовна</w:t>
            </w:r>
          </w:p>
          <w:p w14:paraId="09BA70EC" w14:textId="5C816B4C" w:rsidR="00C561B0" w:rsidRPr="00F8350F" w:rsidRDefault="00C561B0" w:rsidP="00C561B0">
            <w:pPr>
              <w:jc w:val="both"/>
              <w:rPr>
                <w:rFonts w:ascii="Verdana" w:hAnsi="Verdana"/>
                <w:i/>
                <w:iCs/>
                <w:sz w:val="20"/>
                <w:szCs w:val="20"/>
                <w:lang w:eastAsia="ru-RU"/>
              </w:rPr>
            </w:pPr>
            <w:r w:rsidRPr="00F8350F">
              <w:rPr>
                <w:rFonts w:ascii="Verdana" w:hAnsi="Verdana"/>
                <w:i/>
                <w:iCs/>
                <w:sz w:val="20"/>
                <w:szCs w:val="20"/>
                <w:lang w:eastAsia="ru-RU"/>
              </w:rPr>
              <w:t xml:space="preserve">Вирощував сорт під іншою назвою, в подальшому сортність не підтвердилася. Але цей пересорт сподобався настільки, що я вирішив його внести в каталог. </w:t>
            </w:r>
          </w:p>
          <w:p w14:paraId="58F82BAE" w14:textId="70793274" w:rsidR="00C561B0" w:rsidRDefault="00C561B0" w:rsidP="00C561B0">
            <w:pPr>
              <w:jc w:val="both"/>
              <w:rPr>
                <w:rFonts w:ascii="Verdana" w:hAnsi="Verdana"/>
                <w:sz w:val="20"/>
                <w:szCs w:val="20"/>
                <w:lang w:eastAsia="ru-RU"/>
              </w:rPr>
            </w:pPr>
            <w:r>
              <w:rPr>
                <w:rFonts w:ascii="Verdana" w:hAnsi="Verdana"/>
                <w:sz w:val="20"/>
                <w:szCs w:val="20"/>
                <w:lang w:eastAsia="ru-RU"/>
              </w:rPr>
              <w:t>Сорт середньостиглий, високоурожайний, рослини висотою 60–80 см. Плоди привабливі, фіолетово-чорні, овальні та овально-циліндричні. Маса плодів 200–350 г, м’якоть ніжна і смачна, використання універсальне. Дуже достойний сорт!</w:t>
            </w:r>
          </w:p>
          <w:p w14:paraId="6BFE23B7" w14:textId="4E59F108" w:rsidR="00F4399B" w:rsidRPr="009C43D6" w:rsidRDefault="00DF1637" w:rsidP="00C561B0">
            <w:pPr>
              <w:jc w:val="both"/>
              <w:rPr>
                <w:rFonts w:ascii="Verdana" w:hAnsi="Verdana"/>
                <w:sz w:val="20"/>
                <w:szCs w:val="20"/>
                <w:lang w:val="ru-RU" w:eastAsia="ru-RU"/>
              </w:rPr>
            </w:pPr>
            <w:r>
              <w:rPr>
                <w:rFonts w:ascii="Verdana" w:hAnsi="Verdana"/>
                <w:b/>
                <w:color w:val="2F5496" w:themeColor="accent5" w:themeShade="BF"/>
                <w:sz w:val="20"/>
                <w:szCs w:val="20"/>
                <w:lang w:eastAsia="ru-RU"/>
              </w:rPr>
              <w:t>27 грн.</w:t>
            </w:r>
          </w:p>
        </w:tc>
      </w:tr>
    </w:tbl>
    <w:p w14:paraId="70DBB7FB" w14:textId="77777777" w:rsidR="00DD49DE" w:rsidRDefault="00DD49DE" w:rsidP="0050578B">
      <w:pPr>
        <w:spacing w:after="0" w:line="240" w:lineRule="auto"/>
        <w:jc w:val="both"/>
        <w:rPr>
          <w:rFonts w:ascii="Verdana" w:hAnsi="Verdana" w:cs="Times New Roman"/>
          <w:sz w:val="20"/>
          <w:szCs w:val="20"/>
        </w:rPr>
      </w:pPr>
    </w:p>
    <w:p w14:paraId="382E1730" w14:textId="77777777" w:rsidR="00344424" w:rsidRDefault="00344424" w:rsidP="00FA305D">
      <w:pPr>
        <w:spacing w:after="0" w:line="240" w:lineRule="auto"/>
        <w:ind w:firstLine="567"/>
        <w:jc w:val="both"/>
        <w:rPr>
          <w:rFonts w:ascii="Verdana" w:hAnsi="Verdana" w:cs="Times New Roman"/>
          <w:sz w:val="20"/>
          <w:szCs w:val="20"/>
        </w:rPr>
      </w:pPr>
    </w:p>
    <w:p w14:paraId="5B3C61C8" w14:textId="77777777" w:rsidR="00CA629A" w:rsidRDefault="00CA629A" w:rsidP="00F02E97">
      <w:pPr>
        <w:spacing w:after="0" w:line="240" w:lineRule="auto"/>
        <w:jc w:val="both"/>
        <w:rPr>
          <w:rFonts w:ascii="Verdana" w:hAnsi="Verdana" w:cs="Times New Roman"/>
          <w:sz w:val="20"/>
          <w:szCs w:val="20"/>
        </w:rPr>
      </w:pPr>
      <w:r>
        <w:rPr>
          <w:rFonts w:ascii="Verdana" w:hAnsi="Verdana" w:cs="Times New Roman"/>
          <w:sz w:val="20"/>
          <w:szCs w:val="20"/>
        </w:rPr>
        <w:br w:type="page"/>
      </w:r>
    </w:p>
    <w:p w14:paraId="36800B3A" w14:textId="77777777" w:rsidR="00CA629A" w:rsidRPr="00920B8D" w:rsidRDefault="00CA629A" w:rsidP="00F02E97">
      <w:pPr>
        <w:shd w:val="clear" w:color="auto" w:fill="FFC000"/>
        <w:spacing w:after="0" w:line="240" w:lineRule="auto"/>
        <w:jc w:val="center"/>
        <w:rPr>
          <w:rFonts w:ascii="Verdana" w:hAnsi="Verdana" w:cs="Times New Roman"/>
          <w:b/>
          <w:color w:val="7030A0"/>
          <w:sz w:val="32"/>
          <w:szCs w:val="32"/>
        </w:rPr>
      </w:pPr>
      <w:r w:rsidRPr="00920B8D">
        <w:rPr>
          <w:rFonts w:ascii="Verdana" w:hAnsi="Verdana" w:cs="Times New Roman"/>
          <w:b/>
          <w:color w:val="7030A0"/>
          <w:sz w:val="32"/>
          <w:szCs w:val="32"/>
        </w:rPr>
        <w:lastRenderedPageBreak/>
        <w:t>Умови придбання насіння</w:t>
      </w:r>
    </w:p>
    <w:p w14:paraId="693B742E" w14:textId="48FBFEFB" w:rsidR="00E24D9B" w:rsidRPr="000D4CC7" w:rsidRDefault="00F02E97" w:rsidP="000D4CC7">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1</w:t>
      </w:r>
      <w:r w:rsidRPr="009D0137">
        <w:rPr>
          <w:rFonts w:ascii="Times New Roman" w:hAnsi="Times New Roman" w:cs="Times New Roman"/>
          <w:sz w:val="28"/>
          <w:szCs w:val="28"/>
          <w:lang w:eastAsia="ru-RU"/>
        </w:rPr>
        <w:t xml:space="preserve">. </w:t>
      </w:r>
      <w:r w:rsidR="00974A2E" w:rsidRPr="009D0137">
        <w:rPr>
          <w:rFonts w:ascii="Times New Roman" w:hAnsi="Times New Roman" w:cs="Times New Roman"/>
          <w:b/>
          <w:sz w:val="28"/>
          <w:szCs w:val="28"/>
          <w:shd w:val="clear" w:color="auto" w:fill="99FF99"/>
          <w:lang w:eastAsia="ru-RU"/>
        </w:rPr>
        <w:t xml:space="preserve">В 1 пакетику – </w:t>
      </w:r>
      <w:r w:rsidR="00A065B7">
        <w:rPr>
          <w:rFonts w:ascii="Times New Roman" w:hAnsi="Times New Roman" w:cs="Times New Roman"/>
          <w:b/>
          <w:sz w:val="28"/>
          <w:szCs w:val="28"/>
          <w:shd w:val="clear" w:color="auto" w:fill="99FF99"/>
          <w:lang w:eastAsia="ru-RU"/>
        </w:rPr>
        <w:t>15+</w:t>
      </w:r>
      <w:r w:rsidR="005755C9" w:rsidRPr="009D0137">
        <w:rPr>
          <w:rFonts w:ascii="Times New Roman" w:hAnsi="Times New Roman" w:cs="Times New Roman"/>
          <w:b/>
          <w:sz w:val="28"/>
          <w:szCs w:val="28"/>
          <w:shd w:val="clear" w:color="auto" w:fill="99FF99"/>
          <w:lang w:eastAsia="ru-RU"/>
        </w:rPr>
        <w:t xml:space="preserve"> насінин</w:t>
      </w:r>
      <w:r w:rsidR="00A065B7">
        <w:rPr>
          <w:rFonts w:ascii="Times New Roman" w:hAnsi="Times New Roman" w:cs="Times New Roman"/>
          <w:b/>
          <w:sz w:val="28"/>
          <w:szCs w:val="28"/>
          <w:shd w:val="clear" w:color="auto" w:fill="99FF99"/>
          <w:lang w:eastAsia="ru-RU"/>
        </w:rPr>
        <w:t xml:space="preserve"> томатів і перцю та 20 баклажанів</w:t>
      </w:r>
      <w:r w:rsidR="005755C9">
        <w:rPr>
          <w:rFonts w:ascii="Times New Roman" w:hAnsi="Times New Roman" w:cs="Times New Roman"/>
          <w:sz w:val="28"/>
          <w:szCs w:val="28"/>
          <w:lang w:eastAsia="ru-RU"/>
        </w:rPr>
        <w:t xml:space="preserve"> (за винятком кількох</w:t>
      </w:r>
      <w:r w:rsidR="00E24D9B" w:rsidRPr="000D4CC7">
        <w:rPr>
          <w:rFonts w:ascii="Times New Roman" w:hAnsi="Times New Roman" w:cs="Times New Roman"/>
          <w:sz w:val="28"/>
          <w:szCs w:val="28"/>
          <w:lang w:eastAsia="ru-RU"/>
        </w:rPr>
        <w:t xml:space="preserve"> сортів, де кількість насінин вказана окремо в описі сорту).</w:t>
      </w:r>
    </w:p>
    <w:p w14:paraId="28E4E6D3" w14:textId="0FD93C82" w:rsidR="00E24D9B" w:rsidRDefault="003B3B8D"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2. </w:t>
      </w:r>
      <w:r w:rsidR="005755C9" w:rsidRPr="009D0137">
        <w:rPr>
          <w:rFonts w:ascii="Times New Roman" w:hAnsi="Times New Roman" w:cs="Times New Roman"/>
          <w:b/>
          <w:sz w:val="28"/>
          <w:szCs w:val="28"/>
          <w:shd w:val="clear" w:color="auto" w:fill="99FF99"/>
          <w:lang w:eastAsia="ru-RU"/>
        </w:rPr>
        <w:t>Мінімальна сума замовлення </w:t>
      </w:r>
      <w:r w:rsidR="00811A49">
        <w:rPr>
          <w:rFonts w:ascii="Times New Roman" w:hAnsi="Times New Roman" w:cs="Times New Roman"/>
          <w:b/>
          <w:sz w:val="28"/>
          <w:szCs w:val="28"/>
          <w:shd w:val="clear" w:color="auto" w:fill="99FF99"/>
          <w:lang w:eastAsia="ru-RU"/>
        </w:rPr>
        <w:t>по Україні </w:t>
      </w:r>
      <w:r w:rsidR="005755C9" w:rsidRPr="009D0137">
        <w:rPr>
          <w:rFonts w:ascii="Times New Roman" w:hAnsi="Times New Roman" w:cs="Times New Roman"/>
          <w:b/>
          <w:sz w:val="28"/>
          <w:szCs w:val="28"/>
          <w:shd w:val="clear" w:color="auto" w:fill="99FF99"/>
          <w:lang w:eastAsia="ru-RU"/>
        </w:rPr>
        <w:t xml:space="preserve">– </w:t>
      </w:r>
      <w:r w:rsidR="00C30982">
        <w:rPr>
          <w:rFonts w:ascii="Times New Roman" w:hAnsi="Times New Roman" w:cs="Times New Roman"/>
          <w:b/>
          <w:sz w:val="28"/>
          <w:szCs w:val="28"/>
          <w:shd w:val="clear" w:color="auto" w:fill="99FF99"/>
          <w:lang w:val="ru-RU" w:eastAsia="ru-RU"/>
        </w:rPr>
        <w:t>2</w:t>
      </w:r>
      <w:r w:rsidR="00DF1637">
        <w:rPr>
          <w:rFonts w:ascii="Times New Roman" w:hAnsi="Times New Roman" w:cs="Times New Roman"/>
          <w:b/>
          <w:sz w:val="28"/>
          <w:szCs w:val="28"/>
          <w:shd w:val="clear" w:color="auto" w:fill="99FF99"/>
          <w:lang w:val="ru-RU" w:eastAsia="ru-RU"/>
        </w:rPr>
        <w:t>70</w:t>
      </w:r>
      <w:r w:rsidR="00E24D9B" w:rsidRPr="009D0137">
        <w:rPr>
          <w:rFonts w:ascii="Times New Roman" w:hAnsi="Times New Roman" w:cs="Times New Roman"/>
          <w:b/>
          <w:sz w:val="28"/>
          <w:szCs w:val="28"/>
          <w:shd w:val="clear" w:color="auto" w:fill="99FF99"/>
          <w:lang w:eastAsia="ru-RU"/>
        </w:rPr>
        <w:t> грн</w:t>
      </w:r>
      <w:r w:rsidR="0073530F">
        <w:rPr>
          <w:rFonts w:ascii="Times New Roman" w:hAnsi="Times New Roman" w:cs="Times New Roman"/>
          <w:b/>
          <w:sz w:val="28"/>
          <w:szCs w:val="28"/>
          <w:shd w:val="clear" w:color="auto" w:fill="99FF99"/>
          <w:lang w:eastAsia="ru-RU"/>
        </w:rPr>
        <w:t xml:space="preserve"> (</w:t>
      </w:r>
      <w:r w:rsidR="00DF1637">
        <w:rPr>
          <w:rFonts w:ascii="Times New Roman" w:hAnsi="Times New Roman" w:cs="Times New Roman"/>
          <w:b/>
          <w:sz w:val="28"/>
          <w:szCs w:val="28"/>
          <w:shd w:val="clear" w:color="auto" w:fill="99FF99"/>
          <w:lang w:eastAsia="ru-RU"/>
        </w:rPr>
        <w:t>10</w:t>
      </w:r>
      <w:r w:rsidR="0073530F">
        <w:rPr>
          <w:rFonts w:ascii="Times New Roman" w:hAnsi="Times New Roman" w:cs="Times New Roman"/>
          <w:b/>
          <w:sz w:val="28"/>
          <w:szCs w:val="28"/>
          <w:shd w:val="clear" w:color="auto" w:fill="99FF99"/>
          <w:lang w:eastAsia="ru-RU"/>
        </w:rPr>
        <w:t xml:space="preserve"> пакетиків).</w:t>
      </w:r>
    </w:p>
    <w:p w14:paraId="7077E585" w14:textId="77777777" w:rsidR="005755C9" w:rsidRPr="005755C9" w:rsidRDefault="005755C9" w:rsidP="00CA629A">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3. </w:t>
      </w:r>
      <w:r w:rsidRPr="009D0137">
        <w:rPr>
          <w:rFonts w:ascii="Times New Roman" w:hAnsi="Times New Roman" w:cs="Times New Roman"/>
          <w:b/>
          <w:sz w:val="28"/>
          <w:szCs w:val="28"/>
          <w:shd w:val="clear" w:color="auto" w:fill="99FF99"/>
          <w:lang w:eastAsia="ru-RU"/>
        </w:rPr>
        <w:t>Для всіх замовників</w:t>
      </w:r>
      <w:r w:rsidR="006F076E" w:rsidRPr="009D0137">
        <w:rPr>
          <w:rFonts w:ascii="Times New Roman" w:hAnsi="Times New Roman" w:cs="Times New Roman"/>
          <w:b/>
          <w:sz w:val="28"/>
          <w:szCs w:val="28"/>
          <w:shd w:val="clear" w:color="auto" w:fill="99FF99"/>
          <w:lang w:eastAsia="ru-RU"/>
        </w:rPr>
        <w:t> – подарунки</w:t>
      </w:r>
      <w:r w:rsidRPr="009D0137">
        <w:rPr>
          <w:rFonts w:ascii="Times New Roman" w:hAnsi="Times New Roman" w:cs="Times New Roman"/>
          <w:b/>
          <w:sz w:val="28"/>
          <w:szCs w:val="28"/>
          <w:shd w:val="clear" w:color="auto" w:fill="99FF99"/>
          <w:lang w:eastAsia="ru-RU"/>
        </w:rPr>
        <w:t>:</w:t>
      </w:r>
      <w:r>
        <w:rPr>
          <w:rFonts w:ascii="Times New Roman" w:hAnsi="Times New Roman" w:cs="Times New Roman"/>
          <w:sz w:val="28"/>
          <w:szCs w:val="28"/>
          <w:lang w:eastAsia="ru-RU"/>
        </w:rPr>
        <w:t xml:space="preserve"> </w:t>
      </w:r>
      <w:r w:rsidR="006F076E">
        <w:rPr>
          <w:rFonts w:ascii="Times New Roman" w:hAnsi="Times New Roman" w:cs="Times New Roman"/>
          <w:sz w:val="28"/>
          <w:szCs w:val="28"/>
          <w:lang w:eastAsia="ru-RU"/>
        </w:rPr>
        <w:t>за кожні 5 замовлених пакетиків висилаю 1 пакетик у подарунок. На практиці це виглядає так: кількість замовлених пакетиків поділіть на 5, результат і буде кількість пакетиків-подарунків</w:t>
      </w:r>
      <w:r w:rsidR="00CF0EB1">
        <w:rPr>
          <w:rFonts w:ascii="Times New Roman" w:hAnsi="Times New Roman" w:cs="Times New Roman"/>
          <w:sz w:val="28"/>
          <w:szCs w:val="28"/>
          <w:lang w:eastAsia="ru-RU"/>
        </w:rPr>
        <w:t xml:space="preserve"> (якщо отримане число </w:t>
      </w:r>
      <w:r w:rsidR="00F52B56">
        <w:rPr>
          <w:rFonts w:ascii="Times New Roman" w:hAnsi="Times New Roman" w:cs="Times New Roman"/>
          <w:sz w:val="28"/>
          <w:szCs w:val="28"/>
          <w:lang w:eastAsia="ru-RU"/>
        </w:rPr>
        <w:t xml:space="preserve">не </w:t>
      </w:r>
      <w:r w:rsidR="00CF0EB1">
        <w:rPr>
          <w:rFonts w:ascii="Times New Roman" w:hAnsi="Times New Roman" w:cs="Times New Roman"/>
          <w:sz w:val="28"/>
          <w:szCs w:val="28"/>
          <w:lang w:eastAsia="ru-RU"/>
        </w:rPr>
        <w:t xml:space="preserve">буде </w:t>
      </w:r>
      <w:r w:rsidR="00F52B56">
        <w:rPr>
          <w:rFonts w:ascii="Times New Roman" w:hAnsi="Times New Roman" w:cs="Times New Roman"/>
          <w:sz w:val="28"/>
          <w:szCs w:val="28"/>
          <w:lang w:eastAsia="ru-RU"/>
        </w:rPr>
        <w:t>цілим – округліть його до цілого в сторону збільшення). Сорти у подарунок можете вибрати самі (для цього поряд із основним списком зазначте сорти-подарунки</w:t>
      </w:r>
      <w:r w:rsidR="00F26892">
        <w:rPr>
          <w:rFonts w:ascii="Times New Roman" w:hAnsi="Times New Roman" w:cs="Times New Roman"/>
          <w:sz w:val="28"/>
          <w:szCs w:val="28"/>
          <w:lang w:eastAsia="ru-RU"/>
        </w:rPr>
        <w:t>)</w:t>
      </w:r>
      <w:r w:rsidR="00F52B56">
        <w:rPr>
          <w:rFonts w:ascii="Times New Roman" w:hAnsi="Times New Roman" w:cs="Times New Roman"/>
          <w:sz w:val="28"/>
          <w:szCs w:val="28"/>
          <w:lang w:eastAsia="ru-RU"/>
        </w:rPr>
        <w:t xml:space="preserve"> або </w:t>
      </w:r>
      <w:r w:rsidR="00F26892">
        <w:rPr>
          <w:rFonts w:ascii="Times New Roman" w:hAnsi="Times New Roman" w:cs="Times New Roman"/>
          <w:sz w:val="28"/>
          <w:szCs w:val="28"/>
          <w:lang w:eastAsia="ru-RU"/>
        </w:rPr>
        <w:t>довірити цей вибір мені, орієнтуючись на Ваше замовлення чи на мій смак.</w:t>
      </w:r>
    </w:p>
    <w:p w14:paraId="644DB295" w14:textId="0E10F101" w:rsidR="00E24D9B" w:rsidRPr="00B46124" w:rsidRDefault="00C30982" w:rsidP="00C13FDE">
      <w:pPr>
        <w:spacing w:after="0" w:line="240" w:lineRule="auto"/>
        <w:ind w:firstLine="567"/>
        <w:jc w:val="both"/>
        <w:rPr>
          <w:rFonts w:ascii="Times New Roman" w:hAnsi="Times New Roman" w:cs="Times New Roman"/>
          <w:b/>
          <w:sz w:val="28"/>
          <w:szCs w:val="28"/>
          <w:lang w:eastAsia="ru-RU"/>
        </w:rPr>
      </w:pPr>
      <w:r>
        <w:rPr>
          <w:rFonts w:ascii="Times New Roman" w:hAnsi="Times New Roman" w:cs="Times New Roman"/>
          <w:sz w:val="28"/>
          <w:szCs w:val="28"/>
          <w:lang w:eastAsia="ru-RU"/>
        </w:rPr>
        <w:t>4</w:t>
      </w:r>
      <w:r w:rsidR="009A7AD9">
        <w:rPr>
          <w:rFonts w:ascii="Times New Roman" w:hAnsi="Times New Roman" w:cs="Times New Roman"/>
          <w:sz w:val="28"/>
          <w:szCs w:val="28"/>
          <w:lang w:eastAsia="ru-RU"/>
        </w:rPr>
        <w:t xml:space="preserve">. </w:t>
      </w:r>
      <w:r w:rsidR="009276AB">
        <w:rPr>
          <w:rFonts w:ascii="Times New Roman" w:hAnsi="Times New Roman" w:cs="Times New Roman"/>
          <w:sz w:val="28"/>
          <w:szCs w:val="28"/>
          <w:lang w:eastAsia="ru-RU"/>
        </w:rPr>
        <w:t>Оформляючи замовлення, вкажіть</w:t>
      </w:r>
      <w:r w:rsidR="009276AB" w:rsidRPr="009276AB">
        <w:rPr>
          <w:rFonts w:ascii="Times New Roman" w:hAnsi="Times New Roman" w:cs="Times New Roman"/>
          <w:sz w:val="28"/>
          <w:szCs w:val="28"/>
          <w:lang w:eastAsia="ru-RU"/>
        </w:rPr>
        <w:t xml:space="preserve"> додатково 2-3</w:t>
      </w:r>
      <w:r w:rsidR="009276AB">
        <w:rPr>
          <w:rFonts w:ascii="Times New Roman" w:hAnsi="Times New Roman" w:cs="Times New Roman"/>
          <w:sz w:val="28"/>
          <w:szCs w:val="28"/>
          <w:lang w:eastAsia="ru-RU"/>
        </w:rPr>
        <w:t xml:space="preserve"> сорти на випадок вимушеної заміни, оскільки насіння частини сортів в обмеженій кількості й до закінчен</w:t>
      </w:r>
      <w:r w:rsidR="00B46124">
        <w:rPr>
          <w:rFonts w:ascii="Times New Roman" w:hAnsi="Times New Roman" w:cs="Times New Roman"/>
          <w:sz w:val="28"/>
          <w:szCs w:val="28"/>
          <w:lang w:eastAsia="ru-RU"/>
        </w:rPr>
        <w:t>ня сезону воно може закінчитися.</w:t>
      </w:r>
    </w:p>
    <w:p w14:paraId="13C8F6FE" w14:textId="320EC5E0" w:rsidR="00E93677" w:rsidRDefault="00C30982"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5</w:t>
      </w:r>
      <w:r w:rsidR="009A7AD9">
        <w:rPr>
          <w:rFonts w:ascii="Times New Roman" w:hAnsi="Times New Roman" w:cs="Times New Roman"/>
          <w:sz w:val="28"/>
          <w:szCs w:val="28"/>
          <w:lang w:eastAsia="ru-RU"/>
        </w:rPr>
        <w:t xml:space="preserve">. </w:t>
      </w:r>
      <w:r w:rsidR="00ED6EFA" w:rsidRPr="009D0137">
        <w:rPr>
          <w:rFonts w:ascii="Times New Roman" w:hAnsi="Times New Roman" w:cs="Times New Roman"/>
          <w:b/>
          <w:sz w:val="28"/>
          <w:szCs w:val="28"/>
          <w:shd w:val="clear" w:color="auto" w:fill="99FF99"/>
          <w:lang w:eastAsia="ru-RU"/>
        </w:rPr>
        <w:t>Замовлення виконуємо</w:t>
      </w:r>
      <w:r w:rsidR="00ED6EFA">
        <w:rPr>
          <w:rFonts w:ascii="Times New Roman" w:hAnsi="Times New Roman" w:cs="Times New Roman"/>
          <w:sz w:val="28"/>
          <w:szCs w:val="28"/>
          <w:lang w:eastAsia="ru-RU"/>
        </w:rPr>
        <w:t xml:space="preserve"> (комплектуємо і відправляємо) в порядку черги, </w:t>
      </w:r>
      <w:r w:rsidR="00ED6EFA" w:rsidRPr="009D0137">
        <w:rPr>
          <w:rFonts w:ascii="Times New Roman" w:hAnsi="Times New Roman" w:cs="Times New Roman"/>
          <w:b/>
          <w:sz w:val="28"/>
          <w:szCs w:val="28"/>
          <w:shd w:val="clear" w:color="auto" w:fill="99FF99"/>
          <w:lang w:eastAsia="ru-RU"/>
        </w:rPr>
        <w:t>протягом тижня</w:t>
      </w:r>
      <w:r w:rsidR="00ED6EFA">
        <w:rPr>
          <w:rFonts w:ascii="Times New Roman" w:hAnsi="Times New Roman" w:cs="Times New Roman"/>
          <w:sz w:val="28"/>
          <w:szCs w:val="28"/>
          <w:lang w:eastAsia="ru-RU"/>
        </w:rPr>
        <w:t xml:space="preserve"> (намагаємося виконати якомога раніше).</w:t>
      </w:r>
      <w:r w:rsidR="000D17B1">
        <w:rPr>
          <w:rFonts w:ascii="Times New Roman" w:hAnsi="Times New Roman" w:cs="Times New Roman"/>
          <w:sz w:val="28"/>
          <w:szCs w:val="28"/>
          <w:lang w:eastAsia="ru-RU"/>
        </w:rPr>
        <w:t xml:space="preserve"> Також необхідно враховувати певний час, щоб посилка дійшла до Вас, та деякі інші фактори (наприклад, у нас пошта працює </w:t>
      </w:r>
      <w:r w:rsidR="00B17237">
        <w:rPr>
          <w:rFonts w:ascii="Times New Roman" w:hAnsi="Times New Roman" w:cs="Times New Roman"/>
          <w:sz w:val="28"/>
          <w:szCs w:val="28"/>
          <w:lang w:eastAsia="ru-RU"/>
        </w:rPr>
        <w:t>2</w:t>
      </w:r>
      <w:r w:rsidR="000D17B1">
        <w:rPr>
          <w:rFonts w:ascii="Times New Roman" w:hAnsi="Times New Roman" w:cs="Times New Roman"/>
          <w:sz w:val="28"/>
          <w:szCs w:val="28"/>
          <w:lang w:eastAsia="ru-RU"/>
        </w:rPr>
        <w:t xml:space="preserve"> дні на тиждень</w:t>
      </w:r>
      <w:r w:rsidR="00B17237">
        <w:rPr>
          <w:rFonts w:ascii="Times New Roman" w:hAnsi="Times New Roman" w:cs="Times New Roman"/>
          <w:sz w:val="28"/>
          <w:szCs w:val="28"/>
          <w:lang w:eastAsia="ru-RU"/>
        </w:rPr>
        <w:t> – у вівторок і четвер</w:t>
      </w:r>
      <w:r w:rsidR="000D17B1">
        <w:rPr>
          <w:rFonts w:ascii="Times New Roman" w:hAnsi="Times New Roman" w:cs="Times New Roman"/>
          <w:sz w:val="28"/>
          <w:szCs w:val="28"/>
          <w:lang w:eastAsia="ru-RU"/>
        </w:rPr>
        <w:t>).</w:t>
      </w:r>
    </w:p>
    <w:p w14:paraId="75DF7553" w14:textId="122D6108" w:rsidR="009A7AD9" w:rsidRPr="0032175D" w:rsidRDefault="00C30982" w:rsidP="0032175D">
      <w:pPr>
        <w:spacing w:after="120" w:line="240" w:lineRule="auto"/>
        <w:ind w:firstLine="567"/>
        <w:jc w:val="both"/>
        <w:rPr>
          <w:rFonts w:ascii="Times New Roman" w:hAnsi="Times New Roman" w:cs="Times New Roman"/>
          <w:b/>
          <w:sz w:val="28"/>
          <w:szCs w:val="28"/>
          <w:lang w:eastAsia="ru-RU"/>
        </w:rPr>
      </w:pPr>
      <w:r>
        <w:rPr>
          <w:rFonts w:ascii="Times New Roman" w:hAnsi="Times New Roman" w:cs="Times New Roman"/>
          <w:sz w:val="28"/>
          <w:szCs w:val="28"/>
          <w:lang w:eastAsia="ru-RU"/>
        </w:rPr>
        <w:t>6</w:t>
      </w:r>
      <w:r w:rsidR="00CA629A">
        <w:rPr>
          <w:rFonts w:ascii="Times New Roman" w:hAnsi="Times New Roman" w:cs="Times New Roman"/>
          <w:sz w:val="28"/>
          <w:szCs w:val="28"/>
          <w:lang w:eastAsia="ru-RU"/>
        </w:rPr>
        <w:t xml:space="preserve">. </w:t>
      </w:r>
      <w:r w:rsidR="000D17B1">
        <w:rPr>
          <w:rFonts w:ascii="Times New Roman" w:hAnsi="Times New Roman" w:cs="Times New Roman"/>
          <w:sz w:val="28"/>
          <w:szCs w:val="28"/>
          <w:lang w:eastAsia="ru-RU"/>
        </w:rPr>
        <w:t xml:space="preserve">В разі, якщо Ви не отримали відправлене Укрпоштою </w:t>
      </w:r>
      <w:r w:rsidR="00E93677">
        <w:rPr>
          <w:rFonts w:ascii="Times New Roman" w:hAnsi="Times New Roman" w:cs="Times New Roman"/>
          <w:sz w:val="28"/>
          <w:szCs w:val="28"/>
          <w:lang w:eastAsia="ru-RU"/>
        </w:rPr>
        <w:t>насіння</w:t>
      </w:r>
      <w:r w:rsidR="000D17B1">
        <w:rPr>
          <w:rFonts w:ascii="Times New Roman" w:hAnsi="Times New Roman" w:cs="Times New Roman"/>
          <w:sz w:val="28"/>
          <w:szCs w:val="28"/>
          <w:lang w:eastAsia="ru-RU"/>
        </w:rPr>
        <w:t xml:space="preserve"> 3 тижні, а тим більше місяць – сходіть на пошту, можливо</w:t>
      </w:r>
      <w:r w:rsidR="00E93677">
        <w:rPr>
          <w:rFonts w:ascii="Times New Roman" w:hAnsi="Times New Roman" w:cs="Times New Roman"/>
          <w:sz w:val="28"/>
          <w:szCs w:val="28"/>
          <w:lang w:eastAsia="ru-RU"/>
        </w:rPr>
        <w:t xml:space="preserve">, </w:t>
      </w:r>
      <w:r w:rsidR="00CD4891">
        <w:rPr>
          <w:rFonts w:ascii="Times New Roman" w:hAnsi="Times New Roman" w:cs="Times New Roman"/>
          <w:sz w:val="28"/>
          <w:szCs w:val="28"/>
          <w:lang w:eastAsia="ru-RU"/>
        </w:rPr>
        <w:t>посилка</w:t>
      </w:r>
      <w:r w:rsidR="00E93677">
        <w:rPr>
          <w:rFonts w:ascii="Times New Roman" w:hAnsi="Times New Roman" w:cs="Times New Roman"/>
          <w:sz w:val="28"/>
          <w:szCs w:val="28"/>
          <w:lang w:eastAsia="ru-RU"/>
        </w:rPr>
        <w:t xml:space="preserve"> лежить там</w:t>
      </w:r>
      <w:r w:rsidR="000D17B1">
        <w:rPr>
          <w:rFonts w:ascii="Times New Roman" w:hAnsi="Times New Roman" w:cs="Times New Roman"/>
          <w:sz w:val="28"/>
          <w:szCs w:val="28"/>
          <w:lang w:eastAsia="ru-RU"/>
        </w:rPr>
        <w:t xml:space="preserve"> </w:t>
      </w:r>
      <w:r w:rsidR="00E93677">
        <w:rPr>
          <w:rFonts w:ascii="Times New Roman" w:hAnsi="Times New Roman" w:cs="Times New Roman"/>
          <w:sz w:val="28"/>
          <w:szCs w:val="28"/>
          <w:lang w:eastAsia="ru-RU"/>
        </w:rPr>
        <w:t>(</w:t>
      </w:r>
      <w:r w:rsidR="00E93677" w:rsidRPr="00E93677">
        <w:rPr>
          <w:rFonts w:ascii="Times New Roman" w:hAnsi="Times New Roman" w:cs="Times New Roman"/>
          <w:sz w:val="28"/>
          <w:szCs w:val="28"/>
          <w:lang w:eastAsia="ru-RU"/>
        </w:rPr>
        <w:t>я</w:t>
      </w:r>
      <w:r w:rsidR="00E93677">
        <w:rPr>
          <w:rFonts w:ascii="Times New Roman" w:hAnsi="Times New Roman" w:cs="Times New Roman"/>
          <w:sz w:val="28"/>
          <w:szCs w:val="28"/>
          <w:lang w:eastAsia="ru-RU"/>
        </w:rPr>
        <w:t>кщо Вам не вручили</w:t>
      </w:r>
      <w:r w:rsidR="00CD4891">
        <w:rPr>
          <w:rFonts w:ascii="Times New Roman" w:hAnsi="Times New Roman" w:cs="Times New Roman"/>
          <w:sz w:val="28"/>
          <w:szCs w:val="28"/>
          <w:lang w:eastAsia="ru-RU"/>
        </w:rPr>
        <w:t xml:space="preserve"> посилку</w:t>
      </w:r>
      <w:r w:rsidR="00E93677">
        <w:rPr>
          <w:rFonts w:ascii="Times New Roman" w:hAnsi="Times New Roman" w:cs="Times New Roman"/>
          <w:sz w:val="28"/>
          <w:szCs w:val="28"/>
          <w:lang w:eastAsia="ru-RU"/>
        </w:rPr>
        <w:t xml:space="preserve"> під розпис через Вашу відсутність, то в</w:t>
      </w:r>
      <w:r w:rsidR="00CD4891">
        <w:rPr>
          <w:rFonts w:ascii="Times New Roman" w:hAnsi="Times New Roman" w:cs="Times New Roman"/>
          <w:sz w:val="28"/>
          <w:szCs w:val="28"/>
          <w:lang w:eastAsia="ru-RU"/>
        </w:rPr>
        <w:t>она</w:t>
      </w:r>
      <w:r w:rsidR="00E93677">
        <w:rPr>
          <w:rFonts w:ascii="Times New Roman" w:hAnsi="Times New Roman" w:cs="Times New Roman"/>
          <w:sz w:val="28"/>
          <w:szCs w:val="28"/>
          <w:lang w:eastAsia="ru-RU"/>
        </w:rPr>
        <w:t xml:space="preserve"> знаходиться у поштовому </w:t>
      </w:r>
      <w:r w:rsidR="00BE5681">
        <w:rPr>
          <w:rFonts w:ascii="Times New Roman" w:hAnsi="Times New Roman" w:cs="Times New Roman"/>
          <w:sz w:val="28"/>
          <w:szCs w:val="28"/>
          <w:lang w:eastAsia="ru-RU"/>
        </w:rPr>
        <w:t>відділенні</w:t>
      </w:r>
      <w:r w:rsidR="00E93677">
        <w:rPr>
          <w:rFonts w:ascii="Times New Roman" w:hAnsi="Times New Roman" w:cs="Times New Roman"/>
          <w:sz w:val="28"/>
          <w:szCs w:val="28"/>
          <w:lang w:eastAsia="ru-RU"/>
        </w:rPr>
        <w:t xml:space="preserve"> місяць</w:t>
      </w:r>
      <w:r w:rsidR="00E93677" w:rsidRPr="00E93677">
        <w:rPr>
          <w:rFonts w:ascii="Times New Roman" w:hAnsi="Times New Roman" w:cs="Times New Roman"/>
          <w:sz w:val="28"/>
          <w:szCs w:val="28"/>
          <w:lang w:eastAsia="ru-RU"/>
        </w:rPr>
        <w:t>, потім повертається нам</w:t>
      </w:r>
      <w:r w:rsidR="00E93677">
        <w:rPr>
          <w:rFonts w:ascii="Times New Roman" w:hAnsi="Times New Roman" w:cs="Times New Roman"/>
          <w:sz w:val="28"/>
          <w:szCs w:val="28"/>
          <w:lang w:eastAsia="ru-RU"/>
        </w:rPr>
        <w:t>).</w:t>
      </w:r>
      <w:r w:rsidR="00E93677" w:rsidRPr="00E93677">
        <w:rPr>
          <w:rFonts w:ascii="Times New Roman" w:hAnsi="Times New Roman" w:cs="Times New Roman"/>
          <w:sz w:val="28"/>
          <w:szCs w:val="28"/>
          <w:lang w:eastAsia="ru-RU"/>
        </w:rPr>
        <w:t xml:space="preserve"> </w:t>
      </w:r>
      <w:r w:rsidR="000D17B1">
        <w:rPr>
          <w:rFonts w:ascii="Times New Roman" w:hAnsi="Times New Roman" w:cs="Times New Roman"/>
          <w:sz w:val="28"/>
          <w:szCs w:val="28"/>
          <w:lang w:eastAsia="ru-RU"/>
        </w:rPr>
        <w:t xml:space="preserve">Якщо </w:t>
      </w:r>
      <w:r w:rsidR="00E93677">
        <w:rPr>
          <w:rFonts w:ascii="Times New Roman" w:hAnsi="Times New Roman" w:cs="Times New Roman"/>
          <w:sz w:val="28"/>
          <w:szCs w:val="28"/>
          <w:lang w:eastAsia="ru-RU"/>
        </w:rPr>
        <w:t>замовлення</w:t>
      </w:r>
      <w:r w:rsidR="000D17B1">
        <w:rPr>
          <w:rFonts w:ascii="Times New Roman" w:hAnsi="Times New Roman" w:cs="Times New Roman"/>
          <w:sz w:val="28"/>
          <w:szCs w:val="28"/>
          <w:lang w:eastAsia="ru-RU"/>
        </w:rPr>
        <w:t xml:space="preserve"> немає, напишіть чи зателефонуйте нам, ми вишлем</w:t>
      </w:r>
      <w:r w:rsidR="00E93677">
        <w:rPr>
          <w:rFonts w:ascii="Times New Roman" w:hAnsi="Times New Roman" w:cs="Times New Roman"/>
          <w:sz w:val="28"/>
          <w:szCs w:val="28"/>
          <w:lang w:eastAsia="ru-RU"/>
        </w:rPr>
        <w:t>о</w:t>
      </w:r>
      <w:r w:rsidR="000D17B1">
        <w:rPr>
          <w:rFonts w:ascii="Times New Roman" w:hAnsi="Times New Roman" w:cs="Times New Roman"/>
          <w:sz w:val="28"/>
          <w:szCs w:val="28"/>
          <w:lang w:eastAsia="ru-RU"/>
        </w:rPr>
        <w:t xml:space="preserve"> його повторно</w:t>
      </w:r>
      <w:r w:rsidR="00CA629A">
        <w:rPr>
          <w:rFonts w:ascii="Times New Roman" w:hAnsi="Times New Roman" w:cs="Times New Roman"/>
          <w:sz w:val="28"/>
          <w:szCs w:val="28"/>
          <w:lang w:eastAsia="ru-RU"/>
        </w:rPr>
        <w:t xml:space="preserve">. </w:t>
      </w:r>
      <w:r w:rsidR="00CA629A" w:rsidRPr="009D0137">
        <w:rPr>
          <w:rFonts w:ascii="Times New Roman" w:hAnsi="Times New Roman" w:cs="Times New Roman"/>
          <w:b/>
          <w:sz w:val="28"/>
          <w:szCs w:val="28"/>
          <w:shd w:val="clear" w:color="auto" w:fill="99FF99"/>
          <w:lang w:eastAsia="ru-RU"/>
        </w:rPr>
        <w:t>В разі виникнення якихось проблем чи непорозумінь буду вирішувати їх на Вашу користь!</w:t>
      </w:r>
    </w:p>
    <w:p w14:paraId="18A4E764" w14:textId="77777777" w:rsidR="00A021A4" w:rsidRDefault="002E6634" w:rsidP="00B0771A">
      <w:pPr>
        <w:shd w:val="clear" w:color="auto" w:fill="FFFFCC"/>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Безперечно, виростити гарний урожай, зібрати якісне насіння, акуратно все </w:t>
      </w:r>
      <w:r w:rsidR="009820AA">
        <w:rPr>
          <w:rFonts w:ascii="Times New Roman" w:hAnsi="Times New Roman" w:cs="Times New Roman"/>
          <w:sz w:val="28"/>
          <w:szCs w:val="28"/>
          <w:lang w:eastAsia="ru-RU"/>
        </w:rPr>
        <w:t>розфасувати</w:t>
      </w:r>
      <w:r>
        <w:rPr>
          <w:rFonts w:ascii="Times New Roman" w:hAnsi="Times New Roman" w:cs="Times New Roman"/>
          <w:sz w:val="28"/>
          <w:szCs w:val="28"/>
          <w:lang w:eastAsia="ru-RU"/>
        </w:rPr>
        <w:t xml:space="preserve"> </w:t>
      </w:r>
      <w:r w:rsidR="005F7519">
        <w:rPr>
          <w:rFonts w:ascii="Times New Roman" w:hAnsi="Times New Roman" w:cs="Times New Roman"/>
          <w:sz w:val="28"/>
          <w:szCs w:val="28"/>
          <w:lang w:eastAsia="ru-RU"/>
        </w:rPr>
        <w:t>і сформувати замовлення – справа дуже важлива і відповідальна. Але не менш важливим є забезпечити надійну і по можливості швидку доставку насіння замовникам. Тут є свої нюанси.</w:t>
      </w:r>
    </w:p>
    <w:p w14:paraId="44DDE4CD" w14:textId="1BF2FE60" w:rsidR="008119F0" w:rsidRDefault="00D039A2" w:rsidP="00DF1637">
      <w:pPr>
        <w:shd w:val="clear" w:color="auto" w:fill="FFFFCC"/>
        <w:spacing w:after="0" w:line="240" w:lineRule="auto"/>
        <w:ind w:firstLine="567"/>
        <w:jc w:val="both"/>
        <w:rPr>
          <w:rFonts w:ascii="Times New Roman" w:hAnsi="Times New Roman" w:cs="Times New Roman"/>
          <w:b/>
          <w:bCs/>
          <w:sz w:val="28"/>
          <w:szCs w:val="28"/>
          <w:lang w:eastAsia="ru-RU"/>
        </w:rPr>
      </w:pPr>
      <w:r>
        <w:rPr>
          <w:rFonts w:ascii="Times New Roman" w:hAnsi="Times New Roman" w:cs="Times New Roman"/>
          <w:sz w:val="28"/>
          <w:szCs w:val="28"/>
          <w:lang w:eastAsia="ru-RU"/>
        </w:rPr>
        <w:t>В нашому селі, яке</w:t>
      </w:r>
      <w:r w:rsidR="00B34C91">
        <w:rPr>
          <w:rFonts w:ascii="Times New Roman" w:hAnsi="Times New Roman" w:cs="Times New Roman"/>
          <w:sz w:val="28"/>
          <w:szCs w:val="28"/>
          <w:lang w:eastAsia="ru-RU"/>
        </w:rPr>
        <w:t xml:space="preserve"> знаходиться</w:t>
      </w:r>
      <w:r w:rsidR="005F7519">
        <w:rPr>
          <w:rFonts w:ascii="Times New Roman" w:hAnsi="Times New Roman" w:cs="Times New Roman"/>
          <w:sz w:val="28"/>
          <w:szCs w:val="28"/>
          <w:lang w:eastAsia="ru-RU"/>
        </w:rPr>
        <w:t xml:space="preserve"> за </w:t>
      </w:r>
      <w:r w:rsidR="00787F29">
        <w:rPr>
          <w:rFonts w:ascii="Times New Roman" w:hAnsi="Times New Roman" w:cs="Times New Roman"/>
          <w:sz w:val="28"/>
          <w:szCs w:val="28"/>
          <w:lang w:eastAsia="ru-RU"/>
        </w:rPr>
        <w:t>40</w:t>
      </w:r>
      <w:r w:rsidR="00360545">
        <w:rPr>
          <w:rFonts w:ascii="Times New Roman" w:hAnsi="Times New Roman" w:cs="Times New Roman"/>
          <w:sz w:val="28"/>
          <w:szCs w:val="28"/>
          <w:lang w:eastAsia="ru-RU"/>
        </w:rPr>
        <w:t> </w:t>
      </w:r>
      <w:r w:rsidR="005F7519">
        <w:rPr>
          <w:rFonts w:ascii="Times New Roman" w:hAnsi="Times New Roman" w:cs="Times New Roman"/>
          <w:sz w:val="28"/>
          <w:szCs w:val="28"/>
          <w:lang w:eastAsia="ru-RU"/>
        </w:rPr>
        <w:t>км від районного центра Прилук</w:t>
      </w:r>
      <w:r>
        <w:rPr>
          <w:rFonts w:ascii="Times New Roman" w:hAnsi="Times New Roman" w:cs="Times New Roman"/>
          <w:sz w:val="28"/>
          <w:szCs w:val="28"/>
          <w:lang w:eastAsia="ru-RU"/>
        </w:rPr>
        <w:t xml:space="preserve">, вже </w:t>
      </w:r>
      <w:r w:rsidR="00C13FDE">
        <w:rPr>
          <w:rFonts w:ascii="Times New Roman" w:hAnsi="Times New Roman" w:cs="Times New Roman"/>
          <w:sz w:val="28"/>
          <w:szCs w:val="28"/>
          <w:lang w:eastAsia="ru-RU"/>
        </w:rPr>
        <w:t>кілька років</w:t>
      </w:r>
      <w:r>
        <w:rPr>
          <w:rFonts w:ascii="Times New Roman" w:hAnsi="Times New Roman" w:cs="Times New Roman"/>
          <w:sz w:val="28"/>
          <w:szCs w:val="28"/>
          <w:lang w:eastAsia="ru-RU"/>
        </w:rPr>
        <w:t xml:space="preserve"> працює пересувне відділення – «реформа» від Укрпошти. 2 рази на тиждень, по вівторках і </w:t>
      </w:r>
      <w:r w:rsidR="00533165">
        <w:rPr>
          <w:rFonts w:ascii="Times New Roman" w:hAnsi="Times New Roman" w:cs="Times New Roman"/>
          <w:sz w:val="28"/>
          <w:szCs w:val="28"/>
          <w:lang w:eastAsia="ru-RU"/>
        </w:rPr>
        <w:t xml:space="preserve">четвергах, приїжджає поштова машина, якою працівники доставляють і забирають всю кореспонденцію. Відповідно </w:t>
      </w:r>
      <w:r w:rsidR="00092DDF">
        <w:rPr>
          <w:rFonts w:ascii="Times New Roman" w:hAnsi="Times New Roman" w:cs="Times New Roman"/>
          <w:sz w:val="28"/>
          <w:szCs w:val="28"/>
          <w:lang w:eastAsia="ru-RU"/>
        </w:rPr>
        <w:t>у</w:t>
      </w:r>
      <w:r w:rsidR="00533165">
        <w:rPr>
          <w:rFonts w:ascii="Times New Roman" w:hAnsi="Times New Roman" w:cs="Times New Roman"/>
          <w:sz w:val="28"/>
          <w:szCs w:val="28"/>
          <w:lang w:eastAsia="ru-RU"/>
        </w:rPr>
        <w:t xml:space="preserve"> ці дні, </w:t>
      </w:r>
      <w:r w:rsidR="00533165" w:rsidRPr="00E07A7C">
        <w:rPr>
          <w:rFonts w:ascii="Times New Roman" w:hAnsi="Times New Roman" w:cs="Times New Roman"/>
          <w:b/>
          <w:bCs/>
          <w:sz w:val="28"/>
          <w:szCs w:val="28"/>
          <w:lang w:eastAsia="ru-RU"/>
        </w:rPr>
        <w:t xml:space="preserve">у вівторок і четвер, я </w:t>
      </w:r>
      <w:r w:rsidR="00092DDF" w:rsidRPr="00E07A7C">
        <w:rPr>
          <w:rFonts w:ascii="Times New Roman" w:hAnsi="Times New Roman" w:cs="Times New Roman"/>
          <w:b/>
          <w:bCs/>
          <w:sz w:val="28"/>
          <w:szCs w:val="28"/>
          <w:lang w:eastAsia="ru-RU"/>
        </w:rPr>
        <w:t>і відправляю</w:t>
      </w:r>
      <w:r w:rsidR="00533165" w:rsidRPr="00E07A7C">
        <w:rPr>
          <w:rFonts w:ascii="Times New Roman" w:hAnsi="Times New Roman" w:cs="Times New Roman"/>
          <w:b/>
          <w:bCs/>
          <w:sz w:val="28"/>
          <w:szCs w:val="28"/>
          <w:lang w:eastAsia="ru-RU"/>
        </w:rPr>
        <w:t xml:space="preserve"> насіння</w:t>
      </w:r>
      <w:r w:rsidR="00533165">
        <w:rPr>
          <w:rFonts w:ascii="Times New Roman" w:hAnsi="Times New Roman" w:cs="Times New Roman"/>
          <w:sz w:val="28"/>
          <w:szCs w:val="28"/>
          <w:lang w:eastAsia="ru-RU"/>
        </w:rPr>
        <w:t xml:space="preserve">. </w:t>
      </w:r>
    </w:p>
    <w:p w14:paraId="6649266E" w14:textId="56788CD8" w:rsidR="00A83006" w:rsidRDefault="00A83006" w:rsidP="00B0771A">
      <w:pPr>
        <w:shd w:val="clear" w:color="auto" w:fill="FFFFCC"/>
        <w:spacing w:after="0" w:line="240" w:lineRule="auto"/>
        <w:ind w:firstLine="567"/>
        <w:jc w:val="both"/>
        <w:rPr>
          <w:rFonts w:ascii="Times New Roman" w:hAnsi="Times New Roman" w:cs="Times New Roman"/>
          <w:sz w:val="28"/>
          <w:szCs w:val="28"/>
          <w:lang w:eastAsia="ru-RU"/>
        </w:rPr>
      </w:pPr>
      <w:r w:rsidRPr="00B0771A">
        <w:rPr>
          <w:rFonts w:ascii="Times New Roman" w:hAnsi="Times New Roman" w:cs="Times New Roman"/>
          <w:b/>
          <w:bCs/>
          <w:sz w:val="28"/>
          <w:szCs w:val="28"/>
          <w:lang w:eastAsia="ru-RU"/>
        </w:rPr>
        <w:t>Відправляти насіння Новою Поштою маю змогу 1 раз на тиждень</w:t>
      </w:r>
      <w:r>
        <w:rPr>
          <w:rFonts w:ascii="Times New Roman" w:hAnsi="Times New Roman" w:cs="Times New Roman"/>
          <w:sz w:val="28"/>
          <w:szCs w:val="28"/>
          <w:lang w:eastAsia="ru-RU"/>
        </w:rPr>
        <w:t xml:space="preserve"> (іноді вдається і частіше).</w:t>
      </w:r>
    </w:p>
    <w:p w14:paraId="1F543B68" w14:textId="6D9E6DA9" w:rsidR="005D426B" w:rsidRDefault="006D0999" w:rsidP="00B0771A">
      <w:pPr>
        <w:shd w:val="clear" w:color="auto" w:fill="FFFFCC"/>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Вибираючи спосіб оплати, будьте певні: замовлення по передоплаті будуть </w:t>
      </w:r>
      <w:r w:rsidR="00A815F8">
        <w:rPr>
          <w:rFonts w:ascii="Times New Roman" w:hAnsi="Times New Roman" w:cs="Times New Roman"/>
          <w:sz w:val="28"/>
          <w:szCs w:val="28"/>
          <w:lang w:eastAsia="ru-RU"/>
        </w:rPr>
        <w:t xml:space="preserve">обов’язково виконані, і Ви </w:t>
      </w:r>
      <w:r w:rsidR="00A815F8" w:rsidRPr="00B0771A">
        <w:rPr>
          <w:rFonts w:ascii="Times New Roman" w:hAnsi="Times New Roman" w:cs="Times New Roman"/>
          <w:b/>
          <w:bCs/>
          <w:sz w:val="28"/>
          <w:szCs w:val="28"/>
          <w:lang w:eastAsia="ru-RU"/>
        </w:rPr>
        <w:t>ГАРАНТОВАНО отримаєте оплачене насіння</w:t>
      </w:r>
      <w:r w:rsidR="00A815F8">
        <w:rPr>
          <w:rFonts w:ascii="Times New Roman" w:hAnsi="Times New Roman" w:cs="Times New Roman"/>
          <w:sz w:val="28"/>
          <w:szCs w:val="28"/>
          <w:lang w:eastAsia="ru-RU"/>
        </w:rPr>
        <w:t xml:space="preserve">. </w:t>
      </w:r>
      <w:r w:rsidR="00235D04">
        <w:rPr>
          <w:rFonts w:ascii="Times New Roman" w:hAnsi="Times New Roman" w:cs="Times New Roman"/>
          <w:sz w:val="28"/>
          <w:szCs w:val="28"/>
          <w:lang w:eastAsia="ru-RU"/>
        </w:rPr>
        <w:t>Чесність і порядність у моєму ставленні до клієнтів</w:t>
      </w:r>
      <w:r w:rsidR="00F5754B">
        <w:rPr>
          <w:rFonts w:ascii="Times New Roman" w:hAnsi="Times New Roman" w:cs="Times New Roman"/>
          <w:sz w:val="28"/>
          <w:szCs w:val="28"/>
          <w:lang w:eastAsia="ru-RU"/>
        </w:rPr>
        <w:t xml:space="preserve"> – понад усе! Надіюсь, що з цим погодяться всі мої замовники, і постійні, </w:t>
      </w:r>
      <w:r w:rsidR="00837946">
        <w:rPr>
          <w:rFonts w:ascii="Times New Roman" w:hAnsi="Times New Roman" w:cs="Times New Roman"/>
          <w:sz w:val="28"/>
          <w:szCs w:val="28"/>
          <w:lang w:eastAsia="ru-RU"/>
        </w:rPr>
        <w:t>й</w:t>
      </w:r>
      <w:r w:rsidR="00F5754B">
        <w:rPr>
          <w:rFonts w:ascii="Times New Roman" w:hAnsi="Times New Roman" w:cs="Times New Roman"/>
          <w:sz w:val="28"/>
          <w:szCs w:val="28"/>
          <w:lang w:eastAsia="ru-RU"/>
        </w:rPr>
        <w:t xml:space="preserve"> ті, що хоча б раз замовив моє насіння.</w:t>
      </w:r>
    </w:p>
    <w:p w14:paraId="5E8F1E0D" w14:textId="5A47DBF5" w:rsidR="004712E9" w:rsidRPr="008150BD" w:rsidRDefault="004712E9" w:rsidP="00B0771A">
      <w:pPr>
        <w:shd w:val="clear" w:color="auto" w:fill="FFFFCC"/>
        <w:spacing w:after="0" w:line="240" w:lineRule="auto"/>
        <w:ind w:firstLine="567"/>
        <w:jc w:val="both"/>
        <w:rPr>
          <w:rFonts w:ascii="Times New Roman" w:hAnsi="Times New Roman" w:cs="Times New Roman"/>
          <w:b/>
          <w:bCs/>
          <w:color w:val="9900FF"/>
          <w:sz w:val="28"/>
          <w:szCs w:val="28"/>
          <w:lang w:eastAsia="ru-RU"/>
        </w:rPr>
      </w:pPr>
      <w:r w:rsidRPr="00A21F98">
        <w:rPr>
          <w:rFonts w:ascii="Times New Roman" w:hAnsi="Times New Roman" w:cs="Times New Roman"/>
          <w:b/>
          <w:bCs/>
          <w:color w:val="9900FF"/>
          <w:sz w:val="28"/>
          <w:szCs w:val="28"/>
          <w:shd w:val="clear" w:color="auto" w:fill="99FFCC"/>
          <w:lang w:eastAsia="ru-RU"/>
        </w:rPr>
        <w:t>Увага!!!</w:t>
      </w:r>
      <w:r w:rsidRPr="008150BD">
        <w:rPr>
          <w:rFonts w:ascii="Times New Roman" w:hAnsi="Times New Roman" w:cs="Times New Roman"/>
          <w:b/>
          <w:bCs/>
          <w:color w:val="9900FF"/>
          <w:sz w:val="28"/>
          <w:szCs w:val="28"/>
          <w:lang w:eastAsia="ru-RU"/>
        </w:rPr>
        <w:t xml:space="preserve"> Іноді виникають </w:t>
      </w:r>
      <w:r w:rsidRPr="00C01FE3">
        <w:rPr>
          <w:rFonts w:ascii="Times New Roman" w:hAnsi="Times New Roman" w:cs="Times New Roman"/>
          <w:b/>
          <w:bCs/>
          <w:color w:val="9900FF"/>
          <w:sz w:val="28"/>
          <w:szCs w:val="28"/>
          <w:u w:val="single"/>
          <w:lang w:eastAsia="ru-RU"/>
        </w:rPr>
        <w:t>певні затримки у виконанні замовлень</w:t>
      </w:r>
      <w:r w:rsidRPr="008150BD">
        <w:rPr>
          <w:rFonts w:ascii="Times New Roman" w:hAnsi="Times New Roman" w:cs="Times New Roman"/>
          <w:b/>
          <w:bCs/>
          <w:color w:val="9900FF"/>
          <w:sz w:val="28"/>
          <w:szCs w:val="28"/>
          <w:lang w:eastAsia="ru-RU"/>
        </w:rPr>
        <w:t xml:space="preserve">. Часто </w:t>
      </w:r>
      <w:r w:rsidRPr="00C01FE3">
        <w:rPr>
          <w:rFonts w:ascii="Times New Roman" w:hAnsi="Times New Roman" w:cs="Times New Roman"/>
          <w:b/>
          <w:bCs/>
          <w:color w:val="9900FF"/>
          <w:sz w:val="28"/>
          <w:szCs w:val="28"/>
          <w:u w:val="single"/>
          <w:lang w:eastAsia="ru-RU"/>
        </w:rPr>
        <w:t>на початку сезону</w:t>
      </w:r>
      <w:r w:rsidRPr="008150BD">
        <w:rPr>
          <w:rFonts w:ascii="Times New Roman" w:hAnsi="Times New Roman" w:cs="Times New Roman"/>
          <w:b/>
          <w:bCs/>
          <w:color w:val="9900FF"/>
          <w:sz w:val="28"/>
          <w:szCs w:val="28"/>
          <w:lang w:eastAsia="ru-RU"/>
        </w:rPr>
        <w:t xml:space="preserve">, коли йде підготовка нового каталогу, фасування насіння й інші роботи, а потім все приходить в норму. </w:t>
      </w:r>
      <w:r w:rsidR="004B71CE" w:rsidRPr="008150BD">
        <w:rPr>
          <w:rFonts w:ascii="Times New Roman" w:hAnsi="Times New Roman" w:cs="Times New Roman"/>
          <w:b/>
          <w:bCs/>
          <w:color w:val="9900FF"/>
          <w:sz w:val="28"/>
          <w:szCs w:val="28"/>
          <w:lang w:eastAsia="ru-RU"/>
        </w:rPr>
        <w:t xml:space="preserve">Також </w:t>
      </w:r>
      <w:r w:rsidR="004B71CE" w:rsidRPr="00C01FE3">
        <w:rPr>
          <w:rFonts w:ascii="Times New Roman" w:hAnsi="Times New Roman" w:cs="Times New Roman"/>
          <w:b/>
          <w:bCs/>
          <w:color w:val="9900FF"/>
          <w:sz w:val="28"/>
          <w:szCs w:val="28"/>
          <w:u w:val="single"/>
          <w:lang w:eastAsia="ru-RU"/>
        </w:rPr>
        <w:t xml:space="preserve">в </w:t>
      </w:r>
      <w:r w:rsidR="00A21F98">
        <w:rPr>
          <w:rFonts w:ascii="Times New Roman" w:hAnsi="Times New Roman" w:cs="Times New Roman"/>
          <w:b/>
          <w:bCs/>
          <w:color w:val="9900FF"/>
          <w:sz w:val="28"/>
          <w:szCs w:val="28"/>
          <w:u w:val="single"/>
          <w:lang w:eastAsia="ru-RU"/>
        </w:rPr>
        <w:t xml:space="preserve">кінці січня і особливо в </w:t>
      </w:r>
      <w:r w:rsidR="004B71CE" w:rsidRPr="00C01FE3">
        <w:rPr>
          <w:rFonts w:ascii="Times New Roman" w:hAnsi="Times New Roman" w:cs="Times New Roman"/>
          <w:b/>
          <w:bCs/>
          <w:color w:val="9900FF"/>
          <w:sz w:val="28"/>
          <w:szCs w:val="28"/>
          <w:u w:val="single"/>
          <w:lang w:eastAsia="ru-RU"/>
        </w:rPr>
        <w:t>лютому</w:t>
      </w:r>
      <w:r w:rsidR="004B71CE" w:rsidRPr="008150BD">
        <w:rPr>
          <w:rFonts w:ascii="Times New Roman" w:hAnsi="Times New Roman" w:cs="Times New Roman"/>
          <w:b/>
          <w:bCs/>
          <w:color w:val="9900FF"/>
          <w:sz w:val="28"/>
          <w:szCs w:val="28"/>
          <w:lang w:eastAsia="ru-RU"/>
        </w:rPr>
        <w:t xml:space="preserve">, на який припадає пік замовлень. </w:t>
      </w:r>
      <w:r w:rsidR="00A21F98">
        <w:rPr>
          <w:rFonts w:ascii="Times New Roman" w:hAnsi="Times New Roman" w:cs="Times New Roman"/>
          <w:b/>
          <w:bCs/>
          <w:color w:val="9900FF"/>
          <w:sz w:val="28"/>
          <w:szCs w:val="28"/>
          <w:lang w:eastAsia="ru-RU"/>
        </w:rPr>
        <w:t xml:space="preserve">В цей період відправка може затримуватися </w:t>
      </w:r>
      <w:r w:rsidR="00253F7B">
        <w:rPr>
          <w:rFonts w:ascii="Times New Roman" w:hAnsi="Times New Roman" w:cs="Times New Roman"/>
          <w:b/>
          <w:bCs/>
          <w:color w:val="9900FF"/>
          <w:sz w:val="28"/>
          <w:szCs w:val="28"/>
          <w:lang w:eastAsia="ru-RU"/>
        </w:rPr>
        <w:t xml:space="preserve">на </w:t>
      </w:r>
      <w:r w:rsidR="00A21F98">
        <w:rPr>
          <w:rFonts w:ascii="Times New Roman" w:hAnsi="Times New Roman" w:cs="Times New Roman"/>
          <w:b/>
          <w:bCs/>
          <w:color w:val="9900FF"/>
          <w:sz w:val="28"/>
          <w:szCs w:val="28"/>
          <w:lang w:eastAsia="ru-RU"/>
        </w:rPr>
        <w:t>2-</w:t>
      </w:r>
      <w:r w:rsidR="00C13FDE">
        <w:rPr>
          <w:rFonts w:ascii="Times New Roman" w:hAnsi="Times New Roman" w:cs="Times New Roman"/>
          <w:b/>
          <w:bCs/>
          <w:color w:val="9900FF"/>
          <w:sz w:val="28"/>
          <w:szCs w:val="28"/>
          <w:lang w:eastAsia="ru-RU"/>
        </w:rPr>
        <w:t>4</w:t>
      </w:r>
      <w:r w:rsidR="00A21F98">
        <w:rPr>
          <w:rFonts w:ascii="Times New Roman" w:hAnsi="Times New Roman" w:cs="Times New Roman"/>
          <w:b/>
          <w:bCs/>
          <w:color w:val="9900FF"/>
          <w:sz w:val="28"/>
          <w:szCs w:val="28"/>
          <w:lang w:eastAsia="ru-RU"/>
        </w:rPr>
        <w:t xml:space="preserve"> тижні. </w:t>
      </w:r>
      <w:r w:rsidR="004B71CE" w:rsidRPr="008150BD">
        <w:rPr>
          <w:rFonts w:ascii="Times New Roman" w:hAnsi="Times New Roman" w:cs="Times New Roman"/>
          <w:b/>
          <w:bCs/>
          <w:color w:val="9900FF"/>
          <w:sz w:val="28"/>
          <w:szCs w:val="28"/>
          <w:lang w:eastAsia="ru-RU"/>
        </w:rPr>
        <w:t xml:space="preserve">Тому </w:t>
      </w:r>
      <w:r w:rsidR="004B71CE" w:rsidRPr="00C01FE3">
        <w:rPr>
          <w:rFonts w:ascii="Times New Roman" w:hAnsi="Times New Roman" w:cs="Times New Roman"/>
          <w:b/>
          <w:bCs/>
          <w:color w:val="9900FF"/>
          <w:sz w:val="28"/>
          <w:szCs w:val="28"/>
          <w:u w:val="single"/>
          <w:lang w:eastAsia="ru-RU"/>
        </w:rPr>
        <w:t>по можливості робіть замовлення заздалегідь</w:t>
      </w:r>
      <w:r w:rsidR="004B71CE" w:rsidRPr="008150BD">
        <w:rPr>
          <w:rFonts w:ascii="Times New Roman" w:hAnsi="Times New Roman" w:cs="Times New Roman"/>
          <w:b/>
          <w:bCs/>
          <w:color w:val="9900FF"/>
          <w:sz w:val="28"/>
          <w:szCs w:val="28"/>
          <w:lang w:eastAsia="ru-RU"/>
        </w:rPr>
        <w:t xml:space="preserve">, не чекаючи піку замовлень та </w:t>
      </w:r>
      <w:r w:rsidR="00832729">
        <w:rPr>
          <w:rFonts w:ascii="Times New Roman" w:hAnsi="Times New Roman" w:cs="Times New Roman"/>
          <w:b/>
          <w:bCs/>
          <w:color w:val="9900FF"/>
          <w:sz w:val="28"/>
          <w:szCs w:val="28"/>
          <w:lang w:eastAsia="ru-RU"/>
        </w:rPr>
        <w:t xml:space="preserve">значних </w:t>
      </w:r>
      <w:r w:rsidR="00837946">
        <w:rPr>
          <w:rFonts w:ascii="Times New Roman" w:hAnsi="Times New Roman" w:cs="Times New Roman"/>
          <w:b/>
          <w:bCs/>
          <w:color w:val="9900FF"/>
          <w:sz w:val="28"/>
          <w:szCs w:val="28"/>
          <w:lang w:eastAsia="ru-RU"/>
        </w:rPr>
        <w:t>затримок</w:t>
      </w:r>
      <w:r w:rsidR="004B71CE" w:rsidRPr="008150BD">
        <w:rPr>
          <w:rFonts w:ascii="Times New Roman" w:hAnsi="Times New Roman" w:cs="Times New Roman"/>
          <w:b/>
          <w:bCs/>
          <w:color w:val="9900FF"/>
          <w:sz w:val="28"/>
          <w:szCs w:val="28"/>
          <w:lang w:eastAsia="ru-RU"/>
        </w:rPr>
        <w:t xml:space="preserve"> </w:t>
      </w:r>
      <w:r w:rsidR="008150BD" w:rsidRPr="008150BD">
        <w:rPr>
          <w:rFonts w:ascii="Times New Roman" w:hAnsi="Times New Roman" w:cs="Times New Roman"/>
          <w:b/>
          <w:bCs/>
          <w:color w:val="9900FF"/>
          <w:sz w:val="28"/>
          <w:szCs w:val="28"/>
          <w:lang w:eastAsia="ru-RU"/>
        </w:rPr>
        <w:t>у</w:t>
      </w:r>
      <w:r w:rsidR="004B71CE" w:rsidRPr="008150BD">
        <w:rPr>
          <w:rFonts w:ascii="Times New Roman" w:hAnsi="Times New Roman" w:cs="Times New Roman"/>
          <w:b/>
          <w:bCs/>
          <w:color w:val="9900FF"/>
          <w:sz w:val="28"/>
          <w:szCs w:val="28"/>
          <w:lang w:eastAsia="ru-RU"/>
        </w:rPr>
        <w:t xml:space="preserve"> їх виконанн</w:t>
      </w:r>
      <w:r w:rsidR="008150BD" w:rsidRPr="008150BD">
        <w:rPr>
          <w:rFonts w:ascii="Times New Roman" w:hAnsi="Times New Roman" w:cs="Times New Roman"/>
          <w:b/>
          <w:bCs/>
          <w:color w:val="9900FF"/>
          <w:sz w:val="28"/>
          <w:szCs w:val="28"/>
          <w:lang w:eastAsia="ru-RU"/>
        </w:rPr>
        <w:t>і.</w:t>
      </w:r>
      <w:r w:rsidRPr="008150BD">
        <w:rPr>
          <w:rFonts w:ascii="Times New Roman" w:hAnsi="Times New Roman" w:cs="Times New Roman"/>
          <w:b/>
          <w:bCs/>
          <w:color w:val="9900FF"/>
          <w:sz w:val="28"/>
          <w:szCs w:val="28"/>
          <w:lang w:eastAsia="ru-RU"/>
        </w:rPr>
        <w:t xml:space="preserve"> </w:t>
      </w:r>
    </w:p>
    <w:p w14:paraId="7D77B867" w14:textId="1FFDAD01" w:rsidR="009607EE" w:rsidRPr="00C13FDE" w:rsidRDefault="00343976" w:rsidP="00C13FDE">
      <w:pPr>
        <w:shd w:val="clear" w:color="auto" w:fill="FFFFCC"/>
        <w:spacing w:after="0" w:line="240" w:lineRule="auto"/>
        <w:ind w:firstLine="567"/>
        <w:jc w:val="both"/>
        <w:rPr>
          <w:rFonts w:ascii="Times New Roman" w:hAnsi="Times New Roman" w:cs="Times New Roman"/>
          <w:b/>
          <w:bCs/>
          <w:color w:val="9900FF"/>
          <w:sz w:val="28"/>
          <w:szCs w:val="28"/>
          <w:lang w:eastAsia="ru-RU"/>
        </w:rPr>
      </w:pPr>
      <w:r w:rsidRPr="008150BD">
        <w:rPr>
          <w:rFonts w:ascii="Times New Roman" w:hAnsi="Times New Roman" w:cs="Times New Roman"/>
          <w:b/>
          <w:bCs/>
          <w:color w:val="9900FF"/>
          <w:sz w:val="28"/>
          <w:szCs w:val="28"/>
          <w:lang w:eastAsia="ru-RU"/>
        </w:rPr>
        <w:t>Затримки можуть виникати й через інші об</w:t>
      </w:r>
      <w:r w:rsidRPr="008150BD">
        <w:rPr>
          <w:rFonts w:ascii="Times New Roman" w:hAnsi="Times New Roman" w:cs="Times New Roman"/>
          <w:b/>
          <w:bCs/>
          <w:color w:val="9900FF"/>
          <w:sz w:val="28"/>
          <w:szCs w:val="28"/>
          <w:lang w:val="ru-RU" w:eastAsia="ru-RU"/>
        </w:rPr>
        <w:t>’</w:t>
      </w:r>
      <w:r w:rsidRPr="008150BD">
        <w:rPr>
          <w:rFonts w:ascii="Times New Roman" w:hAnsi="Times New Roman" w:cs="Times New Roman"/>
          <w:b/>
          <w:bCs/>
          <w:color w:val="9900FF"/>
          <w:sz w:val="28"/>
          <w:szCs w:val="28"/>
          <w:lang w:eastAsia="ru-RU"/>
        </w:rPr>
        <w:t>єктивні та суб</w:t>
      </w:r>
      <w:r w:rsidRPr="008150BD">
        <w:rPr>
          <w:rFonts w:ascii="Times New Roman" w:hAnsi="Times New Roman" w:cs="Times New Roman"/>
          <w:b/>
          <w:bCs/>
          <w:color w:val="9900FF"/>
          <w:sz w:val="28"/>
          <w:szCs w:val="28"/>
          <w:lang w:val="ru-RU" w:eastAsia="ru-RU"/>
        </w:rPr>
        <w:t>’</w:t>
      </w:r>
      <w:r w:rsidRPr="008150BD">
        <w:rPr>
          <w:rFonts w:ascii="Times New Roman" w:hAnsi="Times New Roman" w:cs="Times New Roman"/>
          <w:b/>
          <w:bCs/>
          <w:color w:val="9900FF"/>
          <w:sz w:val="28"/>
          <w:szCs w:val="28"/>
          <w:lang w:eastAsia="ru-RU"/>
        </w:rPr>
        <w:t>єктивні причини. В свою чергу я прагну робити все залежне від мене, щоб такі незручності для Вас траплялися якомога рідше.</w:t>
      </w:r>
    </w:p>
    <w:p w14:paraId="4D28DB2F" w14:textId="77777777" w:rsidR="00C13FDE" w:rsidRPr="009A7AD9" w:rsidRDefault="00C13FDE" w:rsidP="00761ABC">
      <w:pPr>
        <w:spacing w:after="0" w:line="240" w:lineRule="auto"/>
        <w:ind w:firstLine="567"/>
        <w:jc w:val="both"/>
        <w:rPr>
          <w:rFonts w:ascii="Times New Roman" w:hAnsi="Times New Roman" w:cs="Times New Roman"/>
          <w:sz w:val="28"/>
          <w:szCs w:val="28"/>
          <w:lang w:eastAsia="ru-RU"/>
        </w:rPr>
      </w:pPr>
    </w:p>
    <w:p w14:paraId="74EA4D63" w14:textId="71D6B9FB" w:rsidR="00ED6EFA" w:rsidRPr="00587B4F" w:rsidRDefault="00ED6EFA" w:rsidP="00CA629A">
      <w:pPr>
        <w:shd w:val="clear" w:color="auto" w:fill="FFC000"/>
        <w:spacing w:after="0" w:line="240" w:lineRule="auto"/>
        <w:jc w:val="center"/>
        <w:rPr>
          <w:rFonts w:ascii="Verdana" w:hAnsi="Verdana" w:cs="Times New Roman"/>
          <w:b/>
          <w:sz w:val="32"/>
          <w:szCs w:val="32"/>
          <w:lang w:eastAsia="ru-RU"/>
        </w:rPr>
      </w:pPr>
      <w:r w:rsidRPr="00587B4F">
        <w:rPr>
          <w:rFonts w:ascii="Verdana" w:hAnsi="Verdana" w:cs="Times New Roman"/>
          <w:b/>
          <w:color w:val="7030A0"/>
          <w:sz w:val="32"/>
          <w:szCs w:val="32"/>
          <w:lang w:eastAsia="ru-RU"/>
        </w:rPr>
        <w:lastRenderedPageBreak/>
        <w:t>Оплата замовлення</w:t>
      </w:r>
      <w:r w:rsidR="00D71F88">
        <w:rPr>
          <w:rFonts w:ascii="Verdana" w:hAnsi="Verdana" w:cs="Times New Roman"/>
          <w:b/>
          <w:color w:val="7030A0"/>
          <w:sz w:val="32"/>
          <w:szCs w:val="32"/>
          <w:lang w:eastAsia="ru-RU"/>
        </w:rPr>
        <w:t xml:space="preserve"> (по Україні)</w:t>
      </w:r>
    </w:p>
    <w:p w14:paraId="5BA7C679" w14:textId="77777777" w:rsidR="00ED6EFA" w:rsidRPr="009607EE" w:rsidRDefault="00B835C5" w:rsidP="00761ABC">
      <w:pPr>
        <w:spacing w:after="0" w:line="240" w:lineRule="auto"/>
        <w:ind w:firstLine="567"/>
        <w:jc w:val="both"/>
        <w:rPr>
          <w:rFonts w:ascii="Times New Roman" w:hAnsi="Times New Roman" w:cs="Times New Roman"/>
          <w:b/>
          <w:sz w:val="32"/>
          <w:szCs w:val="32"/>
          <w:lang w:eastAsia="ru-RU"/>
        </w:rPr>
      </w:pPr>
      <w:bookmarkStart w:id="45" w:name="_Hlk87185872"/>
      <w:r w:rsidRPr="009607EE">
        <w:rPr>
          <w:rFonts w:ascii="Times New Roman" w:hAnsi="Times New Roman" w:cs="Times New Roman"/>
          <w:b/>
          <w:color w:val="7030A0"/>
          <w:sz w:val="32"/>
          <w:szCs w:val="32"/>
          <w:highlight w:val="lightGray"/>
          <w:lang w:eastAsia="ru-RU"/>
        </w:rPr>
        <w:t xml:space="preserve">Здійснити попередню </w:t>
      </w:r>
      <w:bookmarkEnd w:id="45"/>
      <w:r w:rsidRPr="009607EE">
        <w:rPr>
          <w:rFonts w:ascii="Times New Roman" w:hAnsi="Times New Roman" w:cs="Times New Roman"/>
          <w:b/>
          <w:color w:val="7030A0"/>
          <w:sz w:val="32"/>
          <w:szCs w:val="32"/>
          <w:highlight w:val="lightGray"/>
          <w:lang w:eastAsia="ru-RU"/>
        </w:rPr>
        <w:t>оплату можна:</w:t>
      </w:r>
    </w:p>
    <w:p w14:paraId="0E304F9E" w14:textId="23550C10" w:rsidR="00391A1D" w:rsidRDefault="00B835C5" w:rsidP="00761ABC">
      <w:pPr>
        <w:spacing w:after="0" w:line="240" w:lineRule="auto"/>
        <w:ind w:firstLine="567"/>
        <w:jc w:val="both"/>
        <w:rPr>
          <w:rFonts w:ascii="Times New Roman" w:hAnsi="Times New Roman" w:cs="Times New Roman"/>
          <w:sz w:val="28"/>
          <w:szCs w:val="28"/>
          <w:lang w:eastAsia="ru-RU"/>
        </w:rPr>
      </w:pPr>
      <w:r w:rsidRPr="002D7829">
        <w:rPr>
          <w:rFonts w:ascii="Times New Roman" w:hAnsi="Times New Roman" w:cs="Times New Roman"/>
          <w:b/>
          <w:color w:val="0000FF"/>
          <w:sz w:val="28"/>
          <w:szCs w:val="28"/>
          <w:lang w:eastAsia="ru-RU"/>
        </w:rPr>
        <w:t>Перечисленням грошей на картку ПриватБанку</w:t>
      </w:r>
      <w:r w:rsidR="00E52E0A" w:rsidRPr="002D7829">
        <w:rPr>
          <w:rFonts w:ascii="Times New Roman" w:hAnsi="Times New Roman" w:cs="Times New Roman"/>
          <w:b/>
          <w:color w:val="0000FF"/>
          <w:sz w:val="28"/>
          <w:szCs w:val="28"/>
          <w:lang w:eastAsia="ru-RU"/>
        </w:rPr>
        <w:t>.</w:t>
      </w:r>
    </w:p>
    <w:p w14:paraId="4E76055E" w14:textId="2BC92229" w:rsidR="00D701FD" w:rsidRDefault="00AF15BB" w:rsidP="00D701FD">
      <w:pPr>
        <w:shd w:val="clear" w:color="auto" w:fill="FFCCFF"/>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b/>
          <w:sz w:val="30"/>
          <w:szCs w:val="30"/>
          <w:shd w:val="clear" w:color="auto" w:fill="FFCCFF"/>
          <w:lang w:eastAsia="ru-RU"/>
        </w:rPr>
        <w:t>Номер картки:</w:t>
      </w:r>
      <w:r w:rsidR="00D701FD">
        <w:rPr>
          <w:rFonts w:ascii="Times New Roman" w:hAnsi="Times New Roman" w:cs="Times New Roman"/>
          <w:b/>
          <w:sz w:val="30"/>
          <w:szCs w:val="30"/>
          <w:shd w:val="clear" w:color="auto" w:fill="FFCCFF"/>
          <w:lang w:eastAsia="ru-RU"/>
        </w:rPr>
        <w:t xml:space="preserve">  </w:t>
      </w:r>
      <w:r w:rsidR="00D701FD" w:rsidRPr="00D701FD">
        <w:rPr>
          <w:rFonts w:ascii="Times New Roman" w:hAnsi="Times New Roman" w:cs="Times New Roman"/>
          <w:b/>
          <w:sz w:val="30"/>
          <w:szCs w:val="30"/>
          <w:shd w:val="clear" w:color="auto" w:fill="FFCCFF"/>
          <w:lang w:eastAsia="ru-RU"/>
        </w:rPr>
        <w:t>5168 7451 4235 4577. Отримувач: Федорченко Г.П.</w:t>
      </w:r>
    </w:p>
    <w:p w14:paraId="20B8D931" w14:textId="7C759B47" w:rsidR="00666698" w:rsidRDefault="00D701FD" w:rsidP="00761ABC">
      <w:pPr>
        <w:spacing w:after="0" w:line="240" w:lineRule="auto"/>
        <w:ind w:firstLine="567"/>
        <w:jc w:val="both"/>
        <w:rPr>
          <w:rFonts w:ascii="Times New Roman" w:hAnsi="Times New Roman" w:cs="Times New Roman"/>
          <w:b/>
          <w:bCs/>
          <w:sz w:val="28"/>
          <w:szCs w:val="28"/>
          <w:shd w:val="clear" w:color="auto" w:fill="FFCCFF"/>
          <w:lang w:eastAsia="ru-RU"/>
        </w:rPr>
      </w:pPr>
      <w:r>
        <w:rPr>
          <w:rFonts w:ascii="Times New Roman" w:hAnsi="Times New Roman" w:cs="Times New Roman"/>
          <w:sz w:val="28"/>
          <w:szCs w:val="28"/>
          <w:lang w:eastAsia="ru-RU"/>
        </w:rPr>
        <w:t>Це дешево</w:t>
      </w:r>
      <w:r w:rsidR="00FE2C73">
        <w:rPr>
          <w:rFonts w:ascii="Times New Roman" w:hAnsi="Times New Roman" w:cs="Times New Roman"/>
          <w:sz w:val="28"/>
          <w:szCs w:val="28"/>
          <w:lang w:eastAsia="ru-RU"/>
        </w:rPr>
        <w:t>, швидко і зручно, а</w:t>
      </w:r>
      <w:r w:rsidR="00FE2C73" w:rsidRPr="00CC4814">
        <w:rPr>
          <w:rFonts w:ascii="Times New Roman" w:hAnsi="Times New Roman" w:cs="Times New Roman"/>
          <w:sz w:val="28"/>
          <w:szCs w:val="28"/>
          <w:lang w:eastAsia="ru-RU"/>
        </w:rPr>
        <w:t xml:space="preserve"> </w:t>
      </w:r>
      <w:r w:rsidR="00CC4814">
        <w:rPr>
          <w:rFonts w:ascii="Times New Roman" w:hAnsi="Times New Roman" w:cs="Times New Roman"/>
          <w:sz w:val="28"/>
          <w:szCs w:val="28"/>
          <w:lang w:eastAsia="ru-RU"/>
        </w:rPr>
        <w:t xml:space="preserve">зробити </w:t>
      </w:r>
      <w:r w:rsidR="00FE2C73" w:rsidRPr="00CC4814">
        <w:rPr>
          <w:rFonts w:ascii="Times New Roman" w:hAnsi="Times New Roman" w:cs="Times New Roman"/>
          <w:sz w:val="28"/>
          <w:szCs w:val="28"/>
          <w:lang w:eastAsia="ru-RU"/>
        </w:rPr>
        <w:t>можна</w:t>
      </w:r>
      <w:r w:rsidR="00FE2C73">
        <w:rPr>
          <w:rFonts w:ascii="Times New Roman" w:hAnsi="Times New Roman" w:cs="Times New Roman"/>
          <w:sz w:val="28"/>
          <w:szCs w:val="28"/>
          <w:lang w:eastAsia="ru-RU"/>
        </w:rPr>
        <w:t xml:space="preserve"> у</w:t>
      </w:r>
      <w:r w:rsidR="00CC4814">
        <w:rPr>
          <w:rFonts w:ascii="Times New Roman" w:hAnsi="Times New Roman" w:cs="Times New Roman"/>
          <w:sz w:val="28"/>
          <w:szCs w:val="28"/>
          <w:lang w:eastAsia="ru-RU"/>
        </w:rPr>
        <w:t xml:space="preserve"> відділені ПриватБанку </w:t>
      </w:r>
      <w:r w:rsidR="00E52E0A">
        <w:rPr>
          <w:rFonts w:ascii="Times New Roman" w:hAnsi="Times New Roman" w:cs="Times New Roman"/>
          <w:sz w:val="28"/>
          <w:szCs w:val="28"/>
          <w:lang w:eastAsia="ru-RU"/>
        </w:rPr>
        <w:t>– через термінал чи в</w:t>
      </w:r>
      <w:r w:rsidR="00CC4814" w:rsidRPr="00CC4814">
        <w:rPr>
          <w:rFonts w:ascii="Times New Roman" w:hAnsi="Times New Roman" w:cs="Times New Roman"/>
          <w:sz w:val="28"/>
          <w:szCs w:val="28"/>
          <w:lang w:eastAsia="ru-RU"/>
        </w:rPr>
        <w:t xml:space="preserve"> касі</w:t>
      </w:r>
      <w:r w:rsidR="00E52E0A">
        <w:rPr>
          <w:rFonts w:ascii="Times New Roman" w:hAnsi="Times New Roman" w:cs="Times New Roman"/>
          <w:sz w:val="28"/>
          <w:szCs w:val="28"/>
          <w:lang w:eastAsia="ru-RU"/>
        </w:rPr>
        <w:t xml:space="preserve">, або </w:t>
      </w:r>
      <w:r w:rsidR="00CC4814">
        <w:rPr>
          <w:rFonts w:ascii="Times New Roman" w:hAnsi="Times New Roman" w:cs="Times New Roman"/>
          <w:sz w:val="28"/>
          <w:szCs w:val="28"/>
          <w:lang w:eastAsia="ru-RU"/>
        </w:rPr>
        <w:t>вдома, через Приват24.</w:t>
      </w:r>
      <w:r w:rsidR="00666698" w:rsidRPr="00666698">
        <w:rPr>
          <w:rFonts w:ascii="Times New Roman" w:hAnsi="Times New Roman" w:cs="Times New Roman"/>
          <w:sz w:val="28"/>
          <w:szCs w:val="28"/>
          <w:lang w:val="ru-RU" w:eastAsia="ru-RU"/>
        </w:rPr>
        <w:t xml:space="preserve"> </w:t>
      </w:r>
      <w:r w:rsidR="00666698" w:rsidRPr="00D726B1">
        <w:rPr>
          <w:rFonts w:ascii="Times New Roman" w:hAnsi="Times New Roman" w:cs="Times New Roman"/>
          <w:b/>
          <w:bCs/>
          <w:sz w:val="28"/>
          <w:szCs w:val="28"/>
          <w:shd w:val="clear" w:color="auto" w:fill="FFCCFF"/>
          <w:lang w:eastAsia="ru-RU"/>
        </w:rPr>
        <w:t>Будь ласка, не забувайте сплачувати комісію при оплаті через Приват24.</w:t>
      </w:r>
    </w:p>
    <w:p w14:paraId="334A6203" w14:textId="2254F2E2" w:rsidR="00447E2E" w:rsidRPr="00D726B1" w:rsidRDefault="00447E2E" w:rsidP="00761ABC">
      <w:pPr>
        <w:spacing w:after="0" w:line="240" w:lineRule="auto"/>
        <w:ind w:firstLine="567"/>
        <w:jc w:val="both"/>
        <w:rPr>
          <w:rFonts w:ascii="Times New Roman" w:hAnsi="Times New Roman" w:cs="Times New Roman"/>
          <w:b/>
          <w:bCs/>
          <w:sz w:val="28"/>
          <w:szCs w:val="28"/>
          <w:shd w:val="clear" w:color="auto" w:fill="FFCCFF"/>
          <w:lang w:eastAsia="ru-RU"/>
        </w:rPr>
      </w:pPr>
      <w:r>
        <w:rPr>
          <w:rFonts w:ascii="Times New Roman" w:hAnsi="Times New Roman" w:cs="Times New Roman"/>
          <w:b/>
          <w:bCs/>
          <w:sz w:val="28"/>
          <w:szCs w:val="28"/>
          <w:shd w:val="clear" w:color="auto" w:fill="FFCCFF"/>
          <w:lang w:eastAsia="ru-RU"/>
        </w:rPr>
        <w:t>І ще такий момент. Якщо у Вас картка не Приватбанку, а іншого банку, або коли оплачуєте на картку іншим способом, з мене банк знімає 0,5 % від суми переказу (1 грн із кожних 200 грн). Тому прошу суму переказу збільшувати на вказану величину.</w:t>
      </w:r>
    </w:p>
    <w:p w14:paraId="7D43F627" w14:textId="77777777" w:rsidR="00D71F88" w:rsidRDefault="00D71F88" w:rsidP="00761ABC">
      <w:pPr>
        <w:spacing w:after="0" w:line="240" w:lineRule="auto"/>
        <w:ind w:firstLine="567"/>
        <w:jc w:val="both"/>
        <w:rPr>
          <w:rFonts w:ascii="Times New Roman" w:hAnsi="Times New Roman" w:cs="Times New Roman"/>
          <w:b/>
          <w:color w:val="0000FF"/>
          <w:sz w:val="28"/>
          <w:szCs w:val="28"/>
          <w:lang w:eastAsia="ru-RU"/>
        </w:rPr>
      </w:pPr>
    </w:p>
    <w:p w14:paraId="0D47CB86" w14:textId="1604943D" w:rsidR="00D71F88" w:rsidRPr="00587B4F" w:rsidRDefault="00D71F88" w:rsidP="00D71F88">
      <w:pPr>
        <w:shd w:val="clear" w:color="auto" w:fill="FFC000"/>
        <w:spacing w:after="0" w:line="240" w:lineRule="auto"/>
        <w:jc w:val="center"/>
        <w:rPr>
          <w:rFonts w:ascii="Verdana" w:hAnsi="Verdana" w:cs="Times New Roman"/>
          <w:b/>
          <w:sz w:val="32"/>
          <w:szCs w:val="32"/>
          <w:lang w:eastAsia="ru-RU"/>
        </w:rPr>
      </w:pPr>
      <w:r w:rsidRPr="00587B4F">
        <w:rPr>
          <w:rFonts w:ascii="Verdana" w:hAnsi="Verdana" w:cs="Times New Roman"/>
          <w:b/>
          <w:color w:val="7030A0"/>
          <w:sz w:val="32"/>
          <w:szCs w:val="32"/>
          <w:lang w:eastAsia="ru-RU"/>
        </w:rPr>
        <w:t>Оплата замовлення</w:t>
      </w:r>
      <w:r>
        <w:rPr>
          <w:rFonts w:ascii="Verdana" w:hAnsi="Verdana" w:cs="Times New Roman"/>
          <w:b/>
          <w:color w:val="7030A0"/>
          <w:sz w:val="32"/>
          <w:szCs w:val="32"/>
          <w:lang w:eastAsia="ru-RU"/>
        </w:rPr>
        <w:t xml:space="preserve"> (інші країни)</w:t>
      </w:r>
    </w:p>
    <w:p w14:paraId="200EC6B3" w14:textId="4221B62B" w:rsidR="00FB359D" w:rsidRPr="00FB359D" w:rsidRDefault="00FB359D" w:rsidP="00761ABC">
      <w:pPr>
        <w:spacing w:after="0" w:line="240" w:lineRule="auto"/>
        <w:ind w:firstLine="567"/>
        <w:jc w:val="both"/>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Вартість пакетика будь-якого сорту – </w:t>
      </w:r>
      <w:r w:rsidR="000A5A00">
        <w:rPr>
          <w:rFonts w:ascii="Times New Roman" w:hAnsi="Times New Roman" w:cs="Times New Roman"/>
          <w:b/>
          <w:bCs/>
          <w:sz w:val="28"/>
          <w:szCs w:val="28"/>
          <w:lang w:eastAsia="ru-RU"/>
        </w:rPr>
        <w:t>1 €</w:t>
      </w:r>
      <w:r>
        <w:rPr>
          <w:rFonts w:ascii="Times New Roman" w:hAnsi="Times New Roman" w:cs="Times New Roman"/>
          <w:b/>
          <w:bCs/>
          <w:sz w:val="28"/>
          <w:szCs w:val="28"/>
          <w:lang w:eastAsia="ru-RU"/>
        </w:rPr>
        <w:t>.</w:t>
      </w:r>
    </w:p>
    <w:p w14:paraId="033116E4" w14:textId="2B259F60" w:rsidR="00D71F88" w:rsidRPr="00FB359D" w:rsidRDefault="00D71F88" w:rsidP="00761ABC">
      <w:pPr>
        <w:spacing w:after="0" w:line="240" w:lineRule="auto"/>
        <w:ind w:firstLine="567"/>
        <w:jc w:val="both"/>
        <w:rPr>
          <w:rFonts w:ascii="Times New Roman" w:hAnsi="Times New Roman" w:cs="Times New Roman"/>
          <w:b/>
          <w:bCs/>
          <w:sz w:val="28"/>
          <w:szCs w:val="28"/>
          <w:lang w:val="ru-RU" w:eastAsia="ru-RU"/>
        </w:rPr>
      </w:pPr>
      <w:r w:rsidRPr="00355E06">
        <w:rPr>
          <w:rFonts w:ascii="Times New Roman" w:hAnsi="Times New Roman" w:cs="Times New Roman"/>
          <w:b/>
          <w:bCs/>
          <w:sz w:val="28"/>
          <w:szCs w:val="28"/>
          <w:lang w:eastAsia="ru-RU"/>
        </w:rPr>
        <w:t>Мінімальна сума замовлення за к</w:t>
      </w:r>
      <w:r w:rsidR="00FB359D">
        <w:rPr>
          <w:rFonts w:ascii="Times New Roman" w:hAnsi="Times New Roman" w:cs="Times New Roman"/>
          <w:b/>
          <w:bCs/>
          <w:sz w:val="28"/>
          <w:szCs w:val="28"/>
          <w:lang w:val="ru-RU" w:eastAsia="ru-RU"/>
        </w:rPr>
        <w:t>о</w:t>
      </w:r>
      <w:r w:rsidRPr="00355E06">
        <w:rPr>
          <w:rFonts w:ascii="Times New Roman" w:hAnsi="Times New Roman" w:cs="Times New Roman"/>
          <w:b/>
          <w:bCs/>
          <w:sz w:val="28"/>
          <w:szCs w:val="28"/>
          <w:lang w:eastAsia="ru-RU"/>
        </w:rPr>
        <w:t xml:space="preserve">рдон – </w:t>
      </w:r>
      <w:r w:rsidR="000A5A00">
        <w:rPr>
          <w:rFonts w:ascii="Times New Roman" w:hAnsi="Times New Roman" w:cs="Times New Roman"/>
          <w:b/>
          <w:bCs/>
          <w:sz w:val="28"/>
          <w:szCs w:val="28"/>
          <w:lang w:eastAsia="ru-RU"/>
        </w:rPr>
        <w:t>20</w:t>
      </w:r>
      <w:r w:rsidR="00FB359D">
        <w:rPr>
          <w:rFonts w:ascii="Times New Roman" w:hAnsi="Times New Roman" w:cs="Times New Roman"/>
          <w:b/>
          <w:bCs/>
          <w:sz w:val="28"/>
          <w:szCs w:val="28"/>
          <w:lang w:val="en-US" w:eastAsia="ru-RU"/>
        </w:rPr>
        <w:t> </w:t>
      </w:r>
      <w:r w:rsidR="000A5A00">
        <w:rPr>
          <w:rFonts w:ascii="Times New Roman" w:hAnsi="Times New Roman" w:cs="Times New Roman"/>
          <w:b/>
          <w:bCs/>
          <w:sz w:val="28"/>
          <w:szCs w:val="28"/>
          <w:lang w:eastAsia="ru-RU"/>
        </w:rPr>
        <w:t>€</w:t>
      </w:r>
      <w:r w:rsidR="00FB359D">
        <w:rPr>
          <w:rFonts w:ascii="Times New Roman" w:hAnsi="Times New Roman" w:cs="Times New Roman"/>
          <w:b/>
          <w:bCs/>
          <w:sz w:val="28"/>
          <w:szCs w:val="28"/>
          <w:lang w:val="ru-RU" w:eastAsia="ru-RU"/>
        </w:rPr>
        <w:t>.</w:t>
      </w:r>
    </w:p>
    <w:p w14:paraId="562A6293" w14:textId="766A3442" w:rsidR="003350F7" w:rsidRPr="00694DA1" w:rsidRDefault="003350F7" w:rsidP="00761ABC">
      <w:pPr>
        <w:spacing w:after="0" w:line="240" w:lineRule="auto"/>
        <w:ind w:firstLine="567"/>
        <w:jc w:val="both"/>
        <w:rPr>
          <w:rFonts w:ascii="Times New Roman" w:hAnsi="Times New Roman" w:cs="Times New Roman"/>
          <w:b/>
          <w:bCs/>
          <w:sz w:val="28"/>
          <w:szCs w:val="28"/>
          <w:lang w:val="ru-RU" w:eastAsia="ru-RU"/>
        </w:rPr>
      </w:pPr>
      <w:r w:rsidRPr="00355E06">
        <w:rPr>
          <w:rFonts w:ascii="Times New Roman" w:hAnsi="Times New Roman" w:cs="Times New Roman"/>
          <w:b/>
          <w:bCs/>
          <w:sz w:val="28"/>
          <w:szCs w:val="28"/>
          <w:lang w:eastAsia="ru-RU"/>
        </w:rPr>
        <w:t xml:space="preserve">Вартість пересилки рекомендованим листом становить </w:t>
      </w:r>
      <w:r w:rsidR="00FB359D">
        <w:rPr>
          <w:rFonts w:ascii="Times New Roman" w:hAnsi="Times New Roman" w:cs="Times New Roman"/>
          <w:b/>
          <w:bCs/>
          <w:sz w:val="28"/>
          <w:szCs w:val="28"/>
          <w:lang w:eastAsia="ru-RU"/>
        </w:rPr>
        <w:t>від</w:t>
      </w:r>
      <w:r w:rsidRPr="00355E06">
        <w:rPr>
          <w:rFonts w:ascii="Times New Roman" w:hAnsi="Times New Roman" w:cs="Times New Roman"/>
          <w:b/>
          <w:bCs/>
          <w:sz w:val="28"/>
          <w:szCs w:val="28"/>
          <w:lang w:eastAsia="ru-RU"/>
        </w:rPr>
        <w:t xml:space="preserve"> </w:t>
      </w:r>
      <w:r w:rsidR="008119F0">
        <w:rPr>
          <w:rFonts w:ascii="Times New Roman" w:hAnsi="Times New Roman" w:cs="Times New Roman"/>
          <w:b/>
          <w:bCs/>
          <w:sz w:val="28"/>
          <w:szCs w:val="28"/>
          <w:lang w:eastAsia="ru-RU"/>
        </w:rPr>
        <w:t>7</w:t>
      </w:r>
      <w:r w:rsidR="008D33D0" w:rsidRPr="008D33D0">
        <w:rPr>
          <w:rFonts w:ascii="Times New Roman" w:hAnsi="Times New Roman" w:cs="Times New Roman"/>
          <w:b/>
          <w:bCs/>
          <w:sz w:val="28"/>
          <w:szCs w:val="28"/>
          <w:lang w:eastAsia="ru-RU"/>
        </w:rPr>
        <w:t xml:space="preserve"> </w:t>
      </w:r>
      <w:r w:rsidR="000A5A00">
        <w:rPr>
          <w:rFonts w:ascii="Times New Roman" w:hAnsi="Times New Roman" w:cs="Times New Roman"/>
          <w:b/>
          <w:bCs/>
          <w:sz w:val="28"/>
          <w:szCs w:val="28"/>
          <w:lang w:eastAsia="ru-RU"/>
        </w:rPr>
        <w:t>€</w:t>
      </w:r>
      <w:r w:rsidR="008D33D0" w:rsidRPr="008D33D0">
        <w:rPr>
          <w:rFonts w:ascii="Times New Roman" w:hAnsi="Times New Roman" w:cs="Times New Roman"/>
          <w:b/>
          <w:bCs/>
          <w:sz w:val="28"/>
          <w:szCs w:val="28"/>
          <w:lang w:eastAsia="ru-RU"/>
        </w:rPr>
        <w:t>.</w:t>
      </w:r>
    </w:p>
    <w:p w14:paraId="2E34FB23" w14:textId="0537B10D" w:rsidR="00D71F88" w:rsidRDefault="00355E06"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b/>
          <w:color w:val="7030A0"/>
          <w:sz w:val="32"/>
          <w:szCs w:val="32"/>
          <w:highlight w:val="lightGray"/>
          <w:lang w:eastAsia="ru-RU"/>
        </w:rPr>
        <w:t>Оплатити замовлення можна:</w:t>
      </w:r>
      <w:r w:rsidR="003B42E0">
        <w:rPr>
          <w:rFonts w:ascii="Times New Roman" w:hAnsi="Times New Roman" w:cs="Times New Roman"/>
          <w:sz w:val="28"/>
          <w:szCs w:val="28"/>
          <w:lang w:eastAsia="ru-RU"/>
        </w:rPr>
        <w:t xml:space="preserve"> </w:t>
      </w:r>
    </w:p>
    <w:p w14:paraId="7C900A7F" w14:textId="3740D8DD" w:rsidR="003350F7" w:rsidRPr="00355E06" w:rsidRDefault="00355E06" w:rsidP="00761ABC">
      <w:pPr>
        <w:spacing w:after="0" w:line="240" w:lineRule="auto"/>
        <w:ind w:firstLine="567"/>
        <w:jc w:val="both"/>
        <w:rPr>
          <w:rFonts w:ascii="Times New Roman" w:hAnsi="Times New Roman" w:cs="Times New Roman"/>
          <w:b/>
          <w:bCs/>
          <w:sz w:val="28"/>
          <w:szCs w:val="28"/>
          <w:lang w:eastAsia="ru-RU"/>
        </w:rPr>
      </w:pPr>
      <w:r w:rsidRPr="00355E06">
        <w:rPr>
          <w:rFonts w:ascii="Times New Roman" w:hAnsi="Times New Roman" w:cs="Times New Roman"/>
          <w:b/>
          <w:bCs/>
          <w:sz w:val="28"/>
          <w:szCs w:val="28"/>
          <w:lang w:eastAsia="ru-RU"/>
        </w:rPr>
        <w:t xml:space="preserve">1. </w:t>
      </w:r>
      <w:r w:rsidR="003350F7" w:rsidRPr="00355E06">
        <w:rPr>
          <w:rFonts w:ascii="Times New Roman" w:hAnsi="Times New Roman" w:cs="Times New Roman"/>
          <w:b/>
          <w:bCs/>
          <w:sz w:val="28"/>
          <w:szCs w:val="28"/>
          <w:lang w:eastAsia="ru-RU"/>
        </w:rPr>
        <w:t>На картку</w:t>
      </w:r>
      <w:r w:rsidR="000A5A00">
        <w:rPr>
          <w:rFonts w:ascii="Times New Roman" w:hAnsi="Times New Roman" w:cs="Times New Roman"/>
          <w:b/>
          <w:bCs/>
          <w:sz w:val="28"/>
          <w:szCs w:val="28"/>
          <w:lang w:eastAsia="ru-RU"/>
        </w:rPr>
        <w:t xml:space="preserve"> </w:t>
      </w:r>
      <w:r w:rsidR="000A5A00" w:rsidRPr="000A5A00">
        <w:rPr>
          <w:rFonts w:ascii="Times New Roman" w:hAnsi="Times New Roman" w:cs="Times New Roman"/>
          <w:sz w:val="28"/>
          <w:szCs w:val="28"/>
          <w:lang w:eastAsia="ru-RU"/>
        </w:rPr>
        <w:t>5168 7451 4235 4577</w:t>
      </w:r>
      <w:r w:rsidRPr="00355E06">
        <w:rPr>
          <w:rFonts w:ascii="Times New Roman" w:hAnsi="Times New Roman" w:cs="Times New Roman"/>
          <w:sz w:val="28"/>
          <w:szCs w:val="28"/>
          <w:lang w:eastAsia="ru-RU"/>
        </w:rPr>
        <w:t>.</w:t>
      </w:r>
    </w:p>
    <w:p w14:paraId="4D3ADF5B" w14:textId="37EA1683" w:rsidR="003350F7" w:rsidRPr="000A5A00" w:rsidRDefault="00355E06" w:rsidP="000A5A00">
      <w:pPr>
        <w:spacing w:after="0" w:line="240" w:lineRule="auto"/>
        <w:ind w:firstLine="567"/>
        <w:jc w:val="both"/>
        <w:rPr>
          <w:rFonts w:ascii="Times New Roman" w:hAnsi="Times New Roman" w:cs="Times New Roman"/>
          <w:sz w:val="28"/>
          <w:szCs w:val="28"/>
          <w:lang w:eastAsia="ru-RU"/>
        </w:rPr>
      </w:pPr>
      <w:r w:rsidRPr="00355E06">
        <w:rPr>
          <w:rFonts w:ascii="Times New Roman" w:hAnsi="Times New Roman" w:cs="Times New Roman"/>
          <w:b/>
          <w:bCs/>
          <w:sz w:val="28"/>
          <w:szCs w:val="28"/>
          <w:lang w:eastAsia="ru-RU"/>
        </w:rPr>
        <w:t>2</w:t>
      </w:r>
      <w:r w:rsidR="003B42E0" w:rsidRPr="00355E06">
        <w:rPr>
          <w:rFonts w:ascii="Times New Roman" w:hAnsi="Times New Roman" w:cs="Times New Roman"/>
          <w:b/>
          <w:bCs/>
          <w:sz w:val="28"/>
          <w:szCs w:val="28"/>
          <w:lang w:eastAsia="ru-RU"/>
        </w:rPr>
        <w:t xml:space="preserve">. За допомогою однієї з систем грошових переказів: </w:t>
      </w:r>
      <w:r w:rsidR="00E51C95" w:rsidRPr="00E51C95">
        <w:rPr>
          <w:rFonts w:ascii="Times New Roman" w:hAnsi="Times New Roman" w:cs="Times New Roman"/>
          <w:sz w:val="28"/>
          <w:szCs w:val="28"/>
          <w:lang w:eastAsia="ru-RU"/>
        </w:rPr>
        <w:t xml:space="preserve">PayPal, </w:t>
      </w:r>
      <w:r w:rsidR="003B42E0" w:rsidRPr="00E51C95">
        <w:rPr>
          <w:rFonts w:ascii="Times New Roman" w:hAnsi="Times New Roman" w:cs="Times New Roman"/>
          <w:sz w:val="28"/>
          <w:szCs w:val="28"/>
          <w:lang w:eastAsia="ru-RU"/>
        </w:rPr>
        <w:t>Western</w:t>
      </w:r>
      <w:r w:rsidR="003B42E0" w:rsidRPr="00355E06">
        <w:rPr>
          <w:rFonts w:ascii="Times New Roman" w:hAnsi="Times New Roman" w:cs="Times New Roman"/>
          <w:sz w:val="28"/>
          <w:szCs w:val="28"/>
          <w:lang w:eastAsia="ru-RU"/>
        </w:rPr>
        <w:t xml:space="preserve"> Union, </w:t>
      </w:r>
      <w:r w:rsidR="003350F7" w:rsidRPr="00355E06">
        <w:rPr>
          <w:rFonts w:ascii="Times New Roman" w:hAnsi="Times New Roman" w:cs="Times New Roman"/>
          <w:sz w:val="28"/>
          <w:szCs w:val="28"/>
          <w:lang w:eastAsia="ru-RU"/>
        </w:rPr>
        <w:t>MoneyGram, PrivatMoney та ін.</w:t>
      </w:r>
    </w:p>
    <w:p w14:paraId="7EADCCA6" w14:textId="77777777" w:rsidR="009607EE" w:rsidRPr="002D7829" w:rsidRDefault="009607EE" w:rsidP="00761ABC">
      <w:pPr>
        <w:spacing w:after="0" w:line="240" w:lineRule="auto"/>
        <w:ind w:firstLine="567"/>
        <w:jc w:val="both"/>
        <w:rPr>
          <w:rFonts w:ascii="Times New Roman" w:hAnsi="Times New Roman" w:cs="Times New Roman"/>
          <w:b/>
          <w:color w:val="0000FF"/>
          <w:sz w:val="28"/>
          <w:szCs w:val="28"/>
          <w:lang w:eastAsia="ru-RU"/>
        </w:rPr>
      </w:pPr>
    </w:p>
    <w:p w14:paraId="6C90EF8B" w14:textId="77777777" w:rsidR="00A32EA4" w:rsidRPr="00587B4F" w:rsidRDefault="00A32EA4" w:rsidP="00CA629A">
      <w:pPr>
        <w:shd w:val="clear" w:color="auto" w:fill="FFC000"/>
        <w:spacing w:after="0" w:line="240" w:lineRule="auto"/>
        <w:ind w:firstLine="595"/>
        <w:jc w:val="center"/>
        <w:rPr>
          <w:rFonts w:ascii="Verdana" w:hAnsi="Verdana" w:cs="Times New Roman"/>
          <w:b/>
          <w:sz w:val="32"/>
          <w:szCs w:val="32"/>
          <w:lang w:eastAsia="ru-RU"/>
        </w:rPr>
      </w:pPr>
      <w:r w:rsidRPr="00587B4F">
        <w:rPr>
          <w:rFonts w:ascii="Verdana" w:hAnsi="Verdana" w:cs="Times New Roman"/>
          <w:b/>
          <w:color w:val="7030A0"/>
          <w:sz w:val="32"/>
          <w:szCs w:val="32"/>
          <w:lang w:eastAsia="ru-RU"/>
        </w:rPr>
        <w:t>Як оформити замовлення</w:t>
      </w:r>
    </w:p>
    <w:p w14:paraId="0F428F6D" w14:textId="77777777" w:rsidR="0037600C" w:rsidRPr="009607EE" w:rsidRDefault="00695189" w:rsidP="00761ABC">
      <w:pPr>
        <w:spacing w:after="0" w:line="240" w:lineRule="auto"/>
        <w:ind w:firstLine="567"/>
        <w:jc w:val="both"/>
        <w:rPr>
          <w:rFonts w:ascii="Times New Roman" w:hAnsi="Times New Roman" w:cs="Times New Roman"/>
          <w:b/>
          <w:color w:val="7030A0"/>
          <w:sz w:val="32"/>
          <w:szCs w:val="32"/>
          <w:lang w:eastAsia="ru-RU"/>
        </w:rPr>
      </w:pPr>
      <w:r w:rsidRPr="00587B4F">
        <w:rPr>
          <w:rFonts w:ascii="Times New Roman" w:hAnsi="Times New Roman" w:cs="Times New Roman"/>
          <w:b/>
          <w:color w:val="7030A0"/>
          <w:sz w:val="32"/>
          <w:szCs w:val="32"/>
          <w:highlight w:val="lightGray"/>
          <w:shd w:val="clear" w:color="auto" w:fill="171717" w:themeFill="background2" w:themeFillShade="1A"/>
          <w:lang w:eastAsia="ru-RU"/>
        </w:rPr>
        <w:t xml:space="preserve">Замовлення </w:t>
      </w:r>
      <w:r w:rsidR="0037600C" w:rsidRPr="009607EE">
        <w:rPr>
          <w:rFonts w:ascii="Times New Roman" w:hAnsi="Times New Roman" w:cs="Times New Roman"/>
          <w:b/>
          <w:color w:val="7030A0"/>
          <w:sz w:val="32"/>
          <w:szCs w:val="32"/>
          <w:highlight w:val="lightGray"/>
          <w:lang w:eastAsia="ru-RU"/>
        </w:rPr>
        <w:t xml:space="preserve">можна </w:t>
      </w:r>
      <w:r w:rsidRPr="009607EE">
        <w:rPr>
          <w:rFonts w:ascii="Times New Roman" w:hAnsi="Times New Roman" w:cs="Times New Roman"/>
          <w:b/>
          <w:color w:val="7030A0"/>
          <w:sz w:val="32"/>
          <w:szCs w:val="32"/>
          <w:highlight w:val="lightGray"/>
          <w:lang w:eastAsia="ru-RU"/>
        </w:rPr>
        <w:t>оформити</w:t>
      </w:r>
      <w:r w:rsidR="0037600C" w:rsidRPr="009607EE">
        <w:rPr>
          <w:rFonts w:ascii="Times New Roman" w:hAnsi="Times New Roman" w:cs="Times New Roman"/>
          <w:b/>
          <w:color w:val="7030A0"/>
          <w:sz w:val="32"/>
          <w:szCs w:val="32"/>
          <w:highlight w:val="lightGray"/>
          <w:lang w:eastAsia="ru-RU"/>
        </w:rPr>
        <w:t>:</w:t>
      </w:r>
    </w:p>
    <w:p w14:paraId="0784F9AE" w14:textId="77777777" w:rsidR="00FE2C73" w:rsidRPr="000B527D" w:rsidRDefault="000B527D" w:rsidP="000B527D">
      <w:pPr>
        <w:spacing w:after="0" w:line="240" w:lineRule="auto"/>
        <w:ind w:firstLine="567"/>
        <w:jc w:val="both"/>
        <w:rPr>
          <w:rFonts w:ascii="Times New Roman" w:hAnsi="Times New Roman" w:cs="Times New Roman"/>
          <w:b/>
          <w:color w:val="0000FF"/>
          <w:sz w:val="28"/>
          <w:szCs w:val="28"/>
          <w:lang w:eastAsia="ru-RU"/>
        </w:rPr>
      </w:pPr>
      <w:r w:rsidRPr="000B527D">
        <w:rPr>
          <w:rFonts w:ascii="Times New Roman" w:hAnsi="Times New Roman" w:cs="Times New Roman"/>
          <w:b/>
          <w:color w:val="0000FF"/>
          <w:sz w:val="28"/>
          <w:szCs w:val="28"/>
          <w:lang w:eastAsia="ru-RU"/>
        </w:rPr>
        <w:t>1.</w:t>
      </w:r>
      <w:r>
        <w:rPr>
          <w:rFonts w:ascii="Times New Roman" w:hAnsi="Times New Roman" w:cs="Times New Roman"/>
          <w:b/>
          <w:color w:val="0000FF"/>
          <w:sz w:val="28"/>
          <w:szCs w:val="28"/>
          <w:lang w:eastAsia="ru-RU"/>
        </w:rPr>
        <w:t xml:space="preserve"> </w:t>
      </w:r>
      <w:r w:rsidR="0037600C" w:rsidRPr="000B527D">
        <w:rPr>
          <w:rFonts w:ascii="Times New Roman" w:hAnsi="Times New Roman" w:cs="Times New Roman"/>
          <w:b/>
          <w:color w:val="0000FF"/>
          <w:sz w:val="28"/>
          <w:szCs w:val="28"/>
          <w:lang w:eastAsia="ru-RU"/>
        </w:rPr>
        <w:t>Д</w:t>
      </w:r>
      <w:r w:rsidR="00695189" w:rsidRPr="000B527D">
        <w:rPr>
          <w:rFonts w:ascii="Times New Roman" w:hAnsi="Times New Roman" w:cs="Times New Roman"/>
          <w:b/>
          <w:color w:val="0000FF"/>
          <w:sz w:val="28"/>
          <w:szCs w:val="28"/>
          <w:lang w:eastAsia="ru-RU"/>
        </w:rPr>
        <w:t>овільним чином</w:t>
      </w:r>
      <w:r w:rsidR="006D00BA" w:rsidRPr="000B527D">
        <w:rPr>
          <w:rFonts w:ascii="Times New Roman" w:hAnsi="Times New Roman" w:cs="Times New Roman"/>
          <w:b/>
          <w:color w:val="0000FF"/>
          <w:sz w:val="28"/>
          <w:szCs w:val="28"/>
          <w:lang w:eastAsia="ru-RU"/>
        </w:rPr>
        <w:t>.</w:t>
      </w:r>
    </w:p>
    <w:p w14:paraId="136B3AB7" w14:textId="77777777" w:rsidR="00695189" w:rsidRPr="000B527D" w:rsidRDefault="00695189" w:rsidP="00761ABC">
      <w:pPr>
        <w:spacing w:after="0" w:line="240" w:lineRule="auto"/>
        <w:ind w:firstLine="567"/>
        <w:jc w:val="both"/>
        <w:rPr>
          <w:rFonts w:ascii="Times New Roman" w:hAnsi="Times New Roman" w:cs="Times New Roman"/>
          <w:b/>
          <w:sz w:val="28"/>
          <w:szCs w:val="28"/>
          <w:lang w:eastAsia="ru-RU"/>
        </w:rPr>
      </w:pPr>
      <w:r w:rsidRPr="000B527D">
        <w:rPr>
          <w:rFonts w:ascii="Times New Roman" w:hAnsi="Times New Roman" w:cs="Times New Roman"/>
          <w:b/>
          <w:sz w:val="28"/>
          <w:szCs w:val="28"/>
          <w:lang w:eastAsia="ru-RU"/>
        </w:rPr>
        <w:t>В тексті замовлення вкажіть (будь ласка, розбірливо):</w:t>
      </w:r>
    </w:p>
    <w:p w14:paraId="13B8424B" w14:textId="77777777" w:rsidR="00695189" w:rsidRDefault="00695189"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1. Ваші </w:t>
      </w:r>
      <w:r w:rsidR="003D05F1">
        <w:rPr>
          <w:rFonts w:ascii="Times New Roman" w:hAnsi="Times New Roman" w:cs="Times New Roman"/>
          <w:sz w:val="28"/>
          <w:szCs w:val="28"/>
          <w:lang w:eastAsia="ru-RU"/>
        </w:rPr>
        <w:t>прізвище</w:t>
      </w:r>
      <w:r>
        <w:rPr>
          <w:rFonts w:ascii="Times New Roman" w:hAnsi="Times New Roman" w:cs="Times New Roman"/>
          <w:sz w:val="28"/>
          <w:szCs w:val="28"/>
          <w:lang w:eastAsia="ru-RU"/>
        </w:rPr>
        <w:t>, ім</w:t>
      </w:r>
      <w:r w:rsidRPr="00695189">
        <w:rPr>
          <w:rFonts w:ascii="Times New Roman" w:hAnsi="Times New Roman" w:cs="Times New Roman"/>
          <w:sz w:val="28"/>
          <w:szCs w:val="28"/>
          <w:lang w:val="ru-RU" w:eastAsia="ru-RU"/>
        </w:rPr>
        <w:t>’</w:t>
      </w:r>
      <w:r>
        <w:rPr>
          <w:rFonts w:ascii="Times New Roman" w:hAnsi="Times New Roman" w:cs="Times New Roman"/>
          <w:sz w:val="28"/>
          <w:szCs w:val="28"/>
          <w:lang w:eastAsia="ru-RU"/>
        </w:rPr>
        <w:t>я, по батькові.</w:t>
      </w:r>
    </w:p>
    <w:p w14:paraId="1ED3F97C" w14:textId="77777777" w:rsidR="00695189" w:rsidRDefault="00695189"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2. Вашу повну поштову адресу (або місто і номер відділення Нової Пошти).</w:t>
      </w:r>
    </w:p>
    <w:p w14:paraId="4516D367" w14:textId="77777777" w:rsidR="003D05F1" w:rsidRDefault="00695189"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3. Контактний телефон або </w:t>
      </w:r>
      <w:r w:rsidRPr="00695189">
        <w:rPr>
          <w:rFonts w:ascii="Times New Roman" w:hAnsi="Times New Roman" w:cs="Times New Roman"/>
          <w:sz w:val="28"/>
          <w:szCs w:val="28"/>
          <w:lang w:eastAsia="ru-RU"/>
        </w:rPr>
        <w:t>e-mail</w:t>
      </w:r>
      <w:r>
        <w:rPr>
          <w:rFonts w:ascii="Times New Roman" w:hAnsi="Times New Roman" w:cs="Times New Roman"/>
          <w:sz w:val="28"/>
          <w:szCs w:val="28"/>
          <w:lang w:eastAsia="ru-RU"/>
        </w:rPr>
        <w:t xml:space="preserve"> (іноді потребуються уточнення по замовленню</w:t>
      </w:r>
      <w:r w:rsidR="00544518">
        <w:rPr>
          <w:rFonts w:ascii="Times New Roman" w:hAnsi="Times New Roman" w:cs="Times New Roman"/>
          <w:sz w:val="28"/>
          <w:szCs w:val="28"/>
          <w:lang w:eastAsia="ru-RU"/>
        </w:rPr>
        <w:t>, а якщо доставка Новою Поштою, телефон вказуйте обов</w:t>
      </w:r>
      <w:r w:rsidR="00544518" w:rsidRPr="00544518">
        <w:rPr>
          <w:rFonts w:ascii="Times New Roman" w:hAnsi="Times New Roman" w:cs="Times New Roman"/>
          <w:sz w:val="28"/>
          <w:szCs w:val="28"/>
          <w:lang w:val="ru-RU" w:eastAsia="ru-RU"/>
        </w:rPr>
        <w:t>’</w:t>
      </w:r>
      <w:r w:rsidR="00544518">
        <w:rPr>
          <w:rFonts w:ascii="Times New Roman" w:hAnsi="Times New Roman" w:cs="Times New Roman"/>
          <w:sz w:val="28"/>
          <w:szCs w:val="28"/>
          <w:lang w:eastAsia="ru-RU"/>
        </w:rPr>
        <w:t>язково – на нього прийде SMS-повідомлення з номером посилки</w:t>
      </w:r>
      <w:r>
        <w:rPr>
          <w:rFonts w:ascii="Times New Roman" w:hAnsi="Times New Roman" w:cs="Times New Roman"/>
          <w:sz w:val="28"/>
          <w:szCs w:val="28"/>
          <w:lang w:eastAsia="ru-RU"/>
        </w:rPr>
        <w:t>).</w:t>
      </w:r>
    </w:p>
    <w:p w14:paraId="17B8E997" w14:textId="77777777" w:rsidR="00695189" w:rsidRDefault="003D05F1"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4. Список необхідного Вам насіння.</w:t>
      </w:r>
      <w:r w:rsidR="001816F2">
        <w:rPr>
          <w:rFonts w:ascii="Times New Roman" w:hAnsi="Times New Roman" w:cs="Times New Roman"/>
          <w:sz w:val="28"/>
          <w:szCs w:val="28"/>
          <w:lang w:eastAsia="ru-RU"/>
        </w:rPr>
        <w:t xml:space="preserve"> </w:t>
      </w:r>
      <w:r w:rsidR="00AD7828">
        <w:rPr>
          <w:rFonts w:ascii="Times New Roman" w:hAnsi="Times New Roman" w:cs="Times New Roman"/>
          <w:sz w:val="28"/>
          <w:szCs w:val="28"/>
          <w:lang w:eastAsia="ru-RU"/>
        </w:rPr>
        <w:t xml:space="preserve">Вкажіть список вибраних Вами подарунків. </w:t>
      </w:r>
      <w:r w:rsidR="001816F2">
        <w:rPr>
          <w:rFonts w:ascii="Times New Roman" w:hAnsi="Times New Roman" w:cs="Times New Roman"/>
          <w:sz w:val="28"/>
          <w:szCs w:val="28"/>
          <w:lang w:eastAsia="ru-RU"/>
        </w:rPr>
        <w:t>Не забудьте вказати додатково 2-3 сорти насіння на випадок вимушеної заміни.</w:t>
      </w:r>
    </w:p>
    <w:p w14:paraId="2BE61129" w14:textId="613EE8CF" w:rsidR="003D05F1" w:rsidRDefault="003D05F1"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5. </w:t>
      </w:r>
      <w:r w:rsidR="006A7267">
        <w:rPr>
          <w:rFonts w:ascii="Times New Roman" w:hAnsi="Times New Roman" w:cs="Times New Roman"/>
          <w:sz w:val="28"/>
          <w:szCs w:val="28"/>
          <w:lang w:eastAsia="ru-RU"/>
        </w:rPr>
        <w:t>О</w:t>
      </w:r>
      <w:r w:rsidR="0037600C">
        <w:rPr>
          <w:rFonts w:ascii="Times New Roman" w:hAnsi="Times New Roman" w:cs="Times New Roman"/>
          <w:sz w:val="28"/>
          <w:szCs w:val="28"/>
          <w:lang w:eastAsia="ru-RU"/>
        </w:rPr>
        <w:t>бов</w:t>
      </w:r>
      <w:r w:rsidR="0037600C" w:rsidRPr="0037600C">
        <w:rPr>
          <w:rFonts w:ascii="Times New Roman" w:hAnsi="Times New Roman" w:cs="Times New Roman"/>
          <w:sz w:val="28"/>
          <w:szCs w:val="28"/>
          <w:lang w:val="ru-RU" w:eastAsia="ru-RU"/>
        </w:rPr>
        <w:t>’</w:t>
      </w:r>
      <w:r w:rsidR="0037600C">
        <w:rPr>
          <w:rFonts w:ascii="Times New Roman" w:hAnsi="Times New Roman" w:cs="Times New Roman"/>
          <w:sz w:val="28"/>
          <w:szCs w:val="28"/>
          <w:lang w:eastAsia="ru-RU"/>
        </w:rPr>
        <w:t>язково вкажіть дату</w:t>
      </w:r>
      <w:r w:rsidR="0056116B">
        <w:rPr>
          <w:rFonts w:ascii="Times New Roman" w:hAnsi="Times New Roman" w:cs="Times New Roman"/>
          <w:sz w:val="28"/>
          <w:szCs w:val="28"/>
          <w:lang w:eastAsia="ru-RU"/>
        </w:rPr>
        <w:t>, час</w:t>
      </w:r>
      <w:r w:rsidR="0037600C">
        <w:rPr>
          <w:rFonts w:ascii="Times New Roman" w:hAnsi="Times New Roman" w:cs="Times New Roman"/>
          <w:sz w:val="28"/>
          <w:szCs w:val="28"/>
          <w:lang w:eastAsia="ru-RU"/>
        </w:rPr>
        <w:t xml:space="preserve"> і точну суму переказу на картку ПриватБанку, бо без цих даних замовлення не приймаються.</w:t>
      </w:r>
    </w:p>
    <w:p w14:paraId="342D1A6D" w14:textId="77777777" w:rsidR="0037600C" w:rsidRDefault="0037600C"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6. Спосіб доставки (Укрпошта, Нова Пошта).</w:t>
      </w:r>
    </w:p>
    <w:p w14:paraId="415B9AD8" w14:textId="7E17E4AA" w:rsidR="0037600C" w:rsidRDefault="0037600C" w:rsidP="00761ABC">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7. Підрахуйте загальну суму.</w:t>
      </w:r>
    </w:p>
    <w:p w14:paraId="725022BD" w14:textId="77777777" w:rsidR="0037600C" w:rsidRPr="002D7829" w:rsidRDefault="000B527D" w:rsidP="00761ABC">
      <w:pPr>
        <w:spacing w:after="0" w:line="240" w:lineRule="auto"/>
        <w:ind w:firstLine="567"/>
        <w:jc w:val="both"/>
        <w:rPr>
          <w:rFonts w:ascii="Times New Roman" w:hAnsi="Times New Roman" w:cs="Times New Roman"/>
          <w:b/>
          <w:color w:val="0000FF"/>
          <w:sz w:val="28"/>
          <w:szCs w:val="28"/>
          <w:lang w:eastAsia="ru-RU"/>
        </w:rPr>
      </w:pPr>
      <w:r>
        <w:rPr>
          <w:rFonts w:ascii="Times New Roman" w:hAnsi="Times New Roman" w:cs="Times New Roman"/>
          <w:b/>
          <w:color w:val="0000FF"/>
          <w:sz w:val="28"/>
          <w:szCs w:val="28"/>
          <w:lang w:eastAsia="ru-RU"/>
        </w:rPr>
        <w:t xml:space="preserve">2. </w:t>
      </w:r>
      <w:r w:rsidR="006D00BA" w:rsidRPr="002D7829">
        <w:rPr>
          <w:rFonts w:ascii="Times New Roman" w:hAnsi="Times New Roman" w:cs="Times New Roman"/>
          <w:b/>
          <w:color w:val="0000FF"/>
          <w:sz w:val="28"/>
          <w:szCs w:val="28"/>
          <w:lang w:eastAsia="ru-RU"/>
        </w:rPr>
        <w:t>За допомогою готового бланку (таблиці).</w:t>
      </w:r>
    </w:p>
    <w:p w14:paraId="07519770" w14:textId="77777777" w:rsidR="006D00BA" w:rsidRDefault="00BD2611" w:rsidP="00761ABC">
      <w:pPr>
        <w:spacing w:after="0" w:line="240" w:lineRule="auto"/>
        <w:ind w:firstLine="567"/>
        <w:jc w:val="both"/>
        <w:rPr>
          <w:rFonts w:ascii="Times New Roman" w:hAnsi="Times New Roman" w:cs="Times New Roman"/>
          <w:sz w:val="28"/>
          <w:szCs w:val="28"/>
          <w:lang w:eastAsia="ru-RU"/>
        </w:rPr>
      </w:pPr>
      <w:r w:rsidRPr="00C50D50">
        <w:rPr>
          <w:rFonts w:ascii="Times New Roman" w:hAnsi="Times New Roman" w:cs="Times New Roman"/>
          <w:sz w:val="28"/>
          <w:szCs w:val="28"/>
          <w:shd w:val="clear" w:color="auto" w:fill="CC99FF"/>
          <w:lang w:eastAsia="ru-RU"/>
        </w:rPr>
        <w:t>Бланк замовлення можна скачати на моєму сайті й використати його для замовлення.</w:t>
      </w:r>
    </w:p>
    <w:p w14:paraId="7393BC99" w14:textId="77777777" w:rsidR="00C30982" w:rsidRDefault="00C30982" w:rsidP="00BC0252">
      <w:pPr>
        <w:spacing w:after="0" w:line="240" w:lineRule="auto"/>
        <w:rPr>
          <w:rFonts w:ascii="Times New Roman" w:hAnsi="Times New Roman" w:cs="Times New Roman"/>
          <w:b/>
          <w:sz w:val="28"/>
          <w:szCs w:val="28"/>
          <w:lang w:eastAsia="ru-RU"/>
        </w:rPr>
      </w:pPr>
    </w:p>
    <w:p w14:paraId="602B5104" w14:textId="4AD1F43E" w:rsidR="000B527D" w:rsidRPr="000B527D" w:rsidRDefault="00CB53EE" w:rsidP="000B527D">
      <w:pPr>
        <w:spacing w:after="0" w:line="24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БЛАНК ЗАМОВЛЕННЯ</w:t>
      </w:r>
    </w:p>
    <w:tbl>
      <w:tblPr>
        <w:tblStyle w:val="a3"/>
        <w:tblW w:w="10485" w:type="dxa"/>
        <w:tblLook w:val="04A0" w:firstRow="1" w:lastRow="0" w:firstColumn="1" w:lastColumn="0" w:noHBand="0" w:noVBand="1"/>
      </w:tblPr>
      <w:tblGrid>
        <w:gridCol w:w="3114"/>
        <w:gridCol w:w="7371"/>
      </w:tblGrid>
      <w:tr w:rsidR="009C1291" w14:paraId="75AD224E" w14:textId="77777777" w:rsidTr="009C1291">
        <w:tc>
          <w:tcPr>
            <w:tcW w:w="10485"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964A8D1" w14:textId="77777777" w:rsidR="009C1291" w:rsidRDefault="009C1291">
            <w:pPr>
              <w:jc w:val="center"/>
              <w:rPr>
                <w:rFonts w:ascii="Times New Roman" w:hAnsi="Times New Roman" w:cs="Times New Roman"/>
                <w:b/>
                <w:color w:val="00B050"/>
                <w:sz w:val="32"/>
                <w:szCs w:val="32"/>
              </w:rPr>
            </w:pPr>
            <w:r>
              <w:rPr>
                <w:rFonts w:ascii="Times New Roman" w:hAnsi="Times New Roman" w:cs="Times New Roman"/>
                <w:b/>
                <w:color w:val="00B050"/>
                <w:sz w:val="32"/>
                <w:szCs w:val="32"/>
              </w:rPr>
              <w:t>Доставка Укрпоштою</w:t>
            </w:r>
          </w:p>
        </w:tc>
      </w:tr>
      <w:tr w:rsidR="009C1291" w14:paraId="4D1A3F0E"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0E09F603"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Прізвище, ім</w:t>
            </w:r>
            <w:r>
              <w:rPr>
                <w:rFonts w:ascii="Times New Roman" w:hAnsi="Times New Roman" w:cs="Times New Roman"/>
                <w:b/>
                <w:sz w:val="28"/>
                <w:szCs w:val="28"/>
                <w:lang w:val="en-US"/>
              </w:rPr>
              <w:t>’</w:t>
            </w:r>
            <w:r>
              <w:rPr>
                <w:rFonts w:ascii="Times New Roman" w:hAnsi="Times New Roman" w:cs="Times New Roman"/>
                <w:b/>
                <w:sz w:val="28"/>
                <w:szCs w:val="28"/>
              </w:rPr>
              <w:t>я, по батькові</w:t>
            </w:r>
          </w:p>
        </w:tc>
        <w:tc>
          <w:tcPr>
            <w:tcW w:w="7371" w:type="dxa"/>
            <w:tcBorders>
              <w:top w:val="single" w:sz="4" w:space="0" w:color="auto"/>
              <w:left w:val="single" w:sz="4" w:space="0" w:color="auto"/>
              <w:bottom w:val="single" w:sz="4" w:space="0" w:color="auto"/>
              <w:right w:val="single" w:sz="4" w:space="0" w:color="auto"/>
            </w:tcBorders>
          </w:tcPr>
          <w:p w14:paraId="2F2F8551" w14:textId="77777777" w:rsidR="009C1291" w:rsidRDefault="009C1291">
            <w:pPr>
              <w:jc w:val="both"/>
              <w:rPr>
                <w:rFonts w:ascii="Times New Roman" w:hAnsi="Times New Roman" w:cs="Times New Roman"/>
                <w:sz w:val="28"/>
                <w:szCs w:val="28"/>
              </w:rPr>
            </w:pPr>
          </w:p>
        </w:tc>
      </w:tr>
      <w:tr w:rsidR="009C1291" w14:paraId="795E49C4"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02F1D2A2"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Вулиця, дім</w:t>
            </w:r>
          </w:p>
        </w:tc>
        <w:tc>
          <w:tcPr>
            <w:tcW w:w="7371" w:type="dxa"/>
            <w:tcBorders>
              <w:top w:val="single" w:sz="4" w:space="0" w:color="auto"/>
              <w:left w:val="single" w:sz="4" w:space="0" w:color="auto"/>
              <w:bottom w:val="single" w:sz="4" w:space="0" w:color="auto"/>
              <w:right w:val="single" w:sz="4" w:space="0" w:color="auto"/>
            </w:tcBorders>
          </w:tcPr>
          <w:p w14:paraId="122A3C77" w14:textId="77777777" w:rsidR="009C1291" w:rsidRDefault="009C1291">
            <w:pPr>
              <w:jc w:val="both"/>
              <w:rPr>
                <w:rFonts w:ascii="Times New Roman" w:hAnsi="Times New Roman" w:cs="Times New Roman"/>
                <w:sz w:val="28"/>
                <w:szCs w:val="28"/>
              </w:rPr>
            </w:pPr>
          </w:p>
        </w:tc>
      </w:tr>
      <w:tr w:rsidR="009C1291" w14:paraId="114F69D7"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3140DF50"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Місто/село</w:t>
            </w:r>
          </w:p>
        </w:tc>
        <w:tc>
          <w:tcPr>
            <w:tcW w:w="7371" w:type="dxa"/>
            <w:tcBorders>
              <w:top w:val="single" w:sz="4" w:space="0" w:color="auto"/>
              <w:left w:val="single" w:sz="4" w:space="0" w:color="auto"/>
              <w:bottom w:val="single" w:sz="4" w:space="0" w:color="auto"/>
              <w:right w:val="single" w:sz="4" w:space="0" w:color="auto"/>
            </w:tcBorders>
          </w:tcPr>
          <w:p w14:paraId="20C3C453" w14:textId="77777777" w:rsidR="009C1291" w:rsidRDefault="009C1291">
            <w:pPr>
              <w:jc w:val="both"/>
              <w:rPr>
                <w:rFonts w:ascii="Times New Roman" w:hAnsi="Times New Roman" w:cs="Times New Roman"/>
                <w:sz w:val="28"/>
                <w:szCs w:val="28"/>
              </w:rPr>
            </w:pPr>
          </w:p>
        </w:tc>
      </w:tr>
      <w:tr w:rsidR="009C1291" w14:paraId="1052DB05"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2E9C0DBC"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Район</w:t>
            </w:r>
          </w:p>
        </w:tc>
        <w:tc>
          <w:tcPr>
            <w:tcW w:w="7371" w:type="dxa"/>
            <w:tcBorders>
              <w:top w:val="single" w:sz="4" w:space="0" w:color="auto"/>
              <w:left w:val="single" w:sz="4" w:space="0" w:color="auto"/>
              <w:bottom w:val="single" w:sz="4" w:space="0" w:color="auto"/>
              <w:right w:val="single" w:sz="4" w:space="0" w:color="auto"/>
            </w:tcBorders>
          </w:tcPr>
          <w:p w14:paraId="33C7BAB7" w14:textId="77777777" w:rsidR="009C1291" w:rsidRDefault="009C1291">
            <w:pPr>
              <w:jc w:val="both"/>
              <w:rPr>
                <w:rFonts w:ascii="Times New Roman" w:hAnsi="Times New Roman" w:cs="Times New Roman"/>
                <w:sz w:val="28"/>
                <w:szCs w:val="28"/>
              </w:rPr>
            </w:pPr>
          </w:p>
        </w:tc>
      </w:tr>
      <w:tr w:rsidR="009C1291" w14:paraId="7B1CCC7F"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55A90ECE"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Область</w:t>
            </w:r>
          </w:p>
        </w:tc>
        <w:tc>
          <w:tcPr>
            <w:tcW w:w="7371" w:type="dxa"/>
            <w:tcBorders>
              <w:top w:val="single" w:sz="4" w:space="0" w:color="auto"/>
              <w:left w:val="single" w:sz="4" w:space="0" w:color="auto"/>
              <w:bottom w:val="single" w:sz="4" w:space="0" w:color="auto"/>
              <w:right w:val="single" w:sz="4" w:space="0" w:color="auto"/>
            </w:tcBorders>
          </w:tcPr>
          <w:p w14:paraId="51A9D352" w14:textId="77777777" w:rsidR="009C1291" w:rsidRDefault="009C1291">
            <w:pPr>
              <w:jc w:val="both"/>
              <w:rPr>
                <w:rFonts w:ascii="Times New Roman" w:hAnsi="Times New Roman" w:cs="Times New Roman"/>
                <w:sz w:val="28"/>
                <w:szCs w:val="28"/>
              </w:rPr>
            </w:pPr>
          </w:p>
        </w:tc>
      </w:tr>
      <w:tr w:rsidR="009C1291" w14:paraId="1D34ADB0"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1ADE30EE"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lastRenderedPageBreak/>
              <w:t>Індекс</w:t>
            </w:r>
          </w:p>
        </w:tc>
        <w:tc>
          <w:tcPr>
            <w:tcW w:w="7371" w:type="dxa"/>
            <w:tcBorders>
              <w:top w:val="single" w:sz="4" w:space="0" w:color="auto"/>
              <w:left w:val="single" w:sz="4" w:space="0" w:color="auto"/>
              <w:bottom w:val="single" w:sz="4" w:space="0" w:color="auto"/>
              <w:right w:val="single" w:sz="4" w:space="0" w:color="auto"/>
            </w:tcBorders>
          </w:tcPr>
          <w:p w14:paraId="5907D9A0" w14:textId="77777777" w:rsidR="009C1291" w:rsidRDefault="009C1291">
            <w:pPr>
              <w:jc w:val="both"/>
              <w:rPr>
                <w:rFonts w:ascii="Times New Roman" w:hAnsi="Times New Roman" w:cs="Times New Roman"/>
                <w:sz w:val="28"/>
                <w:szCs w:val="28"/>
              </w:rPr>
            </w:pPr>
          </w:p>
        </w:tc>
      </w:tr>
      <w:tr w:rsidR="009C1291" w14:paraId="33923D33"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08F7F542"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Телефон</w:t>
            </w:r>
          </w:p>
        </w:tc>
        <w:tc>
          <w:tcPr>
            <w:tcW w:w="7371" w:type="dxa"/>
            <w:tcBorders>
              <w:top w:val="single" w:sz="4" w:space="0" w:color="auto"/>
              <w:left w:val="single" w:sz="4" w:space="0" w:color="auto"/>
              <w:bottom w:val="single" w:sz="4" w:space="0" w:color="auto"/>
              <w:right w:val="single" w:sz="4" w:space="0" w:color="auto"/>
            </w:tcBorders>
          </w:tcPr>
          <w:p w14:paraId="2B88A0EC" w14:textId="77777777" w:rsidR="009C1291" w:rsidRDefault="009C1291">
            <w:pPr>
              <w:jc w:val="both"/>
              <w:rPr>
                <w:rFonts w:ascii="Times New Roman" w:hAnsi="Times New Roman" w:cs="Times New Roman"/>
                <w:sz w:val="28"/>
                <w:szCs w:val="28"/>
              </w:rPr>
            </w:pPr>
          </w:p>
        </w:tc>
      </w:tr>
      <w:tr w:rsidR="009C1291" w14:paraId="6074FD07"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0C42A19A"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Форма оплати</w:t>
            </w:r>
          </w:p>
          <w:p w14:paraId="733E3CC7" w14:textId="5CFA919C" w:rsidR="009C1291" w:rsidRDefault="009C1291">
            <w:pPr>
              <w:jc w:val="both"/>
              <w:rPr>
                <w:rFonts w:ascii="Times New Roman" w:hAnsi="Times New Roman" w:cs="Times New Roman"/>
                <w:b/>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02C1D0D4" w14:textId="06C50636" w:rsidR="009C1291" w:rsidRDefault="009C1291">
            <w:pPr>
              <w:jc w:val="both"/>
              <w:rPr>
                <w:rFonts w:ascii="Times New Roman" w:hAnsi="Times New Roman" w:cs="Times New Roman"/>
                <w:sz w:val="28"/>
                <w:szCs w:val="28"/>
              </w:rPr>
            </w:pPr>
            <w:r>
              <w:rPr>
                <w:rFonts w:ascii="Times New Roman" w:hAnsi="Times New Roman" w:cs="Times New Roman"/>
                <w:sz w:val="28"/>
                <w:szCs w:val="28"/>
              </w:rPr>
              <w:t>Попередня оплата, переказ на картку ПриватБанку, дата 00.00.2025.</w:t>
            </w:r>
          </w:p>
        </w:tc>
      </w:tr>
    </w:tbl>
    <w:p w14:paraId="031BCF3D" w14:textId="77777777" w:rsidR="009C1291" w:rsidRDefault="009C1291" w:rsidP="009C1291">
      <w:pPr>
        <w:spacing w:after="0" w:line="240" w:lineRule="auto"/>
        <w:jc w:val="both"/>
        <w:rPr>
          <w:rFonts w:ascii="Times New Roman" w:hAnsi="Times New Roman" w:cs="Times New Roman"/>
          <w:sz w:val="28"/>
          <w:szCs w:val="28"/>
        </w:rPr>
      </w:pPr>
    </w:p>
    <w:tbl>
      <w:tblPr>
        <w:tblStyle w:val="a3"/>
        <w:tblW w:w="10485" w:type="dxa"/>
        <w:tblLook w:val="04A0" w:firstRow="1" w:lastRow="0" w:firstColumn="1" w:lastColumn="0" w:noHBand="0" w:noVBand="1"/>
      </w:tblPr>
      <w:tblGrid>
        <w:gridCol w:w="661"/>
        <w:gridCol w:w="1418"/>
        <w:gridCol w:w="4723"/>
        <w:gridCol w:w="1134"/>
        <w:gridCol w:w="1275"/>
        <w:gridCol w:w="1274"/>
      </w:tblGrid>
      <w:tr w:rsidR="009C1291" w14:paraId="09DCCA4D"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5CEA0B89"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 п/п</w:t>
            </w:r>
          </w:p>
        </w:tc>
        <w:tc>
          <w:tcPr>
            <w:tcW w:w="1418" w:type="dxa"/>
            <w:tcBorders>
              <w:top w:val="single" w:sz="4" w:space="0" w:color="auto"/>
              <w:left w:val="single" w:sz="4" w:space="0" w:color="auto"/>
              <w:bottom w:val="single" w:sz="4" w:space="0" w:color="auto"/>
              <w:right w:val="single" w:sz="4" w:space="0" w:color="auto"/>
            </w:tcBorders>
            <w:hideMark/>
          </w:tcPr>
          <w:p w14:paraId="19C95F57"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Назва культури</w:t>
            </w:r>
          </w:p>
        </w:tc>
        <w:tc>
          <w:tcPr>
            <w:tcW w:w="4723" w:type="dxa"/>
            <w:tcBorders>
              <w:top w:val="single" w:sz="4" w:space="0" w:color="auto"/>
              <w:left w:val="single" w:sz="4" w:space="0" w:color="auto"/>
              <w:bottom w:val="single" w:sz="4" w:space="0" w:color="auto"/>
              <w:right w:val="single" w:sz="4" w:space="0" w:color="auto"/>
            </w:tcBorders>
            <w:hideMark/>
          </w:tcPr>
          <w:p w14:paraId="5D5B4B8B"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Назва сорту</w:t>
            </w:r>
          </w:p>
        </w:tc>
        <w:tc>
          <w:tcPr>
            <w:tcW w:w="1134" w:type="dxa"/>
            <w:tcBorders>
              <w:top w:val="single" w:sz="4" w:space="0" w:color="auto"/>
              <w:left w:val="single" w:sz="4" w:space="0" w:color="auto"/>
              <w:bottom w:val="single" w:sz="4" w:space="0" w:color="auto"/>
              <w:right w:val="single" w:sz="4" w:space="0" w:color="auto"/>
            </w:tcBorders>
            <w:hideMark/>
          </w:tcPr>
          <w:p w14:paraId="126E0384" w14:textId="77777777" w:rsidR="009C1291" w:rsidRDefault="009C1291">
            <w:pPr>
              <w:jc w:val="center"/>
              <w:rPr>
                <w:rFonts w:ascii="Times New Roman" w:hAnsi="Times New Roman" w:cs="Times New Roman"/>
                <w:b/>
                <w:sz w:val="20"/>
                <w:szCs w:val="20"/>
              </w:rPr>
            </w:pPr>
            <w:r>
              <w:rPr>
                <w:rFonts w:ascii="Times New Roman" w:hAnsi="Times New Roman" w:cs="Times New Roman"/>
                <w:b/>
                <w:sz w:val="20"/>
                <w:szCs w:val="20"/>
              </w:rPr>
              <w:t>Кількість упаковок</w:t>
            </w:r>
          </w:p>
        </w:tc>
        <w:tc>
          <w:tcPr>
            <w:tcW w:w="1275" w:type="dxa"/>
            <w:tcBorders>
              <w:top w:val="single" w:sz="4" w:space="0" w:color="auto"/>
              <w:left w:val="single" w:sz="4" w:space="0" w:color="auto"/>
              <w:bottom w:val="single" w:sz="4" w:space="0" w:color="auto"/>
              <w:right w:val="single" w:sz="4" w:space="0" w:color="auto"/>
            </w:tcBorders>
            <w:hideMark/>
          </w:tcPr>
          <w:p w14:paraId="2189A7A3" w14:textId="77777777" w:rsidR="009C1291" w:rsidRDefault="009C1291">
            <w:pPr>
              <w:jc w:val="center"/>
              <w:rPr>
                <w:rFonts w:ascii="Times New Roman" w:hAnsi="Times New Roman" w:cs="Times New Roman"/>
                <w:b/>
                <w:sz w:val="20"/>
                <w:szCs w:val="20"/>
              </w:rPr>
            </w:pPr>
            <w:r>
              <w:rPr>
                <w:rFonts w:ascii="Times New Roman" w:hAnsi="Times New Roman" w:cs="Times New Roman"/>
                <w:b/>
                <w:sz w:val="20"/>
                <w:szCs w:val="20"/>
              </w:rPr>
              <w:t>Ціна упаковки</w:t>
            </w:r>
          </w:p>
        </w:tc>
        <w:tc>
          <w:tcPr>
            <w:tcW w:w="1274" w:type="dxa"/>
            <w:tcBorders>
              <w:top w:val="single" w:sz="4" w:space="0" w:color="auto"/>
              <w:left w:val="single" w:sz="4" w:space="0" w:color="auto"/>
              <w:bottom w:val="single" w:sz="4" w:space="0" w:color="auto"/>
              <w:right w:val="single" w:sz="4" w:space="0" w:color="auto"/>
            </w:tcBorders>
            <w:hideMark/>
          </w:tcPr>
          <w:p w14:paraId="38F0D309"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Сума</w:t>
            </w:r>
          </w:p>
        </w:tc>
      </w:tr>
      <w:tr w:rsidR="009C1291" w14:paraId="663FB172"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7649B121" w14:textId="77777777" w:rsidR="009C1291" w:rsidRDefault="009C1291">
            <w:pPr>
              <w:jc w:val="center"/>
              <w:rPr>
                <w:rFonts w:ascii="Times New Roman" w:hAnsi="Times New Roman" w:cs="Times New Roman"/>
                <w:sz w:val="28"/>
                <w:szCs w:val="28"/>
              </w:rPr>
            </w:pPr>
            <w:r>
              <w:rPr>
                <w:rFonts w:ascii="Times New Roman" w:hAnsi="Times New Roman" w:cs="Times New Roman"/>
                <w:sz w:val="28"/>
                <w:szCs w:val="28"/>
              </w:rPr>
              <w:t>1.</w:t>
            </w:r>
          </w:p>
        </w:tc>
        <w:tc>
          <w:tcPr>
            <w:tcW w:w="1418" w:type="dxa"/>
            <w:tcBorders>
              <w:top w:val="single" w:sz="4" w:space="0" w:color="auto"/>
              <w:left w:val="single" w:sz="4" w:space="0" w:color="auto"/>
              <w:bottom w:val="single" w:sz="4" w:space="0" w:color="auto"/>
              <w:right w:val="single" w:sz="4" w:space="0" w:color="auto"/>
            </w:tcBorders>
          </w:tcPr>
          <w:p w14:paraId="041D31EF" w14:textId="77777777" w:rsidR="009C1291" w:rsidRDefault="009C1291">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6F114383" w14:textId="77777777" w:rsidR="009C1291" w:rsidRDefault="009C1291">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457E072" w14:textId="77777777" w:rsidR="009C1291" w:rsidRDefault="009C1291">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3A4A1F99" w14:textId="2D1DF950" w:rsidR="009C1291" w:rsidRDefault="000A5A00">
            <w:pPr>
              <w:jc w:val="center"/>
              <w:rPr>
                <w:rFonts w:ascii="Times New Roman" w:hAnsi="Times New Roman" w:cs="Times New Roman"/>
                <w:sz w:val="28"/>
                <w:szCs w:val="28"/>
              </w:rPr>
            </w:pPr>
            <w:r>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8AB1489" w14:textId="77777777" w:rsidR="009C1291" w:rsidRDefault="009C1291">
            <w:pPr>
              <w:jc w:val="center"/>
              <w:rPr>
                <w:rFonts w:ascii="Times New Roman" w:hAnsi="Times New Roman" w:cs="Times New Roman"/>
                <w:sz w:val="28"/>
                <w:szCs w:val="28"/>
              </w:rPr>
            </w:pPr>
          </w:p>
        </w:tc>
      </w:tr>
      <w:tr w:rsidR="000A5A00" w14:paraId="7EF0A10D"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34874EE9"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tcPr>
          <w:p w14:paraId="45EB1B15"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677AD7AF"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EB1335B"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1F0C21A5" w14:textId="561ECB71"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2F738CE3" w14:textId="77777777" w:rsidR="000A5A00" w:rsidRDefault="000A5A00" w:rsidP="000A5A00">
            <w:pPr>
              <w:jc w:val="center"/>
              <w:rPr>
                <w:rFonts w:ascii="Times New Roman" w:hAnsi="Times New Roman" w:cs="Times New Roman"/>
                <w:sz w:val="28"/>
                <w:szCs w:val="28"/>
              </w:rPr>
            </w:pPr>
          </w:p>
        </w:tc>
      </w:tr>
      <w:tr w:rsidR="000A5A00" w14:paraId="3191FEFF"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705F5F97"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tcPr>
          <w:p w14:paraId="15E3050A"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41451ABD"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31F90CA"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3D025DD7" w14:textId="766F8B1C"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1ED6CD63" w14:textId="77777777" w:rsidR="000A5A00" w:rsidRDefault="000A5A00" w:rsidP="000A5A00">
            <w:pPr>
              <w:jc w:val="center"/>
              <w:rPr>
                <w:rFonts w:ascii="Times New Roman" w:hAnsi="Times New Roman" w:cs="Times New Roman"/>
                <w:sz w:val="28"/>
                <w:szCs w:val="28"/>
              </w:rPr>
            </w:pPr>
          </w:p>
        </w:tc>
      </w:tr>
      <w:tr w:rsidR="000A5A00" w14:paraId="4E5A2D36"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48F040AC"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14:paraId="43EDDDA0"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175C267C"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53D10FA"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52C12DEC" w14:textId="3038A1F1"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580B8E2D" w14:textId="77777777" w:rsidR="000A5A00" w:rsidRDefault="000A5A00" w:rsidP="000A5A00">
            <w:pPr>
              <w:jc w:val="center"/>
              <w:rPr>
                <w:rFonts w:ascii="Times New Roman" w:hAnsi="Times New Roman" w:cs="Times New Roman"/>
                <w:sz w:val="28"/>
                <w:szCs w:val="28"/>
              </w:rPr>
            </w:pPr>
          </w:p>
        </w:tc>
      </w:tr>
      <w:tr w:rsidR="000A5A00" w14:paraId="7057D31F"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74855ACA"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tcPr>
          <w:p w14:paraId="3AF8DFFC"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78B58FE6"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85E6416"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083291D0" w14:textId="07A95C44"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171088AB" w14:textId="77777777" w:rsidR="000A5A00" w:rsidRDefault="000A5A00" w:rsidP="000A5A00">
            <w:pPr>
              <w:jc w:val="center"/>
              <w:rPr>
                <w:rFonts w:ascii="Times New Roman" w:hAnsi="Times New Roman" w:cs="Times New Roman"/>
                <w:sz w:val="28"/>
                <w:szCs w:val="28"/>
              </w:rPr>
            </w:pPr>
          </w:p>
        </w:tc>
      </w:tr>
      <w:tr w:rsidR="000A5A00" w14:paraId="0961B92F"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744B45A5"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tcPr>
          <w:p w14:paraId="06BBAEAD"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6928CD54"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D5A0F58"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630B7829" w14:textId="07455BA6"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A0DAAE4" w14:textId="77777777" w:rsidR="000A5A00" w:rsidRDefault="000A5A00" w:rsidP="000A5A00">
            <w:pPr>
              <w:jc w:val="center"/>
              <w:rPr>
                <w:rFonts w:ascii="Times New Roman" w:hAnsi="Times New Roman" w:cs="Times New Roman"/>
                <w:sz w:val="28"/>
                <w:szCs w:val="28"/>
              </w:rPr>
            </w:pPr>
          </w:p>
        </w:tc>
      </w:tr>
      <w:tr w:rsidR="000A5A00" w14:paraId="3CBEA846"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0509F713"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tcPr>
          <w:p w14:paraId="6A5853D0"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59945071"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9DEDEE3"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66196A27" w14:textId="0AD99299"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780A4324" w14:textId="77777777" w:rsidR="000A5A00" w:rsidRDefault="000A5A00" w:rsidP="000A5A00">
            <w:pPr>
              <w:jc w:val="center"/>
              <w:rPr>
                <w:rFonts w:ascii="Times New Roman" w:hAnsi="Times New Roman" w:cs="Times New Roman"/>
                <w:sz w:val="28"/>
                <w:szCs w:val="28"/>
              </w:rPr>
            </w:pPr>
          </w:p>
        </w:tc>
      </w:tr>
      <w:tr w:rsidR="000A5A00" w14:paraId="219B0B74"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794A6A5B"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tcPr>
          <w:p w14:paraId="36DF1899"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27BF8305"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9121DB2"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470A2F6C" w14:textId="57D9C043"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6CCA2284" w14:textId="77777777" w:rsidR="000A5A00" w:rsidRDefault="000A5A00" w:rsidP="000A5A00">
            <w:pPr>
              <w:jc w:val="center"/>
              <w:rPr>
                <w:rFonts w:ascii="Times New Roman" w:hAnsi="Times New Roman" w:cs="Times New Roman"/>
                <w:sz w:val="28"/>
                <w:szCs w:val="28"/>
              </w:rPr>
            </w:pPr>
          </w:p>
        </w:tc>
      </w:tr>
      <w:tr w:rsidR="000A5A00" w14:paraId="22F2F731"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54133163"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tcPr>
          <w:p w14:paraId="7F5A9168"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508938F1"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B5A60A0"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1539A342" w14:textId="57B1AB85"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5F38D93E" w14:textId="77777777" w:rsidR="000A5A00" w:rsidRDefault="000A5A00" w:rsidP="000A5A00">
            <w:pPr>
              <w:jc w:val="center"/>
              <w:rPr>
                <w:rFonts w:ascii="Times New Roman" w:hAnsi="Times New Roman" w:cs="Times New Roman"/>
                <w:sz w:val="28"/>
                <w:szCs w:val="28"/>
              </w:rPr>
            </w:pPr>
          </w:p>
        </w:tc>
      </w:tr>
      <w:tr w:rsidR="000A5A00" w14:paraId="458BBE44" w14:textId="77777777" w:rsidTr="00C30982">
        <w:tc>
          <w:tcPr>
            <w:tcW w:w="661" w:type="dxa"/>
            <w:tcBorders>
              <w:top w:val="single" w:sz="4" w:space="0" w:color="auto"/>
              <w:left w:val="single" w:sz="4" w:space="0" w:color="auto"/>
              <w:bottom w:val="single" w:sz="4" w:space="0" w:color="auto"/>
              <w:right w:val="single" w:sz="4" w:space="0" w:color="auto"/>
            </w:tcBorders>
            <w:hideMark/>
          </w:tcPr>
          <w:p w14:paraId="5E01DA35"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tcPr>
          <w:p w14:paraId="081D0111"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5BBEAC89"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CEDE8EC"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0E0D87D2" w14:textId="560DFDB5"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38202DD9" w14:textId="77777777" w:rsidR="000A5A00" w:rsidRDefault="000A5A00" w:rsidP="000A5A00">
            <w:pPr>
              <w:jc w:val="center"/>
              <w:rPr>
                <w:rFonts w:ascii="Times New Roman" w:hAnsi="Times New Roman" w:cs="Times New Roman"/>
                <w:sz w:val="28"/>
                <w:szCs w:val="28"/>
              </w:rPr>
            </w:pPr>
          </w:p>
        </w:tc>
      </w:tr>
      <w:tr w:rsidR="000A5A00" w14:paraId="49BE2DA4" w14:textId="77777777" w:rsidTr="00C30982">
        <w:tc>
          <w:tcPr>
            <w:tcW w:w="661" w:type="dxa"/>
            <w:tcBorders>
              <w:top w:val="single" w:sz="4" w:space="0" w:color="auto"/>
              <w:left w:val="single" w:sz="4" w:space="0" w:color="auto"/>
              <w:bottom w:val="single" w:sz="4" w:space="0" w:color="auto"/>
              <w:right w:val="single" w:sz="4" w:space="0" w:color="auto"/>
            </w:tcBorders>
          </w:tcPr>
          <w:p w14:paraId="1D0F07C7"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4AA254C"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6E65C3CD"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1157E97"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40A64F15" w14:textId="71CAF446"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734A581" w14:textId="77777777" w:rsidR="000A5A00" w:rsidRDefault="000A5A00" w:rsidP="000A5A00">
            <w:pPr>
              <w:jc w:val="center"/>
              <w:rPr>
                <w:rFonts w:ascii="Times New Roman" w:hAnsi="Times New Roman" w:cs="Times New Roman"/>
                <w:sz w:val="28"/>
                <w:szCs w:val="28"/>
              </w:rPr>
            </w:pPr>
          </w:p>
        </w:tc>
      </w:tr>
      <w:tr w:rsidR="000A5A00" w14:paraId="49B4F6DE" w14:textId="77777777" w:rsidTr="00C30982">
        <w:tc>
          <w:tcPr>
            <w:tcW w:w="661" w:type="dxa"/>
            <w:tcBorders>
              <w:top w:val="single" w:sz="4" w:space="0" w:color="auto"/>
              <w:left w:val="single" w:sz="4" w:space="0" w:color="auto"/>
              <w:bottom w:val="single" w:sz="4" w:space="0" w:color="auto"/>
              <w:right w:val="single" w:sz="4" w:space="0" w:color="auto"/>
            </w:tcBorders>
          </w:tcPr>
          <w:p w14:paraId="1FE9B603"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3F844DD"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4676BFD5"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4AA1748"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1C4C1B3F" w14:textId="120A145F"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2EBDFD8E" w14:textId="77777777" w:rsidR="000A5A00" w:rsidRDefault="000A5A00" w:rsidP="000A5A00">
            <w:pPr>
              <w:jc w:val="center"/>
              <w:rPr>
                <w:rFonts w:ascii="Times New Roman" w:hAnsi="Times New Roman" w:cs="Times New Roman"/>
                <w:sz w:val="28"/>
                <w:szCs w:val="28"/>
              </w:rPr>
            </w:pPr>
          </w:p>
        </w:tc>
      </w:tr>
      <w:tr w:rsidR="000A5A00" w14:paraId="68865E6B" w14:textId="77777777" w:rsidTr="00C30982">
        <w:tc>
          <w:tcPr>
            <w:tcW w:w="661" w:type="dxa"/>
            <w:tcBorders>
              <w:top w:val="single" w:sz="4" w:space="0" w:color="auto"/>
              <w:left w:val="single" w:sz="4" w:space="0" w:color="auto"/>
              <w:bottom w:val="single" w:sz="4" w:space="0" w:color="auto"/>
              <w:right w:val="single" w:sz="4" w:space="0" w:color="auto"/>
            </w:tcBorders>
          </w:tcPr>
          <w:p w14:paraId="3E6F8B06"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58353FFE"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DE4D2CF"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1E781961"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00727157" w14:textId="27BC4C91"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172B494" w14:textId="77777777" w:rsidR="000A5A00" w:rsidRDefault="000A5A00" w:rsidP="000A5A00">
            <w:pPr>
              <w:jc w:val="center"/>
              <w:rPr>
                <w:rFonts w:ascii="Times New Roman" w:hAnsi="Times New Roman" w:cs="Times New Roman"/>
                <w:sz w:val="28"/>
                <w:szCs w:val="28"/>
              </w:rPr>
            </w:pPr>
          </w:p>
        </w:tc>
      </w:tr>
      <w:tr w:rsidR="000A5A00" w14:paraId="7D4BCB48" w14:textId="77777777" w:rsidTr="00C30982">
        <w:tc>
          <w:tcPr>
            <w:tcW w:w="661" w:type="dxa"/>
            <w:tcBorders>
              <w:top w:val="single" w:sz="4" w:space="0" w:color="auto"/>
              <w:left w:val="single" w:sz="4" w:space="0" w:color="auto"/>
              <w:bottom w:val="single" w:sz="4" w:space="0" w:color="auto"/>
              <w:right w:val="single" w:sz="4" w:space="0" w:color="auto"/>
            </w:tcBorders>
          </w:tcPr>
          <w:p w14:paraId="05E10D36"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25C47808"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7D3D9335"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E456352"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07001F6D" w14:textId="7DD21829"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2AC25BE3" w14:textId="77777777" w:rsidR="000A5A00" w:rsidRDefault="000A5A00" w:rsidP="000A5A00">
            <w:pPr>
              <w:jc w:val="center"/>
              <w:rPr>
                <w:rFonts w:ascii="Times New Roman" w:hAnsi="Times New Roman" w:cs="Times New Roman"/>
                <w:sz w:val="28"/>
                <w:szCs w:val="28"/>
              </w:rPr>
            </w:pPr>
          </w:p>
        </w:tc>
      </w:tr>
      <w:tr w:rsidR="000A5A00" w14:paraId="18ACD3CB" w14:textId="77777777" w:rsidTr="00C30982">
        <w:tc>
          <w:tcPr>
            <w:tcW w:w="661" w:type="dxa"/>
            <w:tcBorders>
              <w:top w:val="single" w:sz="4" w:space="0" w:color="auto"/>
              <w:left w:val="single" w:sz="4" w:space="0" w:color="auto"/>
              <w:bottom w:val="single" w:sz="4" w:space="0" w:color="auto"/>
              <w:right w:val="single" w:sz="4" w:space="0" w:color="auto"/>
            </w:tcBorders>
          </w:tcPr>
          <w:p w14:paraId="5FC295B8"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46F6AAC1"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0019212"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74D7BDA"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529546B1" w14:textId="7FF5D3A7"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3C5DC9A" w14:textId="77777777" w:rsidR="000A5A00" w:rsidRDefault="000A5A00" w:rsidP="000A5A00">
            <w:pPr>
              <w:jc w:val="center"/>
              <w:rPr>
                <w:rFonts w:ascii="Times New Roman" w:hAnsi="Times New Roman" w:cs="Times New Roman"/>
                <w:sz w:val="28"/>
                <w:szCs w:val="28"/>
              </w:rPr>
            </w:pPr>
          </w:p>
        </w:tc>
      </w:tr>
      <w:tr w:rsidR="000A5A00" w14:paraId="57ED080B" w14:textId="77777777" w:rsidTr="00C30982">
        <w:tc>
          <w:tcPr>
            <w:tcW w:w="661" w:type="dxa"/>
            <w:tcBorders>
              <w:top w:val="single" w:sz="4" w:space="0" w:color="auto"/>
              <w:left w:val="single" w:sz="4" w:space="0" w:color="auto"/>
              <w:bottom w:val="single" w:sz="4" w:space="0" w:color="auto"/>
              <w:right w:val="single" w:sz="4" w:space="0" w:color="auto"/>
            </w:tcBorders>
          </w:tcPr>
          <w:p w14:paraId="3945D00A"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464AD970"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4084744E"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46EAD47"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14FA4793" w14:textId="14C5AA20"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60989084" w14:textId="77777777" w:rsidR="000A5A00" w:rsidRDefault="000A5A00" w:rsidP="000A5A00">
            <w:pPr>
              <w:jc w:val="center"/>
              <w:rPr>
                <w:rFonts w:ascii="Times New Roman" w:hAnsi="Times New Roman" w:cs="Times New Roman"/>
                <w:sz w:val="28"/>
                <w:szCs w:val="28"/>
              </w:rPr>
            </w:pPr>
          </w:p>
        </w:tc>
      </w:tr>
      <w:tr w:rsidR="000A5A00" w14:paraId="2CAD4639" w14:textId="77777777" w:rsidTr="00C30982">
        <w:tc>
          <w:tcPr>
            <w:tcW w:w="661" w:type="dxa"/>
            <w:tcBorders>
              <w:top w:val="single" w:sz="4" w:space="0" w:color="auto"/>
              <w:left w:val="single" w:sz="4" w:space="0" w:color="auto"/>
              <w:bottom w:val="single" w:sz="4" w:space="0" w:color="auto"/>
              <w:right w:val="single" w:sz="4" w:space="0" w:color="auto"/>
            </w:tcBorders>
          </w:tcPr>
          <w:p w14:paraId="3B5A8402"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1A871DCA" w14:textId="77777777" w:rsidR="000A5A00" w:rsidRDefault="000A5A00" w:rsidP="000A5A00">
            <w:pPr>
              <w:jc w:val="both"/>
              <w:rPr>
                <w:rFonts w:ascii="Times New Roman" w:hAnsi="Times New Roman" w:cs="Times New Roman"/>
                <w:sz w:val="18"/>
                <w:szCs w:val="18"/>
              </w:rPr>
            </w:pPr>
          </w:p>
        </w:tc>
        <w:tc>
          <w:tcPr>
            <w:tcW w:w="4723" w:type="dxa"/>
            <w:tcBorders>
              <w:top w:val="single" w:sz="4" w:space="0" w:color="auto"/>
              <w:left w:val="single" w:sz="4" w:space="0" w:color="auto"/>
              <w:bottom w:val="single" w:sz="4" w:space="0" w:color="auto"/>
              <w:right w:val="single" w:sz="4" w:space="0" w:color="auto"/>
            </w:tcBorders>
            <w:hideMark/>
          </w:tcPr>
          <w:p w14:paraId="4C8E98C9" w14:textId="77777777" w:rsidR="000A5A00" w:rsidRDefault="000A5A00" w:rsidP="000A5A00">
            <w:pPr>
              <w:jc w:val="both"/>
              <w:rPr>
                <w:rFonts w:ascii="Times New Roman" w:hAnsi="Times New Roman" w:cs="Times New Roman"/>
                <w:sz w:val="18"/>
                <w:szCs w:val="18"/>
              </w:rPr>
            </w:pPr>
            <w:r>
              <w:rPr>
                <w:rFonts w:ascii="Times New Roman" w:hAnsi="Times New Roman" w:cs="Times New Roman"/>
                <w:sz w:val="18"/>
                <w:szCs w:val="18"/>
              </w:rPr>
              <w:t>Добавте рядки, якщо замовлення не вміщується в бланку замовлення.</w:t>
            </w:r>
          </w:p>
        </w:tc>
        <w:tc>
          <w:tcPr>
            <w:tcW w:w="1134" w:type="dxa"/>
            <w:tcBorders>
              <w:top w:val="single" w:sz="4" w:space="0" w:color="auto"/>
              <w:left w:val="single" w:sz="4" w:space="0" w:color="auto"/>
              <w:bottom w:val="single" w:sz="4" w:space="0" w:color="auto"/>
              <w:right w:val="single" w:sz="4" w:space="0" w:color="auto"/>
            </w:tcBorders>
          </w:tcPr>
          <w:p w14:paraId="15883F06"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tcPr>
          <w:p w14:paraId="26E68127" w14:textId="7E1C5C39" w:rsidR="000A5A00" w:rsidRDefault="000A5A00" w:rsidP="000A5A00">
            <w:pPr>
              <w:jc w:val="center"/>
              <w:rPr>
                <w:rFonts w:ascii="Times New Roman" w:hAnsi="Times New Roman" w:cs="Times New Roman"/>
                <w:sz w:val="28"/>
                <w:szCs w:val="28"/>
              </w:rPr>
            </w:pPr>
            <w:r w:rsidRPr="00E8103F">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73F582F1" w14:textId="77777777" w:rsidR="000A5A00" w:rsidRDefault="000A5A00" w:rsidP="000A5A00">
            <w:pPr>
              <w:jc w:val="center"/>
              <w:rPr>
                <w:rFonts w:ascii="Times New Roman" w:hAnsi="Times New Roman" w:cs="Times New Roman"/>
                <w:sz w:val="28"/>
                <w:szCs w:val="28"/>
              </w:rPr>
            </w:pPr>
          </w:p>
        </w:tc>
      </w:tr>
      <w:tr w:rsidR="009C1291" w14:paraId="3D0F0E1F" w14:textId="77777777" w:rsidTr="009C1291">
        <w:tc>
          <w:tcPr>
            <w:tcW w:w="6802" w:type="dxa"/>
            <w:gridSpan w:val="3"/>
            <w:tcBorders>
              <w:top w:val="single" w:sz="4" w:space="0" w:color="auto"/>
              <w:left w:val="single" w:sz="4" w:space="0" w:color="auto"/>
              <w:bottom w:val="single" w:sz="4" w:space="0" w:color="auto"/>
              <w:right w:val="single" w:sz="4" w:space="0" w:color="auto"/>
            </w:tcBorders>
            <w:hideMark/>
          </w:tcPr>
          <w:p w14:paraId="0E6BB720"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Загальна кількість пакетиків:</w:t>
            </w:r>
          </w:p>
        </w:tc>
        <w:tc>
          <w:tcPr>
            <w:tcW w:w="1134" w:type="dxa"/>
            <w:tcBorders>
              <w:top w:val="single" w:sz="4" w:space="0" w:color="auto"/>
              <w:left w:val="single" w:sz="4" w:space="0" w:color="auto"/>
              <w:bottom w:val="single" w:sz="4" w:space="0" w:color="auto"/>
              <w:right w:val="single" w:sz="4" w:space="0" w:color="auto"/>
            </w:tcBorders>
          </w:tcPr>
          <w:p w14:paraId="555D05DD" w14:textId="77777777" w:rsidR="009C1291" w:rsidRDefault="009C1291">
            <w:pPr>
              <w:jc w:val="center"/>
              <w:rPr>
                <w:rFonts w:ascii="Times New Roman" w:hAnsi="Times New Roman" w:cs="Times New Roman"/>
                <w:b/>
                <w:sz w:val="28"/>
                <w:szCs w:val="28"/>
              </w:rPr>
            </w:pPr>
          </w:p>
        </w:tc>
        <w:tc>
          <w:tcPr>
            <w:tcW w:w="2549" w:type="dxa"/>
            <w:gridSpan w:val="2"/>
            <w:tcBorders>
              <w:top w:val="single" w:sz="4" w:space="0" w:color="auto"/>
              <w:left w:val="single" w:sz="4" w:space="0" w:color="auto"/>
              <w:bottom w:val="single" w:sz="4" w:space="0" w:color="auto"/>
              <w:right w:val="single" w:sz="4" w:space="0" w:color="auto"/>
            </w:tcBorders>
          </w:tcPr>
          <w:p w14:paraId="6CB6D4D0" w14:textId="77777777" w:rsidR="009C1291" w:rsidRDefault="009C1291">
            <w:pPr>
              <w:jc w:val="center"/>
              <w:rPr>
                <w:rFonts w:ascii="Times New Roman" w:hAnsi="Times New Roman" w:cs="Times New Roman"/>
                <w:sz w:val="28"/>
                <w:szCs w:val="28"/>
              </w:rPr>
            </w:pPr>
          </w:p>
        </w:tc>
      </w:tr>
      <w:tr w:rsidR="009C1291" w14:paraId="0AC6C89A" w14:textId="77777777" w:rsidTr="009C1291">
        <w:tc>
          <w:tcPr>
            <w:tcW w:w="10485" w:type="dxa"/>
            <w:gridSpan w:val="6"/>
            <w:tcBorders>
              <w:top w:val="single" w:sz="4" w:space="0" w:color="auto"/>
              <w:left w:val="single" w:sz="4" w:space="0" w:color="auto"/>
              <w:bottom w:val="single" w:sz="4" w:space="0" w:color="auto"/>
              <w:right w:val="single" w:sz="4" w:space="0" w:color="auto"/>
            </w:tcBorders>
            <w:hideMark/>
          </w:tcPr>
          <w:p w14:paraId="059D9E19" w14:textId="77777777" w:rsidR="009C1291" w:rsidRDefault="009C1291">
            <w:pPr>
              <w:jc w:val="both"/>
              <w:rPr>
                <w:rFonts w:ascii="Times New Roman" w:hAnsi="Times New Roman" w:cs="Times New Roman"/>
                <w:sz w:val="28"/>
                <w:szCs w:val="28"/>
              </w:rPr>
            </w:pPr>
            <w:r>
              <w:rPr>
                <w:rFonts w:ascii="Times New Roman" w:hAnsi="Times New Roman" w:cs="Times New Roman"/>
                <w:b/>
                <w:sz w:val="28"/>
                <w:szCs w:val="28"/>
              </w:rPr>
              <w:t>Вкажіть 2-3 запасних сорти для заміни:</w:t>
            </w:r>
          </w:p>
        </w:tc>
      </w:tr>
      <w:tr w:rsidR="009C1291" w14:paraId="513D6B6B" w14:textId="77777777" w:rsidTr="009C1291">
        <w:tc>
          <w:tcPr>
            <w:tcW w:w="10485" w:type="dxa"/>
            <w:gridSpan w:val="6"/>
            <w:tcBorders>
              <w:top w:val="single" w:sz="4" w:space="0" w:color="auto"/>
              <w:left w:val="single" w:sz="4" w:space="0" w:color="auto"/>
              <w:bottom w:val="single" w:sz="4" w:space="0" w:color="auto"/>
              <w:right w:val="single" w:sz="4" w:space="0" w:color="auto"/>
            </w:tcBorders>
            <w:hideMark/>
          </w:tcPr>
          <w:p w14:paraId="53893184" w14:textId="12CD5072" w:rsidR="009C1291" w:rsidRDefault="002A0BB1" w:rsidP="0016665D">
            <w:pPr>
              <w:jc w:val="both"/>
              <w:rPr>
                <w:rFonts w:ascii="Times New Roman" w:hAnsi="Times New Roman" w:cs="Times New Roman"/>
                <w:sz w:val="28"/>
                <w:szCs w:val="28"/>
              </w:rPr>
            </w:pPr>
            <w:r>
              <w:rPr>
                <w:rFonts w:ascii="Times New Roman" w:hAnsi="Times New Roman" w:cs="Times New Roman"/>
                <w:b/>
                <w:sz w:val="28"/>
                <w:szCs w:val="28"/>
              </w:rPr>
              <w:t xml:space="preserve">Поштові витрати </w:t>
            </w:r>
            <w:r>
              <w:rPr>
                <w:rFonts w:ascii="Times New Roman" w:hAnsi="Times New Roman" w:cs="Times New Roman"/>
                <w:b/>
                <w:bCs/>
                <w:sz w:val="28"/>
                <w:szCs w:val="28"/>
              </w:rPr>
              <w:t>сплачуються у відділенні при отриманні</w:t>
            </w:r>
            <w:r>
              <w:rPr>
                <w:rFonts w:ascii="Times New Roman" w:hAnsi="Times New Roman" w:cs="Times New Roman"/>
                <w:b/>
                <w:sz w:val="28"/>
                <w:szCs w:val="28"/>
              </w:rPr>
              <w:t>.</w:t>
            </w:r>
          </w:p>
        </w:tc>
      </w:tr>
    </w:tbl>
    <w:p w14:paraId="3C4ED93D" w14:textId="1036AEA7" w:rsidR="009C1291" w:rsidRDefault="00C30982" w:rsidP="009C129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w:t>
      </w:r>
      <w:r w:rsidR="009C1291">
        <w:rPr>
          <w:rFonts w:ascii="Times New Roman" w:hAnsi="Times New Roman" w:cs="Times New Roman"/>
          <w:b/>
          <w:sz w:val="28"/>
          <w:szCs w:val="28"/>
        </w:rPr>
        <w:t xml:space="preserve">ума замовлення: </w:t>
      </w:r>
      <w:r w:rsidR="009C1291">
        <w:rPr>
          <w:rFonts w:ascii="Times New Roman" w:hAnsi="Times New Roman" w:cs="Times New Roman"/>
          <w:b/>
          <w:sz w:val="28"/>
          <w:szCs w:val="28"/>
          <w:u w:val="single"/>
        </w:rPr>
        <w:t xml:space="preserve">                     грн.</w:t>
      </w:r>
    </w:p>
    <w:p w14:paraId="37F0CC2E" w14:textId="77777777" w:rsidR="009C1291" w:rsidRDefault="009C1291" w:rsidP="009C1291">
      <w:pPr>
        <w:spacing w:after="0" w:line="240" w:lineRule="auto"/>
        <w:jc w:val="both"/>
        <w:rPr>
          <w:rFonts w:ascii="Times New Roman" w:hAnsi="Times New Roman" w:cs="Times New Roman"/>
          <w:sz w:val="28"/>
          <w:szCs w:val="28"/>
        </w:rPr>
      </w:pPr>
    </w:p>
    <w:p w14:paraId="2BD5E471" w14:textId="77777777" w:rsidR="009C1291" w:rsidRDefault="009C1291" w:rsidP="009C129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Підрахуйте кількість пакетиків у подарунок</w:t>
      </w:r>
      <w:r>
        <w:rPr>
          <w:rFonts w:ascii="Times New Roman" w:hAnsi="Times New Roman" w:cs="Times New Roman"/>
          <w:sz w:val="24"/>
          <w:szCs w:val="24"/>
        </w:rPr>
        <w:t>: на кожні 5 замовлених пакетиків</w:t>
      </w:r>
      <w:r>
        <w:rPr>
          <w:rFonts w:ascii="Times New Roman" w:hAnsi="Times New Roman" w:cs="Times New Roman"/>
          <w:sz w:val="24"/>
          <w:szCs w:val="24"/>
          <w:lang w:val="ru-RU"/>
        </w:rPr>
        <w:t xml:space="preserve"> – 1 пакетик </w:t>
      </w:r>
      <w:r>
        <w:rPr>
          <w:rFonts w:ascii="Times New Roman" w:hAnsi="Times New Roman" w:cs="Times New Roman"/>
          <w:sz w:val="24"/>
          <w:szCs w:val="24"/>
        </w:rPr>
        <w:t xml:space="preserve">у подарунок. </w:t>
      </w:r>
      <w:r>
        <w:rPr>
          <w:rFonts w:ascii="Times New Roman" w:hAnsi="Times New Roman" w:cs="Times New Roman"/>
          <w:b/>
          <w:sz w:val="24"/>
          <w:szCs w:val="24"/>
        </w:rPr>
        <w:t>Зробіть список подарункових сортів</w:t>
      </w:r>
      <w:r>
        <w:rPr>
          <w:rFonts w:ascii="Times New Roman" w:hAnsi="Times New Roman" w:cs="Times New Roman"/>
          <w:sz w:val="24"/>
          <w:szCs w:val="24"/>
        </w:rPr>
        <w:t>, які Ви хотіли б отримати (в разі відсутності такого списку сорти-подарунки підберу я, орієнтуючись на Ваше замовлення та на мій смак).</w:t>
      </w:r>
    </w:p>
    <w:p w14:paraId="62AD60DA" w14:textId="77777777" w:rsidR="00DB0C0E" w:rsidRDefault="00DB0C0E" w:rsidP="00695189">
      <w:pPr>
        <w:spacing w:after="0" w:line="240" w:lineRule="auto"/>
        <w:ind w:firstLine="595"/>
        <w:jc w:val="both"/>
        <w:rPr>
          <w:rFonts w:ascii="Times New Roman" w:hAnsi="Times New Roman" w:cs="Times New Roman"/>
          <w:sz w:val="28"/>
          <w:szCs w:val="28"/>
          <w:lang w:val="ru-RU" w:eastAsia="ru-RU"/>
        </w:rPr>
      </w:pPr>
    </w:p>
    <w:p w14:paraId="6296275A" w14:textId="77777777" w:rsidR="006A7267" w:rsidRDefault="006A7267" w:rsidP="00695189">
      <w:pPr>
        <w:spacing w:after="0" w:line="240" w:lineRule="auto"/>
        <w:ind w:firstLine="595"/>
        <w:jc w:val="both"/>
        <w:rPr>
          <w:rFonts w:ascii="Times New Roman" w:hAnsi="Times New Roman" w:cs="Times New Roman"/>
          <w:sz w:val="28"/>
          <w:szCs w:val="28"/>
          <w:lang w:val="ru-RU" w:eastAsia="ru-RU"/>
        </w:rPr>
      </w:pPr>
    </w:p>
    <w:p w14:paraId="23A07B9A" w14:textId="77777777" w:rsidR="009C1291" w:rsidRPr="00C30982" w:rsidRDefault="009C1291" w:rsidP="00BC0252">
      <w:pPr>
        <w:spacing w:after="0" w:line="240" w:lineRule="auto"/>
        <w:jc w:val="both"/>
        <w:rPr>
          <w:rFonts w:ascii="Times New Roman" w:hAnsi="Times New Roman" w:cs="Times New Roman"/>
          <w:sz w:val="28"/>
          <w:szCs w:val="28"/>
          <w:lang w:val="ru-RU" w:eastAsia="ru-RU"/>
        </w:rPr>
      </w:pPr>
    </w:p>
    <w:tbl>
      <w:tblPr>
        <w:tblStyle w:val="a3"/>
        <w:tblW w:w="10485" w:type="dxa"/>
        <w:tblLook w:val="04A0" w:firstRow="1" w:lastRow="0" w:firstColumn="1" w:lastColumn="0" w:noHBand="0" w:noVBand="1"/>
      </w:tblPr>
      <w:tblGrid>
        <w:gridCol w:w="3114"/>
        <w:gridCol w:w="7371"/>
      </w:tblGrid>
      <w:tr w:rsidR="009C1291" w14:paraId="024F9803" w14:textId="77777777" w:rsidTr="009C1291">
        <w:tc>
          <w:tcPr>
            <w:tcW w:w="10485" w:type="dxa"/>
            <w:gridSpan w:val="2"/>
            <w:tcBorders>
              <w:top w:val="single" w:sz="4" w:space="0" w:color="auto"/>
              <w:left w:val="single" w:sz="4" w:space="0" w:color="auto"/>
              <w:bottom w:val="single" w:sz="4" w:space="0" w:color="auto"/>
              <w:right w:val="single" w:sz="4" w:space="0" w:color="auto"/>
            </w:tcBorders>
            <w:shd w:val="clear" w:color="auto" w:fill="B4C6E7" w:themeFill="accent5" w:themeFillTint="66"/>
            <w:hideMark/>
          </w:tcPr>
          <w:p w14:paraId="3B2B2C4F" w14:textId="77777777" w:rsidR="009C1291" w:rsidRDefault="009C1291">
            <w:pPr>
              <w:jc w:val="center"/>
              <w:rPr>
                <w:rFonts w:ascii="Times New Roman" w:hAnsi="Times New Roman" w:cs="Times New Roman"/>
                <w:b/>
                <w:color w:val="0000FF"/>
                <w:sz w:val="32"/>
                <w:szCs w:val="32"/>
              </w:rPr>
            </w:pPr>
            <w:r>
              <w:rPr>
                <w:rFonts w:ascii="Times New Roman" w:hAnsi="Times New Roman" w:cs="Times New Roman"/>
                <w:b/>
                <w:color w:val="0000FF"/>
                <w:sz w:val="32"/>
                <w:szCs w:val="32"/>
              </w:rPr>
              <w:t>Доставка Новою Поштою</w:t>
            </w:r>
          </w:p>
        </w:tc>
      </w:tr>
      <w:tr w:rsidR="009C1291" w14:paraId="4697A9BE"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42875F3D"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Прізвище, ім</w:t>
            </w:r>
            <w:r>
              <w:rPr>
                <w:rFonts w:ascii="Times New Roman" w:hAnsi="Times New Roman" w:cs="Times New Roman"/>
                <w:b/>
                <w:sz w:val="28"/>
                <w:szCs w:val="28"/>
                <w:lang w:val="en-US"/>
              </w:rPr>
              <w:t>’</w:t>
            </w:r>
            <w:r>
              <w:rPr>
                <w:rFonts w:ascii="Times New Roman" w:hAnsi="Times New Roman" w:cs="Times New Roman"/>
                <w:b/>
                <w:sz w:val="28"/>
                <w:szCs w:val="28"/>
              </w:rPr>
              <w:t>я, по батькові</w:t>
            </w:r>
          </w:p>
        </w:tc>
        <w:tc>
          <w:tcPr>
            <w:tcW w:w="7371" w:type="dxa"/>
            <w:tcBorders>
              <w:top w:val="single" w:sz="4" w:space="0" w:color="auto"/>
              <w:left w:val="single" w:sz="4" w:space="0" w:color="auto"/>
              <w:bottom w:val="single" w:sz="4" w:space="0" w:color="auto"/>
              <w:right w:val="single" w:sz="4" w:space="0" w:color="auto"/>
            </w:tcBorders>
          </w:tcPr>
          <w:p w14:paraId="5E5D912F" w14:textId="77777777" w:rsidR="009C1291" w:rsidRDefault="009C1291">
            <w:pPr>
              <w:jc w:val="both"/>
              <w:rPr>
                <w:rFonts w:ascii="Times New Roman" w:hAnsi="Times New Roman" w:cs="Times New Roman"/>
                <w:sz w:val="28"/>
                <w:szCs w:val="28"/>
              </w:rPr>
            </w:pPr>
          </w:p>
        </w:tc>
      </w:tr>
      <w:tr w:rsidR="009C1291" w14:paraId="75CB85A6"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4357A68E"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Місто/село</w:t>
            </w:r>
          </w:p>
        </w:tc>
        <w:tc>
          <w:tcPr>
            <w:tcW w:w="7371" w:type="dxa"/>
            <w:tcBorders>
              <w:top w:val="single" w:sz="4" w:space="0" w:color="auto"/>
              <w:left w:val="single" w:sz="4" w:space="0" w:color="auto"/>
              <w:bottom w:val="single" w:sz="4" w:space="0" w:color="auto"/>
              <w:right w:val="single" w:sz="4" w:space="0" w:color="auto"/>
            </w:tcBorders>
          </w:tcPr>
          <w:p w14:paraId="149D68D6" w14:textId="77777777" w:rsidR="009C1291" w:rsidRDefault="009C1291">
            <w:pPr>
              <w:jc w:val="both"/>
              <w:rPr>
                <w:rFonts w:ascii="Times New Roman" w:hAnsi="Times New Roman" w:cs="Times New Roman"/>
                <w:sz w:val="28"/>
                <w:szCs w:val="28"/>
              </w:rPr>
            </w:pPr>
          </w:p>
        </w:tc>
      </w:tr>
      <w:tr w:rsidR="009C1291" w14:paraId="6189F915"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1BD31C14"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 відділення</w:t>
            </w:r>
          </w:p>
        </w:tc>
        <w:tc>
          <w:tcPr>
            <w:tcW w:w="7371" w:type="dxa"/>
            <w:tcBorders>
              <w:top w:val="single" w:sz="4" w:space="0" w:color="auto"/>
              <w:left w:val="single" w:sz="4" w:space="0" w:color="auto"/>
              <w:bottom w:val="single" w:sz="4" w:space="0" w:color="auto"/>
              <w:right w:val="single" w:sz="4" w:space="0" w:color="auto"/>
            </w:tcBorders>
          </w:tcPr>
          <w:p w14:paraId="0CE8FEF7" w14:textId="77777777" w:rsidR="009C1291" w:rsidRDefault="009C1291">
            <w:pPr>
              <w:jc w:val="both"/>
              <w:rPr>
                <w:rFonts w:ascii="Times New Roman" w:hAnsi="Times New Roman" w:cs="Times New Roman"/>
                <w:sz w:val="28"/>
                <w:szCs w:val="28"/>
              </w:rPr>
            </w:pPr>
          </w:p>
        </w:tc>
      </w:tr>
      <w:tr w:rsidR="009C1291" w14:paraId="04FA5A7D"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0525930B"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Телефон</w:t>
            </w:r>
          </w:p>
        </w:tc>
        <w:tc>
          <w:tcPr>
            <w:tcW w:w="7371" w:type="dxa"/>
            <w:tcBorders>
              <w:top w:val="single" w:sz="4" w:space="0" w:color="auto"/>
              <w:left w:val="single" w:sz="4" w:space="0" w:color="auto"/>
              <w:bottom w:val="single" w:sz="4" w:space="0" w:color="auto"/>
              <w:right w:val="single" w:sz="4" w:space="0" w:color="auto"/>
            </w:tcBorders>
          </w:tcPr>
          <w:p w14:paraId="0D86BC81" w14:textId="77777777" w:rsidR="009C1291" w:rsidRDefault="009C1291">
            <w:pPr>
              <w:jc w:val="both"/>
              <w:rPr>
                <w:rFonts w:ascii="Times New Roman" w:hAnsi="Times New Roman" w:cs="Times New Roman"/>
                <w:sz w:val="28"/>
                <w:szCs w:val="28"/>
              </w:rPr>
            </w:pPr>
          </w:p>
        </w:tc>
      </w:tr>
      <w:tr w:rsidR="009C1291" w14:paraId="69EF6760" w14:textId="77777777" w:rsidTr="009C1291">
        <w:tc>
          <w:tcPr>
            <w:tcW w:w="3114" w:type="dxa"/>
            <w:tcBorders>
              <w:top w:val="single" w:sz="4" w:space="0" w:color="auto"/>
              <w:left w:val="single" w:sz="4" w:space="0" w:color="auto"/>
              <w:bottom w:val="single" w:sz="4" w:space="0" w:color="auto"/>
              <w:right w:val="single" w:sz="4" w:space="0" w:color="auto"/>
            </w:tcBorders>
            <w:hideMark/>
          </w:tcPr>
          <w:p w14:paraId="136E14AD"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Форма оплати</w:t>
            </w:r>
          </w:p>
          <w:p w14:paraId="011BEB39" w14:textId="210AE54E" w:rsidR="009C1291" w:rsidRDefault="009C1291">
            <w:pPr>
              <w:jc w:val="both"/>
              <w:rPr>
                <w:rFonts w:ascii="Times New Roman" w:hAnsi="Times New Roman" w:cs="Times New Roman"/>
                <w:b/>
                <w:sz w:val="20"/>
                <w:szCs w:val="20"/>
              </w:rPr>
            </w:pPr>
          </w:p>
        </w:tc>
        <w:tc>
          <w:tcPr>
            <w:tcW w:w="7371" w:type="dxa"/>
            <w:tcBorders>
              <w:top w:val="single" w:sz="4" w:space="0" w:color="auto"/>
              <w:left w:val="single" w:sz="4" w:space="0" w:color="auto"/>
              <w:bottom w:val="single" w:sz="4" w:space="0" w:color="auto"/>
              <w:right w:val="single" w:sz="4" w:space="0" w:color="auto"/>
            </w:tcBorders>
            <w:hideMark/>
          </w:tcPr>
          <w:p w14:paraId="668726FB" w14:textId="69EE3A82" w:rsidR="009C1291" w:rsidRDefault="009C1291">
            <w:pPr>
              <w:jc w:val="both"/>
              <w:rPr>
                <w:rFonts w:ascii="Times New Roman" w:hAnsi="Times New Roman" w:cs="Times New Roman"/>
                <w:sz w:val="28"/>
                <w:szCs w:val="28"/>
              </w:rPr>
            </w:pPr>
            <w:r>
              <w:rPr>
                <w:rFonts w:ascii="Times New Roman" w:hAnsi="Times New Roman" w:cs="Times New Roman"/>
                <w:sz w:val="28"/>
                <w:szCs w:val="28"/>
              </w:rPr>
              <w:t>Попередня оплата, переказ на картку ПриватБанку, дата 00.00.202</w:t>
            </w:r>
            <w:r>
              <w:rPr>
                <w:rFonts w:ascii="Times New Roman" w:hAnsi="Times New Roman" w:cs="Times New Roman"/>
                <w:sz w:val="28"/>
                <w:szCs w:val="28"/>
                <w:lang w:val="ru-RU"/>
              </w:rPr>
              <w:t>5</w:t>
            </w:r>
            <w:r>
              <w:rPr>
                <w:rFonts w:ascii="Times New Roman" w:hAnsi="Times New Roman" w:cs="Times New Roman"/>
                <w:sz w:val="28"/>
                <w:szCs w:val="28"/>
              </w:rPr>
              <w:t>.</w:t>
            </w:r>
          </w:p>
        </w:tc>
      </w:tr>
    </w:tbl>
    <w:p w14:paraId="205DBD85" w14:textId="77777777" w:rsidR="009C1291" w:rsidRDefault="009C1291" w:rsidP="009C1291">
      <w:pPr>
        <w:spacing w:after="0" w:line="240" w:lineRule="auto"/>
        <w:jc w:val="both"/>
        <w:rPr>
          <w:rFonts w:ascii="Times New Roman" w:hAnsi="Times New Roman" w:cs="Times New Roman"/>
          <w:sz w:val="28"/>
          <w:szCs w:val="28"/>
        </w:rPr>
      </w:pPr>
    </w:p>
    <w:p w14:paraId="473C6385" w14:textId="77777777" w:rsidR="009C1291" w:rsidRDefault="009C1291" w:rsidP="009C1291">
      <w:pPr>
        <w:spacing w:after="0" w:line="240" w:lineRule="auto"/>
        <w:jc w:val="both"/>
        <w:rPr>
          <w:rFonts w:ascii="Times New Roman" w:hAnsi="Times New Roman" w:cs="Times New Roman"/>
          <w:sz w:val="28"/>
          <w:szCs w:val="28"/>
        </w:rPr>
      </w:pPr>
    </w:p>
    <w:tbl>
      <w:tblPr>
        <w:tblStyle w:val="a3"/>
        <w:tblW w:w="10485" w:type="dxa"/>
        <w:tblLook w:val="04A0" w:firstRow="1" w:lastRow="0" w:firstColumn="1" w:lastColumn="0" w:noHBand="0" w:noVBand="1"/>
      </w:tblPr>
      <w:tblGrid>
        <w:gridCol w:w="661"/>
        <w:gridCol w:w="1418"/>
        <w:gridCol w:w="4723"/>
        <w:gridCol w:w="1134"/>
        <w:gridCol w:w="1275"/>
        <w:gridCol w:w="1274"/>
      </w:tblGrid>
      <w:tr w:rsidR="009C1291" w14:paraId="7E4CB50C"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72C2B4BD"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 п/п</w:t>
            </w:r>
          </w:p>
        </w:tc>
        <w:tc>
          <w:tcPr>
            <w:tcW w:w="1418" w:type="dxa"/>
            <w:tcBorders>
              <w:top w:val="single" w:sz="4" w:space="0" w:color="auto"/>
              <w:left w:val="single" w:sz="4" w:space="0" w:color="auto"/>
              <w:bottom w:val="single" w:sz="4" w:space="0" w:color="auto"/>
              <w:right w:val="single" w:sz="4" w:space="0" w:color="auto"/>
            </w:tcBorders>
            <w:hideMark/>
          </w:tcPr>
          <w:p w14:paraId="329CA52E"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Назва культури</w:t>
            </w:r>
          </w:p>
        </w:tc>
        <w:tc>
          <w:tcPr>
            <w:tcW w:w="4723" w:type="dxa"/>
            <w:tcBorders>
              <w:top w:val="single" w:sz="4" w:space="0" w:color="auto"/>
              <w:left w:val="single" w:sz="4" w:space="0" w:color="auto"/>
              <w:bottom w:val="single" w:sz="4" w:space="0" w:color="auto"/>
              <w:right w:val="single" w:sz="4" w:space="0" w:color="auto"/>
            </w:tcBorders>
            <w:hideMark/>
          </w:tcPr>
          <w:p w14:paraId="3E79AC8E"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Назва сорту</w:t>
            </w:r>
          </w:p>
        </w:tc>
        <w:tc>
          <w:tcPr>
            <w:tcW w:w="1134" w:type="dxa"/>
            <w:tcBorders>
              <w:top w:val="single" w:sz="4" w:space="0" w:color="auto"/>
              <w:left w:val="single" w:sz="4" w:space="0" w:color="auto"/>
              <w:bottom w:val="single" w:sz="4" w:space="0" w:color="auto"/>
              <w:right w:val="single" w:sz="4" w:space="0" w:color="auto"/>
            </w:tcBorders>
            <w:hideMark/>
          </w:tcPr>
          <w:p w14:paraId="5CDD8B11" w14:textId="77777777" w:rsidR="009C1291" w:rsidRDefault="009C1291">
            <w:pPr>
              <w:jc w:val="center"/>
              <w:rPr>
                <w:rFonts w:ascii="Times New Roman" w:hAnsi="Times New Roman" w:cs="Times New Roman"/>
                <w:b/>
                <w:sz w:val="20"/>
                <w:szCs w:val="20"/>
              </w:rPr>
            </w:pPr>
            <w:r>
              <w:rPr>
                <w:rFonts w:ascii="Times New Roman" w:hAnsi="Times New Roman" w:cs="Times New Roman"/>
                <w:b/>
                <w:sz w:val="20"/>
                <w:szCs w:val="20"/>
              </w:rPr>
              <w:t>Кількість упаковок</w:t>
            </w:r>
          </w:p>
        </w:tc>
        <w:tc>
          <w:tcPr>
            <w:tcW w:w="1275" w:type="dxa"/>
            <w:tcBorders>
              <w:top w:val="single" w:sz="4" w:space="0" w:color="auto"/>
              <w:left w:val="single" w:sz="4" w:space="0" w:color="auto"/>
              <w:bottom w:val="single" w:sz="4" w:space="0" w:color="auto"/>
              <w:right w:val="single" w:sz="4" w:space="0" w:color="auto"/>
            </w:tcBorders>
            <w:hideMark/>
          </w:tcPr>
          <w:p w14:paraId="3A2CEFF4" w14:textId="77777777" w:rsidR="009C1291" w:rsidRDefault="009C1291">
            <w:pPr>
              <w:jc w:val="center"/>
              <w:rPr>
                <w:rFonts w:ascii="Times New Roman" w:hAnsi="Times New Roman" w:cs="Times New Roman"/>
                <w:b/>
                <w:sz w:val="20"/>
                <w:szCs w:val="20"/>
              </w:rPr>
            </w:pPr>
            <w:r>
              <w:rPr>
                <w:rFonts w:ascii="Times New Roman" w:hAnsi="Times New Roman" w:cs="Times New Roman"/>
                <w:b/>
                <w:sz w:val="20"/>
                <w:szCs w:val="20"/>
              </w:rPr>
              <w:t>Ціна упаковки</w:t>
            </w:r>
          </w:p>
        </w:tc>
        <w:tc>
          <w:tcPr>
            <w:tcW w:w="1274" w:type="dxa"/>
            <w:tcBorders>
              <w:top w:val="single" w:sz="4" w:space="0" w:color="auto"/>
              <w:left w:val="single" w:sz="4" w:space="0" w:color="auto"/>
              <w:bottom w:val="single" w:sz="4" w:space="0" w:color="auto"/>
              <w:right w:val="single" w:sz="4" w:space="0" w:color="auto"/>
            </w:tcBorders>
            <w:hideMark/>
          </w:tcPr>
          <w:p w14:paraId="68FE493E" w14:textId="77777777" w:rsidR="009C1291" w:rsidRDefault="009C1291">
            <w:pPr>
              <w:jc w:val="center"/>
              <w:rPr>
                <w:rFonts w:ascii="Times New Roman" w:hAnsi="Times New Roman" w:cs="Times New Roman"/>
                <w:b/>
                <w:sz w:val="28"/>
                <w:szCs w:val="28"/>
              </w:rPr>
            </w:pPr>
            <w:r>
              <w:rPr>
                <w:rFonts w:ascii="Times New Roman" w:hAnsi="Times New Roman" w:cs="Times New Roman"/>
                <w:b/>
                <w:sz w:val="28"/>
                <w:szCs w:val="28"/>
              </w:rPr>
              <w:t>Сума</w:t>
            </w:r>
          </w:p>
        </w:tc>
      </w:tr>
      <w:tr w:rsidR="000A5A00" w14:paraId="46F04B55"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5FCA9248"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lastRenderedPageBreak/>
              <w:t>1.</w:t>
            </w:r>
          </w:p>
        </w:tc>
        <w:tc>
          <w:tcPr>
            <w:tcW w:w="1418" w:type="dxa"/>
            <w:tcBorders>
              <w:top w:val="single" w:sz="4" w:space="0" w:color="auto"/>
              <w:left w:val="single" w:sz="4" w:space="0" w:color="auto"/>
              <w:bottom w:val="single" w:sz="4" w:space="0" w:color="auto"/>
              <w:right w:val="single" w:sz="4" w:space="0" w:color="auto"/>
            </w:tcBorders>
          </w:tcPr>
          <w:p w14:paraId="795AB6FC"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282AD1CB"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DBF101F"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75DA31A7" w14:textId="3020C0DD"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EAFBCF1" w14:textId="77777777" w:rsidR="000A5A00" w:rsidRDefault="000A5A00" w:rsidP="000A5A00">
            <w:pPr>
              <w:jc w:val="center"/>
              <w:rPr>
                <w:rFonts w:ascii="Times New Roman" w:hAnsi="Times New Roman" w:cs="Times New Roman"/>
                <w:sz w:val="28"/>
                <w:szCs w:val="28"/>
              </w:rPr>
            </w:pPr>
          </w:p>
        </w:tc>
      </w:tr>
      <w:tr w:rsidR="000A5A00" w14:paraId="1AEF2A76"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0B86D74C"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2.</w:t>
            </w:r>
          </w:p>
        </w:tc>
        <w:tc>
          <w:tcPr>
            <w:tcW w:w="1418" w:type="dxa"/>
            <w:tcBorders>
              <w:top w:val="single" w:sz="4" w:space="0" w:color="auto"/>
              <w:left w:val="single" w:sz="4" w:space="0" w:color="auto"/>
              <w:bottom w:val="single" w:sz="4" w:space="0" w:color="auto"/>
              <w:right w:val="single" w:sz="4" w:space="0" w:color="auto"/>
            </w:tcBorders>
          </w:tcPr>
          <w:p w14:paraId="4EFE22CD"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689E20D"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2B1BC73"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27977CAB" w14:textId="0126022D"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79966D61" w14:textId="77777777" w:rsidR="000A5A00" w:rsidRDefault="000A5A00" w:rsidP="000A5A00">
            <w:pPr>
              <w:jc w:val="center"/>
              <w:rPr>
                <w:rFonts w:ascii="Times New Roman" w:hAnsi="Times New Roman" w:cs="Times New Roman"/>
                <w:sz w:val="28"/>
                <w:szCs w:val="28"/>
              </w:rPr>
            </w:pPr>
          </w:p>
        </w:tc>
      </w:tr>
      <w:tr w:rsidR="000A5A00" w14:paraId="0265A6C3"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643CAD08"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3.</w:t>
            </w:r>
          </w:p>
        </w:tc>
        <w:tc>
          <w:tcPr>
            <w:tcW w:w="1418" w:type="dxa"/>
            <w:tcBorders>
              <w:top w:val="single" w:sz="4" w:space="0" w:color="auto"/>
              <w:left w:val="single" w:sz="4" w:space="0" w:color="auto"/>
              <w:bottom w:val="single" w:sz="4" w:space="0" w:color="auto"/>
              <w:right w:val="single" w:sz="4" w:space="0" w:color="auto"/>
            </w:tcBorders>
          </w:tcPr>
          <w:p w14:paraId="06C706A5"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1C568949"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EDD88D7"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53D77958" w14:textId="49DAFDBD"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0C570BA0" w14:textId="77777777" w:rsidR="000A5A00" w:rsidRDefault="000A5A00" w:rsidP="000A5A00">
            <w:pPr>
              <w:jc w:val="center"/>
              <w:rPr>
                <w:rFonts w:ascii="Times New Roman" w:hAnsi="Times New Roman" w:cs="Times New Roman"/>
                <w:sz w:val="28"/>
                <w:szCs w:val="28"/>
              </w:rPr>
            </w:pPr>
          </w:p>
        </w:tc>
      </w:tr>
      <w:tr w:rsidR="000A5A00" w14:paraId="7AF2C285"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10BB2BB5"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4.</w:t>
            </w:r>
          </w:p>
        </w:tc>
        <w:tc>
          <w:tcPr>
            <w:tcW w:w="1418" w:type="dxa"/>
            <w:tcBorders>
              <w:top w:val="single" w:sz="4" w:space="0" w:color="auto"/>
              <w:left w:val="single" w:sz="4" w:space="0" w:color="auto"/>
              <w:bottom w:val="single" w:sz="4" w:space="0" w:color="auto"/>
              <w:right w:val="single" w:sz="4" w:space="0" w:color="auto"/>
            </w:tcBorders>
          </w:tcPr>
          <w:p w14:paraId="77888051"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4AAF91CB"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C790804"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5A35512D" w14:textId="007DC67D"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A780F60" w14:textId="77777777" w:rsidR="000A5A00" w:rsidRDefault="000A5A00" w:rsidP="000A5A00">
            <w:pPr>
              <w:jc w:val="center"/>
              <w:rPr>
                <w:rFonts w:ascii="Times New Roman" w:hAnsi="Times New Roman" w:cs="Times New Roman"/>
                <w:sz w:val="28"/>
                <w:szCs w:val="28"/>
              </w:rPr>
            </w:pPr>
          </w:p>
        </w:tc>
      </w:tr>
      <w:tr w:rsidR="000A5A00" w14:paraId="4D9D48EA"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4E1D50B1"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5.</w:t>
            </w:r>
          </w:p>
        </w:tc>
        <w:tc>
          <w:tcPr>
            <w:tcW w:w="1418" w:type="dxa"/>
            <w:tcBorders>
              <w:top w:val="single" w:sz="4" w:space="0" w:color="auto"/>
              <w:left w:val="single" w:sz="4" w:space="0" w:color="auto"/>
              <w:bottom w:val="single" w:sz="4" w:space="0" w:color="auto"/>
              <w:right w:val="single" w:sz="4" w:space="0" w:color="auto"/>
            </w:tcBorders>
          </w:tcPr>
          <w:p w14:paraId="55AD7130"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79DC24F0"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D81F79D"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4E04EF37" w14:textId="166C52B2"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2E59FF20" w14:textId="77777777" w:rsidR="000A5A00" w:rsidRDefault="000A5A00" w:rsidP="000A5A00">
            <w:pPr>
              <w:jc w:val="center"/>
              <w:rPr>
                <w:rFonts w:ascii="Times New Roman" w:hAnsi="Times New Roman" w:cs="Times New Roman"/>
                <w:sz w:val="28"/>
                <w:szCs w:val="28"/>
              </w:rPr>
            </w:pPr>
          </w:p>
        </w:tc>
      </w:tr>
      <w:tr w:rsidR="000A5A00" w14:paraId="4E11E5B5"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26030E21"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6.</w:t>
            </w:r>
          </w:p>
        </w:tc>
        <w:tc>
          <w:tcPr>
            <w:tcW w:w="1418" w:type="dxa"/>
            <w:tcBorders>
              <w:top w:val="single" w:sz="4" w:space="0" w:color="auto"/>
              <w:left w:val="single" w:sz="4" w:space="0" w:color="auto"/>
              <w:bottom w:val="single" w:sz="4" w:space="0" w:color="auto"/>
              <w:right w:val="single" w:sz="4" w:space="0" w:color="auto"/>
            </w:tcBorders>
          </w:tcPr>
          <w:p w14:paraId="5E41C8A6"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1CBB7F25"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0096510"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6377009C" w14:textId="126FF62B"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675F4CCB" w14:textId="77777777" w:rsidR="000A5A00" w:rsidRDefault="000A5A00" w:rsidP="000A5A00">
            <w:pPr>
              <w:jc w:val="center"/>
              <w:rPr>
                <w:rFonts w:ascii="Times New Roman" w:hAnsi="Times New Roman" w:cs="Times New Roman"/>
                <w:sz w:val="28"/>
                <w:szCs w:val="28"/>
              </w:rPr>
            </w:pPr>
          </w:p>
        </w:tc>
      </w:tr>
      <w:tr w:rsidR="000A5A00" w14:paraId="391C5B98"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1FA6220E"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7.</w:t>
            </w:r>
          </w:p>
        </w:tc>
        <w:tc>
          <w:tcPr>
            <w:tcW w:w="1418" w:type="dxa"/>
            <w:tcBorders>
              <w:top w:val="single" w:sz="4" w:space="0" w:color="auto"/>
              <w:left w:val="single" w:sz="4" w:space="0" w:color="auto"/>
              <w:bottom w:val="single" w:sz="4" w:space="0" w:color="auto"/>
              <w:right w:val="single" w:sz="4" w:space="0" w:color="auto"/>
            </w:tcBorders>
          </w:tcPr>
          <w:p w14:paraId="437529A2"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0CB0EB0"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8FF1975"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3D8054BA" w14:textId="741D725B"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7F3F43E3" w14:textId="77777777" w:rsidR="000A5A00" w:rsidRDefault="000A5A00" w:rsidP="000A5A00">
            <w:pPr>
              <w:jc w:val="center"/>
              <w:rPr>
                <w:rFonts w:ascii="Times New Roman" w:hAnsi="Times New Roman" w:cs="Times New Roman"/>
                <w:sz w:val="28"/>
                <w:szCs w:val="28"/>
              </w:rPr>
            </w:pPr>
          </w:p>
        </w:tc>
      </w:tr>
      <w:tr w:rsidR="000A5A00" w14:paraId="2D2A2AB1"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0FF2A113"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8.</w:t>
            </w:r>
          </w:p>
        </w:tc>
        <w:tc>
          <w:tcPr>
            <w:tcW w:w="1418" w:type="dxa"/>
            <w:tcBorders>
              <w:top w:val="single" w:sz="4" w:space="0" w:color="auto"/>
              <w:left w:val="single" w:sz="4" w:space="0" w:color="auto"/>
              <w:bottom w:val="single" w:sz="4" w:space="0" w:color="auto"/>
              <w:right w:val="single" w:sz="4" w:space="0" w:color="auto"/>
            </w:tcBorders>
          </w:tcPr>
          <w:p w14:paraId="6A1A1AFC"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68A2186"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C34BB56"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0E03D226" w14:textId="5D13A289"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3A1B1AE" w14:textId="77777777" w:rsidR="000A5A00" w:rsidRDefault="000A5A00" w:rsidP="000A5A00">
            <w:pPr>
              <w:jc w:val="center"/>
              <w:rPr>
                <w:rFonts w:ascii="Times New Roman" w:hAnsi="Times New Roman" w:cs="Times New Roman"/>
                <w:sz w:val="28"/>
                <w:szCs w:val="28"/>
              </w:rPr>
            </w:pPr>
          </w:p>
        </w:tc>
      </w:tr>
      <w:tr w:rsidR="000A5A00" w14:paraId="16437A3D"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45B490E8"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9.</w:t>
            </w:r>
          </w:p>
        </w:tc>
        <w:tc>
          <w:tcPr>
            <w:tcW w:w="1418" w:type="dxa"/>
            <w:tcBorders>
              <w:top w:val="single" w:sz="4" w:space="0" w:color="auto"/>
              <w:left w:val="single" w:sz="4" w:space="0" w:color="auto"/>
              <w:bottom w:val="single" w:sz="4" w:space="0" w:color="auto"/>
              <w:right w:val="single" w:sz="4" w:space="0" w:color="auto"/>
            </w:tcBorders>
          </w:tcPr>
          <w:p w14:paraId="3B27EE7F"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5F54C4A"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2E7C77AB"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7807AB37" w14:textId="5DA5AAB6"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594063DA" w14:textId="77777777" w:rsidR="000A5A00" w:rsidRDefault="000A5A00" w:rsidP="000A5A00">
            <w:pPr>
              <w:jc w:val="center"/>
              <w:rPr>
                <w:rFonts w:ascii="Times New Roman" w:hAnsi="Times New Roman" w:cs="Times New Roman"/>
                <w:sz w:val="28"/>
                <w:szCs w:val="28"/>
              </w:rPr>
            </w:pPr>
          </w:p>
        </w:tc>
      </w:tr>
      <w:tr w:rsidR="000A5A00" w14:paraId="6CC7EAFD" w14:textId="77777777" w:rsidTr="009C1291">
        <w:tc>
          <w:tcPr>
            <w:tcW w:w="661" w:type="dxa"/>
            <w:tcBorders>
              <w:top w:val="single" w:sz="4" w:space="0" w:color="auto"/>
              <w:left w:val="single" w:sz="4" w:space="0" w:color="auto"/>
              <w:bottom w:val="single" w:sz="4" w:space="0" w:color="auto"/>
              <w:right w:val="single" w:sz="4" w:space="0" w:color="auto"/>
            </w:tcBorders>
            <w:hideMark/>
          </w:tcPr>
          <w:p w14:paraId="35B53A0C" w14:textId="77777777" w:rsidR="000A5A00" w:rsidRDefault="000A5A00" w:rsidP="000A5A00">
            <w:pPr>
              <w:jc w:val="center"/>
              <w:rPr>
                <w:rFonts w:ascii="Times New Roman" w:hAnsi="Times New Roman" w:cs="Times New Roman"/>
                <w:sz w:val="28"/>
                <w:szCs w:val="28"/>
              </w:rPr>
            </w:pPr>
            <w:r>
              <w:rPr>
                <w:rFonts w:ascii="Times New Roman" w:hAnsi="Times New Roman" w:cs="Times New Roman"/>
                <w:sz w:val="28"/>
                <w:szCs w:val="28"/>
              </w:rPr>
              <w:t>10.</w:t>
            </w:r>
          </w:p>
        </w:tc>
        <w:tc>
          <w:tcPr>
            <w:tcW w:w="1418" w:type="dxa"/>
            <w:tcBorders>
              <w:top w:val="single" w:sz="4" w:space="0" w:color="auto"/>
              <w:left w:val="single" w:sz="4" w:space="0" w:color="auto"/>
              <w:bottom w:val="single" w:sz="4" w:space="0" w:color="auto"/>
              <w:right w:val="single" w:sz="4" w:space="0" w:color="auto"/>
            </w:tcBorders>
          </w:tcPr>
          <w:p w14:paraId="0480A791"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56A92AE9"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32E00031"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56741F95" w14:textId="1A0A1922"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3FEC716B" w14:textId="77777777" w:rsidR="000A5A00" w:rsidRDefault="000A5A00" w:rsidP="000A5A00">
            <w:pPr>
              <w:jc w:val="center"/>
              <w:rPr>
                <w:rFonts w:ascii="Times New Roman" w:hAnsi="Times New Roman" w:cs="Times New Roman"/>
                <w:sz w:val="28"/>
                <w:szCs w:val="28"/>
              </w:rPr>
            </w:pPr>
          </w:p>
        </w:tc>
      </w:tr>
      <w:tr w:rsidR="000A5A00" w14:paraId="38211FFA" w14:textId="77777777" w:rsidTr="009C1291">
        <w:tc>
          <w:tcPr>
            <w:tcW w:w="661" w:type="dxa"/>
            <w:tcBorders>
              <w:top w:val="single" w:sz="4" w:space="0" w:color="auto"/>
              <w:left w:val="single" w:sz="4" w:space="0" w:color="auto"/>
              <w:bottom w:val="single" w:sz="4" w:space="0" w:color="auto"/>
              <w:right w:val="single" w:sz="4" w:space="0" w:color="auto"/>
            </w:tcBorders>
          </w:tcPr>
          <w:p w14:paraId="4C8ED2F0"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1E3F11BD"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74983D40"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F72A5EE"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3C5461AB" w14:textId="256C710E"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0C33BE88" w14:textId="77777777" w:rsidR="000A5A00" w:rsidRDefault="000A5A00" w:rsidP="000A5A00">
            <w:pPr>
              <w:jc w:val="center"/>
              <w:rPr>
                <w:rFonts w:ascii="Times New Roman" w:hAnsi="Times New Roman" w:cs="Times New Roman"/>
                <w:sz w:val="28"/>
                <w:szCs w:val="28"/>
              </w:rPr>
            </w:pPr>
          </w:p>
        </w:tc>
      </w:tr>
      <w:tr w:rsidR="000A5A00" w14:paraId="2D63789C" w14:textId="77777777" w:rsidTr="009C1291">
        <w:tc>
          <w:tcPr>
            <w:tcW w:w="661" w:type="dxa"/>
            <w:tcBorders>
              <w:top w:val="single" w:sz="4" w:space="0" w:color="auto"/>
              <w:left w:val="single" w:sz="4" w:space="0" w:color="auto"/>
              <w:bottom w:val="single" w:sz="4" w:space="0" w:color="auto"/>
              <w:right w:val="single" w:sz="4" w:space="0" w:color="auto"/>
            </w:tcBorders>
          </w:tcPr>
          <w:p w14:paraId="69D498FA"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1BFDA2E3"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6C5E9FCD"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0525644D"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068595F3" w14:textId="668C6ABE"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DD632B0" w14:textId="77777777" w:rsidR="000A5A00" w:rsidRDefault="000A5A00" w:rsidP="000A5A00">
            <w:pPr>
              <w:jc w:val="center"/>
              <w:rPr>
                <w:rFonts w:ascii="Times New Roman" w:hAnsi="Times New Roman" w:cs="Times New Roman"/>
                <w:sz w:val="28"/>
                <w:szCs w:val="28"/>
              </w:rPr>
            </w:pPr>
          </w:p>
        </w:tc>
      </w:tr>
      <w:tr w:rsidR="000A5A00" w14:paraId="0B002EC3" w14:textId="77777777" w:rsidTr="009C1291">
        <w:tc>
          <w:tcPr>
            <w:tcW w:w="661" w:type="dxa"/>
            <w:tcBorders>
              <w:top w:val="single" w:sz="4" w:space="0" w:color="auto"/>
              <w:left w:val="single" w:sz="4" w:space="0" w:color="auto"/>
              <w:bottom w:val="single" w:sz="4" w:space="0" w:color="auto"/>
              <w:right w:val="single" w:sz="4" w:space="0" w:color="auto"/>
            </w:tcBorders>
          </w:tcPr>
          <w:p w14:paraId="5C16B703"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E77CCB9"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04F5BEDC"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2A7B5E4"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56F9DFF7" w14:textId="6527D70B"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B11F566" w14:textId="77777777" w:rsidR="000A5A00" w:rsidRDefault="000A5A00" w:rsidP="000A5A00">
            <w:pPr>
              <w:jc w:val="center"/>
              <w:rPr>
                <w:rFonts w:ascii="Times New Roman" w:hAnsi="Times New Roman" w:cs="Times New Roman"/>
                <w:sz w:val="28"/>
                <w:szCs w:val="28"/>
              </w:rPr>
            </w:pPr>
          </w:p>
        </w:tc>
      </w:tr>
      <w:tr w:rsidR="000A5A00" w14:paraId="6F67BC0A" w14:textId="77777777" w:rsidTr="009C1291">
        <w:tc>
          <w:tcPr>
            <w:tcW w:w="661" w:type="dxa"/>
            <w:tcBorders>
              <w:top w:val="single" w:sz="4" w:space="0" w:color="auto"/>
              <w:left w:val="single" w:sz="4" w:space="0" w:color="auto"/>
              <w:bottom w:val="single" w:sz="4" w:space="0" w:color="auto"/>
              <w:right w:val="single" w:sz="4" w:space="0" w:color="auto"/>
            </w:tcBorders>
          </w:tcPr>
          <w:p w14:paraId="210EA71D"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4A2DC6D2"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59314479"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21CBC29"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336B4172" w14:textId="578F9B6B"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34BA7002" w14:textId="77777777" w:rsidR="000A5A00" w:rsidRDefault="000A5A00" w:rsidP="000A5A00">
            <w:pPr>
              <w:jc w:val="center"/>
              <w:rPr>
                <w:rFonts w:ascii="Times New Roman" w:hAnsi="Times New Roman" w:cs="Times New Roman"/>
                <w:sz w:val="28"/>
                <w:szCs w:val="28"/>
              </w:rPr>
            </w:pPr>
          </w:p>
        </w:tc>
      </w:tr>
      <w:tr w:rsidR="000A5A00" w14:paraId="451F3EE4" w14:textId="77777777" w:rsidTr="009C1291">
        <w:tc>
          <w:tcPr>
            <w:tcW w:w="661" w:type="dxa"/>
            <w:tcBorders>
              <w:top w:val="single" w:sz="4" w:space="0" w:color="auto"/>
              <w:left w:val="single" w:sz="4" w:space="0" w:color="auto"/>
              <w:bottom w:val="single" w:sz="4" w:space="0" w:color="auto"/>
              <w:right w:val="single" w:sz="4" w:space="0" w:color="auto"/>
            </w:tcBorders>
          </w:tcPr>
          <w:p w14:paraId="79A5B820"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6595A46D"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38D1CCBB"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63A7E152"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3A7BFA41" w14:textId="2AA96A8A"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13C65EE" w14:textId="77777777" w:rsidR="000A5A00" w:rsidRDefault="000A5A00" w:rsidP="000A5A00">
            <w:pPr>
              <w:jc w:val="center"/>
              <w:rPr>
                <w:rFonts w:ascii="Times New Roman" w:hAnsi="Times New Roman" w:cs="Times New Roman"/>
                <w:sz w:val="28"/>
                <w:szCs w:val="28"/>
              </w:rPr>
            </w:pPr>
          </w:p>
        </w:tc>
      </w:tr>
      <w:tr w:rsidR="000A5A00" w14:paraId="2A4E859F" w14:textId="77777777" w:rsidTr="009C1291">
        <w:tc>
          <w:tcPr>
            <w:tcW w:w="661" w:type="dxa"/>
            <w:tcBorders>
              <w:top w:val="single" w:sz="4" w:space="0" w:color="auto"/>
              <w:left w:val="single" w:sz="4" w:space="0" w:color="auto"/>
              <w:bottom w:val="single" w:sz="4" w:space="0" w:color="auto"/>
              <w:right w:val="single" w:sz="4" w:space="0" w:color="auto"/>
            </w:tcBorders>
          </w:tcPr>
          <w:p w14:paraId="5ABC8C17"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0E573157" w14:textId="77777777" w:rsidR="000A5A00" w:rsidRDefault="000A5A00" w:rsidP="000A5A00">
            <w:pPr>
              <w:jc w:val="both"/>
              <w:rPr>
                <w:rFonts w:ascii="Times New Roman" w:hAnsi="Times New Roman" w:cs="Times New Roman"/>
                <w:sz w:val="28"/>
                <w:szCs w:val="28"/>
              </w:rPr>
            </w:pPr>
          </w:p>
        </w:tc>
        <w:tc>
          <w:tcPr>
            <w:tcW w:w="4723" w:type="dxa"/>
            <w:tcBorders>
              <w:top w:val="single" w:sz="4" w:space="0" w:color="auto"/>
              <w:left w:val="single" w:sz="4" w:space="0" w:color="auto"/>
              <w:bottom w:val="single" w:sz="4" w:space="0" w:color="auto"/>
              <w:right w:val="single" w:sz="4" w:space="0" w:color="auto"/>
            </w:tcBorders>
          </w:tcPr>
          <w:p w14:paraId="420C880F" w14:textId="77777777" w:rsidR="000A5A00" w:rsidRDefault="000A5A00" w:rsidP="000A5A00">
            <w:pPr>
              <w:jc w:val="both"/>
              <w:rPr>
                <w:rFonts w:ascii="Times New Roman" w:hAnsi="Times New Roman" w:cs="Times New Roman"/>
                <w:sz w:val="28"/>
                <w:szCs w:val="28"/>
              </w:rPr>
            </w:pPr>
          </w:p>
        </w:tc>
        <w:tc>
          <w:tcPr>
            <w:tcW w:w="1134" w:type="dxa"/>
            <w:tcBorders>
              <w:top w:val="single" w:sz="4" w:space="0" w:color="auto"/>
              <w:left w:val="single" w:sz="4" w:space="0" w:color="auto"/>
              <w:bottom w:val="single" w:sz="4" w:space="0" w:color="auto"/>
              <w:right w:val="single" w:sz="4" w:space="0" w:color="auto"/>
            </w:tcBorders>
          </w:tcPr>
          <w:p w14:paraId="75CC7CCA"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40DC4D51" w14:textId="13FBFD52"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5E8EE0AF" w14:textId="77777777" w:rsidR="000A5A00" w:rsidRDefault="000A5A00" w:rsidP="000A5A00">
            <w:pPr>
              <w:jc w:val="center"/>
              <w:rPr>
                <w:rFonts w:ascii="Times New Roman" w:hAnsi="Times New Roman" w:cs="Times New Roman"/>
                <w:sz w:val="28"/>
                <w:szCs w:val="28"/>
              </w:rPr>
            </w:pPr>
          </w:p>
        </w:tc>
      </w:tr>
      <w:tr w:rsidR="000A5A00" w14:paraId="76DE7F6A" w14:textId="77777777" w:rsidTr="009C1291">
        <w:tc>
          <w:tcPr>
            <w:tcW w:w="661" w:type="dxa"/>
            <w:tcBorders>
              <w:top w:val="single" w:sz="4" w:space="0" w:color="auto"/>
              <w:left w:val="single" w:sz="4" w:space="0" w:color="auto"/>
              <w:bottom w:val="single" w:sz="4" w:space="0" w:color="auto"/>
              <w:right w:val="single" w:sz="4" w:space="0" w:color="auto"/>
            </w:tcBorders>
          </w:tcPr>
          <w:p w14:paraId="2168FBC1" w14:textId="77777777" w:rsidR="000A5A00" w:rsidRDefault="000A5A00" w:rsidP="000A5A00">
            <w:pPr>
              <w:jc w:val="center"/>
              <w:rPr>
                <w:rFonts w:ascii="Times New Roman" w:hAnsi="Times New Roman" w:cs="Times New Roman"/>
                <w:sz w:val="28"/>
                <w:szCs w:val="28"/>
              </w:rPr>
            </w:pPr>
          </w:p>
        </w:tc>
        <w:tc>
          <w:tcPr>
            <w:tcW w:w="1418" w:type="dxa"/>
            <w:tcBorders>
              <w:top w:val="single" w:sz="4" w:space="0" w:color="auto"/>
              <w:left w:val="single" w:sz="4" w:space="0" w:color="auto"/>
              <w:bottom w:val="single" w:sz="4" w:space="0" w:color="auto"/>
              <w:right w:val="single" w:sz="4" w:space="0" w:color="auto"/>
            </w:tcBorders>
          </w:tcPr>
          <w:p w14:paraId="538EF088" w14:textId="77777777" w:rsidR="000A5A00" w:rsidRDefault="000A5A00" w:rsidP="000A5A00">
            <w:pPr>
              <w:jc w:val="both"/>
              <w:rPr>
                <w:rFonts w:ascii="Times New Roman" w:hAnsi="Times New Roman" w:cs="Times New Roman"/>
                <w:sz w:val="18"/>
                <w:szCs w:val="18"/>
              </w:rPr>
            </w:pPr>
          </w:p>
        </w:tc>
        <w:tc>
          <w:tcPr>
            <w:tcW w:w="4723" w:type="dxa"/>
            <w:tcBorders>
              <w:top w:val="single" w:sz="4" w:space="0" w:color="auto"/>
              <w:left w:val="single" w:sz="4" w:space="0" w:color="auto"/>
              <w:bottom w:val="single" w:sz="4" w:space="0" w:color="auto"/>
              <w:right w:val="single" w:sz="4" w:space="0" w:color="auto"/>
            </w:tcBorders>
            <w:hideMark/>
          </w:tcPr>
          <w:p w14:paraId="2DAE6DF2" w14:textId="77777777" w:rsidR="000A5A00" w:rsidRDefault="000A5A00" w:rsidP="000A5A00">
            <w:pPr>
              <w:jc w:val="both"/>
              <w:rPr>
                <w:rFonts w:ascii="Times New Roman" w:hAnsi="Times New Roman" w:cs="Times New Roman"/>
                <w:sz w:val="18"/>
                <w:szCs w:val="18"/>
              </w:rPr>
            </w:pPr>
            <w:r>
              <w:rPr>
                <w:rFonts w:ascii="Times New Roman" w:hAnsi="Times New Roman" w:cs="Times New Roman"/>
                <w:sz w:val="18"/>
                <w:szCs w:val="18"/>
              </w:rPr>
              <w:t>Добавте рядки, якщо замовлення не вміщується в бланку замовлення.</w:t>
            </w:r>
          </w:p>
        </w:tc>
        <w:tc>
          <w:tcPr>
            <w:tcW w:w="1134" w:type="dxa"/>
            <w:tcBorders>
              <w:top w:val="single" w:sz="4" w:space="0" w:color="auto"/>
              <w:left w:val="single" w:sz="4" w:space="0" w:color="auto"/>
              <w:bottom w:val="single" w:sz="4" w:space="0" w:color="auto"/>
              <w:right w:val="single" w:sz="4" w:space="0" w:color="auto"/>
            </w:tcBorders>
          </w:tcPr>
          <w:p w14:paraId="17BC9CE8" w14:textId="77777777" w:rsidR="000A5A00" w:rsidRDefault="000A5A00" w:rsidP="000A5A00">
            <w:pPr>
              <w:jc w:val="center"/>
              <w:rPr>
                <w:rFonts w:ascii="Times New Roman" w:hAnsi="Times New Roman" w:cs="Times New Roman"/>
                <w:sz w:val="28"/>
                <w:szCs w:val="28"/>
              </w:rPr>
            </w:pPr>
          </w:p>
        </w:tc>
        <w:tc>
          <w:tcPr>
            <w:tcW w:w="1275" w:type="dxa"/>
            <w:tcBorders>
              <w:top w:val="single" w:sz="4" w:space="0" w:color="auto"/>
              <w:left w:val="single" w:sz="4" w:space="0" w:color="auto"/>
              <w:bottom w:val="single" w:sz="4" w:space="0" w:color="auto"/>
              <w:right w:val="single" w:sz="4" w:space="0" w:color="auto"/>
            </w:tcBorders>
            <w:hideMark/>
          </w:tcPr>
          <w:p w14:paraId="39DC2867" w14:textId="2658B082" w:rsidR="000A5A00" w:rsidRDefault="000A5A00" w:rsidP="000A5A00">
            <w:pPr>
              <w:jc w:val="center"/>
              <w:rPr>
                <w:rFonts w:ascii="Times New Roman" w:hAnsi="Times New Roman" w:cs="Times New Roman"/>
                <w:sz w:val="28"/>
                <w:szCs w:val="28"/>
              </w:rPr>
            </w:pPr>
            <w:r w:rsidRPr="0016466A">
              <w:rPr>
                <w:rFonts w:ascii="Times New Roman" w:hAnsi="Times New Roman" w:cs="Times New Roman"/>
                <w:sz w:val="28"/>
                <w:szCs w:val="28"/>
              </w:rPr>
              <w:t>27</w:t>
            </w:r>
          </w:p>
        </w:tc>
        <w:tc>
          <w:tcPr>
            <w:tcW w:w="1274" w:type="dxa"/>
            <w:tcBorders>
              <w:top w:val="single" w:sz="4" w:space="0" w:color="auto"/>
              <w:left w:val="single" w:sz="4" w:space="0" w:color="auto"/>
              <w:bottom w:val="single" w:sz="4" w:space="0" w:color="auto"/>
              <w:right w:val="single" w:sz="4" w:space="0" w:color="auto"/>
            </w:tcBorders>
          </w:tcPr>
          <w:p w14:paraId="4E06D321" w14:textId="77777777" w:rsidR="000A5A00" w:rsidRDefault="000A5A00" w:rsidP="000A5A00">
            <w:pPr>
              <w:jc w:val="center"/>
              <w:rPr>
                <w:rFonts w:ascii="Times New Roman" w:hAnsi="Times New Roman" w:cs="Times New Roman"/>
                <w:sz w:val="28"/>
                <w:szCs w:val="28"/>
              </w:rPr>
            </w:pPr>
          </w:p>
        </w:tc>
      </w:tr>
      <w:tr w:rsidR="009C1291" w14:paraId="06BD838D" w14:textId="77777777" w:rsidTr="009C1291">
        <w:tc>
          <w:tcPr>
            <w:tcW w:w="6802" w:type="dxa"/>
            <w:gridSpan w:val="3"/>
            <w:tcBorders>
              <w:top w:val="single" w:sz="4" w:space="0" w:color="auto"/>
              <w:left w:val="single" w:sz="4" w:space="0" w:color="auto"/>
              <w:bottom w:val="single" w:sz="4" w:space="0" w:color="auto"/>
              <w:right w:val="single" w:sz="4" w:space="0" w:color="auto"/>
            </w:tcBorders>
            <w:hideMark/>
          </w:tcPr>
          <w:p w14:paraId="50CAEAF6" w14:textId="77777777" w:rsidR="009C1291" w:rsidRDefault="009C1291">
            <w:pPr>
              <w:jc w:val="both"/>
              <w:rPr>
                <w:rFonts w:ascii="Times New Roman" w:hAnsi="Times New Roman" w:cs="Times New Roman"/>
                <w:b/>
                <w:sz w:val="28"/>
                <w:szCs w:val="28"/>
              </w:rPr>
            </w:pPr>
            <w:r>
              <w:rPr>
                <w:rFonts w:ascii="Times New Roman" w:hAnsi="Times New Roman" w:cs="Times New Roman"/>
                <w:b/>
                <w:sz w:val="28"/>
                <w:szCs w:val="28"/>
              </w:rPr>
              <w:t>Загальна кількість пакетиків:</w:t>
            </w:r>
          </w:p>
        </w:tc>
        <w:tc>
          <w:tcPr>
            <w:tcW w:w="1134" w:type="dxa"/>
            <w:tcBorders>
              <w:top w:val="single" w:sz="4" w:space="0" w:color="auto"/>
              <w:left w:val="single" w:sz="4" w:space="0" w:color="auto"/>
              <w:bottom w:val="single" w:sz="4" w:space="0" w:color="auto"/>
              <w:right w:val="single" w:sz="4" w:space="0" w:color="auto"/>
            </w:tcBorders>
          </w:tcPr>
          <w:p w14:paraId="13A4B71C" w14:textId="77777777" w:rsidR="009C1291" w:rsidRDefault="009C1291">
            <w:pPr>
              <w:jc w:val="center"/>
              <w:rPr>
                <w:rFonts w:ascii="Times New Roman" w:hAnsi="Times New Roman" w:cs="Times New Roman"/>
                <w:b/>
                <w:sz w:val="28"/>
                <w:szCs w:val="28"/>
              </w:rPr>
            </w:pPr>
          </w:p>
        </w:tc>
        <w:tc>
          <w:tcPr>
            <w:tcW w:w="2549" w:type="dxa"/>
            <w:gridSpan w:val="2"/>
            <w:tcBorders>
              <w:top w:val="single" w:sz="4" w:space="0" w:color="auto"/>
              <w:left w:val="single" w:sz="4" w:space="0" w:color="auto"/>
              <w:bottom w:val="single" w:sz="4" w:space="0" w:color="auto"/>
              <w:right w:val="single" w:sz="4" w:space="0" w:color="auto"/>
            </w:tcBorders>
          </w:tcPr>
          <w:p w14:paraId="31117B8C" w14:textId="77777777" w:rsidR="009C1291" w:rsidRDefault="009C1291">
            <w:pPr>
              <w:jc w:val="center"/>
              <w:rPr>
                <w:rFonts w:ascii="Times New Roman" w:hAnsi="Times New Roman" w:cs="Times New Roman"/>
                <w:sz w:val="28"/>
                <w:szCs w:val="28"/>
              </w:rPr>
            </w:pPr>
          </w:p>
        </w:tc>
      </w:tr>
      <w:tr w:rsidR="009C1291" w14:paraId="6FDC47A2" w14:textId="77777777" w:rsidTr="009C1291">
        <w:tc>
          <w:tcPr>
            <w:tcW w:w="10485" w:type="dxa"/>
            <w:gridSpan w:val="6"/>
            <w:tcBorders>
              <w:top w:val="single" w:sz="4" w:space="0" w:color="auto"/>
              <w:left w:val="single" w:sz="4" w:space="0" w:color="auto"/>
              <w:bottom w:val="single" w:sz="4" w:space="0" w:color="auto"/>
              <w:right w:val="single" w:sz="4" w:space="0" w:color="auto"/>
            </w:tcBorders>
            <w:hideMark/>
          </w:tcPr>
          <w:p w14:paraId="2F6C7BF6" w14:textId="77777777" w:rsidR="009C1291" w:rsidRDefault="009C1291">
            <w:pPr>
              <w:jc w:val="both"/>
              <w:rPr>
                <w:rFonts w:ascii="Times New Roman" w:hAnsi="Times New Roman" w:cs="Times New Roman"/>
                <w:sz w:val="28"/>
                <w:szCs w:val="28"/>
              </w:rPr>
            </w:pPr>
            <w:r>
              <w:rPr>
                <w:rFonts w:ascii="Times New Roman" w:hAnsi="Times New Roman" w:cs="Times New Roman"/>
                <w:b/>
                <w:sz w:val="28"/>
                <w:szCs w:val="28"/>
              </w:rPr>
              <w:t>Вкажіть 2-3 запасних сорти для заміни:</w:t>
            </w:r>
          </w:p>
        </w:tc>
      </w:tr>
      <w:tr w:rsidR="009C1291" w14:paraId="35BF2F7F" w14:textId="77777777" w:rsidTr="009C1291">
        <w:trPr>
          <w:trHeight w:val="440"/>
        </w:trPr>
        <w:tc>
          <w:tcPr>
            <w:tcW w:w="10485" w:type="dxa"/>
            <w:gridSpan w:val="6"/>
            <w:tcBorders>
              <w:top w:val="single" w:sz="4" w:space="0" w:color="auto"/>
              <w:left w:val="single" w:sz="4" w:space="0" w:color="auto"/>
              <w:bottom w:val="single" w:sz="4" w:space="0" w:color="auto"/>
              <w:right w:val="single" w:sz="4" w:space="0" w:color="auto"/>
            </w:tcBorders>
            <w:hideMark/>
          </w:tcPr>
          <w:p w14:paraId="1BCCFF84" w14:textId="352F3EFD" w:rsidR="009C1291" w:rsidRDefault="009C1291">
            <w:pPr>
              <w:jc w:val="both"/>
              <w:rPr>
                <w:rFonts w:ascii="Times New Roman" w:hAnsi="Times New Roman" w:cs="Times New Roman"/>
                <w:b/>
                <w:bCs/>
                <w:i/>
                <w:iCs/>
                <w:sz w:val="28"/>
                <w:szCs w:val="28"/>
              </w:rPr>
            </w:pPr>
            <w:r>
              <w:rPr>
                <w:rFonts w:ascii="Times New Roman" w:hAnsi="Times New Roman" w:cs="Times New Roman"/>
                <w:b/>
                <w:sz w:val="28"/>
                <w:szCs w:val="28"/>
              </w:rPr>
              <w:t xml:space="preserve">Поштові </w:t>
            </w:r>
            <w:r w:rsidRPr="002A0BB1">
              <w:rPr>
                <w:rFonts w:ascii="Times New Roman" w:hAnsi="Times New Roman" w:cs="Times New Roman"/>
                <w:b/>
                <w:sz w:val="28"/>
                <w:szCs w:val="28"/>
              </w:rPr>
              <w:t>витрати</w:t>
            </w:r>
            <w:r w:rsidR="002A0BB1">
              <w:rPr>
                <w:rFonts w:ascii="Times New Roman" w:hAnsi="Times New Roman" w:cs="Times New Roman"/>
                <w:b/>
                <w:sz w:val="28"/>
                <w:szCs w:val="28"/>
              </w:rPr>
              <w:t xml:space="preserve"> </w:t>
            </w:r>
            <w:r w:rsidRPr="002A0BB1">
              <w:rPr>
                <w:rFonts w:ascii="Times New Roman" w:hAnsi="Times New Roman" w:cs="Times New Roman"/>
                <w:b/>
                <w:bCs/>
                <w:sz w:val="28"/>
                <w:szCs w:val="28"/>
              </w:rPr>
              <w:t>сплачуються у відділенні при отриманні.</w:t>
            </w:r>
          </w:p>
          <w:p w14:paraId="227320D4" w14:textId="3390A79B" w:rsidR="009C1291" w:rsidRDefault="009C1291">
            <w:pPr>
              <w:jc w:val="both"/>
              <w:rPr>
                <w:rFonts w:ascii="Times New Roman" w:hAnsi="Times New Roman" w:cs="Times New Roman"/>
                <w:sz w:val="28"/>
                <w:szCs w:val="28"/>
                <w:lang w:val="ru-RU"/>
              </w:rPr>
            </w:pPr>
            <w:r w:rsidRPr="0016665D">
              <w:rPr>
                <w:rFonts w:ascii="Times New Roman" w:hAnsi="Times New Roman" w:cs="Times New Roman"/>
                <w:b/>
                <w:bCs/>
                <w:sz w:val="26"/>
                <w:szCs w:val="26"/>
              </w:rPr>
              <w:t>Безкоштовна доставка</w:t>
            </w:r>
            <w:r>
              <w:rPr>
                <w:rFonts w:ascii="Times New Roman" w:hAnsi="Times New Roman" w:cs="Times New Roman"/>
                <w:sz w:val="26"/>
                <w:szCs w:val="26"/>
              </w:rPr>
              <w:t> – від 1</w:t>
            </w:r>
            <w:r w:rsidR="000A5A00">
              <w:rPr>
                <w:rFonts w:ascii="Times New Roman" w:hAnsi="Times New Roman" w:cs="Times New Roman"/>
                <w:sz w:val="26"/>
                <w:szCs w:val="26"/>
              </w:rPr>
              <w:t>215</w:t>
            </w:r>
            <w:r>
              <w:rPr>
                <w:rFonts w:ascii="Times New Roman" w:hAnsi="Times New Roman" w:cs="Times New Roman"/>
                <w:sz w:val="26"/>
                <w:szCs w:val="26"/>
              </w:rPr>
              <w:t xml:space="preserve"> грн (</w:t>
            </w:r>
            <w:r w:rsidR="00C30982">
              <w:rPr>
                <w:rFonts w:ascii="Times New Roman" w:hAnsi="Times New Roman" w:cs="Times New Roman"/>
                <w:sz w:val="26"/>
                <w:szCs w:val="26"/>
              </w:rPr>
              <w:t>4</w:t>
            </w:r>
            <w:r w:rsidR="000A5A00">
              <w:rPr>
                <w:rFonts w:ascii="Times New Roman" w:hAnsi="Times New Roman" w:cs="Times New Roman"/>
                <w:sz w:val="26"/>
                <w:szCs w:val="26"/>
              </w:rPr>
              <w:t>5</w:t>
            </w:r>
            <w:r>
              <w:rPr>
                <w:rFonts w:ascii="Times New Roman" w:hAnsi="Times New Roman" w:cs="Times New Roman"/>
                <w:sz w:val="26"/>
                <w:szCs w:val="26"/>
              </w:rPr>
              <w:t xml:space="preserve"> пакетиків).</w:t>
            </w:r>
          </w:p>
        </w:tc>
      </w:tr>
    </w:tbl>
    <w:p w14:paraId="028DE3BF" w14:textId="634980E5" w:rsidR="009C1291" w:rsidRDefault="00C30982" w:rsidP="009C129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w:t>
      </w:r>
      <w:r w:rsidR="009C1291">
        <w:rPr>
          <w:rFonts w:ascii="Times New Roman" w:hAnsi="Times New Roman" w:cs="Times New Roman"/>
          <w:b/>
          <w:sz w:val="28"/>
          <w:szCs w:val="28"/>
        </w:rPr>
        <w:t xml:space="preserve">ума замовлення: </w:t>
      </w:r>
      <w:r w:rsidR="009C1291">
        <w:rPr>
          <w:rFonts w:ascii="Times New Roman" w:hAnsi="Times New Roman" w:cs="Times New Roman"/>
          <w:b/>
          <w:sz w:val="28"/>
          <w:szCs w:val="28"/>
          <w:u w:val="single"/>
        </w:rPr>
        <w:t xml:space="preserve">                     грн.</w:t>
      </w:r>
    </w:p>
    <w:p w14:paraId="1866CA3D" w14:textId="77777777" w:rsidR="009C1291" w:rsidRDefault="009C1291" w:rsidP="009C1291">
      <w:pPr>
        <w:spacing w:after="0" w:line="240" w:lineRule="auto"/>
        <w:jc w:val="both"/>
        <w:rPr>
          <w:rFonts w:ascii="Times New Roman" w:hAnsi="Times New Roman" w:cs="Times New Roman"/>
          <w:sz w:val="28"/>
          <w:szCs w:val="28"/>
        </w:rPr>
      </w:pPr>
    </w:p>
    <w:p w14:paraId="3A695450" w14:textId="77777777" w:rsidR="009C1291" w:rsidRDefault="009C1291" w:rsidP="009C129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Підрахуйте кількість пакетиків у подарунок</w:t>
      </w:r>
      <w:r>
        <w:rPr>
          <w:rFonts w:ascii="Times New Roman" w:hAnsi="Times New Roman" w:cs="Times New Roman"/>
          <w:sz w:val="24"/>
          <w:szCs w:val="24"/>
        </w:rPr>
        <w:t>: на кожні 5 замовлених пакетиків</w:t>
      </w:r>
      <w:r>
        <w:rPr>
          <w:rFonts w:ascii="Times New Roman" w:hAnsi="Times New Roman" w:cs="Times New Roman"/>
          <w:sz w:val="24"/>
          <w:szCs w:val="24"/>
          <w:lang w:val="ru-RU"/>
        </w:rPr>
        <w:t xml:space="preserve"> – 1 пакетик </w:t>
      </w:r>
      <w:r>
        <w:rPr>
          <w:rFonts w:ascii="Times New Roman" w:hAnsi="Times New Roman" w:cs="Times New Roman"/>
          <w:sz w:val="24"/>
          <w:szCs w:val="24"/>
        </w:rPr>
        <w:t xml:space="preserve">у подарунок. </w:t>
      </w:r>
      <w:r>
        <w:rPr>
          <w:rFonts w:ascii="Times New Roman" w:hAnsi="Times New Roman" w:cs="Times New Roman"/>
          <w:b/>
          <w:sz w:val="24"/>
          <w:szCs w:val="24"/>
        </w:rPr>
        <w:t>Зробіть список подарункових сортів</w:t>
      </w:r>
      <w:r>
        <w:rPr>
          <w:rFonts w:ascii="Times New Roman" w:hAnsi="Times New Roman" w:cs="Times New Roman"/>
          <w:sz w:val="24"/>
          <w:szCs w:val="24"/>
        </w:rPr>
        <w:t>, які Ви хотіли б отримати (в разі відсутності такого списку сорти-подарунки підберу я, орієнтуючись на Ваше замовлення та на мій смак).</w:t>
      </w:r>
    </w:p>
    <w:p w14:paraId="59FC11E9" w14:textId="7BF2CAB2" w:rsidR="00BD2611" w:rsidRPr="002D7829" w:rsidRDefault="00BC0252" w:rsidP="002D7829">
      <w:pPr>
        <w:spacing w:after="0" w:line="240" w:lineRule="auto"/>
        <w:jc w:val="both"/>
        <w:rPr>
          <w:rFonts w:ascii="Times New Roman" w:hAnsi="Times New Roman" w:cs="Times New Roman"/>
          <w:b/>
          <w:color w:val="00B050"/>
          <w:sz w:val="32"/>
          <w:szCs w:val="32"/>
          <w:lang w:eastAsia="ru-RU"/>
        </w:rPr>
      </w:pPr>
      <w:r w:rsidRPr="009607EE">
        <w:rPr>
          <w:rFonts w:ascii="Times New Roman" w:hAnsi="Times New Roman" w:cs="Times New Roman"/>
          <w:b/>
          <w:noProof/>
          <w:color w:val="7030A0"/>
          <w:sz w:val="32"/>
          <w:szCs w:val="32"/>
          <w:highlight w:val="lightGray"/>
          <w:lang w:eastAsia="uk-UA"/>
        </w:rPr>
        <w:drawing>
          <wp:anchor distT="0" distB="0" distL="114300" distR="114300" simplePos="0" relativeHeight="251652096" behindDoc="1" locked="0" layoutInCell="1" allowOverlap="1" wp14:anchorId="40D2E2E3" wp14:editId="6225DEDA">
            <wp:simplePos x="0" y="0"/>
            <wp:positionH relativeFrom="column">
              <wp:posOffset>622935</wp:posOffset>
            </wp:positionH>
            <wp:positionV relativeFrom="paragraph">
              <wp:posOffset>132715</wp:posOffset>
            </wp:positionV>
            <wp:extent cx="341630" cy="318770"/>
            <wp:effectExtent l="0" t="0" r="1270" b="5080"/>
            <wp:wrapTight wrapText="bothSides">
              <wp:wrapPolygon edited="0">
                <wp:start x="0" y="0"/>
                <wp:lineTo x="0" y="20653"/>
                <wp:lineTo x="20476" y="20653"/>
                <wp:lineTo x="20476" y="0"/>
                <wp:lineTo x="0" y="0"/>
              </wp:wrapPolygon>
            </wp:wrapTight>
            <wp:docPr id="124" name="Рисунок 124" descr="I:\ІЗ ІНТЕРНЕТА\Рослинництво\ФОТО 2017\Картинки до каталогу, сайту\Незжаті\emai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ІЗ ІНТЕРНЕТА\Рослинництво\ФОТО 2017\Картинки до каталогу, сайту\Незжаті\email.jpeg"/>
                    <pic:cNvPicPr>
                      <a:picLocks noChangeAspect="1" noChangeArrowheads="1"/>
                    </pic:cNvPicPr>
                  </pic:nvPicPr>
                  <pic:blipFill>
                    <a:blip r:embed="rId831" cstate="print">
                      <a:extLst>
                        <a:ext uri="{28A0092B-C50C-407E-A947-70E740481C1C}">
                          <a14:useLocalDpi xmlns:a14="http://schemas.microsoft.com/office/drawing/2010/main" val="0"/>
                        </a:ext>
                      </a:extLst>
                    </a:blip>
                    <a:srcRect/>
                    <a:stretch>
                      <a:fillRect/>
                    </a:stretch>
                  </pic:blipFill>
                  <pic:spPr bwMode="auto">
                    <a:xfrm>
                      <a:off x="0" y="0"/>
                      <a:ext cx="341630"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ABC" w:rsidRPr="009607EE">
        <w:rPr>
          <w:rFonts w:ascii="Times New Roman" w:hAnsi="Times New Roman" w:cs="Times New Roman"/>
          <w:b/>
          <w:color w:val="7030A0"/>
          <w:sz w:val="32"/>
          <w:szCs w:val="32"/>
          <w:highlight w:val="lightGray"/>
          <w:lang w:eastAsia="ru-RU"/>
        </w:rPr>
        <w:t>Замовлення можна відправити до нас одним із таких способів:</w:t>
      </w:r>
    </w:p>
    <w:p w14:paraId="3647F468" w14:textId="10E4924E" w:rsidR="00A04A5A" w:rsidRPr="002D7829" w:rsidRDefault="00761ABC" w:rsidP="00A04A5A">
      <w:pPr>
        <w:spacing w:after="0" w:line="240" w:lineRule="auto"/>
        <w:ind w:firstLine="567"/>
        <w:jc w:val="both"/>
        <w:rPr>
          <w:rFonts w:ascii="Times New Roman" w:hAnsi="Times New Roman" w:cs="Times New Roman"/>
          <w:b/>
          <w:color w:val="0000FF"/>
          <w:sz w:val="28"/>
          <w:szCs w:val="28"/>
          <w:lang w:eastAsia="ru-RU"/>
        </w:rPr>
      </w:pPr>
      <w:r w:rsidRPr="002D7829">
        <w:rPr>
          <w:rFonts w:ascii="Times New Roman" w:hAnsi="Times New Roman" w:cs="Times New Roman"/>
          <w:b/>
          <w:color w:val="0000FF"/>
          <w:sz w:val="28"/>
          <w:szCs w:val="28"/>
          <w:lang w:eastAsia="ru-RU"/>
        </w:rPr>
        <w:t xml:space="preserve">1. </w:t>
      </w:r>
      <w:r w:rsidR="00A04A5A" w:rsidRPr="002D7829">
        <w:rPr>
          <w:rFonts w:ascii="Times New Roman" w:hAnsi="Times New Roman" w:cs="Times New Roman"/>
          <w:b/>
          <w:color w:val="0000FF"/>
          <w:sz w:val="28"/>
          <w:szCs w:val="28"/>
          <w:lang w:eastAsia="ru-RU"/>
        </w:rPr>
        <w:t xml:space="preserve">Електронною поштою, </w:t>
      </w:r>
      <w:r w:rsidRPr="002D7829">
        <w:rPr>
          <w:rFonts w:ascii="Times New Roman" w:hAnsi="Times New Roman" w:cs="Times New Roman"/>
          <w:b/>
          <w:color w:val="0000FF"/>
          <w:sz w:val="28"/>
          <w:szCs w:val="28"/>
          <w:lang w:eastAsia="ru-RU"/>
        </w:rPr>
        <w:t xml:space="preserve">на адресу </w:t>
      </w:r>
      <w:hyperlink r:id="rId832" w:history="1">
        <w:r w:rsidR="00A04A5A" w:rsidRPr="009607EE">
          <w:rPr>
            <w:rStyle w:val="a9"/>
            <w:rFonts w:ascii="Times New Roman" w:hAnsi="Times New Roman" w:cs="Times New Roman"/>
            <w:b/>
            <w:color w:val="993366"/>
            <w:sz w:val="28"/>
            <w:szCs w:val="28"/>
            <w:u w:val="none"/>
            <w:lang w:eastAsia="ru-RU"/>
          </w:rPr>
          <w:t>semena-fedorchenko@ukr.net</w:t>
        </w:r>
      </w:hyperlink>
      <w:r w:rsidRPr="009607EE">
        <w:rPr>
          <w:rFonts w:ascii="Times New Roman" w:hAnsi="Times New Roman" w:cs="Times New Roman"/>
          <w:b/>
          <w:color w:val="993366"/>
          <w:sz w:val="28"/>
          <w:szCs w:val="28"/>
          <w:lang w:eastAsia="ru-RU"/>
        </w:rPr>
        <w:t>.</w:t>
      </w:r>
    </w:p>
    <w:p w14:paraId="05DD5500" w14:textId="7F890269" w:rsidR="00BC0252" w:rsidRDefault="00BC0252" w:rsidP="00761ABC">
      <w:pPr>
        <w:spacing w:after="0" w:line="240" w:lineRule="auto"/>
        <w:ind w:firstLine="567"/>
        <w:jc w:val="both"/>
        <w:rPr>
          <w:rFonts w:ascii="Times New Roman" w:hAnsi="Times New Roman" w:cs="Times New Roman"/>
          <w:b/>
          <w:color w:val="0000FF"/>
          <w:sz w:val="28"/>
          <w:szCs w:val="28"/>
          <w:lang w:eastAsia="ru-RU"/>
        </w:rPr>
      </w:pPr>
      <w:r>
        <w:rPr>
          <w:rFonts w:ascii="Times New Roman" w:hAnsi="Times New Roman" w:cs="Times New Roman"/>
          <w:b/>
          <w:color w:val="0000FF"/>
          <w:sz w:val="28"/>
          <w:szCs w:val="28"/>
          <w:lang w:eastAsia="ru-RU"/>
        </w:rPr>
        <w:t>2. Замовити можна через Магазин на сайті.</w:t>
      </w:r>
    </w:p>
    <w:p w14:paraId="01780EAE" w14:textId="7D571EE8" w:rsidR="00761ABC" w:rsidRPr="002D7829" w:rsidRDefault="00BC0252" w:rsidP="00761ABC">
      <w:pPr>
        <w:spacing w:after="0" w:line="240" w:lineRule="auto"/>
        <w:ind w:firstLine="567"/>
        <w:jc w:val="both"/>
        <w:rPr>
          <w:rFonts w:ascii="Times New Roman" w:hAnsi="Times New Roman" w:cs="Times New Roman"/>
          <w:b/>
          <w:color w:val="0000FF"/>
          <w:sz w:val="28"/>
          <w:szCs w:val="28"/>
          <w:lang w:eastAsia="ru-RU"/>
        </w:rPr>
      </w:pPr>
      <w:r>
        <w:rPr>
          <w:rFonts w:ascii="Times New Roman" w:hAnsi="Times New Roman" w:cs="Times New Roman"/>
          <w:b/>
          <w:color w:val="0000FF"/>
          <w:sz w:val="28"/>
          <w:szCs w:val="28"/>
          <w:lang w:eastAsia="ru-RU"/>
        </w:rPr>
        <w:t>3</w:t>
      </w:r>
      <w:r w:rsidR="00761ABC" w:rsidRPr="002D7829">
        <w:rPr>
          <w:rFonts w:ascii="Times New Roman" w:hAnsi="Times New Roman" w:cs="Times New Roman"/>
          <w:b/>
          <w:color w:val="0000FF"/>
          <w:sz w:val="28"/>
          <w:szCs w:val="28"/>
          <w:lang w:eastAsia="ru-RU"/>
        </w:rPr>
        <w:t xml:space="preserve">. </w:t>
      </w:r>
      <w:r w:rsidR="00EC4807" w:rsidRPr="002D7829">
        <w:rPr>
          <w:rFonts w:ascii="Times New Roman" w:hAnsi="Times New Roman" w:cs="Times New Roman"/>
          <w:b/>
          <w:color w:val="0000FF"/>
          <w:sz w:val="28"/>
          <w:szCs w:val="28"/>
          <w:lang w:eastAsia="ru-RU"/>
        </w:rPr>
        <w:t>З</w:t>
      </w:r>
      <w:r w:rsidR="00761ABC" w:rsidRPr="002D7829">
        <w:rPr>
          <w:rFonts w:ascii="Times New Roman" w:hAnsi="Times New Roman" w:cs="Times New Roman"/>
          <w:b/>
          <w:color w:val="0000FF"/>
          <w:sz w:val="28"/>
          <w:szCs w:val="28"/>
          <w:lang w:eastAsia="ru-RU"/>
        </w:rPr>
        <w:t>вичайним листом на мою поштову адресу:</w:t>
      </w:r>
    </w:p>
    <w:p w14:paraId="75D7D4F7" w14:textId="77777777" w:rsidR="00761ABC" w:rsidRPr="009607EE" w:rsidRDefault="00F44BF7" w:rsidP="00F44BF7">
      <w:pPr>
        <w:spacing w:after="0" w:line="240" w:lineRule="auto"/>
        <w:ind w:firstLine="1276"/>
        <w:jc w:val="both"/>
        <w:rPr>
          <w:rFonts w:ascii="Times New Roman" w:hAnsi="Times New Roman" w:cs="Times New Roman"/>
          <w:b/>
          <w:color w:val="993366"/>
          <w:sz w:val="28"/>
          <w:szCs w:val="28"/>
          <w:lang w:eastAsia="ru-RU"/>
        </w:rPr>
      </w:pPr>
      <w:r w:rsidRPr="009607EE">
        <w:rPr>
          <w:rFonts w:ascii="Times New Roman" w:hAnsi="Times New Roman" w:cs="Times New Roman"/>
          <w:b/>
          <w:noProof/>
          <w:color w:val="993366"/>
          <w:sz w:val="28"/>
          <w:szCs w:val="28"/>
          <w:lang w:eastAsia="uk-UA"/>
        </w:rPr>
        <w:drawing>
          <wp:anchor distT="0" distB="0" distL="114300" distR="114300" simplePos="0" relativeHeight="251650048" behindDoc="1" locked="0" layoutInCell="1" allowOverlap="1" wp14:anchorId="21C61970" wp14:editId="6B2977D5">
            <wp:simplePos x="0" y="0"/>
            <wp:positionH relativeFrom="column">
              <wp:posOffset>485140</wp:posOffset>
            </wp:positionH>
            <wp:positionV relativeFrom="paragraph">
              <wp:posOffset>160020</wp:posOffset>
            </wp:positionV>
            <wp:extent cx="723900" cy="723900"/>
            <wp:effectExtent l="0" t="0" r="0" b="0"/>
            <wp:wrapTight wrapText="bothSides">
              <wp:wrapPolygon edited="0">
                <wp:start x="0" y="0"/>
                <wp:lineTo x="0" y="21032"/>
                <wp:lineTo x="21032" y="21032"/>
                <wp:lineTo x="21032" y="0"/>
                <wp:lineTo x="0" y="0"/>
              </wp:wrapPolygon>
            </wp:wrapTight>
            <wp:docPr id="126" name="Рисунок 126" descr="I:\ІЗ ІНТЕРНЕТА\Рослинництво\ФОТО 2017\Картинки до каталогу, сайту\Зжаті\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ІЗ ІНТЕРНЕТА\Рослинництво\ФОТО 2017\Картинки до каталогу, сайту\Зжаті\Лист.jpg"/>
                    <pic:cNvPicPr>
                      <a:picLocks noChangeAspect="1" noChangeArrowheads="1"/>
                    </pic:cNvPicPr>
                  </pic:nvPicPr>
                  <pic:blipFill>
                    <a:blip r:embed="rId833"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61ABC" w:rsidRPr="009607EE">
        <w:rPr>
          <w:rFonts w:ascii="Times New Roman" w:hAnsi="Times New Roman" w:cs="Times New Roman"/>
          <w:b/>
          <w:color w:val="993366"/>
          <w:sz w:val="28"/>
          <w:szCs w:val="28"/>
          <w:lang w:eastAsia="ru-RU"/>
        </w:rPr>
        <w:t>Федорченко Олександр Петрович,</w:t>
      </w:r>
    </w:p>
    <w:p w14:paraId="74120AEE" w14:textId="77777777" w:rsidR="00761ABC" w:rsidRPr="009607EE" w:rsidRDefault="00761ABC" w:rsidP="00F44BF7">
      <w:pPr>
        <w:spacing w:after="0" w:line="240" w:lineRule="auto"/>
        <w:ind w:firstLine="1276"/>
        <w:jc w:val="both"/>
        <w:rPr>
          <w:rFonts w:ascii="Times New Roman" w:hAnsi="Times New Roman" w:cs="Times New Roman"/>
          <w:b/>
          <w:color w:val="993366"/>
          <w:sz w:val="28"/>
          <w:szCs w:val="28"/>
          <w:lang w:eastAsia="ru-RU"/>
        </w:rPr>
      </w:pPr>
      <w:r w:rsidRPr="009607EE">
        <w:rPr>
          <w:rFonts w:ascii="Times New Roman" w:hAnsi="Times New Roman" w:cs="Times New Roman"/>
          <w:b/>
          <w:color w:val="993366"/>
          <w:sz w:val="28"/>
          <w:szCs w:val="28"/>
          <w:lang w:eastAsia="ru-RU"/>
        </w:rPr>
        <w:t>вул. Кооперативна, 10,</w:t>
      </w:r>
    </w:p>
    <w:p w14:paraId="733A33EF" w14:textId="77777777" w:rsidR="00761ABC" w:rsidRPr="009607EE" w:rsidRDefault="00761ABC" w:rsidP="00F44BF7">
      <w:pPr>
        <w:spacing w:after="0" w:line="240" w:lineRule="auto"/>
        <w:ind w:firstLine="1276"/>
        <w:jc w:val="both"/>
        <w:rPr>
          <w:rFonts w:ascii="Times New Roman" w:hAnsi="Times New Roman" w:cs="Times New Roman"/>
          <w:b/>
          <w:color w:val="993366"/>
          <w:sz w:val="28"/>
          <w:szCs w:val="28"/>
          <w:lang w:eastAsia="ru-RU"/>
        </w:rPr>
      </w:pPr>
      <w:r w:rsidRPr="009607EE">
        <w:rPr>
          <w:rFonts w:ascii="Times New Roman" w:hAnsi="Times New Roman" w:cs="Times New Roman"/>
          <w:b/>
          <w:color w:val="993366"/>
          <w:sz w:val="28"/>
          <w:szCs w:val="28"/>
          <w:lang w:eastAsia="ru-RU"/>
        </w:rPr>
        <w:t>с. Білорічиця,</w:t>
      </w:r>
    </w:p>
    <w:p w14:paraId="1AE7522F" w14:textId="77777777" w:rsidR="00761ABC" w:rsidRPr="009607EE" w:rsidRDefault="00761ABC" w:rsidP="00F44BF7">
      <w:pPr>
        <w:spacing w:after="0" w:line="240" w:lineRule="auto"/>
        <w:ind w:firstLine="1276"/>
        <w:jc w:val="both"/>
        <w:rPr>
          <w:rFonts w:ascii="Times New Roman" w:hAnsi="Times New Roman" w:cs="Times New Roman"/>
          <w:b/>
          <w:color w:val="993366"/>
          <w:sz w:val="28"/>
          <w:szCs w:val="28"/>
          <w:lang w:eastAsia="ru-RU"/>
        </w:rPr>
      </w:pPr>
      <w:r w:rsidRPr="009607EE">
        <w:rPr>
          <w:rFonts w:ascii="Times New Roman" w:hAnsi="Times New Roman" w:cs="Times New Roman"/>
          <w:b/>
          <w:color w:val="993366"/>
          <w:sz w:val="28"/>
          <w:szCs w:val="28"/>
          <w:lang w:eastAsia="ru-RU"/>
        </w:rPr>
        <w:t>Прилуцький район,</w:t>
      </w:r>
    </w:p>
    <w:p w14:paraId="3748A061" w14:textId="77777777" w:rsidR="00761ABC" w:rsidRPr="009607EE" w:rsidRDefault="00761ABC" w:rsidP="00F44BF7">
      <w:pPr>
        <w:spacing w:after="0" w:line="240" w:lineRule="auto"/>
        <w:ind w:firstLine="1276"/>
        <w:jc w:val="both"/>
        <w:rPr>
          <w:rFonts w:ascii="Times New Roman" w:hAnsi="Times New Roman" w:cs="Times New Roman"/>
          <w:b/>
          <w:color w:val="993366"/>
          <w:sz w:val="28"/>
          <w:szCs w:val="28"/>
          <w:lang w:eastAsia="ru-RU"/>
        </w:rPr>
      </w:pPr>
      <w:r w:rsidRPr="009607EE">
        <w:rPr>
          <w:rFonts w:ascii="Times New Roman" w:hAnsi="Times New Roman" w:cs="Times New Roman"/>
          <w:b/>
          <w:color w:val="993366"/>
          <w:sz w:val="28"/>
          <w:szCs w:val="28"/>
          <w:lang w:eastAsia="ru-RU"/>
        </w:rPr>
        <w:t>Чернігівська область,</w:t>
      </w:r>
    </w:p>
    <w:p w14:paraId="783D71C4" w14:textId="08D2CD30" w:rsidR="00761ABC" w:rsidRPr="009607EE" w:rsidRDefault="00670938" w:rsidP="00F44BF7">
      <w:pPr>
        <w:spacing w:after="0" w:line="240" w:lineRule="auto"/>
        <w:ind w:firstLine="3261"/>
        <w:jc w:val="both"/>
        <w:rPr>
          <w:rFonts w:ascii="Times New Roman" w:hAnsi="Times New Roman" w:cs="Times New Roman"/>
          <w:b/>
          <w:color w:val="993366"/>
          <w:sz w:val="28"/>
          <w:szCs w:val="28"/>
          <w:lang w:eastAsia="ru-RU"/>
        </w:rPr>
      </w:pPr>
      <w:r w:rsidRPr="002D7829">
        <w:rPr>
          <w:rFonts w:ascii="Times New Roman" w:hAnsi="Times New Roman" w:cs="Times New Roman"/>
          <w:b/>
          <w:noProof/>
          <w:color w:val="0000FF"/>
          <w:lang w:eastAsia="uk-UA"/>
        </w:rPr>
        <w:drawing>
          <wp:anchor distT="0" distB="0" distL="114300" distR="114300" simplePos="0" relativeHeight="251651072" behindDoc="1" locked="0" layoutInCell="1" allowOverlap="1" wp14:anchorId="41B9C3B9" wp14:editId="051085EA">
            <wp:simplePos x="0" y="0"/>
            <wp:positionH relativeFrom="column">
              <wp:posOffset>629285</wp:posOffset>
            </wp:positionH>
            <wp:positionV relativeFrom="paragraph">
              <wp:posOffset>194945</wp:posOffset>
            </wp:positionV>
            <wp:extent cx="443230" cy="310515"/>
            <wp:effectExtent l="0" t="0" r="0" b="0"/>
            <wp:wrapTight wrapText="bothSides">
              <wp:wrapPolygon edited="0">
                <wp:start x="0" y="0"/>
                <wp:lineTo x="0" y="19877"/>
                <wp:lineTo x="20424" y="19877"/>
                <wp:lineTo x="20424" y="0"/>
                <wp:lineTo x="0" y="0"/>
              </wp:wrapPolygon>
            </wp:wrapTight>
            <wp:docPr id="129" name="Рисунок 129" descr="I:\ІЗ ІНТЕРНЕТА\Рослинництво\ФОТО 2017\Картинки до каталогу, сайту\Зжаті\smartph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ІЗ ІНТЕРНЕТА\Рослинництво\ФОТО 2017\Картинки до каталогу, сайту\Зжаті\smartphone.jpg"/>
                    <pic:cNvPicPr>
                      <a:picLocks noChangeAspect="1" noChangeArrowheads="1"/>
                    </pic:cNvPicPr>
                  </pic:nvPicPr>
                  <pic:blipFill rotWithShape="1">
                    <a:blip r:embed="rId834" cstate="print">
                      <a:extLst>
                        <a:ext uri="{28A0092B-C50C-407E-A947-70E740481C1C}">
                          <a14:useLocalDpi xmlns:a14="http://schemas.microsoft.com/office/drawing/2010/main" val="0"/>
                        </a:ext>
                      </a:extLst>
                    </a:blip>
                    <a:srcRect t="6008" b="24038"/>
                    <a:stretch/>
                  </pic:blipFill>
                  <pic:spPr bwMode="auto">
                    <a:xfrm>
                      <a:off x="0" y="0"/>
                      <a:ext cx="443230" cy="310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1ABC" w:rsidRPr="009607EE">
        <w:rPr>
          <w:rFonts w:ascii="Times New Roman" w:hAnsi="Times New Roman" w:cs="Times New Roman"/>
          <w:b/>
          <w:color w:val="993366"/>
          <w:sz w:val="28"/>
          <w:szCs w:val="28"/>
          <w:lang w:eastAsia="ru-RU"/>
        </w:rPr>
        <w:t>17526.</w:t>
      </w:r>
    </w:p>
    <w:p w14:paraId="684265CF" w14:textId="2DF05673" w:rsidR="00761ABC" w:rsidRDefault="00BC0252" w:rsidP="00761ABC">
      <w:pPr>
        <w:spacing w:after="0" w:line="240" w:lineRule="auto"/>
        <w:ind w:firstLine="567"/>
        <w:jc w:val="both"/>
        <w:rPr>
          <w:rFonts w:ascii="Times New Roman" w:hAnsi="Times New Roman" w:cs="Times New Roman"/>
          <w:b/>
          <w:color w:val="993366"/>
          <w:sz w:val="28"/>
          <w:szCs w:val="28"/>
          <w:lang w:eastAsia="ru-RU"/>
        </w:rPr>
      </w:pPr>
      <w:r>
        <w:rPr>
          <w:rFonts w:ascii="Times New Roman" w:hAnsi="Times New Roman" w:cs="Times New Roman"/>
          <w:b/>
          <w:color w:val="0000FF"/>
          <w:sz w:val="28"/>
          <w:szCs w:val="28"/>
          <w:lang w:eastAsia="ru-RU"/>
        </w:rPr>
        <w:t>4</w:t>
      </w:r>
      <w:r w:rsidR="00761ABC" w:rsidRPr="002D7829">
        <w:rPr>
          <w:rFonts w:ascii="Times New Roman" w:hAnsi="Times New Roman" w:cs="Times New Roman"/>
          <w:b/>
          <w:color w:val="0000FF"/>
          <w:sz w:val="28"/>
          <w:szCs w:val="28"/>
          <w:lang w:eastAsia="ru-RU"/>
        </w:rPr>
        <w:t xml:space="preserve">. </w:t>
      </w:r>
      <w:r w:rsidR="00B94D32">
        <w:rPr>
          <w:rFonts w:ascii="Times New Roman" w:hAnsi="Times New Roman" w:cs="Times New Roman"/>
          <w:b/>
          <w:color w:val="0000FF"/>
          <w:sz w:val="28"/>
          <w:szCs w:val="28"/>
          <w:lang w:eastAsia="ru-RU"/>
        </w:rPr>
        <w:t xml:space="preserve">   </w:t>
      </w:r>
      <w:r w:rsidR="00761ABC" w:rsidRPr="002D7829">
        <w:rPr>
          <w:rFonts w:ascii="Times New Roman" w:hAnsi="Times New Roman" w:cs="Times New Roman"/>
          <w:b/>
          <w:color w:val="0000FF"/>
          <w:sz w:val="28"/>
          <w:szCs w:val="28"/>
          <w:lang w:eastAsia="ru-RU"/>
        </w:rPr>
        <w:t>Замовити за телефоном:</w:t>
      </w:r>
      <w:r w:rsidR="00761ABC" w:rsidRPr="002D7829">
        <w:rPr>
          <w:rFonts w:ascii="Times New Roman" w:hAnsi="Times New Roman" w:cs="Times New Roman"/>
          <w:color w:val="0000FF"/>
          <w:sz w:val="28"/>
          <w:szCs w:val="28"/>
          <w:lang w:eastAsia="ru-RU"/>
        </w:rPr>
        <w:t xml:space="preserve"> </w:t>
      </w:r>
      <w:r w:rsidR="00E23E47">
        <w:rPr>
          <w:rFonts w:ascii="Times New Roman" w:hAnsi="Times New Roman" w:cs="Times New Roman"/>
          <w:b/>
          <w:color w:val="993366"/>
          <w:sz w:val="28"/>
          <w:szCs w:val="28"/>
          <w:lang w:eastAsia="ru-RU"/>
        </w:rPr>
        <w:t xml:space="preserve">(+38) </w:t>
      </w:r>
      <w:r w:rsidR="00E23E47" w:rsidRPr="009607EE">
        <w:rPr>
          <w:rFonts w:ascii="Times New Roman" w:hAnsi="Times New Roman" w:cs="Times New Roman"/>
          <w:b/>
          <w:color w:val="993366"/>
          <w:sz w:val="28"/>
          <w:szCs w:val="28"/>
          <w:lang w:eastAsia="ru-RU"/>
        </w:rPr>
        <w:t>0</w:t>
      </w:r>
      <w:r w:rsidR="001C22A3" w:rsidRPr="009607EE">
        <w:rPr>
          <w:rFonts w:ascii="Times New Roman" w:hAnsi="Times New Roman" w:cs="Times New Roman"/>
          <w:b/>
          <w:color w:val="993366"/>
          <w:sz w:val="28"/>
          <w:szCs w:val="28"/>
          <w:lang w:eastAsia="ru-RU"/>
        </w:rPr>
        <w:t>97-227-15-90.</w:t>
      </w:r>
    </w:p>
    <w:p w14:paraId="4DB991AF" w14:textId="28503902" w:rsidR="00B94D32" w:rsidRDefault="00B94D32" w:rsidP="00761ABC">
      <w:pPr>
        <w:spacing w:after="0" w:line="240" w:lineRule="auto"/>
        <w:ind w:firstLine="567"/>
        <w:jc w:val="both"/>
        <w:rPr>
          <w:rFonts w:ascii="Times New Roman" w:hAnsi="Times New Roman" w:cs="Times New Roman"/>
          <w:b/>
          <w:color w:val="993366"/>
          <w:sz w:val="28"/>
          <w:szCs w:val="28"/>
          <w:lang w:eastAsia="ru-RU"/>
        </w:rPr>
      </w:pPr>
      <w:r>
        <w:rPr>
          <w:noProof/>
          <w:lang w:eastAsia="uk-UA"/>
        </w:rPr>
        <w:drawing>
          <wp:anchor distT="0" distB="0" distL="114300" distR="114300" simplePos="0" relativeHeight="251661312" behindDoc="1" locked="0" layoutInCell="1" allowOverlap="1" wp14:anchorId="08259B2D" wp14:editId="4F6B8711">
            <wp:simplePos x="0" y="0"/>
            <wp:positionH relativeFrom="column">
              <wp:posOffset>718185</wp:posOffset>
            </wp:positionH>
            <wp:positionV relativeFrom="paragraph">
              <wp:posOffset>151130</wp:posOffset>
            </wp:positionV>
            <wp:extent cx="285750" cy="285750"/>
            <wp:effectExtent l="0" t="0" r="0" b="0"/>
            <wp:wrapTight wrapText="bothSides">
              <wp:wrapPolygon edited="0">
                <wp:start x="0" y="0"/>
                <wp:lineTo x="0" y="20160"/>
                <wp:lineTo x="20160" y="20160"/>
                <wp:lineTo x="20160" y="0"/>
                <wp:lineTo x="0" y="0"/>
              </wp:wrapPolygon>
            </wp:wrapTight>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35" cstate="print">
                      <a:extLst>
                        <a:ext uri="{28A0092B-C50C-407E-A947-70E740481C1C}">
                          <a14:useLocalDpi xmlns:a14="http://schemas.microsoft.com/office/drawing/2010/main" val="0"/>
                        </a:ext>
                      </a:extLst>
                    </a:blip>
                    <a:srcRect/>
                    <a:stretch>
                      <a:fillRect/>
                    </a:stretch>
                  </pic:blipFill>
                  <pic:spPr bwMode="auto">
                    <a:xfrm>
                      <a:off x="0" y="0"/>
                      <a:ext cx="285750" cy="285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7508C7" w14:textId="15425E84" w:rsidR="00B94D32" w:rsidRDefault="00BC0252" w:rsidP="00B94D32">
      <w:pPr>
        <w:spacing w:after="0" w:line="240" w:lineRule="auto"/>
        <w:ind w:firstLine="567"/>
        <w:jc w:val="both"/>
        <w:rPr>
          <w:rFonts w:ascii="Times New Roman" w:hAnsi="Times New Roman" w:cs="Times New Roman"/>
          <w:b/>
          <w:color w:val="993366"/>
          <w:sz w:val="28"/>
          <w:szCs w:val="28"/>
          <w:lang w:eastAsia="ru-RU"/>
        </w:rPr>
      </w:pPr>
      <w:r>
        <w:rPr>
          <w:rFonts w:ascii="Times New Roman" w:hAnsi="Times New Roman" w:cs="Times New Roman"/>
          <w:b/>
          <w:color w:val="0000FF"/>
          <w:sz w:val="28"/>
          <w:szCs w:val="28"/>
          <w:lang w:eastAsia="ru-RU"/>
        </w:rPr>
        <w:t>5</w:t>
      </w:r>
      <w:r w:rsidR="00B94D32">
        <w:rPr>
          <w:rFonts w:ascii="Times New Roman" w:hAnsi="Times New Roman" w:cs="Times New Roman"/>
          <w:b/>
          <w:color w:val="0000FF"/>
          <w:sz w:val="28"/>
          <w:szCs w:val="28"/>
          <w:lang w:eastAsia="ru-RU"/>
        </w:rPr>
        <w:t>.          У Вайбер:</w:t>
      </w:r>
      <w:r w:rsidR="00B94D32">
        <w:rPr>
          <w:rFonts w:ascii="Times New Roman" w:hAnsi="Times New Roman" w:cs="Times New Roman"/>
          <w:color w:val="0000FF"/>
          <w:sz w:val="28"/>
          <w:szCs w:val="28"/>
          <w:lang w:eastAsia="ru-RU"/>
        </w:rPr>
        <w:t xml:space="preserve"> </w:t>
      </w:r>
      <w:r w:rsidR="00B94D32">
        <w:rPr>
          <w:rFonts w:ascii="Times New Roman" w:hAnsi="Times New Roman" w:cs="Times New Roman"/>
          <w:b/>
          <w:color w:val="993366"/>
          <w:sz w:val="28"/>
          <w:szCs w:val="28"/>
          <w:lang w:eastAsia="ru-RU"/>
        </w:rPr>
        <w:t>(+38) 097-227-15-90.</w:t>
      </w:r>
    </w:p>
    <w:p w14:paraId="06105555" w14:textId="60D5DAF9" w:rsidR="00670938" w:rsidRDefault="00670938" w:rsidP="00B94D32">
      <w:pPr>
        <w:spacing w:after="0" w:line="240" w:lineRule="auto"/>
        <w:ind w:firstLine="567"/>
        <w:jc w:val="both"/>
        <w:rPr>
          <w:rFonts w:ascii="Times New Roman" w:hAnsi="Times New Roman" w:cs="Times New Roman"/>
          <w:b/>
          <w:color w:val="993366"/>
          <w:sz w:val="28"/>
          <w:szCs w:val="28"/>
          <w:lang w:eastAsia="ru-RU"/>
        </w:rPr>
      </w:pPr>
      <w:r>
        <w:rPr>
          <w:noProof/>
          <w:lang w:eastAsia="uk-UA"/>
        </w:rPr>
        <w:drawing>
          <wp:anchor distT="0" distB="0" distL="114300" distR="114300" simplePos="0" relativeHeight="251662336" behindDoc="1" locked="0" layoutInCell="1" allowOverlap="1" wp14:anchorId="6A3701A1" wp14:editId="60E51535">
            <wp:simplePos x="0" y="0"/>
            <wp:positionH relativeFrom="column">
              <wp:posOffset>626110</wp:posOffset>
            </wp:positionH>
            <wp:positionV relativeFrom="paragraph">
              <wp:posOffset>78740</wp:posOffset>
            </wp:positionV>
            <wp:extent cx="498107" cy="342900"/>
            <wp:effectExtent l="0" t="0" r="0" b="0"/>
            <wp:wrapTight wrapText="bothSides">
              <wp:wrapPolygon edited="0">
                <wp:start x="0" y="0"/>
                <wp:lineTo x="0" y="20400"/>
                <wp:lineTo x="20663" y="20400"/>
                <wp:lineTo x="20663" y="0"/>
                <wp:lineTo x="0" y="0"/>
              </wp:wrapPolygon>
            </wp:wrapTight>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6" cstate="print">
                      <a:extLst>
                        <a:ext uri="{28A0092B-C50C-407E-A947-70E740481C1C}">
                          <a14:useLocalDpi xmlns:a14="http://schemas.microsoft.com/office/drawing/2010/main" val="0"/>
                        </a:ext>
                      </a:extLst>
                    </a:blip>
                    <a:srcRect/>
                    <a:stretch>
                      <a:fillRect/>
                    </a:stretch>
                  </pic:blipFill>
                  <pic:spPr bwMode="auto">
                    <a:xfrm>
                      <a:off x="0" y="0"/>
                      <a:ext cx="498107" cy="34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48AEE8" w14:textId="1C5CF73D" w:rsidR="009607EE" w:rsidRDefault="00BC0252" w:rsidP="00670938">
      <w:pPr>
        <w:spacing w:after="0" w:line="240" w:lineRule="auto"/>
        <w:ind w:firstLine="567"/>
        <w:jc w:val="both"/>
        <w:rPr>
          <w:rFonts w:ascii="Times New Roman" w:hAnsi="Times New Roman" w:cs="Times New Roman"/>
          <w:b/>
          <w:color w:val="0000FF"/>
          <w:sz w:val="28"/>
          <w:szCs w:val="28"/>
          <w:lang w:eastAsia="ru-RU"/>
        </w:rPr>
      </w:pPr>
      <w:r>
        <w:rPr>
          <w:rFonts w:ascii="Times New Roman" w:hAnsi="Times New Roman" w:cs="Times New Roman"/>
          <w:b/>
          <w:color w:val="0000FF"/>
          <w:sz w:val="28"/>
          <w:szCs w:val="28"/>
          <w:lang w:eastAsia="ru-RU"/>
        </w:rPr>
        <w:t>6</w:t>
      </w:r>
      <w:r w:rsidR="00670938">
        <w:rPr>
          <w:rFonts w:ascii="Times New Roman" w:hAnsi="Times New Roman" w:cs="Times New Roman"/>
          <w:b/>
          <w:color w:val="0000FF"/>
          <w:sz w:val="28"/>
          <w:szCs w:val="28"/>
          <w:lang w:eastAsia="ru-RU"/>
        </w:rPr>
        <w:t>. В месенджер Фейсбуку.</w:t>
      </w:r>
    </w:p>
    <w:p w14:paraId="706770AB" w14:textId="4B66CA85" w:rsidR="00195F97" w:rsidRPr="00837946" w:rsidRDefault="00195F97" w:rsidP="00837946">
      <w:pPr>
        <w:shd w:val="clear" w:color="auto" w:fill="FFFFCC"/>
        <w:spacing w:after="0" w:line="240" w:lineRule="auto"/>
        <w:ind w:firstLine="567"/>
        <w:jc w:val="both"/>
        <w:rPr>
          <w:rFonts w:ascii="Times New Roman" w:hAnsi="Times New Roman" w:cs="Times New Roman"/>
          <w:b/>
          <w:color w:val="9900FF"/>
          <w:sz w:val="28"/>
          <w:szCs w:val="28"/>
          <w:lang w:eastAsia="ru-RU"/>
        </w:rPr>
      </w:pPr>
      <w:r w:rsidRPr="00837946">
        <w:rPr>
          <w:rFonts w:ascii="Times New Roman" w:hAnsi="Times New Roman" w:cs="Times New Roman"/>
          <w:b/>
          <w:color w:val="9900FF"/>
          <w:sz w:val="28"/>
          <w:szCs w:val="28"/>
          <w:lang w:eastAsia="ru-RU"/>
        </w:rPr>
        <w:t xml:space="preserve">Увага! Надсилаючи замовлення електронною поштою, будь ласка, </w:t>
      </w:r>
      <w:r w:rsidR="00E21B4C">
        <w:rPr>
          <w:rFonts w:ascii="Times New Roman" w:hAnsi="Times New Roman" w:cs="Times New Roman"/>
          <w:b/>
          <w:color w:val="9900FF"/>
          <w:sz w:val="28"/>
          <w:szCs w:val="28"/>
          <w:lang w:eastAsia="ru-RU"/>
        </w:rPr>
        <w:t>зверніть увагу на таке</w:t>
      </w:r>
      <w:r w:rsidRPr="00837946">
        <w:rPr>
          <w:rFonts w:ascii="Times New Roman" w:hAnsi="Times New Roman" w:cs="Times New Roman"/>
          <w:b/>
          <w:color w:val="9900FF"/>
          <w:sz w:val="28"/>
          <w:szCs w:val="28"/>
          <w:lang w:eastAsia="ru-RU"/>
        </w:rPr>
        <w:t>:</w:t>
      </w:r>
    </w:p>
    <w:p w14:paraId="41584662" w14:textId="62DC5922" w:rsidR="00195F97" w:rsidRPr="002C1DF0" w:rsidRDefault="00195F97" w:rsidP="00837946">
      <w:pPr>
        <w:pStyle w:val="a8"/>
        <w:numPr>
          <w:ilvl w:val="0"/>
          <w:numId w:val="13"/>
        </w:numPr>
        <w:shd w:val="clear" w:color="auto" w:fill="FFFFCC"/>
        <w:spacing w:after="0" w:line="240" w:lineRule="auto"/>
        <w:jc w:val="both"/>
        <w:rPr>
          <w:rFonts w:ascii="Times New Roman" w:hAnsi="Times New Roman" w:cs="Times New Roman"/>
          <w:b/>
          <w:color w:val="9900FF"/>
          <w:sz w:val="28"/>
          <w:szCs w:val="28"/>
          <w:lang w:eastAsia="ru-RU"/>
        </w:rPr>
      </w:pPr>
      <w:r w:rsidRPr="00837946">
        <w:rPr>
          <w:rFonts w:ascii="Times New Roman" w:hAnsi="Times New Roman" w:cs="Times New Roman"/>
          <w:bCs/>
          <w:color w:val="9900FF"/>
          <w:sz w:val="28"/>
          <w:szCs w:val="28"/>
          <w:lang w:eastAsia="ru-RU"/>
        </w:rPr>
        <w:t>В темі листа вкажіть слово «Замовлення» і Ваше прізвище, ім</w:t>
      </w:r>
      <w:r w:rsidRPr="00837946">
        <w:rPr>
          <w:rFonts w:ascii="Times New Roman" w:hAnsi="Times New Roman" w:cs="Times New Roman"/>
          <w:bCs/>
          <w:color w:val="9900FF"/>
          <w:sz w:val="28"/>
          <w:szCs w:val="28"/>
          <w:lang w:val="ru-RU" w:eastAsia="ru-RU"/>
        </w:rPr>
        <w:t>’</w:t>
      </w:r>
      <w:r w:rsidRPr="00837946">
        <w:rPr>
          <w:rFonts w:ascii="Times New Roman" w:hAnsi="Times New Roman" w:cs="Times New Roman"/>
          <w:bCs/>
          <w:color w:val="9900FF"/>
          <w:sz w:val="28"/>
          <w:szCs w:val="28"/>
          <w:lang w:eastAsia="ru-RU"/>
        </w:rPr>
        <w:t xml:space="preserve">я та по батькові. Наприклад: </w:t>
      </w:r>
      <w:r w:rsidRPr="002C1DF0">
        <w:rPr>
          <w:rFonts w:ascii="Times New Roman" w:hAnsi="Times New Roman" w:cs="Times New Roman"/>
          <w:b/>
          <w:i/>
          <w:iCs/>
          <w:color w:val="9900FF"/>
          <w:sz w:val="28"/>
          <w:szCs w:val="28"/>
          <w:lang w:eastAsia="ru-RU"/>
        </w:rPr>
        <w:t>Замовлення</w:t>
      </w:r>
      <w:r w:rsidR="0004063C" w:rsidRPr="002C1DF0">
        <w:rPr>
          <w:rFonts w:ascii="Times New Roman" w:hAnsi="Times New Roman" w:cs="Times New Roman"/>
          <w:b/>
          <w:i/>
          <w:iCs/>
          <w:color w:val="9900FF"/>
          <w:sz w:val="28"/>
          <w:szCs w:val="28"/>
          <w:lang w:eastAsia="ru-RU"/>
        </w:rPr>
        <w:t>.</w:t>
      </w:r>
      <w:r w:rsidRPr="002C1DF0">
        <w:rPr>
          <w:rFonts w:ascii="Times New Roman" w:hAnsi="Times New Roman" w:cs="Times New Roman"/>
          <w:b/>
          <w:i/>
          <w:iCs/>
          <w:color w:val="9900FF"/>
          <w:sz w:val="28"/>
          <w:szCs w:val="28"/>
          <w:lang w:eastAsia="ru-RU"/>
        </w:rPr>
        <w:t xml:space="preserve"> Зінченко Анастасія Петрівна.</w:t>
      </w:r>
    </w:p>
    <w:p w14:paraId="742CB672" w14:textId="3AA0B5C4" w:rsidR="00195F97" w:rsidRPr="00837946" w:rsidRDefault="00195F97" w:rsidP="00837946">
      <w:pPr>
        <w:pStyle w:val="a8"/>
        <w:numPr>
          <w:ilvl w:val="0"/>
          <w:numId w:val="13"/>
        </w:numPr>
        <w:shd w:val="clear" w:color="auto" w:fill="FFFFCC"/>
        <w:spacing w:after="0" w:line="240" w:lineRule="auto"/>
        <w:jc w:val="both"/>
        <w:rPr>
          <w:rFonts w:ascii="Times New Roman" w:hAnsi="Times New Roman" w:cs="Times New Roman"/>
          <w:bCs/>
          <w:color w:val="9900FF"/>
          <w:sz w:val="28"/>
          <w:szCs w:val="28"/>
          <w:lang w:eastAsia="ru-RU"/>
        </w:rPr>
      </w:pPr>
      <w:r w:rsidRPr="00837946">
        <w:rPr>
          <w:rFonts w:ascii="Times New Roman" w:hAnsi="Times New Roman" w:cs="Times New Roman"/>
          <w:bCs/>
          <w:color w:val="9900FF"/>
          <w:sz w:val="28"/>
          <w:szCs w:val="28"/>
          <w:lang w:eastAsia="ru-RU"/>
        </w:rPr>
        <w:t>Якщо надсилаєте замовлення у файлі, дайте йому точно таке ж ім</w:t>
      </w:r>
      <w:r w:rsidRPr="00837946">
        <w:rPr>
          <w:rFonts w:ascii="Times New Roman" w:hAnsi="Times New Roman" w:cs="Times New Roman"/>
          <w:bCs/>
          <w:color w:val="9900FF"/>
          <w:sz w:val="28"/>
          <w:szCs w:val="28"/>
          <w:lang w:val="ru-RU" w:eastAsia="ru-RU"/>
        </w:rPr>
        <w:t>’</w:t>
      </w:r>
      <w:r w:rsidRPr="00837946">
        <w:rPr>
          <w:rFonts w:ascii="Times New Roman" w:hAnsi="Times New Roman" w:cs="Times New Roman"/>
          <w:bCs/>
          <w:color w:val="9900FF"/>
          <w:sz w:val="28"/>
          <w:szCs w:val="28"/>
          <w:lang w:eastAsia="ru-RU"/>
        </w:rPr>
        <w:t>я.</w:t>
      </w:r>
    </w:p>
    <w:p w14:paraId="4269FDA4" w14:textId="57830056" w:rsidR="00195F97" w:rsidRPr="00837946" w:rsidRDefault="0004063C" w:rsidP="00837946">
      <w:pPr>
        <w:pStyle w:val="a8"/>
        <w:shd w:val="clear" w:color="auto" w:fill="FFFFCC"/>
        <w:spacing w:after="0" w:line="240" w:lineRule="auto"/>
        <w:ind w:left="927"/>
        <w:jc w:val="both"/>
        <w:rPr>
          <w:rFonts w:ascii="Times New Roman" w:hAnsi="Times New Roman" w:cs="Times New Roman"/>
          <w:bCs/>
          <w:color w:val="9900FF"/>
          <w:sz w:val="28"/>
          <w:szCs w:val="28"/>
          <w:lang w:eastAsia="ru-RU"/>
        </w:rPr>
      </w:pPr>
      <w:r w:rsidRPr="00837946">
        <w:rPr>
          <w:rFonts w:ascii="Times New Roman" w:hAnsi="Times New Roman" w:cs="Times New Roman"/>
          <w:bCs/>
          <w:color w:val="9900FF"/>
          <w:sz w:val="28"/>
          <w:szCs w:val="28"/>
          <w:lang w:eastAsia="ru-RU"/>
        </w:rPr>
        <w:lastRenderedPageBreak/>
        <w:t>Це для Вас не викличе великих труднощів, зате зекономить мені багато часу. Так легше опрацьовувати Ваші замовлення, співставляти файли з електронними листами тощо.</w:t>
      </w:r>
    </w:p>
    <w:p w14:paraId="3D6AEC06" w14:textId="0D5C9E75" w:rsidR="00A04A5A" w:rsidRPr="003E46BC" w:rsidRDefault="00A04A5A" w:rsidP="003E46BC">
      <w:pPr>
        <w:spacing w:after="0" w:line="240" w:lineRule="auto"/>
        <w:jc w:val="both"/>
        <w:rPr>
          <w:rFonts w:ascii="Times New Roman" w:hAnsi="Times New Roman" w:cs="Times New Roman"/>
          <w:sz w:val="16"/>
          <w:szCs w:val="16"/>
          <w:lang w:eastAsia="ru-RU"/>
        </w:rPr>
      </w:pPr>
    </w:p>
    <w:p w14:paraId="49ED71AE" w14:textId="0FDE8D92" w:rsidR="00A04A5A" w:rsidRPr="00587B4F" w:rsidRDefault="00A04A5A" w:rsidP="00CA629A">
      <w:pPr>
        <w:shd w:val="clear" w:color="auto" w:fill="FFC000"/>
        <w:spacing w:after="0" w:line="240" w:lineRule="auto"/>
        <w:jc w:val="center"/>
        <w:rPr>
          <w:rFonts w:ascii="Verdana" w:hAnsi="Verdana" w:cs="Times New Roman"/>
          <w:b/>
          <w:color w:val="7030A0"/>
          <w:sz w:val="32"/>
          <w:szCs w:val="32"/>
          <w:lang w:eastAsia="ru-RU"/>
        </w:rPr>
      </w:pPr>
      <w:r w:rsidRPr="00587B4F">
        <w:rPr>
          <w:rFonts w:ascii="Verdana" w:hAnsi="Verdana" w:cs="Times New Roman"/>
          <w:b/>
          <w:color w:val="7030A0"/>
          <w:sz w:val="32"/>
          <w:szCs w:val="32"/>
          <w:lang w:eastAsia="ru-RU"/>
        </w:rPr>
        <w:t>Доставка замовлення</w:t>
      </w:r>
    </w:p>
    <w:p w14:paraId="352EEF56" w14:textId="1C168DF2" w:rsidR="00A04A5A" w:rsidRPr="009607EE" w:rsidRDefault="008D1405" w:rsidP="00761ABC">
      <w:pPr>
        <w:spacing w:after="0" w:line="240" w:lineRule="auto"/>
        <w:ind w:firstLine="567"/>
        <w:jc w:val="both"/>
        <w:rPr>
          <w:rFonts w:ascii="Times New Roman" w:hAnsi="Times New Roman" w:cs="Times New Roman"/>
          <w:b/>
          <w:color w:val="7030A0"/>
          <w:sz w:val="32"/>
          <w:szCs w:val="32"/>
          <w:lang w:eastAsia="ru-RU"/>
        </w:rPr>
      </w:pPr>
      <w:r w:rsidRPr="00587B4F">
        <w:rPr>
          <w:rFonts w:ascii="Times New Roman" w:hAnsi="Times New Roman" w:cs="Times New Roman"/>
          <w:b/>
          <w:color w:val="7030A0"/>
          <w:sz w:val="32"/>
          <w:szCs w:val="32"/>
          <w:highlight w:val="lightGray"/>
          <w:lang w:eastAsia="ru-RU"/>
        </w:rPr>
        <w:t>Замовлення Вам висилаємо:</w:t>
      </w:r>
    </w:p>
    <w:p w14:paraId="64A088E3" w14:textId="61866FA7" w:rsidR="008D1405" w:rsidRPr="009607EE" w:rsidRDefault="008D1405" w:rsidP="008D1405">
      <w:pPr>
        <w:spacing w:after="0" w:line="240" w:lineRule="auto"/>
        <w:ind w:firstLine="567"/>
        <w:jc w:val="both"/>
        <w:rPr>
          <w:rFonts w:ascii="Times New Roman" w:hAnsi="Times New Roman" w:cs="Times New Roman"/>
          <w:b/>
          <w:color w:val="0000FF"/>
          <w:sz w:val="28"/>
          <w:szCs w:val="28"/>
          <w:lang w:eastAsia="ru-RU"/>
        </w:rPr>
      </w:pPr>
      <w:r w:rsidRPr="009607EE">
        <w:rPr>
          <w:rFonts w:ascii="Times New Roman" w:hAnsi="Times New Roman" w:cs="Times New Roman"/>
          <w:b/>
          <w:color w:val="0000FF"/>
          <w:sz w:val="28"/>
          <w:szCs w:val="28"/>
          <w:lang w:eastAsia="ru-RU"/>
        </w:rPr>
        <w:t>1. Укрпоштою, по передоплаті.</w:t>
      </w:r>
    </w:p>
    <w:p w14:paraId="7DB053B6" w14:textId="3A6D9687" w:rsidR="008D1405" w:rsidRDefault="008D1405" w:rsidP="008D1405">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Ви оплачуєте насіння (на картку ПриватБанку), робите і відправляєте до мене замовлення (де вказуєте форму оплат</w:t>
      </w:r>
      <w:r w:rsidR="001639D8">
        <w:rPr>
          <w:rFonts w:ascii="Times New Roman" w:hAnsi="Times New Roman" w:cs="Times New Roman"/>
          <w:sz w:val="28"/>
          <w:szCs w:val="28"/>
          <w:lang w:eastAsia="ru-RU"/>
        </w:rPr>
        <w:t>и</w:t>
      </w:r>
      <w:r>
        <w:rPr>
          <w:rFonts w:ascii="Times New Roman" w:hAnsi="Times New Roman" w:cs="Times New Roman"/>
          <w:sz w:val="28"/>
          <w:szCs w:val="28"/>
          <w:lang w:eastAsia="ru-RU"/>
        </w:rPr>
        <w:t xml:space="preserve"> – попередня, також дату і час оплати), я відправляю Вам насіння </w:t>
      </w:r>
      <w:r w:rsidR="00FE115B">
        <w:rPr>
          <w:rFonts w:ascii="Times New Roman" w:hAnsi="Times New Roman" w:cs="Times New Roman"/>
          <w:sz w:val="28"/>
          <w:szCs w:val="28"/>
          <w:lang w:eastAsia="ru-RU"/>
        </w:rPr>
        <w:t>посилкою</w:t>
      </w:r>
      <w:r>
        <w:rPr>
          <w:rFonts w:ascii="Times New Roman" w:hAnsi="Times New Roman" w:cs="Times New Roman"/>
          <w:sz w:val="28"/>
          <w:szCs w:val="28"/>
          <w:lang w:eastAsia="ru-RU"/>
        </w:rPr>
        <w:t xml:space="preserve">. </w:t>
      </w:r>
      <w:r w:rsidR="00315D95">
        <w:rPr>
          <w:rFonts w:ascii="Times New Roman" w:hAnsi="Times New Roman" w:cs="Times New Roman"/>
          <w:sz w:val="28"/>
          <w:szCs w:val="28"/>
          <w:lang w:eastAsia="ru-RU"/>
        </w:rPr>
        <w:t>Про те, що замовлення надійде у відділення, Укрпошта зазвичай повідомляє за допомогою СМС.</w:t>
      </w:r>
    </w:p>
    <w:p w14:paraId="31B59087" w14:textId="76051BF0" w:rsidR="008119F0" w:rsidRPr="005F36DF" w:rsidRDefault="00315D95" w:rsidP="006A7267">
      <w:pPr>
        <w:pStyle w:val="a8"/>
        <w:spacing w:after="0" w:line="240" w:lineRule="auto"/>
        <w:ind w:left="0" w:firstLine="567"/>
        <w:jc w:val="both"/>
        <w:rPr>
          <w:rFonts w:ascii="Times New Roman" w:hAnsi="Times New Roman" w:cs="Times New Roman"/>
          <w:b/>
          <w:sz w:val="28"/>
          <w:szCs w:val="28"/>
          <w:lang w:eastAsia="ru-RU"/>
        </w:rPr>
      </w:pPr>
      <w:r w:rsidRPr="005F36DF">
        <w:rPr>
          <w:rFonts w:ascii="Times New Roman" w:hAnsi="Times New Roman" w:cs="Times New Roman"/>
          <w:b/>
          <w:bCs/>
          <w:sz w:val="28"/>
          <w:szCs w:val="28"/>
          <w:lang w:eastAsia="ru-RU"/>
        </w:rPr>
        <w:t>Незалежно від суми замовлення</w:t>
      </w:r>
      <w:r w:rsidR="00C7227E" w:rsidRPr="005F36DF">
        <w:rPr>
          <w:rFonts w:ascii="Times New Roman" w:hAnsi="Times New Roman" w:cs="Times New Roman"/>
          <w:b/>
          <w:bCs/>
          <w:sz w:val="28"/>
          <w:szCs w:val="28"/>
          <w:lang w:eastAsia="ru-RU"/>
        </w:rPr>
        <w:t xml:space="preserve"> п</w:t>
      </w:r>
      <w:r w:rsidR="002D499E" w:rsidRPr="005F36DF">
        <w:rPr>
          <w:rFonts w:ascii="Times New Roman" w:hAnsi="Times New Roman" w:cs="Times New Roman"/>
          <w:b/>
          <w:bCs/>
          <w:sz w:val="28"/>
          <w:szCs w:val="28"/>
          <w:lang w:eastAsia="ru-RU"/>
        </w:rPr>
        <w:t>оштові витрати</w:t>
      </w:r>
      <w:r w:rsidR="00AF15BB" w:rsidRPr="005F36DF">
        <w:rPr>
          <w:rFonts w:ascii="Times New Roman" w:hAnsi="Times New Roman" w:cs="Times New Roman"/>
          <w:b/>
          <w:bCs/>
          <w:sz w:val="28"/>
          <w:szCs w:val="28"/>
          <w:lang w:eastAsia="ru-RU"/>
        </w:rPr>
        <w:t xml:space="preserve"> </w:t>
      </w:r>
      <w:r w:rsidR="00C7227E" w:rsidRPr="005F36DF">
        <w:rPr>
          <w:rFonts w:ascii="Times New Roman" w:hAnsi="Times New Roman" w:cs="Times New Roman"/>
          <w:b/>
          <w:bCs/>
          <w:sz w:val="28"/>
          <w:szCs w:val="28"/>
          <w:lang w:eastAsia="ru-RU"/>
        </w:rPr>
        <w:t xml:space="preserve">будуть за Ваш рахунок і оплачуватимуться у відділенні </w:t>
      </w:r>
      <w:r w:rsidR="00AF15BB" w:rsidRPr="005F36DF">
        <w:rPr>
          <w:rFonts w:ascii="Times New Roman" w:hAnsi="Times New Roman" w:cs="Times New Roman"/>
          <w:b/>
          <w:bCs/>
          <w:sz w:val="28"/>
          <w:szCs w:val="28"/>
          <w:lang w:eastAsia="ru-RU"/>
        </w:rPr>
        <w:t xml:space="preserve">при </w:t>
      </w:r>
      <w:r w:rsidR="00C7227E" w:rsidRPr="005F36DF">
        <w:rPr>
          <w:rFonts w:ascii="Times New Roman" w:hAnsi="Times New Roman" w:cs="Times New Roman"/>
          <w:b/>
          <w:bCs/>
          <w:sz w:val="28"/>
          <w:szCs w:val="28"/>
          <w:lang w:eastAsia="ru-RU"/>
        </w:rPr>
        <w:t xml:space="preserve">отриманні </w:t>
      </w:r>
      <w:r w:rsidR="005F36DF">
        <w:rPr>
          <w:rFonts w:ascii="Times New Roman" w:hAnsi="Times New Roman" w:cs="Times New Roman"/>
          <w:b/>
          <w:bCs/>
          <w:sz w:val="28"/>
          <w:szCs w:val="28"/>
          <w:lang w:eastAsia="ru-RU"/>
        </w:rPr>
        <w:t>посилки</w:t>
      </w:r>
      <w:r w:rsidR="00C7227E" w:rsidRPr="005F36DF">
        <w:rPr>
          <w:rFonts w:ascii="Times New Roman" w:hAnsi="Times New Roman" w:cs="Times New Roman"/>
          <w:b/>
          <w:bCs/>
          <w:sz w:val="28"/>
          <w:szCs w:val="28"/>
          <w:lang w:eastAsia="ru-RU"/>
        </w:rPr>
        <w:t>, за тарифами Укрпошти.</w:t>
      </w:r>
    </w:p>
    <w:p w14:paraId="731EC928" w14:textId="6711CCF3" w:rsidR="00B42FD3" w:rsidRPr="009607EE" w:rsidRDefault="005F36DF" w:rsidP="002D499E">
      <w:pPr>
        <w:spacing w:after="0" w:line="240" w:lineRule="auto"/>
        <w:ind w:firstLine="567"/>
        <w:jc w:val="both"/>
        <w:rPr>
          <w:rFonts w:ascii="Times New Roman" w:hAnsi="Times New Roman" w:cs="Times New Roman"/>
          <w:b/>
          <w:color w:val="0000FF"/>
          <w:sz w:val="28"/>
          <w:szCs w:val="28"/>
          <w:lang w:eastAsia="ru-RU"/>
        </w:rPr>
      </w:pPr>
      <w:r>
        <w:rPr>
          <w:rFonts w:ascii="Times New Roman" w:hAnsi="Times New Roman" w:cs="Times New Roman"/>
          <w:b/>
          <w:color w:val="0000FF"/>
          <w:sz w:val="28"/>
          <w:szCs w:val="28"/>
          <w:lang w:eastAsia="ru-RU"/>
        </w:rPr>
        <w:t>2</w:t>
      </w:r>
      <w:r w:rsidR="00B42FD3" w:rsidRPr="009607EE">
        <w:rPr>
          <w:rFonts w:ascii="Times New Roman" w:hAnsi="Times New Roman" w:cs="Times New Roman"/>
          <w:b/>
          <w:color w:val="0000FF"/>
          <w:sz w:val="28"/>
          <w:szCs w:val="28"/>
          <w:lang w:eastAsia="ru-RU"/>
        </w:rPr>
        <w:t>. Новою Поштою, по передоплаті.</w:t>
      </w:r>
    </w:p>
    <w:p w14:paraId="7F17E72F" w14:textId="0EF1D716" w:rsidR="00B42FD3" w:rsidRDefault="00B42FD3" w:rsidP="00B42FD3">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Ви оплачуєте насіння (на картку ПриватБанку), </w:t>
      </w:r>
      <w:r w:rsidR="007241AB">
        <w:rPr>
          <w:rFonts w:ascii="Times New Roman" w:hAnsi="Times New Roman" w:cs="Times New Roman"/>
          <w:sz w:val="28"/>
          <w:szCs w:val="28"/>
          <w:lang w:eastAsia="ru-RU"/>
        </w:rPr>
        <w:t>відправляєте до мене замо</w:t>
      </w:r>
      <w:r w:rsidR="00122CFA">
        <w:rPr>
          <w:rFonts w:ascii="Times New Roman" w:hAnsi="Times New Roman" w:cs="Times New Roman"/>
          <w:sz w:val="28"/>
          <w:szCs w:val="28"/>
          <w:lang w:eastAsia="ru-RU"/>
        </w:rPr>
        <w:t>влення (де вказуєте форму оплати</w:t>
      </w:r>
      <w:r w:rsidR="007241AB">
        <w:rPr>
          <w:rFonts w:ascii="Times New Roman" w:hAnsi="Times New Roman" w:cs="Times New Roman"/>
          <w:sz w:val="28"/>
          <w:szCs w:val="28"/>
          <w:lang w:eastAsia="ru-RU"/>
        </w:rPr>
        <w:t> – попередня, також дату і час оплати), я відправляю Вам насіння. Коли на відділення посилка прийде,</w:t>
      </w:r>
      <w:r w:rsidR="00D54A23">
        <w:rPr>
          <w:rFonts w:ascii="Times New Roman" w:hAnsi="Times New Roman" w:cs="Times New Roman"/>
          <w:sz w:val="28"/>
          <w:szCs w:val="28"/>
          <w:lang w:eastAsia="ru-RU"/>
        </w:rPr>
        <w:t xml:space="preserve"> Вам</w:t>
      </w:r>
      <w:r w:rsidR="007241AB">
        <w:rPr>
          <w:rFonts w:ascii="Times New Roman" w:hAnsi="Times New Roman" w:cs="Times New Roman"/>
          <w:sz w:val="28"/>
          <w:szCs w:val="28"/>
          <w:lang w:eastAsia="ru-RU"/>
        </w:rPr>
        <w:t xml:space="preserve"> Нова Пошта на мобільний телефон пришле </w:t>
      </w:r>
      <w:r w:rsidR="007241AB" w:rsidRPr="007241AB">
        <w:rPr>
          <w:rFonts w:ascii="Times New Roman" w:hAnsi="Times New Roman" w:cs="Times New Roman"/>
          <w:sz w:val="28"/>
          <w:szCs w:val="28"/>
          <w:lang w:eastAsia="ru-RU"/>
        </w:rPr>
        <w:t>SMS</w:t>
      </w:r>
      <w:r w:rsidR="007241AB">
        <w:rPr>
          <w:rFonts w:ascii="Times New Roman" w:hAnsi="Times New Roman" w:cs="Times New Roman"/>
          <w:sz w:val="28"/>
          <w:szCs w:val="28"/>
          <w:lang w:eastAsia="ru-RU"/>
        </w:rPr>
        <w:t>-повідомлення з номером посилки, і В</w:t>
      </w:r>
      <w:r w:rsidR="00122CFA">
        <w:rPr>
          <w:rFonts w:ascii="Times New Roman" w:hAnsi="Times New Roman" w:cs="Times New Roman"/>
          <w:sz w:val="28"/>
          <w:szCs w:val="28"/>
          <w:lang w:eastAsia="ru-RU"/>
        </w:rPr>
        <w:t>и у відділенні сплачуєте кошти тільки з</w:t>
      </w:r>
      <w:r w:rsidR="007241AB">
        <w:rPr>
          <w:rFonts w:ascii="Times New Roman" w:hAnsi="Times New Roman" w:cs="Times New Roman"/>
          <w:sz w:val="28"/>
          <w:szCs w:val="28"/>
          <w:lang w:eastAsia="ru-RU"/>
        </w:rPr>
        <w:t>а доставку.</w:t>
      </w:r>
    </w:p>
    <w:p w14:paraId="530CE664" w14:textId="1A6FF34B" w:rsidR="007241AB" w:rsidRDefault="007241AB" w:rsidP="00B42FD3">
      <w:pPr>
        <w:spacing w:after="0"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Витрати на до</w:t>
      </w:r>
      <w:r w:rsidR="00105BAE">
        <w:rPr>
          <w:rFonts w:ascii="Times New Roman" w:hAnsi="Times New Roman" w:cs="Times New Roman"/>
          <w:sz w:val="28"/>
          <w:szCs w:val="28"/>
          <w:lang w:eastAsia="ru-RU"/>
        </w:rPr>
        <w:t xml:space="preserve">ставку становитимуть від </w:t>
      </w:r>
      <w:r w:rsidR="00811FEA">
        <w:rPr>
          <w:rFonts w:ascii="Times New Roman" w:hAnsi="Times New Roman" w:cs="Times New Roman"/>
          <w:sz w:val="28"/>
          <w:szCs w:val="28"/>
          <w:lang w:eastAsia="ru-RU"/>
        </w:rPr>
        <w:t>8</w:t>
      </w:r>
      <w:r w:rsidR="00FA5806">
        <w:rPr>
          <w:rFonts w:ascii="Times New Roman" w:hAnsi="Times New Roman" w:cs="Times New Roman"/>
          <w:sz w:val="28"/>
          <w:szCs w:val="28"/>
          <w:lang w:eastAsia="ru-RU"/>
        </w:rPr>
        <w:t>0</w:t>
      </w:r>
      <w:r>
        <w:rPr>
          <w:rFonts w:ascii="Times New Roman" w:hAnsi="Times New Roman" w:cs="Times New Roman"/>
          <w:sz w:val="28"/>
          <w:szCs w:val="28"/>
          <w:lang w:eastAsia="ru-RU"/>
        </w:rPr>
        <w:t> грн</w:t>
      </w:r>
      <w:r w:rsidR="00D54A23">
        <w:rPr>
          <w:rFonts w:ascii="Times New Roman" w:hAnsi="Times New Roman" w:cs="Times New Roman"/>
          <w:sz w:val="28"/>
          <w:szCs w:val="28"/>
          <w:lang w:eastAsia="ru-RU"/>
        </w:rPr>
        <w:t>, по тарифам Нової Пошти.</w:t>
      </w:r>
      <w:r w:rsidR="00D956B7">
        <w:rPr>
          <w:rFonts w:ascii="Times New Roman" w:hAnsi="Times New Roman" w:cs="Times New Roman"/>
          <w:sz w:val="28"/>
          <w:szCs w:val="28"/>
          <w:lang w:eastAsia="ru-RU"/>
        </w:rPr>
        <w:t xml:space="preserve"> </w:t>
      </w:r>
      <w:r w:rsidR="00D956B7" w:rsidRPr="00691779">
        <w:rPr>
          <w:rFonts w:ascii="Times New Roman" w:hAnsi="Times New Roman" w:cs="Times New Roman"/>
          <w:b/>
          <w:bCs/>
          <w:sz w:val="28"/>
          <w:szCs w:val="28"/>
          <w:lang w:eastAsia="ru-RU"/>
        </w:rPr>
        <w:t>Як</w:t>
      </w:r>
      <w:r w:rsidR="006D1B96" w:rsidRPr="00691779">
        <w:rPr>
          <w:rFonts w:ascii="Times New Roman" w:hAnsi="Times New Roman" w:cs="Times New Roman"/>
          <w:b/>
          <w:bCs/>
          <w:sz w:val="28"/>
          <w:szCs w:val="28"/>
          <w:lang w:eastAsia="ru-RU"/>
        </w:rPr>
        <w:t xml:space="preserve">що Ваше замовлення буде на </w:t>
      </w:r>
      <w:r w:rsidR="00811FEA">
        <w:rPr>
          <w:rFonts w:ascii="Times New Roman" w:hAnsi="Times New Roman" w:cs="Times New Roman"/>
          <w:b/>
          <w:bCs/>
          <w:sz w:val="28"/>
          <w:szCs w:val="28"/>
          <w:lang w:eastAsia="ru-RU"/>
        </w:rPr>
        <w:t>1</w:t>
      </w:r>
      <w:r w:rsidR="000A5A00">
        <w:rPr>
          <w:rFonts w:ascii="Times New Roman" w:hAnsi="Times New Roman" w:cs="Times New Roman"/>
          <w:b/>
          <w:bCs/>
          <w:sz w:val="28"/>
          <w:szCs w:val="28"/>
          <w:lang w:eastAsia="ru-RU"/>
        </w:rPr>
        <w:t>215</w:t>
      </w:r>
      <w:r w:rsidR="00D956B7" w:rsidRPr="00691779">
        <w:rPr>
          <w:rFonts w:ascii="Times New Roman" w:hAnsi="Times New Roman" w:cs="Times New Roman"/>
          <w:b/>
          <w:bCs/>
          <w:sz w:val="28"/>
          <w:szCs w:val="28"/>
          <w:lang w:eastAsia="ru-RU"/>
        </w:rPr>
        <w:t> грн аб</w:t>
      </w:r>
      <w:r w:rsidR="00122CFA" w:rsidRPr="00691779">
        <w:rPr>
          <w:rFonts w:ascii="Times New Roman" w:hAnsi="Times New Roman" w:cs="Times New Roman"/>
          <w:b/>
          <w:bCs/>
          <w:sz w:val="28"/>
          <w:szCs w:val="28"/>
          <w:lang w:eastAsia="ru-RU"/>
        </w:rPr>
        <w:t xml:space="preserve">о більше, </w:t>
      </w:r>
      <w:r w:rsidR="00343842">
        <w:rPr>
          <w:rFonts w:ascii="Times New Roman" w:hAnsi="Times New Roman" w:cs="Times New Roman"/>
          <w:b/>
          <w:bCs/>
          <w:sz w:val="28"/>
          <w:szCs w:val="28"/>
          <w:lang w:eastAsia="ru-RU"/>
        </w:rPr>
        <w:t xml:space="preserve">тобто </w:t>
      </w:r>
      <w:r w:rsidR="00C30982">
        <w:rPr>
          <w:rFonts w:ascii="Times New Roman" w:hAnsi="Times New Roman" w:cs="Times New Roman"/>
          <w:b/>
          <w:bCs/>
          <w:sz w:val="28"/>
          <w:szCs w:val="28"/>
          <w:lang w:eastAsia="ru-RU"/>
        </w:rPr>
        <w:t>4</w:t>
      </w:r>
      <w:r w:rsidR="000A5A00">
        <w:rPr>
          <w:rFonts w:ascii="Times New Roman" w:hAnsi="Times New Roman" w:cs="Times New Roman"/>
          <w:b/>
          <w:bCs/>
          <w:sz w:val="28"/>
          <w:szCs w:val="28"/>
          <w:lang w:eastAsia="ru-RU"/>
        </w:rPr>
        <w:t>5</w:t>
      </w:r>
      <w:r w:rsidR="00343842">
        <w:rPr>
          <w:rFonts w:ascii="Times New Roman" w:hAnsi="Times New Roman" w:cs="Times New Roman"/>
          <w:b/>
          <w:bCs/>
          <w:sz w:val="28"/>
          <w:szCs w:val="28"/>
          <w:lang w:eastAsia="ru-RU"/>
        </w:rPr>
        <w:t xml:space="preserve"> пакетиків або більше, </w:t>
      </w:r>
      <w:r w:rsidR="00122CFA" w:rsidRPr="00691779">
        <w:rPr>
          <w:rFonts w:ascii="Times New Roman" w:hAnsi="Times New Roman" w:cs="Times New Roman"/>
          <w:b/>
          <w:bCs/>
          <w:sz w:val="28"/>
          <w:szCs w:val="28"/>
          <w:lang w:eastAsia="ru-RU"/>
        </w:rPr>
        <w:t>доставка здійснюється за наш рахунок</w:t>
      </w:r>
      <w:r w:rsidR="00E73071" w:rsidRPr="00691779">
        <w:rPr>
          <w:rFonts w:ascii="Times New Roman" w:hAnsi="Times New Roman" w:cs="Times New Roman"/>
          <w:b/>
          <w:bCs/>
          <w:sz w:val="28"/>
          <w:szCs w:val="28"/>
          <w:lang w:eastAsia="ru-RU"/>
        </w:rPr>
        <w:t>.</w:t>
      </w:r>
      <w:r w:rsidR="00D54A23">
        <w:rPr>
          <w:rFonts w:ascii="Times New Roman" w:hAnsi="Times New Roman" w:cs="Times New Roman"/>
          <w:sz w:val="28"/>
          <w:szCs w:val="28"/>
          <w:lang w:eastAsia="ru-RU"/>
        </w:rPr>
        <w:t xml:space="preserve"> Нова П</w:t>
      </w:r>
      <w:r>
        <w:rPr>
          <w:rFonts w:ascii="Times New Roman" w:hAnsi="Times New Roman" w:cs="Times New Roman"/>
          <w:sz w:val="28"/>
          <w:szCs w:val="28"/>
          <w:lang w:eastAsia="ru-RU"/>
        </w:rPr>
        <w:t>ошта доставляє за</w:t>
      </w:r>
      <w:r w:rsidR="00D54A23">
        <w:rPr>
          <w:rFonts w:ascii="Times New Roman" w:hAnsi="Times New Roman" w:cs="Times New Roman"/>
          <w:sz w:val="28"/>
          <w:szCs w:val="28"/>
          <w:lang w:eastAsia="ru-RU"/>
        </w:rPr>
        <w:t xml:space="preserve">мовлення за </w:t>
      </w:r>
      <w:r w:rsidR="00811FEA">
        <w:rPr>
          <w:rFonts w:ascii="Times New Roman" w:hAnsi="Times New Roman" w:cs="Times New Roman"/>
          <w:sz w:val="28"/>
          <w:szCs w:val="28"/>
          <w:lang w:eastAsia="ru-RU"/>
        </w:rPr>
        <w:t>1-2</w:t>
      </w:r>
      <w:r w:rsidR="00D54A23">
        <w:rPr>
          <w:rFonts w:ascii="Times New Roman" w:hAnsi="Times New Roman" w:cs="Times New Roman"/>
          <w:sz w:val="28"/>
          <w:szCs w:val="28"/>
          <w:lang w:eastAsia="ru-RU"/>
        </w:rPr>
        <w:t xml:space="preserve"> дні, але прошу в</w:t>
      </w:r>
      <w:r>
        <w:rPr>
          <w:rFonts w:ascii="Times New Roman" w:hAnsi="Times New Roman" w:cs="Times New Roman"/>
          <w:sz w:val="28"/>
          <w:szCs w:val="28"/>
          <w:lang w:eastAsia="ru-RU"/>
        </w:rPr>
        <w:t>рахо</w:t>
      </w:r>
      <w:r w:rsidR="00D54A23">
        <w:rPr>
          <w:rFonts w:ascii="Times New Roman" w:hAnsi="Times New Roman" w:cs="Times New Roman"/>
          <w:sz w:val="28"/>
          <w:szCs w:val="28"/>
          <w:lang w:eastAsia="ru-RU"/>
        </w:rPr>
        <w:t xml:space="preserve">вувати те, що </w:t>
      </w:r>
      <w:r w:rsidR="00691779">
        <w:rPr>
          <w:rFonts w:ascii="Times New Roman" w:hAnsi="Times New Roman" w:cs="Times New Roman"/>
          <w:sz w:val="28"/>
          <w:szCs w:val="28"/>
          <w:lang w:eastAsia="ru-RU"/>
        </w:rPr>
        <w:t xml:space="preserve">в нашому населеному пункті </w:t>
      </w:r>
      <w:r w:rsidR="00811FEA">
        <w:rPr>
          <w:rFonts w:ascii="Times New Roman" w:hAnsi="Times New Roman" w:cs="Times New Roman"/>
          <w:sz w:val="28"/>
          <w:szCs w:val="28"/>
          <w:lang w:eastAsia="ru-RU"/>
        </w:rPr>
        <w:t>є лише пункт видачі</w:t>
      </w:r>
      <w:r w:rsidR="00D54A23">
        <w:rPr>
          <w:rFonts w:ascii="Times New Roman" w:hAnsi="Times New Roman" w:cs="Times New Roman"/>
          <w:sz w:val="28"/>
          <w:szCs w:val="28"/>
          <w:lang w:eastAsia="ru-RU"/>
        </w:rPr>
        <w:t xml:space="preserve"> Нової Пошти</w:t>
      </w:r>
      <w:r w:rsidR="00D956B7">
        <w:rPr>
          <w:rFonts w:ascii="Times New Roman" w:hAnsi="Times New Roman" w:cs="Times New Roman"/>
          <w:sz w:val="28"/>
          <w:szCs w:val="28"/>
          <w:lang w:eastAsia="ru-RU"/>
        </w:rPr>
        <w:t xml:space="preserve">, і </w:t>
      </w:r>
      <w:r w:rsidR="00811FEA">
        <w:rPr>
          <w:rFonts w:ascii="Times New Roman" w:hAnsi="Times New Roman" w:cs="Times New Roman"/>
          <w:sz w:val="28"/>
          <w:szCs w:val="28"/>
          <w:lang w:eastAsia="ru-RU"/>
        </w:rPr>
        <w:t xml:space="preserve">надсилати звідси ми не можемо. Тому надсилаємо з районного центру, зазвичай </w:t>
      </w:r>
      <w:r w:rsidR="00D956B7">
        <w:rPr>
          <w:rFonts w:ascii="Times New Roman" w:hAnsi="Times New Roman" w:cs="Times New Roman"/>
          <w:sz w:val="28"/>
          <w:szCs w:val="28"/>
          <w:lang w:eastAsia="ru-RU"/>
        </w:rPr>
        <w:t>тільки 1 раз за тиждень</w:t>
      </w:r>
      <w:r w:rsidR="00691779">
        <w:rPr>
          <w:rFonts w:ascii="Times New Roman" w:hAnsi="Times New Roman" w:cs="Times New Roman"/>
          <w:sz w:val="28"/>
          <w:szCs w:val="28"/>
          <w:lang w:eastAsia="ru-RU"/>
        </w:rPr>
        <w:t xml:space="preserve"> (інколи вдається частіше</w:t>
      </w:r>
      <w:r w:rsidR="00D956B7">
        <w:rPr>
          <w:rFonts w:ascii="Times New Roman" w:hAnsi="Times New Roman" w:cs="Times New Roman"/>
          <w:sz w:val="28"/>
          <w:szCs w:val="28"/>
          <w:lang w:eastAsia="ru-RU"/>
        </w:rPr>
        <w:t>).</w:t>
      </w:r>
    </w:p>
    <w:p w14:paraId="196E81E5" w14:textId="27081A3C" w:rsidR="002D499E" w:rsidRDefault="002D499E" w:rsidP="00D50EE4">
      <w:pPr>
        <w:spacing w:after="0" w:line="240" w:lineRule="auto"/>
        <w:ind w:firstLine="567"/>
        <w:jc w:val="both"/>
        <w:rPr>
          <w:rFonts w:ascii="Times New Roman" w:hAnsi="Times New Roman" w:cs="Times New Roman"/>
          <w:b/>
          <w:color w:val="0000FF"/>
          <w:sz w:val="28"/>
          <w:szCs w:val="28"/>
          <w:lang w:eastAsia="ru-RU"/>
        </w:rPr>
      </w:pPr>
    </w:p>
    <w:p w14:paraId="24D1A621" w14:textId="4CEF037E" w:rsidR="00D83A74" w:rsidRPr="001A69A7" w:rsidRDefault="00D83A74" w:rsidP="00D50EE4">
      <w:pPr>
        <w:spacing w:after="0" w:line="240" w:lineRule="auto"/>
        <w:ind w:firstLine="567"/>
        <w:jc w:val="both"/>
        <w:rPr>
          <w:rFonts w:ascii="Times New Roman" w:hAnsi="Times New Roman" w:cs="Times New Roman"/>
          <w:b/>
          <w:color w:val="0000FF"/>
          <w:sz w:val="28"/>
          <w:szCs w:val="28"/>
          <w:lang w:eastAsia="ru-RU"/>
        </w:rPr>
      </w:pPr>
      <w:r w:rsidRPr="001A69A7">
        <w:rPr>
          <w:rFonts w:ascii="Times New Roman" w:hAnsi="Times New Roman" w:cs="Times New Roman"/>
          <w:b/>
          <w:color w:val="0000FF"/>
          <w:sz w:val="28"/>
          <w:szCs w:val="28"/>
          <w:lang w:eastAsia="ru-RU"/>
        </w:rPr>
        <w:t>Прошу звернути увагу: післяплати з цього сезону немає</w:t>
      </w:r>
      <w:r w:rsidR="009B13E8" w:rsidRPr="001A69A7">
        <w:rPr>
          <w:rFonts w:ascii="Times New Roman" w:hAnsi="Times New Roman" w:cs="Times New Roman"/>
          <w:b/>
          <w:color w:val="0000FF"/>
          <w:sz w:val="28"/>
          <w:szCs w:val="28"/>
          <w:lang w:eastAsia="ru-RU"/>
        </w:rPr>
        <w:t xml:space="preserve">, лише оплата на картку. Якщо у Вас немає картки, щоб здійснити оплату, то можна оплатити у відділенні Укрпошти або банку, там приймають оплату на картку. Або Ви можете домовитися з </w:t>
      </w:r>
      <w:r w:rsidR="00F50830" w:rsidRPr="001A69A7">
        <w:rPr>
          <w:rFonts w:ascii="Times New Roman" w:hAnsi="Times New Roman" w:cs="Times New Roman"/>
          <w:b/>
          <w:color w:val="0000FF"/>
          <w:sz w:val="28"/>
          <w:szCs w:val="28"/>
          <w:lang w:eastAsia="ru-RU"/>
        </w:rPr>
        <w:t>дітьми, іншими членами родини, друзями чи іншими людьми, яким довіряєте. Ви їм віддасте кошти, а вони оплатять із своєї картки на мою.</w:t>
      </w:r>
    </w:p>
    <w:p w14:paraId="439016C1" w14:textId="089D5867" w:rsidR="00F50830" w:rsidRPr="001A69A7" w:rsidRDefault="00E864C2" w:rsidP="00D50EE4">
      <w:pPr>
        <w:spacing w:after="0" w:line="240" w:lineRule="auto"/>
        <w:ind w:firstLine="567"/>
        <w:jc w:val="both"/>
        <w:rPr>
          <w:rFonts w:ascii="Times New Roman" w:hAnsi="Times New Roman" w:cs="Times New Roman"/>
          <w:b/>
          <w:color w:val="0000FF"/>
          <w:sz w:val="28"/>
          <w:szCs w:val="28"/>
          <w:lang w:eastAsia="ru-RU"/>
        </w:rPr>
      </w:pPr>
      <w:r w:rsidRPr="001A69A7">
        <w:rPr>
          <w:rFonts w:ascii="Times New Roman" w:hAnsi="Times New Roman" w:cs="Times New Roman"/>
          <w:b/>
          <w:color w:val="0000FF"/>
          <w:sz w:val="28"/>
          <w:szCs w:val="28"/>
          <w:lang w:eastAsia="ru-RU"/>
        </w:rPr>
        <w:t xml:space="preserve">Розумію, за відсутності післяплати у покупця, який вперше хоче замовити насіння, можуть виникнути сумніви у чесності і добропорядності колекціонера. </w:t>
      </w:r>
      <w:r w:rsidR="00F114D9" w:rsidRPr="001A69A7">
        <w:rPr>
          <w:rFonts w:ascii="Times New Roman" w:hAnsi="Times New Roman" w:cs="Times New Roman"/>
          <w:b/>
          <w:color w:val="0000FF"/>
          <w:sz w:val="28"/>
          <w:szCs w:val="28"/>
          <w:lang w:eastAsia="ru-RU"/>
        </w:rPr>
        <w:t>Тому не зайвим буде по можливості його перевірити. Зокрема, в Ютубі можна знайти відео від замовників з оглядом насіння, яке я надсилаю, та переглянути коментарі. Також можна спробувати знайти мене в Фейсбук,</w:t>
      </w:r>
      <w:r w:rsidR="00BC0252" w:rsidRPr="001A69A7">
        <w:rPr>
          <w:rFonts w:ascii="Times New Roman" w:hAnsi="Times New Roman" w:cs="Times New Roman"/>
          <w:b/>
          <w:color w:val="0000FF"/>
          <w:sz w:val="28"/>
          <w:szCs w:val="28"/>
          <w:lang w:eastAsia="ru-RU"/>
        </w:rPr>
        <w:t xml:space="preserve"> також</w:t>
      </w:r>
      <w:r w:rsidR="00F114D9" w:rsidRPr="001A69A7">
        <w:rPr>
          <w:rFonts w:ascii="Times New Roman" w:hAnsi="Times New Roman" w:cs="Times New Roman"/>
          <w:b/>
          <w:color w:val="0000FF"/>
          <w:sz w:val="28"/>
          <w:szCs w:val="28"/>
          <w:lang w:eastAsia="ru-RU"/>
        </w:rPr>
        <w:t xml:space="preserve"> в групі Пан томат. Або запитати про це в людей, які в мене раніше вже замовляли.</w:t>
      </w:r>
    </w:p>
    <w:p w14:paraId="1D3F7F17" w14:textId="77777777" w:rsidR="00D83A74" w:rsidRPr="003E46BC" w:rsidRDefault="00D83A74" w:rsidP="00D50EE4">
      <w:pPr>
        <w:spacing w:after="0" w:line="240" w:lineRule="auto"/>
        <w:ind w:firstLine="567"/>
        <w:jc w:val="both"/>
        <w:rPr>
          <w:rFonts w:ascii="Times New Roman" w:hAnsi="Times New Roman" w:cs="Times New Roman"/>
          <w:sz w:val="28"/>
          <w:szCs w:val="28"/>
          <w:lang w:eastAsia="ru-RU"/>
        </w:rPr>
      </w:pPr>
    </w:p>
    <w:p w14:paraId="3F79E5B7" w14:textId="77777777" w:rsidR="00BD0121" w:rsidRPr="003E46BC" w:rsidRDefault="00380954" w:rsidP="00253F7B">
      <w:pPr>
        <w:shd w:val="clear" w:color="auto" w:fill="FFE599" w:themeFill="accent4" w:themeFillTint="66"/>
        <w:spacing w:after="0" w:line="360" w:lineRule="auto"/>
        <w:jc w:val="center"/>
        <w:rPr>
          <w:rFonts w:ascii="Verdana" w:hAnsi="Verdana" w:cs="Times New Roman"/>
          <w:b/>
          <w:i/>
          <w:color w:val="FF5050"/>
          <w:sz w:val="32"/>
          <w:szCs w:val="32"/>
          <w:lang w:eastAsia="ru-RU"/>
        </w:rPr>
      </w:pPr>
      <w:r w:rsidRPr="003E46BC">
        <w:rPr>
          <w:rFonts w:ascii="Verdana" w:hAnsi="Verdana" w:cs="Times New Roman"/>
          <w:b/>
          <w:i/>
          <w:color w:val="FF5050"/>
          <w:sz w:val="32"/>
          <w:szCs w:val="32"/>
          <w:lang w:eastAsia="ru-RU"/>
        </w:rPr>
        <w:t>Дякую за перегляд!</w:t>
      </w:r>
    </w:p>
    <w:p w14:paraId="426E67CF" w14:textId="77777777" w:rsidR="00344424" w:rsidRPr="003E46BC" w:rsidRDefault="00380954" w:rsidP="00253F7B">
      <w:pPr>
        <w:shd w:val="clear" w:color="auto" w:fill="FFE599" w:themeFill="accent4" w:themeFillTint="66"/>
        <w:spacing w:after="0" w:line="360" w:lineRule="auto"/>
        <w:jc w:val="center"/>
        <w:rPr>
          <w:rFonts w:ascii="Verdana" w:hAnsi="Verdana" w:cs="Times New Roman"/>
          <w:b/>
          <w:color w:val="FF5050"/>
          <w:sz w:val="32"/>
          <w:szCs w:val="32"/>
          <w:lang w:eastAsia="ru-RU"/>
        </w:rPr>
      </w:pPr>
      <w:r w:rsidRPr="003E46BC">
        <w:rPr>
          <w:rFonts w:ascii="Verdana" w:hAnsi="Verdana" w:cs="Times New Roman"/>
          <w:b/>
          <w:i/>
          <w:color w:val="FF5050"/>
          <w:sz w:val="32"/>
          <w:szCs w:val="32"/>
          <w:lang w:eastAsia="ru-RU"/>
        </w:rPr>
        <w:t>Всього Вам найкращого і добрих урожаїв!</w:t>
      </w:r>
    </w:p>
    <w:sectPr w:rsidR="00344424" w:rsidRPr="003E46BC" w:rsidSect="008C28BB">
      <w:footerReference w:type="default" r:id="rId837"/>
      <w:pgSz w:w="11906" w:h="16838" w:code="9"/>
      <w:pgMar w:top="425" w:right="567" w:bottom="425" w:left="567" w:header="1985"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39EC50" w14:textId="77777777" w:rsidR="00C75082" w:rsidRDefault="00C75082" w:rsidP="00956A28">
      <w:pPr>
        <w:spacing w:after="0" w:line="240" w:lineRule="auto"/>
      </w:pPr>
      <w:r>
        <w:separator/>
      </w:r>
    </w:p>
  </w:endnote>
  <w:endnote w:type="continuationSeparator" w:id="0">
    <w:p w14:paraId="6A30A842" w14:textId="77777777" w:rsidR="00C75082" w:rsidRDefault="00C75082" w:rsidP="00956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_Assuan">
    <w:panose1 w:val="02040904030706050204"/>
    <w:charset w:val="CC"/>
    <w:family w:val="roman"/>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4570020"/>
      <w:docPartObj>
        <w:docPartGallery w:val="Page Numbers (Bottom of Page)"/>
        <w:docPartUnique/>
      </w:docPartObj>
    </w:sdtPr>
    <w:sdtContent>
      <w:p w14:paraId="2B7439F5" w14:textId="730F1D21" w:rsidR="00A9212C" w:rsidRDefault="00A9212C">
        <w:pPr>
          <w:pStyle w:val="a6"/>
          <w:jc w:val="center"/>
        </w:pPr>
        <w:r>
          <w:fldChar w:fldCharType="begin"/>
        </w:r>
        <w:r>
          <w:instrText>PAGE   \* MERGEFORMAT</w:instrText>
        </w:r>
        <w:r>
          <w:fldChar w:fldCharType="separate"/>
        </w:r>
        <w:r w:rsidR="00656E3B" w:rsidRPr="00656E3B">
          <w:rPr>
            <w:noProof/>
            <w:lang w:val="ru-RU"/>
          </w:rPr>
          <w:t>134</w:t>
        </w:r>
        <w:r>
          <w:fldChar w:fldCharType="end"/>
        </w:r>
      </w:p>
    </w:sdtContent>
  </w:sdt>
  <w:p w14:paraId="24E02C4B" w14:textId="77777777" w:rsidR="00A9212C" w:rsidRDefault="00A9212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034E36" w14:textId="77777777" w:rsidR="00C75082" w:rsidRDefault="00C75082" w:rsidP="00956A28">
      <w:pPr>
        <w:spacing w:after="0" w:line="240" w:lineRule="auto"/>
      </w:pPr>
      <w:r>
        <w:separator/>
      </w:r>
    </w:p>
  </w:footnote>
  <w:footnote w:type="continuationSeparator" w:id="0">
    <w:p w14:paraId="38A80E6A" w14:textId="77777777" w:rsidR="00C75082" w:rsidRDefault="00C75082" w:rsidP="00956A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6082E"/>
    <w:multiLevelType w:val="hybridMultilevel"/>
    <w:tmpl w:val="5D8082C6"/>
    <w:lvl w:ilvl="0" w:tplc="5CE2C62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 w15:restartNumberingAfterBreak="0">
    <w:nsid w:val="033D59E8"/>
    <w:multiLevelType w:val="hybridMultilevel"/>
    <w:tmpl w:val="2430B09E"/>
    <w:lvl w:ilvl="0" w:tplc="3384D4E4">
      <w:start w:val="1"/>
      <w:numFmt w:val="decimal"/>
      <w:lvlText w:val="%1."/>
      <w:lvlJc w:val="left"/>
      <w:pPr>
        <w:ind w:left="927" w:hanging="360"/>
      </w:pPr>
      <w:rPr>
        <w:rFonts w:hint="default"/>
        <w:b w:val="0"/>
        <w:bCs/>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 w15:restartNumberingAfterBreak="0">
    <w:nsid w:val="0519402E"/>
    <w:multiLevelType w:val="hybridMultilevel"/>
    <w:tmpl w:val="5FC6A7B4"/>
    <w:lvl w:ilvl="0" w:tplc="ADDEA264">
      <w:start w:val="1"/>
      <w:numFmt w:val="decimal"/>
      <w:lvlText w:val="%1."/>
      <w:lvlJc w:val="left"/>
      <w:pPr>
        <w:ind w:left="955" w:hanging="360"/>
      </w:pPr>
      <w:rPr>
        <w:rFonts w:hint="default"/>
      </w:rPr>
    </w:lvl>
    <w:lvl w:ilvl="1" w:tplc="04220019" w:tentative="1">
      <w:start w:val="1"/>
      <w:numFmt w:val="lowerLetter"/>
      <w:lvlText w:val="%2."/>
      <w:lvlJc w:val="left"/>
      <w:pPr>
        <w:ind w:left="1675" w:hanging="360"/>
      </w:pPr>
    </w:lvl>
    <w:lvl w:ilvl="2" w:tplc="0422001B" w:tentative="1">
      <w:start w:val="1"/>
      <w:numFmt w:val="lowerRoman"/>
      <w:lvlText w:val="%3."/>
      <w:lvlJc w:val="right"/>
      <w:pPr>
        <w:ind w:left="2395" w:hanging="180"/>
      </w:pPr>
    </w:lvl>
    <w:lvl w:ilvl="3" w:tplc="0422000F" w:tentative="1">
      <w:start w:val="1"/>
      <w:numFmt w:val="decimal"/>
      <w:lvlText w:val="%4."/>
      <w:lvlJc w:val="left"/>
      <w:pPr>
        <w:ind w:left="3115" w:hanging="360"/>
      </w:pPr>
    </w:lvl>
    <w:lvl w:ilvl="4" w:tplc="04220019" w:tentative="1">
      <w:start w:val="1"/>
      <w:numFmt w:val="lowerLetter"/>
      <w:lvlText w:val="%5."/>
      <w:lvlJc w:val="left"/>
      <w:pPr>
        <w:ind w:left="3835" w:hanging="360"/>
      </w:pPr>
    </w:lvl>
    <w:lvl w:ilvl="5" w:tplc="0422001B" w:tentative="1">
      <w:start w:val="1"/>
      <w:numFmt w:val="lowerRoman"/>
      <w:lvlText w:val="%6."/>
      <w:lvlJc w:val="right"/>
      <w:pPr>
        <w:ind w:left="4555" w:hanging="180"/>
      </w:pPr>
    </w:lvl>
    <w:lvl w:ilvl="6" w:tplc="0422000F" w:tentative="1">
      <w:start w:val="1"/>
      <w:numFmt w:val="decimal"/>
      <w:lvlText w:val="%7."/>
      <w:lvlJc w:val="left"/>
      <w:pPr>
        <w:ind w:left="5275" w:hanging="360"/>
      </w:pPr>
    </w:lvl>
    <w:lvl w:ilvl="7" w:tplc="04220019" w:tentative="1">
      <w:start w:val="1"/>
      <w:numFmt w:val="lowerLetter"/>
      <w:lvlText w:val="%8."/>
      <w:lvlJc w:val="left"/>
      <w:pPr>
        <w:ind w:left="5995" w:hanging="360"/>
      </w:pPr>
    </w:lvl>
    <w:lvl w:ilvl="8" w:tplc="0422001B" w:tentative="1">
      <w:start w:val="1"/>
      <w:numFmt w:val="lowerRoman"/>
      <w:lvlText w:val="%9."/>
      <w:lvlJc w:val="right"/>
      <w:pPr>
        <w:ind w:left="6715" w:hanging="180"/>
      </w:pPr>
    </w:lvl>
  </w:abstractNum>
  <w:abstractNum w:abstractNumId="3" w15:restartNumberingAfterBreak="0">
    <w:nsid w:val="0D176985"/>
    <w:multiLevelType w:val="hybridMultilevel"/>
    <w:tmpl w:val="F8C07108"/>
    <w:lvl w:ilvl="0" w:tplc="3E24742A">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 w15:restartNumberingAfterBreak="0">
    <w:nsid w:val="24E053C7"/>
    <w:multiLevelType w:val="hybridMultilevel"/>
    <w:tmpl w:val="7ED634D0"/>
    <w:lvl w:ilvl="0" w:tplc="F5FEB918">
      <w:start w:val="1"/>
      <w:numFmt w:val="decimal"/>
      <w:lvlText w:val="%1."/>
      <w:lvlJc w:val="left"/>
      <w:pPr>
        <w:ind w:left="955" w:hanging="360"/>
      </w:pPr>
      <w:rPr>
        <w:rFonts w:hint="default"/>
      </w:rPr>
    </w:lvl>
    <w:lvl w:ilvl="1" w:tplc="04220019" w:tentative="1">
      <w:start w:val="1"/>
      <w:numFmt w:val="lowerLetter"/>
      <w:lvlText w:val="%2."/>
      <w:lvlJc w:val="left"/>
      <w:pPr>
        <w:ind w:left="1675" w:hanging="360"/>
      </w:pPr>
    </w:lvl>
    <w:lvl w:ilvl="2" w:tplc="0422001B" w:tentative="1">
      <w:start w:val="1"/>
      <w:numFmt w:val="lowerRoman"/>
      <w:lvlText w:val="%3."/>
      <w:lvlJc w:val="right"/>
      <w:pPr>
        <w:ind w:left="2395" w:hanging="180"/>
      </w:pPr>
    </w:lvl>
    <w:lvl w:ilvl="3" w:tplc="0422000F" w:tentative="1">
      <w:start w:val="1"/>
      <w:numFmt w:val="decimal"/>
      <w:lvlText w:val="%4."/>
      <w:lvlJc w:val="left"/>
      <w:pPr>
        <w:ind w:left="3115" w:hanging="360"/>
      </w:pPr>
    </w:lvl>
    <w:lvl w:ilvl="4" w:tplc="04220019" w:tentative="1">
      <w:start w:val="1"/>
      <w:numFmt w:val="lowerLetter"/>
      <w:lvlText w:val="%5."/>
      <w:lvlJc w:val="left"/>
      <w:pPr>
        <w:ind w:left="3835" w:hanging="360"/>
      </w:pPr>
    </w:lvl>
    <w:lvl w:ilvl="5" w:tplc="0422001B" w:tentative="1">
      <w:start w:val="1"/>
      <w:numFmt w:val="lowerRoman"/>
      <w:lvlText w:val="%6."/>
      <w:lvlJc w:val="right"/>
      <w:pPr>
        <w:ind w:left="4555" w:hanging="180"/>
      </w:pPr>
    </w:lvl>
    <w:lvl w:ilvl="6" w:tplc="0422000F" w:tentative="1">
      <w:start w:val="1"/>
      <w:numFmt w:val="decimal"/>
      <w:lvlText w:val="%7."/>
      <w:lvlJc w:val="left"/>
      <w:pPr>
        <w:ind w:left="5275" w:hanging="360"/>
      </w:pPr>
    </w:lvl>
    <w:lvl w:ilvl="7" w:tplc="04220019" w:tentative="1">
      <w:start w:val="1"/>
      <w:numFmt w:val="lowerLetter"/>
      <w:lvlText w:val="%8."/>
      <w:lvlJc w:val="left"/>
      <w:pPr>
        <w:ind w:left="5995" w:hanging="360"/>
      </w:pPr>
    </w:lvl>
    <w:lvl w:ilvl="8" w:tplc="0422001B" w:tentative="1">
      <w:start w:val="1"/>
      <w:numFmt w:val="lowerRoman"/>
      <w:lvlText w:val="%9."/>
      <w:lvlJc w:val="right"/>
      <w:pPr>
        <w:ind w:left="6715" w:hanging="180"/>
      </w:pPr>
    </w:lvl>
  </w:abstractNum>
  <w:abstractNum w:abstractNumId="5" w15:restartNumberingAfterBreak="0">
    <w:nsid w:val="2D612775"/>
    <w:multiLevelType w:val="hybridMultilevel"/>
    <w:tmpl w:val="D680AB5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344621E9"/>
    <w:multiLevelType w:val="hybridMultilevel"/>
    <w:tmpl w:val="2C0ACEF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7" w15:restartNumberingAfterBreak="0">
    <w:nsid w:val="35F36004"/>
    <w:multiLevelType w:val="hybridMultilevel"/>
    <w:tmpl w:val="DA9C3F78"/>
    <w:lvl w:ilvl="0" w:tplc="E0E694E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 w15:restartNumberingAfterBreak="0">
    <w:nsid w:val="4B694711"/>
    <w:multiLevelType w:val="hybridMultilevel"/>
    <w:tmpl w:val="1752F4A4"/>
    <w:lvl w:ilvl="0" w:tplc="EE944B5A">
      <w:start w:val="1"/>
      <w:numFmt w:val="decimal"/>
      <w:lvlText w:val="%1."/>
      <w:lvlJc w:val="left"/>
      <w:pPr>
        <w:ind w:left="955" w:hanging="360"/>
      </w:pPr>
      <w:rPr>
        <w:rFonts w:hint="default"/>
      </w:rPr>
    </w:lvl>
    <w:lvl w:ilvl="1" w:tplc="04220019" w:tentative="1">
      <w:start w:val="1"/>
      <w:numFmt w:val="lowerLetter"/>
      <w:lvlText w:val="%2."/>
      <w:lvlJc w:val="left"/>
      <w:pPr>
        <w:ind w:left="1675" w:hanging="360"/>
      </w:pPr>
    </w:lvl>
    <w:lvl w:ilvl="2" w:tplc="0422001B" w:tentative="1">
      <w:start w:val="1"/>
      <w:numFmt w:val="lowerRoman"/>
      <w:lvlText w:val="%3."/>
      <w:lvlJc w:val="right"/>
      <w:pPr>
        <w:ind w:left="2395" w:hanging="180"/>
      </w:pPr>
    </w:lvl>
    <w:lvl w:ilvl="3" w:tplc="0422000F" w:tentative="1">
      <w:start w:val="1"/>
      <w:numFmt w:val="decimal"/>
      <w:lvlText w:val="%4."/>
      <w:lvlJc w:val="left"/>
      <w:pPr>
        <w:ind w:left="3115" w:hanging="360"/>
      </w:pPr>
    </w:lvl>
    <w:lvl w:ilvl="4" w:tplc="04220019" w:tentative="1">
      <w:start w:val="1"/>
      <w:numFmt w:val="lowerLetter"/>
      <w:lvlText w:val="%5."/>
      <w:lvlJc w:val="left"/>
      <w:pPr>
        <w:ind w:left="3835" w:hanging="360"/>
      </w:pPr>
    </w:lvl>
    <w:lvl w:ilvl="5" w:tplc="0422001B" w:tentative="1">
      <w:start w:val="1"/>
      <w:numFmt w:val="lowerRoman"/>
      <w:lvlText w:val="%6."/>
      <w:lvlJc w:val="right"/>
      <w:pPr>
        <w:ind w:left="4555" w:hanging="180"/>
      </w:pPr>
    </w:lvl>
    <w:lvl w:ilvl="6" w:tplc="0422000F" w:tentative="1">
      <w:start w:val="1"/>
      <w:numFmt w:val="decimal"/>
      <w:lvlText w:val="%7."/>
      <w:lvlJc w:val="left"/>
      <w:pPr>
        <w:ind w:left="5275" w:hanging="360"/>
      </w:pPr>
    </w:lvl>
    <w:lvl w:ilvl="7" w:tplc="04220019" w:tentative="1">
      <w:start w:val="1"/>
      <w:numFmt w:val="lowerLetter"/>
      <w:lvlText w:val="%8."/>
      <w:lvlJc w:val="left"/>
      <w:pPr>
        <w:ind w:left="5995" w:hanging="360"/>
      </w:pPr>
    </w:lvl>
    <w:lvl w:ilvl="8" w:tplc="0422001B" w:tentative="1">
      <w:start w:val="1"/>
      <w:numFmt w:val="lowerRoman"/>
      <w:lvlText w:val="%9."/>
      <w:lvlJc w:val="right"/>
      <w:pPr>
        <w:ind w:left="6715" w:hanging="180"/>
      </w:pPr>
    </w:lvl>
  </w:abstractNum>
  <w:abstractNum w:abstractNumId="9" w15:restartNumberingAfterBreak="0">
    <w:nsid w:val="59EB518E"/>
    <w:multiLevelType w:val="hybridMultilevel"/>
    <w:tmpl w:val="3D405466"/>
    <w:lvl w:ilvl="0" w:tplc="0EDC77E6">
      <w:start w:val="1"/>
      <w:numFmt w:val="decimal"/>
      <w:lvlText w:val="%1."/>
      <w:lvlJc w:val="left"/>
      <w:pPr>
        <w:ind w:left="955" w:hanging="360"/>
      </w:pPr>
      <w:rPr>
        <w:rFonts w:hint="default"/>
      </w:rPr>
    </w:lvl>
    <w:lvl w:ilvl="1" w:tplc="04220019" w:tentative="1">
      <w:start w:val="1"/>
      <w:numFmt w:val="lowerLetter"/>
      <w:lvlText w:val="%2."/>
      <w:lvlJc w:val="left"/>
      <w:pPr>
        <w:ind w:left="1675" w:hanging="360"/>
      </w:pPr>
    </w:lvl>
    <w:lvl w:ilvl="2" w:tplc="0422001B" w:tentative="1">
      <w:start w:val="1"/>
      <w:numFmt w:val="lowerRoman"/>
      <w:lvlText w:val="%3."/>
      <w:lvlJc w:val="right"/>
      <w:pPr>
        <w:ind w:left="2395" w:hanging="180"/>
      </w:pPr>
    </w:lvl>
    <w:lvl w:ilvl="3" w:tplc="0422000F" w:tentative="1">
      <w:start w:val="1"/>
      <w:numFmt w:val="decimal"/>
      <w:lvlText w:val="%4."/>
      <w:lvlJc w:val="left"/>
      <w:pPr>
        <w:ind w:left="3115" w:hanging="360"/>
      </w:pPr>
    </w:lvl>
    <w:lvl w:ilvl="4" w:tplc="04220019" w:tentative="1">
      <w:start w:val="1"/>
      <w:numFmt w:val="lowerLetter"/>
      <w:lvlText w:val="%5."/>
      <w:lvlJc w:val="left"/>
      <w:pPr>
        <w:ind w:left="3835" w:hanging="360"/>
      </w:pPr>
    </w:lvl>
    <w:lvl w:ilvl="5" w:tplc="0422001B" w:tentative="1">
      <w:start w:val="1"/>
      <w:numFmt w:val="lowerRoman"/>
      <w:lvlText w:val="%6."/>
      <w:lvlJc w:val="right"/>
      <w:pPr>
        <w:ind w:left="4555" w:hanging="180"/>
      </w:pPr>
    </w:lvl>
    <w:lvl w:ilvl="6" w:tplc="0422000F" w:tentative="1">
      <w:start w:val="1"/>
      <w:numFmt w:val="decimal"/>
      <w:lvlText w:val="%7."/>
      <w:lvlJc w:val="left"/>
      <w:pPr>
        <w:ind w:left="5275" w:hanging="360"/>
      </w:pPr>
    </w:lvl>
    <w:lvl w:ilvl="7" w:tplc="04220019" w:tentative="1">
      <w:start w:val="1"/>
      <w:numFmt w:val="lowerLetter"/>
      <w:lvlText w:val="%8."/>
      <w:lvlJc w:val="left"/>
      <w:pPr>
        <w:ind w:left="5995" w:hanging="360"/>
      </w:pPr>
    </w:lvl>
    <w:lvl w:ilvl="8" w:tplc="0422001B" w:tentative="1">
      <w:start w:val="1"/>
      <w:numFmt w:val="lowerRoman"/>
      <w:lvlText w:val="%9."/>
      <w:lvlJc w:val="right"/>
      <w:pPr>
        <w:ind w:left="6715" w:hanging="180"/>
      </w:pPr>
    </w:lvl>
  </w:abstractNum>
  <w:abstractNum w:abstractNumId="10" w15:restartNumberingAfterBreak="0">
    <w:nsid w:val="5A025AF7"/>
    <w:multiLevelType w:val="hybridMultilevel"/>
    <w:tmpl w:val="86CCDB92"/>
    <w:lvl w:ilvl="0" w:tplc="2D1A9A5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15:restartNumberingAfterBreak="0">
    <w:nsid w:val="7743257D"/>
    <w:multiLevelType w:val="hybridMultilevel"/>
    <w:tmpl w:val="60809880"/>
    <w:lvl w:ilvl="0" w:tplc="FC4A5EF8">
      <w:start w:val="1"/>
      <w:numFmt w:val="bullet"/>
      <w:lvlText w:val=""/>
      <w:lvlJc w:val="left"/>
      <w:pPr>
        <w:ind w:left="1287" w:hanging="360"/>
      </w:pPr>
      <w:rPr>
        <w:rFonts w:ascii="Wingdings" w:hAnsi="Wingdings" w:hint="default"/>
        <w:color w:val="000099"/>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15:restartNumberingAfterBreak="0">
    <w:nsid w:val="778A296F"/>
    <w:multiLevelType w:val="hybridMultilevel"/>
    <w:tmpl w:val="A54C0572"/>
    <w:lvl w:ilvl="0" w:tplc="FC4A5EF8">
      <w:start w:val="1"/>
      <w:numFmt w:val="bullet"/>
      <w:lvlText w:val=""/>
      <w:lvlJc w:val="left"/>
      <w:pPr>
        <w:ind w:left="1287" w:hanging="360"/>
      </w:pPr>
      <w:rPr>
        <w:rFonts w:ascii="Wingdings" w:hAnsi="Wingdings" w:hint="default"/>
        <w:color w:val="000099"/>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3" w15:restartNumberingAfterBreak="0">
    <w:nsid w:val="796159CE"/>
    <w:multiLevelType w:val="hybridMultilevel"/>
    <w:tmpl w:val="18BA0BB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16cid:durableId="1903828159">
    <w:abstractNumId w:val="2"/>
  </w:num>
  <w:num w:numId="2" w16cid:durableId="1989361898">
    <w:abstractNumId w:val="4"/>
  </w:num>
  <w:num w:numId="3" w16cid:durableId="1632129706">
    <w:abstractNumId w:val="9"/>
  </w:num>
  <w:num w:numId="4" w16cid:durableId="2075156388">
    <w:abstractNumId w:val="8"/>
  </w:num>
  <w:num w:numId="5" w16cid:durableId="1833836816">
    <w:abstractNumId w:val="5"/>
  </w:num>
  <w:num w:numId="6" w16cid:durableId="1305550785">
    <w:abstractNumId w:val="3"/>
  </w:num>
  <w:num w:numId="7" w16cid:durableId="2100446815">
    <w:abstractNumId w:val="7"/>
  </w:num>
  <w:num w:numId="8" w16cid:durableId="475336598">
    <w:abstractNumId w:val="10"/>
  </w:num>
  <w:num w:numId="9" w16cid:durableId="526918274">
    <w:abstractNumId w:val="6"/>
  </w:num>
  <w:num w:numId="10" w16cid:durableId="275873079">
    <w:abstractNumId w:val="11"/>
  </w:num>
  <w:num w:numId="11" w16cid:durableId="1496916990">
    <w:abstractNumId w:val="12"/>
  </w:num>
  <w:num w:numId="12" w16cid:durableId="66003097">
    <w:abstractNumId w:val="0"/>
  </w:num>
  <w:num w:numId="13" w16cid:durableId="281811959">
    <w:abstractNumId w:val="1"/>
  </w:num>
  <w:num w:numId="14" w16cid:durableId="4479342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isplayBackgroundShap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BB1"/>
    <w:rsid w:val="000004B5"/>
    <w:rsid w:val="00000998"/>
    <w:rsid w:val="00000E57"/>
    <w:rsid w:val="000012BE"/>
    <w:rsid w:val="000012F9"/>
    <w:rsid w:val="000016E8"/>
    <w:rsid w:val="000018E2"/>
    <w:rsid w:val="00001C06"/>
    <w:rsid w:val="00001E63"/>
    <w:rsid w:val="000027ED"/>
    <w:rsid w:val="00002DC8"/>
    <w:rsid w:val="00003B11"/>
    <w:rsid w:val="00003B6E"/>
    <w:rsid w:val="00004B41"/>
    <w:rsid w:val="00004F4B"/>
    <w:rsid w:val="000051B6"/>
    <w:rsid w:val="000052ED"/>
    <w:rsid w:val="000054CE"/>
    <w:rsid w:val="000057C3"/>
    <w:rsid w:val="00006787"/>
    <w:rsid w:val="00006A9F"/>
    <w:rsid w:val="00006B07"/>
    <w:rsid w:val="00006B3C"/>
    <w:rsid w:val="00006EE7"/>
    <w:rsid w:val="00006F40"/>
    <w:rsid w:val="0000755E"/>
    <w:rsid w:val="0001015E"/>
    <w:rsid w:val="000106E3"/>
    <w:rsid w:val="00010949"/>
    <w:rsid w:val="00011816"/>
    <w:rsid w:val="0001181B"/>
    <w:rsid w:val="00012504"/>
    <w:rsid w:val="00013B0A"/>
    <w:rsid w:val="00013C73"/>
    <w:rsid w:val="00014280"/>
    <w:rsid w:val="00014685"/>
    <w:rsid w:val="00014826"/>
    <w:rsid w:val="00014D32"/>
    <w:rsid w:val="00015400"/>
    <w:rsid w:val="000157C1"/>
    <w:rsid w:val="00015816"/>
    <w:rsid w:val="00015F15"/>
    <w:rsid w:val="00015FAD"/>
    <w:rsid w:val="000165E1"/>
    <w:rsid w:val="00016634"/>
    <w:rsid w:val="00016769"/>
    <w:rsid w:val="00016C46"/>
    <w:rsid w:val="00016E55"/>
    <w:rsid w:val="0001754F"/>
    <w:rsid w:val="000178BD"/>
    <w:rsid w:val="00017F5C"/>
    <w:rsid w:val="00020B1F"/>
    <w:rsid w:val="00020DD0"/>
    <w:rsid w:val="00020E6E"/>
    <w:rsid w:val="0002106B"/>
    <w:rsid w:val="000212E9"/>
    <w:rsid w:val="000216C5"/>
    <w:rsid w:val="00022FED"/>
    <w:rsid w:val="000233DC"/>
    <w:rsid w:val="0002347B"/>
    <w:rsid w:val="00023A4C"/>
    <w:rsid w:val="00023AFE"/>
    <w:rsid w:val="00023F05"/>
    <w:rsid w:val="00024327"/>
    <w:rsid w:val="0002470C"/>
    <w:rsid w:val="00024816"/>
    <w:rsid w:val="00024CCF"/>
    <w:rsid w:val="00025671"/>
    <w:rsid w:val="0002625E"/>
    <w:rsid w:val="00026873"/>
    <w:rsid w:val="000269FF"/>
    <w:rsid w:val="00026A10"/>
    <w:rsid w:val="00026E12"/>
    <w:rsid w:val="00026F91"/>
    <w:rsid w:val="000275F3"/>
    <w:rsid w:val="00027892"/>
    <w:rsid w:val="00030198"/>
    <w:rsid w:val="000302CB"/>
    <w:rsid w:val="00030678"/>
    <w:rsid w:val="000307A8"/>
    <w:rsid w:val="00030EEF"/>
    <w:rsid w:val="00031226"/>
    <w:rsid w:val="000313DC"/>
    <w:rsid w:val="0003156A"/>
    <w:rsid w:val="00031ED9"/>
    <w:rsid w:val="000320F4"/>
    <w:rsid w:val="000326E3"/>
    <w:rsid w:val="00032A43"/>
    <w:rsid w:val="00033356"/>
    <w:rsid w:val="00033BF4"/>
    <w:rsid w:val="00034202"/>
    <w:rsid w:val="00034D12"/>
    <w:rsid w:val="0003568C"/>
    <w:rsid w:val="000356D7"/>
    <w:rsid w:val="0003623B"/>
    <w:rsid w:val="00036395"/>
    <w:rsid w:val="00036EEF"/>
    <w:rsid w:val="0003701B"/>
    <w:rsid w:val="0003744B"/>
    <w:rsid w:val="00037799"/>
    <w:rsid w:val="000403CC"/>
    <w:rsid w:val="0004063C"/>
    <w:rsid w:val="00040665"/>
    <w:rsid w:val="0004081C"/>
    <w:rsid w:val="0004099E"/>
    <w:rsid w:val="00040A9C"/>
    <w:rsid w:val="00041028"/>
    <w:rsid w:val="00041F82"/>
    <w:rsid w:val="00042D7B"/>
    <w:rsid w:val="0004332E"/>
    <w:rsid w:val="00043D04"/>
    <w:rsid w:val="00043E55"/>
    <w:rsid w:val="000443C9"/>
    <w:rsid w:val="000443F2"/>
    <w:rsid w:val="0004468A"/>
    <w:rsid w:val="00044B45"/>
    <w:rsid w:val="00044DA2"/>
    <w:rsid w:val="00045329"/>
    <w:rsid w:val="00045F9F"/>
    <w:rsid w:val="000469A3"/>
    <w:rsid w:val="00046C34"/>
    <w:rsid w:val="00046E14"/>
    <w:rsid w:val="00047581"/>
    <w:rsid w:val="0004777A"/>
    <w:rsid w:val="000503B5"/>
    <w:rsid w:val="00050589"/>
    <w:rsid w:val="00050618"/>
    <w:rsid w:val="000511BF"/>
    <w:rsid w:val="000515F1"/>
    <w:rsid w:val="000516C3"/>
    <w:rsid w:val="000520D1"/>
    <w:rsid w:val="000521B1"/>
    <w:rsid w:val="0005330B"/>
    <w:rsid w:val="0005385D"/>
    <w:rsid w:val="000538FE"/>
    <w:rsid w:val="00053959"/>
    <w:rsid w:val="00053F0F"/>
    <w:rsid w:val="0005455B"/>
    <w:rsid w:val="00054F56"/>
    <w:rsid w:val="00055417"/>
    <w:rsid w:val="00055DF0"/>
    <w:rsid w:val="00055DFC"/>
    <w:rsid w:val="000567D2"/>
    <w:rsid w:val="00056EB1"/>
    <w:rsid w:val="000575C9"/>
    <w:rsid w:val="00057A97"/>
    <w:rsid w:val="000606C5"/>
    <w:rsid w:val="00060F78"/>
    <w:rsid w:val="0006100F"/>
    <w:rsid w:val="000610DD"/>
    <w:rsid w:val="0006126B"/>
    <w:rsid w:val="000612B5"/>
    <w:rsid w:val="00062C41"/>
    <w:rsid w:val="00063348"/>
    <w:rsid w:val="00063AA2"/>
    <w:rsid w:val="00063E01"/>
    <w:rsid w:val="00064008"/>
    <w:rsid w:val="0006494A"/>
    <w:rsid w:val="00064A95"/>
    <w:rsid w:val="00064C4B"/>
    <w:rsid w:val="00064D77"/>
    <w:rsid w:val="00065357"/>
    <w:rsid w:val="00065441"/>
    <w:rsid w:val="00065503"/>
    <w:rsid w:val="0006592B"/>
    <w:rsid w:val="00065ED9"/>
    <w:rsid w:val="0006640B"/>
    <w:rsid w:val="000668F1"/>
    <w:rsid w:val="00066F94"/>
    <w:rsid w:val="00067636"/>
    <w:rsid w:val="00070648"/>
    <w:rsid w:val="00071228"/>
    <w:rsid w:val="00071F99"/>
    <w:rsid w:val="00072843"/>
    <w:rsid w:val="00072917"/>
    <w:rsid w:val="00072C91"/>
    <w:rsid w:val="0007366B"/>
    <w:rsid w:val="000736BC"/>
    <w:rsid w:val="000738DD"/>
    <w:rsid w:val="0007410C"/>
    <w:rsid w:val="000742A3"/>
    <w:rsid w:val="00074344"/>
    <w:rsid w:val="0007482C"/>
    <w:rsid w:val="0007497A"/>
    <w:rsid w:val="0007524C"/>
    <w:rsid w:val="000752A6"/>
    <w:rsid w:val="0007538C"/>
    <w:rsid w:val="00075B7E"/>
    <w:rsid w:val="00075C27"/>
    <w:rsid w:val="000766CD"/>
    <w:rsid w:val="000766D4"/>
    <w:rsid w:val="00076E62"/>
    <w:rsid w:val="00080A0E"/>
    <w:rsid w:val="00080DC9"/>
    <w:rsid w:val="0008140D"/>
    <w:rsid w:val="000818F5"/>
    <w:rsid w:val="00081ECA"/>
    <w:rsid w:val="0008242B"/>
    <w:rsid w:val="00082BB8"/>
    <w:rsid w:val="00082D3E"/>
    <w:rsid w:val="00083126"/>
    <w:rsid w:val="0008331C"/>
    <w:rsid w:val="00084333"/>
    <w:rsid w:val="000843BA"/>
    <w:rsid w:val="000843C2"/>
    <w:rsid w:val="0008476B"/>
    <w:rsid w:val="00084EB4"/>
    <w:rsid w:val="0008537D"/>
    <w:rsid w:val="00085A02"/>
    <w:rsid w:val="000869D0"/>
    <w:rsid w:val="00086E00"/>
    <w:rsid w:val="0008722B"/>
    <w:rsid w:val="000872DD"/>
    <w:rsid w:val="00087310"/>
    <w:rsid w:val="00087394"/>
    <w:rsid w:val="0008759A"/>
    <w:rsid w:val="00087E06"/>
    <w:rsid w:val="0009034A"/>
    <w:rsid w:val="00091200"/>
    <w:rsid w:val="00091202"/>
    <w:rsid w:val="000913F2"/>
    <w:rsid w:val="0009263E"/>
    <w:rsid w:val="00092DDF"/>
    <w:rsid w:val="00092FCD"/>
    <w:rsid w:val="0009302E"/>
    <w:rsid w:val="00093F22"/>
    <w:rsid w:val="00094047"/>
    <w:rsid w:val="000942B1"/>
    <w:rsid w:val="0009469F"/>
    <w:rsid w:val="00094A47"/>
    <w:rsid w:val="0009580E"/>
    <w:rsid w:val="000958F4"/>
    <w:rsid w:val="00095BA5"/>
    <w:rsid w:val="00095FB4"/>
    <w:rsid w:val="00096394"/>
    <w:rsid w:val="000964DC"/>
    <w:rsid w:val="00096A70"/>
    <w:rsid w:val="00096DA7"/>
    <w:rsid w:val="000971EA"/>
    <w:rsid w:val="000972E4"/>
    <w:rsid w:val="0009771B"/>
    <w:rsid w:val="000978B6"/>
    <w:rsid w:val="00097EEE"/>
    <w:rsid w:val="000A017B"/>
    <w:rsid w:val="000A0358"/>
    <w:rsid w:val="000A04E6"/>
    <w:rsid w:val="000A053E"/>
    <w:rsid w:val="000A11E4"/>
    <w:rsid w:val="000A1579"/>
    <w:rsid w:val="000A21F3"/>
    <w:rsid w:val="000A22DA"/>
    <w:rsid w:val="000A2B2A"/>
    <w:rsid w:val="000A2FDD"/>
    <w:rsid w:val="000A3968"/>
    <w:rsid w:val="000A43DB"/>
    <w:rsid w:val="000A4950"/>
    <w:rsid w:val="000A4A76"/>
    <w:rsid w:val="000A4DEA"/>
    <w:rsid w:val="000A4EA3"/>
    <w:rsid w:val="000A52D3"/>
    <w:rsid w:val="000A53BD"/>
    <w:rsid w:val="000A5A00"/>
    <w:rsid w:val="000A5B1F"/>
    <w:rsid w:val="000A5DEE"/>
    <w:rsid w:val="000A5E7C"/>
    <w:rsid w:val="000A626D"/>
    <w:rsid w:val="000A69C5"/>
    <w:rsid w:val="000A729E"/>
    <w:rsid w:val="000A7774"/>
    <w:rsid w:val="000A78BE"/>
    <w:rsid w:val="000A79D7"/>
    <w:rsid w:val="000A7C32"/>
    <w:rsid w:val="000A7E23"/>
    <w:rsid w:val="000B01C0"/>
    <w:rsid w:val="000B040B"/>
    <w:rsid w:val="000B1104"/>
    <w:rsid w:val="000B14A2"/>
    <w:rsid w:val="000B1CD4"/>
    <w:rsid w:val="000B3032"/>
    <w:rsid w:val="000B397E"/>
    <w:rsid w:val="000B3A9C"/>
    <w:rsid w:val="000B3DDB"/>
    <w:rsid w:val="000B42C7"/>
    <w:rsid w:val="000B4362"/>
    <w:rsid w:val="000B527D"/>
    <w:rsid w:val="000B5ABF"/>
    <w:rsid w:val="000B63B3"/>
    <w:rsid w:val="000B67E0"/>
    <w:rsid w:val="000B713E"/>
    <w:rsid w:val="000B732A"/>
    <w:rsid w:val="000B74AF"/>
    <w:rsid w:val="000B76D0"/>
    <w:rsid w:val="000C02F5"/>
    <w:rsid w:val="000C07F0"/>
    <w:rsid w:val="000C087E"/>
    <w:rsid w:val="000C0C45"/>
    <w:rsid w:val="000C18B1"/>
    <w:rsid w:val="000C22F7"/>
    <w:rsid w:val="000C2363"/>
    <w:rsid w:val="000C24FA"/>
    <w:rsid w:val="000C2B5E"/>
    <w:rsid w:val="000C3276"/>
    <w:rsid w:val="000C3583"/>
    <w:rsid w:val="000C39B3"/>
    <w:rsid w:val="000C3BDD"/>
    <w:rsid w:val="000C3E56"/>
    <w:rsid w:val="000C448F"/>
    <w:rsid w:val="000C4823"/>
    <w:rsid w:val="000C4841"/>
    <w:rsid w:val="000C53E3"/>
    <w:rsid w:val="000C595D"/>
    <w:rsid w:val="000C5E4F"/>
    <w:rsid w:val="000C63D1"/>
    <w:rsid w:val="000C6969"/>
    <w:rsid w:val="000D018C"/>
    <w:rsid w:val="000D155D"/>
    <w:rsid w:val="000D17B1"/>
    <w:rsid w:val="000D1A2A"/>
    <w:rsid w:val="000D2895"/>
    <w:rsid w:val="000D2985"/>
    <w:rsid w:val="000D2A47"/>
    <w:rsid w:val="000D2DEE"/>
    <w:rsid w:val="000D31B9"/>
    <w:rsid w:val="000D33C1"/>
    <w:rsid w:val="000D3CEC"/>
    <w:rsid w:val="000D3E51"/>
    <w:rsid w:val="000D3F12"/>
    <w:rsid w:val="000D3F65"/>
    <w:rsid w:val="000D472F"/>
    <w:rsid w:val="000D4BE1"/>
    <w:rsid w:val="000D4BE5"/>
    <w:rsid w:val="000D4CC7"/>
    <w:rsid w:val="000D4DB1"/>
    <w:rsid w:val="000D508E"/>
    <w:rsid w:val="000D547C"/>
    <w:rsid w:val="000D54BF"/>
    <w:rsid w:val="000D58F0"/>
    <w:rsid w:val="000D5E23"/>
    <w:rsid w:val="000D5EF8"/>
    <w:rsid w:val="000D669C"/>
    <w:rsid w:val="000D6786"/>
    <w:rsid w:val="000D67D1"/>
    <w:rsid w:val="000D74C6"/>
    <w:rsid w:val="000D7B70"/>
    <w:rsid w:val="000E107B"/>
    <w:rsid w:val="000E119A"/>
    <w:rsid w:val="000E1551"/>
    <w:rsid w:val="000E1A46"/>
    <w:rsid w:val="000E2B2A"/>
    <w:rsid w:val="000E3192"/>
    <w:rsid w:val="000E3979"/>
    <w:rsid w:val="000E4BE1"/>
    <w:rsid w:val="000E5ABF"/>
    <w:rsid w:val="000E5CAB"/>
    <w:rsid w:val="000E63C2"/>
    <w:rsid w:val="000E64A7"/>
    <w:rsid w:val="000E6CD4"/>
    <w:rsid w:val="000E6E7E"/>
    <w:rsid w:val="000E72A9"/>
    <w:rsid w:val="000E7A07"/>
    <w:rsid w:val="000E7D62"/>
    <w:rsid w:val="000E7F06"/>
    <w:rsid w:val="000E7F51"/>
    <w:rsid w:val="000F05FD"/>
    <w:rsid w:val="000F142E"/>
    <w:rsid w:val="000F1F54"/>
    <w:rsid w:val="000F2398"/>
    <w:rsid w:val="000F24A9"/>
    <w:rsid w:val="000F2977"/>
    <w:rsid w:val="000F2CB3"/>
    <w:rsid w:val="000F35DD"/>
    <w:rsid w:val="000F3C6F"/>
    <w:rsid w:val="000F40B3"/>
    <w:rsid w:val="000F410C"/>
    <w:rsid w:val="000F4410"/>
    <w:rsid w:val="000F48B6"/>
    <w:rsid w:val="000F4C16"/>
    <w:rsid w:val="000F52D6"/>
    <w:rsid w:val="000F5424"/>
    <w:rsid w:val="000F56B6"/>
    <w:rsid w:val="000F5C9E"/>
    <w:rsid w:val="000F5DD6"/>
    <w:rsid w:val="000F612B"/>
    <w:rsid w:val="000F63AE"/>
    <w:rsid w:val="000F6776"/>
    <w:rsid w:val="000F6C11"/>
    <w:rsid w:val="000F73EB"/>
    <w:rsid w:val="000F78BA"/>
    <w:rsid w:val="000F7C85"/>
    <w:rsid w:val="00100635"/>
    <w:rsid w:val="00100E64"/>
    <w:rsid w:val="00101037"/>
    <w:rsid w:val="001018A2"/>
    <w:rsid w:val="00101E7C"/>
    <w:rsid w:val="00101EB1"/>
    <w:rsid w:val="00101F68"/>
    <w:rsid w:val="00101FE7"/>
    <w:rsid w:val="0010246A"/>
    <w:rsid w:val="00102DA8"/>
    <w:rsid w:val="001035E7"/>
    <w:rsid w:val="00103789"/>
    <w:rsid w:val="00104734"/>
    <w:rsid w:val="001047D2"/>
    <w:rsid w:val="00104878"/>
    <w:rsid w:val="00104881"/>
    <w:rsid w:val="00104C67"/>
    <w:rsid w:val="00104F94"/>
    <w:rsid w:val="001050B5"/>
    <w:rsid w:val="0010517C"/>
    <w:rsid w:val="001059D4"/>
    <w:rsid w:val="00105BAE"/>
    <w:rsid w:val="00105BDE"/>
    <w:rsid w:val="0010604F"/>
    <w:rsid w:val="00106062"/>
    <w:rsid w:val="00106289"/>
    <w:rsid w:val="0010672D"/>
    <w:rsid w:val="0010781E"/>
    <w:rsid w:val="00107B9F"/>
    <w:rsid w:val="00107D92"/>
    <w:rsid w:val="00110150"/>
    <w:rsid w:val="00110189"/>
    <w:rsid w:val="00110873"/>
    <w:rsid w:val="00110C42"/>
    <w:rsid w:val="00110EB8"/>
    <w:rsid w:val="001116F7"/>
    <w:rsid w:val="0011205B"/>
    <w:rsid w:val="001121C8"/>
    <w:rsid w:val="0011231D"/>
    <w:rsid w:val="00112655"/>
    <w:rsid w:val="00112CA7"/>
    <w:rsid w:val="001138C3"/>
    <w:rsid w:val="00113B72"/>
    <w:rsid w:val="00113C9C"/>
    <w:rsid w:val="00113E30"/>
    <w:rsid w:val="0011431E"/>
    <w:rsid w:val="0011446B"/>
    <w:rsid w:val="00114834"/>
    <w:rsid w:val="001149B1"/>
    <w:rsid w:val="00114DAD"/>
    <w:rsid w:val="00115073"/>
    <w:rsid w:val="0011523C"/>
    <w:rsid w:val="001156DD"/>
    <w:rsid w:val="001161F5"/>
    <w:rsid w:val="00116F89"/>
    <w:rsid w:val="00117087"/>
    <w:rsid w:val="001179BF"/>
    <w:rsid w:val="00117EE7"/>
    <w:rsid w:val="001202AB"/>
    <w:rsid w:val="001209A2"/>
    <w:rsid w:val="00120A23"/>
    <w:rsid w:val="00120C18"/>
    <w:rsid w:val="001212BF"/>
    <w:rsid w:val="00121980"/>
    <w:rsid w:val="00121D94"/>
    <w:rsid w:val="0012267D"/>
    <w:rsid w:val="001228DF"/>
    <w:rsid w:val="00122A36"/>
    <w:rsid w:val="00122CFA"/>
    <w:rsid w:val="00122DF6"/>
    <w:rsid w:val="00124189"/>
    <w:rsid w:val="00124E0D"/>
    <w:rsid w:val="00125FA3"/>
    <w:rsid w:val="00126639"/>
    <w:rsid w:val="001266BA"/>
    <w:rsid w:val="00126C02"/>
    <w:rsid w:val="0012705B"/>
    <w:rsid w:val="001270BA"/>
    <w:rsid w:val="00127DF3"/>
    <w:rsid w:val="001314B9"/>
    <w:rsid w:val="0013168C"/>
    <w:rsid w:val="00131B5F"/>
    <w:rsid w:val="00131D1B"/>
    <w:rsid w:val="00131F42"/>
    <w:rsid w:val="00133A97"/>
    <w:rsid w:val="001350B1"/>
    <w:rsid w:val="0013541B"/>
    <w:rsid w:val="00135809"/>
    <w:rsid w:val="00135D50"/>
    <w:rsid w:val="00135D58"/>
    <w:rsid w:val="00136010"/>
    <w:rsid w:val="00136856"/>
    <w:rsid w:val="001373F6"/>
    <w:rsid w:val="001374E5"/>
    <w:rsid w:val="00137684"/>
    <w:rsid w:val="0014002A"/>
    <w:rsid w:val="00140638"/>
    <w:rsid w:val="001407CF"/>
    <w:rsid w:val="00140868"/>
    <w:rsid w:val="00140A1D"/>
    <w:rsid w:val="0014140D"/>
    <w:rsid w:val="00141B16"/>
    <w:rsid w:val="00141DAF"/>
    <w:rsid w:val="0014284C"/>
    <w:rsid w:val="00143108"/>
    <w:rsid w:val="00143BDE"/>
    <w:rsid w:val="00143BE6"/>
    <w:rsid w:val="00144568"/>
    <w:rsid w:val="00144626"/>
    <w:rsid w:val="00144712"/>
    <w:rsid w:val="00144B71"/>
    <w:rsid w:val="00145114"/>
    <w:rsid w:val="00145160"/>
    <w:rsid w:val="00145285"/>
    <w:rsid w:val="001452CE"/>
    <w:rsid w:val="00145625"/>
    <w:rsid w:val="001456DD"/>
    <w:rsid w:val="00145BE9"/>
    <w:rsid w:val="00145C3B"/>
    <w:rsid w:val="00146489"/>
    <w:rsid w:val="0014683D"/>
    <w:rsid w:val="00146BC2"/>
    <w:rsid w:val="00146D37"/>
    <w:rsid w:val="00147042"/>
    <w:rsid w:val="001476E6"/>
    <w:rsid w:val="00147F11"/>
    <w:rsid w:val="001500FD"/>
    <w:rsid w:val="00150E57"/>
    <w:rsid w:val="00151479"/>
    <w:rsid w:val="0015163F"/>
    <w:rsid w:val="001516FC"/>
    <w:rsid w:val="00152684"/>
    <w:rsid w:val="0015285C"/>
    <w:rsid w:val="00152C00"/>
    <w:rsid w:val="00152E7D"/>
    <w:rsid w:val="00153134"/>
    <w:rsid w:val="00153202"/>
    <w:rsid w:val="00153242"/>
    <w:rsid w:val="00153EA0"/>
    <w:rsid w:val="0015400E"/>
    <w:rsid w:val="00154CFC"/>
    <w:rsid w:val="001550F4"/>
    <w:rsid w:val="00155390"/>
    <w:rsid w:val="001555C4"/>
    <w:rsid w:val="00155A2F"/>
    <w:rsid w:val="00155B94"/>
    <w:rsid w:val="00156498"/>
    <w:rsid w:val="0015693F"/>
    <w:rsid w:val="00156E15"/>
    <w:rsid w:val="00157492"/>
    <w:rsid w:val="00157E78"/>
    <w:rsid w:val="0016009B"/>
    <w:rsid w:val="001602BF"/>
    <w:rsid w:val="00160A28"/>
    <w:rsid w:val="0016202C"/>
    <w:rsid w:val="00162345"/>
    <w:rsid w:val="00162815"/>
    <w:rsid w:val="00162A64"/>
    <w:rsid w:val="00162BE5"/>
    <w:rsid w:val="00163303"/>
    <w:rsid w:val="00163950"/>
    <w:rsid w:val="001639D8"/>
    <w:rsid w:val="00163D1D"/>
    <w:rsid w:val="00164381"/>
    <w:rsid w:val="00164839"/>
    <w:rsid w:val="00164BFE"/>
    <w:rsid w:val="00165731"/>
    <w:rsid w:val="00165C15"/>
    <w:rsid w:val="00165C2C"/>
    <w:rsid w:val="001661BB"/>
    <w:rsid w:val="00166440"/>
    <w:rsid w:val="00166600"/>
    <w:rsid w:val="0016665D"/>
    <w:rsid w:val="001669FF"/>
    <w:rsid w:val="001672C3"/>
    <w:rsid w:val="00167F47"/>
    <w:rsid w:val="0017023E"/>
    <w:rsid w:val="00170318"/>
    <w:rsid w:val="00170393"/>
    <w:rsid w:val="00170C9C"/>
    <w:rsid w:val="001710B8"/>
    <w:rsid w:val="00171A02"/>
    <w:rsid w:val="00172450"/>
    <w:rsid w:val="00172893"/>
    <w:rsid w:val="00172F0E"/>
    <w:rsid w:val="00174858"/>
    <w:rsid w:val="001754F5"/>
    <w:rsid w:val="00175F38"/>
    <w:rsid w:val="0017649F"/>
    <w:rsid w:val="00176875"/>
    <w:rsid w:val="00176991"/>
    <w:rsid w:val="001775BF"/>
    <w:rsid w:val="0017769C"/>
    <w:rsid w:val="0018096E"/>
    <w:rsid w:val="00180C43"/>
    <w:rsid w:val="001816F2"/>
    <w:rsid w:val="001819B2"/>
    <w:rsid w:val="00181D92"/>
    <w:rsid w:val="0018282E"/>
    <w:rsid w:val="00182DA4"/>
    <w:rsid w:val="00182DB1"/>
    <w:rsid w:val="00182FCD"/>
    <w:rsid w:val="00183451"/>
    <w:rsid w:val="001835AA"/>
    <w:rsid w:val="001838DA"/>
    <w:rsid w:val="00183A9D"/>
    <w:rsid w:val="00184243"/>
    <w:rsid w:val="0018449A"/>
    <w:rsid w:val="00184A49"/>
    <w:rsid w:val="00184BC1"/>
    <w:rsid w:val="00184C2F"/>
    <w:rsid w:val="00184F69"/>
    <w:rsid w:val="00185966"/>
    <w:rsid w:val="001869C6"/>
    <w:rsid w:val="001878A6"/>
    <w:rsid w:val="001879B5"/>
    <w:rsid w:val="0019001B"/>
    <w:rsid w:val="001902AE"/>
    <w:rsid w:val="00190B68"/>
    <w:rsid w:val="00190BA8"/>
    <w:rsid w:val="001914B5"/>
    <w:rsid w:val="001915C1"/>
    <w:rsid w:val="00191605"/>
    <w:rsid w:val="00191BE6"/>
    <w:rsid w:val="00191F84"/>
    <w:rsid w:val="0019298C"/>
    <w:rsid w:val="00192DBD"/>
    <w:rsid w:val="00193629"/>
    <w:rsid w:val="0019488A"/>
    <w:rsid w:val="00195253"/>
    <w:rsid w:val="0019525C"/>
    <w:rsid w:val="001953D0"/>
    <w:rsid w:val="00195A6E"/>
    <w:rsid w:val="00195B41"/>
    <w:rsid w:val="00195C2C"/>
    <w:rsid w:val="00195F97"/>
    <w:rsid w:val="00196782"/>
    <w:rsid w:val="001967AE"/>
    <w:rsid w:val="001969E1"/>
    <w:rsid w:val="00196DA6"/>
    <w:rsid w:val="00196F40"/>
    <w:rsid w:val="00197456"/>
    <w:rsid w:val="00197782"/>
    <w:rsid w:val="00197834"/>
    <w:rsid w:val="00197BAB"/>
    <w:rsid w:val="00197C87"/>
    <w:rsid w:val="001A03FD"/>
    <w:rsid w:val="001A05E0"/>
    <w:rsid w:val="001A05ED"/>
    <w:rsid w:val="001A09DE"/>
    <w:rsid w:val="001A0B9E"/>
    <w:rsid w:val="001A0E6D"/>
    <w:rsid w:val="001A0E81"/>
    <w:rsid w:val="001A1404"/>
    <w:rsid w:val="001A1E4F"/>
    <w:rsid w:val="001A1E6A"/>
    <w:rsid w:val="001A212D"/>
    <w:rsid w:val="001A2B49"/>
    <w:rsid w:val="001A2BB9"/>
    <w:rsid w:val="001A2DD9"/>
    <w:rsid w:val="001A2E12"/>
    <w:rsid w:val="001A300C"/>
    <w:rsid w:val="001A58CC"/>
    <w:rsid w:val="001A673E"/>
    <w:rsid w:val="001A69A7"/>
    <w:rsid w:val="001A69F2"/>
    <w:rsid w:val="001A6F45"/>
    <w:rsid w:val="001A747A"/>
    <w:rsid w:val="001A7DAC"/>
    <w:rsid w:val="001A7E10"/>
    <w:rsid w:val="001A7FA1"/>
    <w:rsid w:val="001B11C2"/>
    <w:rsid w:val="001B11EC"/>
    <w:rsid w:val="001B1707"/>
    <w:rsid w:val="001B1907"/>
    <w:rsid w:val="001B1CAA"/>
    <w:rsid w:val="001B24EF"/>
    <w:rsid w:val="001B2CEE"/>
    <w:rsid w:val="001B4404"/>
    <w:rsid w:val="001B4C5C"/>
    <w:rsid w:val="001B5050"/>
    <w:rsid w:val="001B50FE"/>
    <w:rsid w:val="001B54E2"/>
    <w:rsid w:val="001B5FDE"/>
    <w:rsid w:val="001B66C5"/>
    <w:rsid w:val="001B6830"/>
    <w:rsid w:val="001B6B47"/>
    <w:rsid w:val="001B78AD"/>
    <w:rsid w:val="001C0624"/>
    <w:rsid w:val="001C0B4F"/>
    <w:rsid w:val="001C0C59"/>
    <w:rsid w:val="001C145D"/>
    <w:rsid w:val="001C1894"/>
    <w:rsid w:val="001C1C2C"/>
    <w:rsid w:val="001C1D3C"/>
    <w:rsid w:val="001C22A3"/>
    <w:rsid w:val="001C22F2"/>
    <w:rsid w:val="001C2987"/>
    <w:rsid w:val="001C2AFE"/>
    <w:rsid w:val="001C36D2"/>
    <w:rsid w:val="001C3DD1"/>
    <w:rsid w:val="001C40DD"/>
    <w:rsid w:val="001C437A"/>
    <w:rsid w:val="001C4728"/>
    <w:rsid w:val="001C47E5"/>
    <w:rsid w:val="001C496B"/>
    <w:rsid w:val="001C4993"/>
    <w:rsid w:val="001C4A05"/>
    <w:rsid w:val="001C4AB4"/>
    <w:rsid w:val="001C4BBE"/>
    <w:rsid w:val="001C51C9"/>
    <w:rsid w:val="001C5480"/>
    <w:rsid w:val="001C56A0"/>
    <w:rsid w:val="001C6081"/>
    <w:rsid w:val="001C6297"/>
    <w:rsid w:val="001C635C"/>
    <w:rsid w:val="001C6840"/>
    <w:rsid w:val="001C69FF"/>
    <w:rsid w:val="001C6E7C"/>
    <w:rsid w:val="001C7633"/>
    <w:rsid w:val="001C7DCB"/>
    <w:rsid w:val="001D011D"/>
    <w:rsid w:val="001D014A"/>
    <w:rsid w:val="001D037C"/>
    <w:rsid w:val="001D07B1"/>
    <w:rsid w:val="001D1668"/>
    <w:rsid w:val="001D1E52"/>
    <w:rsid w:val="001D1E61"/>
    <w:rsid w:val="001D2127"/>
    <w:rsid w:val="001D21B1"/>
    <w:rsid w:val="001D22BA"/>
    <w:rsid w:val="001D26F5"/>
    <w:rsid w:val="001D2FF4"/>
    <w:rsid w:val="001D376F"/>
    <w:rsid w:val="001D3960"/>
    <w:rsid w:val="001D3B2F"/>
    <w:rsid w:val="001D5341"/>
    <w:rsid w:val="001D580E"/>
    <w:rsid w:val="001D5825"/>
    <w:rsid w:val="001D609D"/>
    <w:rsid w:val="001D6FAB"/>
    <w:rsid w:val="001E0328"/>
    <w:rsid w:val="001E0655"/>
    <w:rsid w:val="001E0B89"/>
    <w:rsid w:val="001E0D30"/>
    <w:rsid w:val="001E0F7E"/>
    <w:rsid w:val="001E1516"/>
    <w:rsid w:val="001E16B6"/>
    <w:rsid w:val="001E1A2C"/>
    <w:rsid w:val="001E1A8B"/>
    <w:rsid w:val="001E1CB5"/>
    <w:rsid w:val="001E289C"/>
    <w:rsid w:val="001E2AF1"/>
    <w:rsid w:val="001E2FFD"/>
    <w:rsid w:val="001E34B4"/>
    <w:rsid w:val="001E3B04"/>
    <w:rsid w:val="001E3C87"/>
    <w:rsid w:val="001E42DD"/>
    <w:rsid w:val="001E43C7"/>
    <w:rsid w:val="001E472C"/>
    <w:rsid w:val="001E4B86"/>
    <w:rsid w:val="001E4E68"/>
    <w:rsid w:val="001E5078"/>
    <w:rsid w:val="001E5417"/>
    <w:rsid w:val="001E57A2"/>
    <w:rsid w:val="001E5D9A"/>
    <w:rsid w:val="001E6234"/>
    <w:rsid w:val="001E6975"/>
    <w:rsid w:val="001E6D2F"/>
    <w:rsid w:val="001E6D9F"/>
    <w:rsid w:val="001E72FF"/>
    <w:rsid w:val="001E74E5"/>
    <w:rsid w:val="001F0711"/>
    <w:rsid w:val="001F1950"/>
    <w:rsid w:val="001F1BCE"/>
    <w:rsid w:val="001F20FA"/>
    <w:rsid w:val="001F2438"/>
    <w:rsid w:val="001F2DF4"/>
    <w:rsid w:val="001F2FC1"/>
    <w:rsid w:val="001F3074"/>
    <w:rsid w:val="001F34A1"/>
    <w:rsid w:val="001F34AA"/>
    <w:rsid w:val="001F3CD1"/>
    <w:rsid w:val="001F3E48"/>
    <w:rsid w:val="001F4119"/>
    <w:rsid w:val="001F4123"/>
    <w:rsid w:val="001F47EA"/>
    <w:rsid w:val="001F4D99"/>
    <w:rsid w:val="001F4E22"/>
    <w:rsid w:val="001F589B"/>
    <w:rsid w:val="001F5A22"/>
    <w:rsid w:val="001F5B1F"/>
    <w:rsid w:val="001F5DFA"/>
    <w:rsid w:val="001F63D1"/>
    <w:rsid w:val="001F6494"/>
    <w:rsid w:val="001F6927"/>
    <w:rsid w:val="001F6D73"/>
    <w:rsid w:val="001F7ED9"/>
    <w:rsid w:val="002004B8"/>
    <w:rsid w:val="00200660"/>
    <w:rsid w:val="002006C0"/>
    <w:rsid w:val="00200BA7"/>
    <w:rsid w:val="00200DD3"/>
    <w:rsid w:val="002012D3"/>
    <w:rsid w:val="00203376"/>
    <w:rsid w:val="002035BB"/>
    <w:rsid w:val="00203EEF"/>
    <w:rsid w:val="00204268"/>
    <w:rsid w:val="0020458B"/>
    <w:rsid w:val="002045D9"/>
    <w:rsid w:val="002050D3"/>
    <w:rsid w:val="00205B6D"/>
    <w:rsid w:val="0020717B"/>
    <w:rsid w:val="00207857"/>
    <w:rsid w:val="00210FBE"/>
    <w:rsid w:val="002112F3"/>
    <w:rsid w:val="002120BF"/>
    <w:rsid w:val="0021287E"/>
    <w:rsid w:val="00212B4E"/>
    <w:rsid w:val="00213538"/>
    <w:rsid w:val="0021377B"/>
    <w:rsid w:val="002139C8"/>
    <w:rsid w:val="002151D3"/>
    <w:rsid w:val="00215A8B"/>
    <w:rsid w:val="00215B93"/>
    <w:rsid w:val="00215CD4"/>
    <w:rsid w:val="00215D86"/>
    <w:rsid w:val="002160EF"/>
    <w:rsid w:val="00216191"/>
    <w:rsid w:val="002161CE"/>
    <w:rsid w:val="002169A1"/>
    <w:rsid w:val="00216AE8"/>
    <w:rsid w:val="00216E91"/>
    <w:rsid w:val="0021763F"/>
    <w:rsid w:val="00217943"/>
    <w:rsid w:val="00217E30"/>
    <w:rsid w:val="00217E7F"/>
    <w:rsid w:val="002202C8"/>
    <w:rsid w:val="002204E2"/>
    <w:rsid w:val="0022051D"/>
    <w:rsid w:val="00220BD3"/>
    <w:rsid w:val="002211A7"/>
    <w:rsid w:val="0022249C"/>
    <w:rsid w:val="00222A38"/>
    <w:rsid w:val="00222B8D"/>
    <w:rsid w:val="0022308A"/>
    <w:rsid w:val="00223508"/>
    <w:rsid w:val="00223950"/>
    <w:rsid w:val="00223C33"/>
    <w:rsid w:val="00223C8D"/>
    <w:rsid w:val="00223EE6"/>
    <w:rsid w:val="002240A5"/>
    <w:rsid w:val="002245E2"/>
    <w:rsid w:val="002246DA"/>
    <w:rsid w:val="00224B83"/>
    <w:rsid w:val="00224DD2"/>
    <w:rsid w:val="00224FB0"/>
    <w:rsid w:val="00225019"/>
    <w:rsid w:val="00225175"/>
    <w:rsid w:val="0022584C"/>
    <w:rsid w:val="00225DC3"/>
    <w:rsid w:val="00226043"/>
    <w:rsid w:val="00226270"/>
    <w:rsid w:val="0022631D"/>
    <w:rsid w:val="00226C0E"/>
    <w:rsid w:val="00226F97"/>
    <w:rsid w:val="00227153"/>
    <w:rsid w:val="002276B8"/>
    <w:rsid w:val="00227C19"/>
    <w:rsid w:val="00227D58"/>
    <w:rsid w:val="00230243"/>
    <w:rsid w:val="00230288"/>
    <w:rsid w:val="00230398"/>
    <w:rsid w:val="00230818"/>
    <w:rsid w:val="002319BB"/>
    <w:rsid w:val="00231A6A"/>
    <w:rsid w:val="00231E03"/>
    <w:rsid w:val="00232FD3"/>
    <w:rsid w:val="002338F9"/>
    <w:rsid w:val="00233904"/>
    <w:rsid w:val="002342E3"/>
    <w:rsid w:val="002343A3"/>
    <w:rsid w:val="00234AC0"/>
    <w:rsid w:val="00234ACC"/>
    <w:rsid w:val="0023529F"/>
    <w:rsid w:val="002358D7"/>
    <w:rsid w:val="00235D04"/>
    <w:rsid w:val="002362D4"/>
    <w:rsid w:val="00236CDB"/>
    <w:rsid w:val="00236E55"/>
    <w:rsid w:val="002372D5"/>
    <w:rsid w:val="002373DA"/>
    <w:rsid w:val="00240064"/>
    <w:rsid w:val="002408BA"/>
    <w:rsid w:val="00240C74"/>
    <w:rsid w:val="002410C0"/>
    <w:rsid w:val="00241280"/>
    <w:rsid w:val="00241BE6"/>
    <w:rsid w:val="00241C70"/>
    <w:rsid w:val="00241F2D"/>
    <w:rsid w:val="0024228B"/>
    <w:rsid w:val="0024252C"/>
    <w:rsid w:val="0024258F"/>
    <w:rsid w:val="00242A4C"/>
    <w:rsid w:val="00242FF5"/>
    <w:rsid w:val="00243003"/>
    <w:rsid w:val="00243781"/>
    <w:rsid w:val="00243EEC"/>
    <w:rsid w:val="002447B3"/>
    <w:rsid w:val="00245C61"/>
    <w:rsid w:val="0024670F"/>
    <w:rsid w:val="00247A80"/>
    <w:rsid w:val="00247B9F"/>
    <w:rsid w:val="00247EBE"/>
    <w:rsid w:val="00247FBC"/>
    <w:rsid w:val="002500A2"/>
    <w:rsid w:val="00250378"/>
    <w:rsid w:val="002504E2"/>
    <w:rsid w:val="002506D4"/>
    <w:rsid w:val="002507FD"/>
    <w:rsid w:val="002508F9"/>
    <w:rsid w:val="00251CC9"/>
    <w:rsid w:val="00251EEC"/>
    <w:rsid w:val="00252075"/>
    <w:rsid w:val="002524D3"/>
    <w:rsid w:val="00252513"/>
    <w:rsid w:val="00252CAE"/>
    <w:rsid w:val="0025365E"/>
    <w:rsid w:val="002536DE"/>
    <w:rsid w:val="00253F7B"/>
    <w:rsid w:val="002542EF"/>
    <w:rsid w:val="0025433E"/>
    <w:rsid w:val="002543DD"/>
    <w:rsid w:val="00254D1E"/>
    <w:rsid w:val="00255082"/>
    <w:rsid w:val="0025523E"/>
    <w:rsid w:val="0025528E"/>
    <w:rsid w:val="00256683"/>
    <w:rsid w:val="00256A6D"/>
    <w:rsid w:val="00256AE4"/>
    <w:rsid w:val="00256EBB"/>
    <w:rsid w:val="002577B3"/>
    <w:rsid w:val="00257A66"/>
    <w:rsid w:val="00257F56"/>
    <w:rsid w:val="00257FA4"/>
    <w:rsid w:val="0026057F"/>
    <w:rsid w:val="002613CE"/>
    <w:rsid w:val="00261947"/>
    <w:rsid w:val="00261FE5"/>
    <w:rsid w:val="00262008"/>
    <w:rsid w:val="0026226C"/>
    <w:rsid w:val="002624E3"/>
    <w:rsid w:val="0026256E"/>
    <w:rsid w:val="00262811"/>
    <w:rsid w:val="00262BD4"/>
    <w:rsid w:val="002633BB"/>
    <w:rsid w:val="002636D6"/>
    <w:rsid w:val="0026398F"/>
    <w:rsid w:val="00263A47"/>
    <w:rsid w:val="00263B7E"/>
    <w:rsid w:val="00264670"/>
    <w:rsid w:val="0026477C"/>
    <w:rsid w:val="00264E4E"/>
    <w:rsid w:val="0026550D"/>
    <w:rsid w:val="00265AD0"/>
    <w:rsid w:val="00266029"/>
    <w:rsid w:val="00266454"/>
    <w:rsid w:val="00266896"/>
    <w:rsid w:val="00266936"/>
    <w:rsid w:val="0026698E"/>
    <w:rsid w:val="00266D8A"/>
    <w:rsid w:val="00267717"/>
    <w:rsid w:val="00267D1C"/>
    <w:rsid w:val="0027060D"/>
    <w:rsid w:val="002713E7"/>
    <w:rsid w:val="0027145D"/>
    <w:rsid w:val="002715B6"/>
    <w:rsid w:val="00271B03"/>
    <w:rsid w:val="00272DC2"/>
    <w:rsid w:val="00273489"/>
    <w:rsid w:val="00273F70"/>
    <w:rsid w:val="002740DF"/>
    <w:rsid w:val="00274831"/>
    <w:rsid w:val="00274E82"/>
    <w:rsid w:val="00275370"/>
    <w:rsid w:val="00275C04"/>
    <w:rsid w:val="00275C1C"/>
    <w:rsid w:val="0027614A"/>
    <w:rsid w:val="002762A2"/>
    <w:rsid w:val="00276517"/>
    <w:rsid w:val="002767F7"/>
    <w:rsid w:val="00276FA7"/>
    <w:rsid w:val="00277076"/>
    <w:rsid w:val="00277B1B"/>
    <w:rsid w:val="00277F5A"/>
    <w:rsid w:val="0028027E"/>
    <w:rsid w:val="002803BE"/>
    <w:rsid w:val="00280AB8"/>
    <w:rsid w:val="00280E53"/>
    <w:rsid w:val="0028140E"/>
    <w:rsid w:val="00281664"/>
    <w:rsid w:val="00281ACB"/>
    <w:rsid w:val="00281B55"/>
    <w:rsid w:val="00281C07"/>
    <w:rsid w:val="00281D84"/>
    <w:rsid w:val="00282267"/>
    <w:rsid w:val="0028352D"/>
    <w:rsid w:val="002840C1"/>
    <w:rsid w:val="00284243"/>
    <w:rsid w:val="0028481F"/>
    <w:rsid w:val="00284D81"/>
    <w:rsid w:val="00284F0D"/>
    <w:rsid w:val="00285003"/>
    <w:rsid w:val="002852CB"/>
    <w:rsid w:val="002859E5"/>
    <w:rsid w:val="00285D0A"/>
    <w:rsid w:val="00285E01"/>
    <w:rsid w:val="00285EEA"/>
    <w:rsid w:val="002861B2"/>
    <w:rsid w:val="00286526"/>
    <w:rsid w:val="002865C0"/>
    <w:rsid w:val="00286B4A"/>
    <w:rsid w:val="00287433"/>
    <w:rsid w:val="00287495"/>
    <w:rsid w:val="00287F67"/>
    <w:rsid w:val="00290443"/>
    <w:rsid w:val="00290478"/>
    <w:rsid w:val="00291498"/>
    <w:rsid w:val="002914D8"/>
    <w:rsid w:val="00291FCC"/>
    <w:rsid w:val="0029230F"/>
    <w:rsid w:val="002936BD"/>
    <w:rsid w:val="00293BCC"/>
    <w:rsid w:val="00293C19"/>
    <w:rsid w:val="00293D42"/>
    <w:rsid w:val="00294132"/>
    <w:rsid w:val="002945AE"/>
    <w:rsid w:val="002947B6"/>
    <w:rsid w:val="00294ABA"/>
    <w:rsid w:val="002951EC"/>
    <w:rsid w:val="00295C2A"/>
    <w:rsid w:val="00295D2D"/>
    <w:rsid w:val="00295E8D"/>
    <w:rsid w:val="002962C0"/>
    <w:rsid w:val="00296E05"/>
    <w:rsid w:val="00296F90"/>
    <w:rsid w:val="002975EF"/>
    <w:rsid w:val="002A09E5"/>
    <w:rsid w:val="002A0BB1"/>
    <w:rsid w:val="002A15D1"/>
    <w:rsid w:val="002A1C47"/>
    <w:rsid w:val="002A2E50"/>
    <w:rsid w:val="002A383A"/>
    <w:rsid w:val="002A3B7D"/>
    <w:rsid w:val="002A3F69"/>
    <w:rsid w:val="002A42E5"/>
    <w:rsid w:val="002A4BC2"/>
    <w:rsid w:val="002A4EAA"/>
    <w:rsid w:val="002A527B"/>
    <w:rsid w:val="002A573C"/>
    <w:rsid w:val="002A5C2C"/>
    <w:rsid w:val="002A5C36"/>
    <w:rsid w:val="002A5CEC"/>
    <w:rsid w:val="002A60FA"/>
    <w:rsid w:val="002A62DD"/>
    <w:rsid w:val="002A6786"/>
    <w:rsid w:val="002A6CBF"/>
    <w:rsid w:val="002A7305"/>
    <w:rsid w:val="002A7BA9"/>
    <w:rsid w:val="002A7D9B"/>
    <w:rsid w:val="002B0478"/>
    <w:rsid w:val="002B0927"/>
    <w:rsid w:val="002B0A84"/>
    <w:rsid w:val="002B0D5B"/>
    <w:rsid w:val="002B0E24"/>
    <w:rsid w:val="002B0F7A"/>
    <w:rsid w:val="002B1163"/>
    <w:rsid w:val="002B17FC"/>
    <w:rsid w:val="002B1BFE"/>
    <w:rsid w:val="002B1CCF"/>
    <w:rsid w:val="002B1CF9"/>
    <w:rsid w:val="002B1DB4"/>
    <w:rsid w:val="002B2110"/>
    <w:rsid w:val="002B2142"/>
    <w:rsid w:val="002B2463"/>
    <w:rsid w:val="002B261A"/>
    <w:rsid w:val="002B2A51"/>
    <w:rsid w:val="002B2BB9"/>
    <w:rsid w:val="002B3514"/>
    <w:rsid w:val="002B3964"/>
    <w:rsid w:val="002B3AD5"/>
    <w:rsid w:val="002B3DBD"/>
    <w:rsid w:val="002B3E69"/>
    <w:rsid w:val="002B43C2"/>
    <w:rsid w:val="002B59A0"/>
    <w:rsid w:val="002B5CFA"/>
    <w:rsid w:val="002B5FC0"/>
    <w:rsid w:val="002B6353"/>
    <w:rsid w:val="002B63AD"/>
    <w:rsid w:val="002B6865"/>
    <w:rsid w:val="002B6912"/>
    <w:rsid w:val="002B6C96"/>
    <w:rsid w:val="002B713B"/>
    <w:rsid w:val="002B72D0"/>
    <w:rsid w:val="002B7802"/>
    <w:rsid w:val="002B7876"/>
    <w:rsid w:val="002C00E7"/>
    <w:rsid w:val="002C01C1"/>
    <w:rsid w:val="002C076D"/>
    <w:rsid w:val="002C1231"/>
    <w:rsid w:val="002C16F5"/>
    <w:rsid w:val="002C18A0"/>
    <w:rsid w:val="002C1CF5"/>
    <w:rsid w:val="002C1DF0"/>
    <w:rsid w:val="002C1E64"/>
    <w:rsid w:val="002C2035"/>
    <w:rsid w:val="002C26F5"/>
    <w:rsid w:val="002C2CAD"/>
    <w:rsid w:val="002C3092"/>
    <w:rsid w:val="002C32F1"/>
    <w:rsid w:val="002C3593"/>
    <w:rsid w:val="002C3632"/>
    <w:rsid w:val="002C37C4"/>
    <w:rsid w:val="002C3834"/>
    <w:rsid w:val="002C45DC"/>
    <w:rsid w:val="002C45DE"/>
    <w:rsid w:val="002C496E"/>
    <w:rsid w:val="002C4D1D"/>
    <w:rsid w:val="002C52AC"/>
    <w:rsid w:val="002C5601"/>
    <w:rsid w:val="002C57A6"/>
    <w:rsid w:val="002C5F0C"/>
    <w:rsid w:val="002C645B"/>
    <w:rsid w:val="002C6521"/>
    <w:rsid w:val="002C68B9"/>
    <w:rsid w:val="002C6AF2"/>
    <w:rsid w:val="002C6D00"/>
    <w:rsid w:val="002C70A0"/>
    <w:rsid w:val="002C73E5"/>
    <w:rsid w:val="002D04AF"/>
    <w:rsid w:val="002D0CBB"/>
    <w:rsid w:val="002D0EC6"/>
    <w:rsid w:val="002D1E78"/>
    <w:rsid w:val="002D2528"/>
    <w:rsid w:val="002D2AE4"/>
    <w:rsid w:val="002D2B48"/>
    <w:rsid w:val="002D318F"/>
    <w:rsid w:val="002D3A89"/>
    <w:rsid w:val="002D41E5"/>
    <w:rsid w:val="002D499E"/>
    <w:rsid w:val="002D504F"/>
    <w:rsid w:val="002D53CD"/>
    <w:rsid w:val="002D5A76"/>
    <w:rsid w:val="002D5B1C"/>
    <w:rsid w:val="002D6063"/>
    <w:rsid w:val="002D60C4"/>
    <w:rsid w:val="002D61A2"/>
    <w:rsid w:val="002D652D"/>
    <w:rsid w:val="002D6737"/>
    <w:rsid w:val="002D6743"/>
    <w:rsid w:val="002D7124"/>
    <w:rsid w:val="002D717D"/>
    <w:rsid w:val="002D7829"/>
    <w:rsid w:val="002D7C5B"/>
    <w:rsid w:val="002D7E97"/>
    <w:rsid w:val="002D7EC5"/>
    <w:rsid w:val="002E035A"/>
    <w:rsid w:val="002E04F0"/>
    <w:rsid w:val="002E0C32"/>
    <w:rsid w:val="002E2178"/>
    <w:rsid w:val="002E2A9E"/>
    <w:rsid w:val="002E2E38"/>
    <w:rsid w:val="002E3AA1"/>
    <w:rsid w:val="002E426F"/>
    <w:rsid w:val="002E43EB"/>
    <w:rsid w:val="002E48AE"/>
    <w:rsid w:val="002E4E02"/>
    <w:rsid w:val="002E4F15"/>
    <w:rsid w:val="002E5181"/>
    <w:rsid w:val="002E5213"/>
    <w:rsid w:val="002E5C16"/>
    <w:rsid w:val="002E6634"/>
    <w:rsid w:val="002E6769"/>
    <w:rsid w:val="002E6C57"/>
    <w:rsid w:val="002E6F1E"/>
    <w:rsid w:val="002E70F4"/>
    <w:rsid w:val="002E7401"/>
    <w:rsid w:val="002E76B0"/>
    <w:rsid w:val="002E79B2"/>
    <w:rsid w:val="002E7ECF"/>
    <w:rsid w:val="002F099E"/>
    <w:rsid w:val="002F2E2F"/>
    <w:rsid w:val="002F2FBC"/>
    <w:rsid w:val="002F3713"/>
    <w:rsid w:val="002F3813"/>
    <w:rsid w:val="002F3C65"/>
    <w:rsid w:val="002F46B1"/>
    <w:rsid w:val="002F4A43"/>
    <w:rsid w:val="002F4F3F"/>
    <w:rsid w:val="002F56CB"/>
    <w:rsid w:val="002F5F50"/>
    <w:rsid w:val="002F6355"/>
    <w:rsid w:val="002F641A"/>
    <w:rsid w:val="002F65A8"/>
    <w:rsid w:val="002F784E"/>
    <w:rsid w:val="002F793F"/>
    <w:rsid w:val="002F7B23"/>
    <w:rsid w:val="002F7F97"/>
    <w:rsid w:val="00300B3B"/>
    <w:rsid w:val="00300F09"/>
    <w:rsid w:val="00301753"/>
    <w:rsid w:val="00301EBD"/>
    <w:rsid w:val="00301F3C"/>
    <w:rsid w:val="00302245"/>
    <w:rsid w:val="00302F1E"/>
    <w:rsid w:val="00303638"/>
    <w:rsid w:val="00304140"/>
    <w:rsid w:val="00304863"/>
    <w:rsid w:val="003055CD"/>
    <w:rsid w:val="003064D4"/>
    <w:rsid w:val="00306D0E"/>
    <w:rsid w:val="00307081"/>
    <w:rsid w:val="003075BD"/>
    <w:rsid w:val="00307858"/>
    <w:rsid w:val="00307A49"/>
    <w:rsid w:val="00307CB8"/>
    <w:rsid w:val="00310030"/>
    <w:rsid w:val="00310AB4"/>
    <w:rsid w:val="00310E5B"/>
    <w:rsid w:val="00311F6E"/>
    <w:rsid w:val="003125D7"/>
    <w:rsid w:val="00312A56"/>
    <w:rsid w:val="0031301C"/>
    <w:rsid w:val="003137AD"/>
    <w:rsid w:val="00313DC2"/>
    <w:rsid w:val="00313EAE"/>
    <w:rsid w:val="00314115"/>
    <w:rsid w:val="00314215"/>
    <w:rsid w:val="0031488E"/>
    <w:rsid w:val="00314AB3"/>
    <w:rsid w:val="00314CBE"/>
    <w:rsid w:val="0031512F"/>
    <w:rsid w:val="003152FE"/>
    <w:rsid w:val="00315BBD"/>
    <w:rsid w:val="00315D95"/>
    <w:rsid w:val="003165ED"/>
    <w:rsid w:val="00316761"/>
    <w:rsid w:val="0031688C"/>
    <w:rsid w:val="00316A48"/>
    <w:rsid w:val="00316DFC"/>
    <w:rsid w:val="00320121"/>
    <w:rsid w:val="00320E2F"/>
    <w:rsid w:val="0032175D"/>
    <w:rsid w:val="00321833"/>
    <w:rsid w:val="00321BA2"/>
    <w:rsid w:val="003221BD"/>
    <w:rsid w:val="003231E7"/>
    <w:rsid w:val="003237BE"/>
    <w:rsid w:val="00323C95"/>
    <w:rsid w:val="003244E9"/>
    <w:rsid w:val="00324824"/>
    <w:rsid w:val="003250CC"/>
    <w:rsid w:val="003259BD"/>
    <w:rsid w:val="00325ABE"/>
    <w:rsid w:val="00325B1E"/>
    <w:rsid w:val="00325C4A"/>
    <w:rsid w:val="00325E80"/>
    <w:rsid w:val="003262A7"/>
    <w:rsid w:val="00326E65"/>
    <w:rsid w:val="00326F77"/>
    <w:rsid w:val="003272D6"/>
    <w:rsid w:val="00327F78"/>
    <w:rsid w:val="00331A44"/>
    <w:rsid w:val="00331E51"/>
    <w:rsid w:val="00332097"/>
    <w:rsid w:val="0033216B"/>
    <w:rsid w:val="003323B8"/>
    <w:rsid w:val="00332916"/>
    <w:rsid w:val="00332CBC"/>
    <w:rsid w:val="00332CF2"/>
    <w:rsid w:val="00333387"/>
    <w:rsid w:val="003337C7"/>
    <w:rsid w:val="00333BC4"/>
    <w:rsid w:val="00333D04"/>
    <w:rsid w:val="00333D3F"/>
    <w:rsid w:val="003346D0"/>
    <w:rsid w:val="00334B60"/>
    <w:rsid w:val="00334BD7"/>
    <w:rsid w:val="00334E87"/>
    <w:rsid w:val="00334F4B"/>
    <w:rsid w:val="003350F7"/>
    <w:rsid w:val="003355B6"/>
    <w:rsid w:val="00336229"/>
    <w:rsid w:val="00336A7C"/>
    <w:rsid w:val="00337262"/>
    <w:rsid w:val="00337469"/>
    <w:rsid w:val="003374A8"/>
    <w:rsid w:val="00337594"/>
    <w:rsid w:val="003403AB"/>
    <w:rsid w:val="00340745"/>
    <w:rsid w:val="00340D92"/>
    <w:rsid w:val="0034121B"/>
    <w:rsid w:val="003412C3"/>
    <w:rsid w:val="00341A82"/>
    <w:rsid w:val="00342835"/>
    <w:rsid w:val="00343127"/>
    <w:rsid w:val="00343842"/>
    <w:rsid w:val="00343976"/>
    <w:rsid w:val="00343B5B"/>
    <w:rsid w:val="00343C2E"/>
    <w:rsid w:val="00344424"/>
    <w:rsid w:val="003457AA"/>
    <w:rsid w:val="00345A1C"/>
    <w:rsid w:val="0034696D"/>
    <w:rsid w:val="00346986"/>
    <w:rsid w:val="0034699B"/>
    <w:rsid w:val="0034705D"/>
    <w:rsid w:val="00347515"/>
    <w:rsid w:val="003477A5"/>
    <w:rsid w:val="00347F88"/>
    <w:rsid w:val="003500FB"/>
    <w:rsid w:val="003501B1"/>
    <w:rsid w:val="0035067E"/>
    <w:rsid w:val="0035097E"/>
    <w:rsid w:val="00350E14"/>
    <w:rsid w:val="00350F2A"/>
    <w:rsid w:val="00351475"/>
    <w:rsid w:val="0035148E"/>
    <w:rsid w:val="003518DB"/>
    <w:rsid w:val="003518FC"/>
    <w:rsid w:val="00352212"/>
    <w:rsid w:val="00352626"/>
    <w:rsid w:val="0035295E"/>
    <w:rsid w:val="00352BF7"/>
    <w:rsid w:val="00352D1D"/>
    <w:rsid w:val="00353063"/>
    <w:rsid w:val="00353384"/>
    <w:rsid w:val="00353A4C"/>
    <w:rsid w:val="00353EAD"/>
    <w:rsid w:val="003543D0"/>
    <w:rsid w:val="00354551"/>
    <w:rsid w:val="003547CA"/>
    <w:rsid w:val="00354DF1"/>
    <w:rsid w:val="00355067"/>
    <w:rsid w:val="00355423"/>
    <w:rsid w:val="00355E06"/>
    <w:rsid w:val="003565C1"/>
    <w:rsid w:val="003566FD"/>
    <w:rsid w:val="00356710"/>
    <w:rsid w:val="00356918"/>
    <w:rsid w:val="00356F58"/>
    <w:rsid w:val="00357161"/>
    <w:rsid w:val="003572B1"/>
    <w:rsid w:val="003576C3"/>
    <w:rsid w:val="00357B01"/>
    <w:rsid w:val="00360545"/>
    <w:rsid w:val="00361813"/>
    <w:rsid w:val="00362330"/>
    <w:rsid w:val="003623E1"/>
    <w:rsid w:val="00362FB3"/>
    <w:rsid w:val="003635A6"/>
    <w:rsid w:val="00363D35"/>
    <w:rsid w:val="0036447F"/>
    <w:rsid w:val="00364B39"/>
    <w:rsid w:val="00364B4C"/>
    <w:rsid w:val="00364FAB"/>
    <w:rsid w:val="00364FD1"/>
    <w:rsid w:val="00365402"/>
    <w:rsid w:val="0036544D"/>
    <w:rsid w:val="00365634"/>
    <w:rsid w:val="00365ECF"/>
    <w:rsid w:val="00366619"/>
    <w:rsid w:val="00366AFE"/>
    <w:rsid w:val="00366D16"/>
    <w:rsid w:val="00366EF0"/>
    <w:rsid w:val="00367749"/>
    <w:rsid w:val="00367930"/>
    <w:rsid w:val="00367984"/>
    <w:rsid w:val="003705D9"/>
    <w:rsid w:val="0037061D"/>
    <w:rsid w:val="00370897"/>
    <w:rsid w:val="00370C35"/>
    <w:rsid w:val="00370CC1"/>
    <w:rsid w:val="00371425"/>
    <w:rsid w:val="003714CD"/>
    <w:rsid w:val="0037164D"/>
    <w:rsid w:val="00371E85"/>
    <w:rsid w:val="00371EE2"/>
    <w:rsid w:val="003722B0"/>
    <w:rsid w:val="003725B3"/>
    <w:rsid w:val="0037280A"/>
    <w:rsid w:val="00372CF4"/>
    <w:rsid w:val="00372E89"/>
    <w:rsid w:val="00373AC5"/>
    <w:rsid w:val="00373D82"/>
    <w:rsid w:val="00373FF7"/>
    <w:rsid w:val="003740FB"/>
    <w:rsid w:val="00374CBE"/>
    <w:rsid w:val="00374DBD"/>
    <w:rsid w:val="003750DA"/>
    <w:rsid w:val="003756D7"/>
    <w:rsid w:val="0037592C"/>
    <w:rsid w:val="0037600C"/>
    <w:rsid w:val="00377088"/>
    <w:rsid w:val="00377410"/>
    <w:rsid w:val="00377981"/>
    <w:rsid w:val="00377CEE"/>
    <w:rsid w:val="00380224"/>
    <w:rsid w:val="00380954"/>
    <w:rsid w:val="00380A13"/>
    <w:rsid w:val="00380EBB"/>
    <w:rsid w:val="0038120F"/>
    <w:rsid w:val="0038130B"/>
    <w:rsid w:val="0038145B"/>
    <w:rsid w:val="003815ED"/>
    <w:rsid w:val="003816C6"/>
    <w:rsid w:val="00381B2F"/>
    <w:rsid w:val="00381CEA"/>
    <w:rsid w:val="00381D6D"/>
    <w:rsid w:val="003825DD"/>
    <w:rsid w:val="00382C83"/>
    <w:rsid w:val="00382E69"/>
    <w:rsid w:val="00383D3F"/>
    <w:rsid w:val="00384B37"/>
    <w:rsid w:val="00384F85"/>
    <w:rsid w:val="00385232"/>
    <w:rsid w:val="00385737"/>
    <w:rsid w:val="00386B77"/>
    <w:rsid w:val="00386DE9"/>
    <w:rsid w:val="00386E18"/>
    <w:rsid w:val="00386FA0"/>
    <w:rsid w:val="0038746A"/>
    <w:rsid w:val="003875E4"/>
    <w:rsid w:val="003900D6"/>
    <w:rsid w:val="003907C1"/>
    <w:rsid w:val="00390E4F"/>
    <w:rsid w:val="003912DF"/>
    <w:rsid w:val="00391A1D"/>
    <w:rsid w:val="00391DFC"/>
    <w:rsid w:val="00391F6B"/>
    <w:rsid w:val="0039288C"/>
    <w:rsid w:val="00392ACD"/>
    <w:rsid w:val="00392DA4"/>
    <w:rsid w:val="00392FAF"/>
    <w:rsid w:val="0039387B"/>
    <w:rsid w:val="003938B3"/>
    <w:rsid w:val="00393A8A"/>
    <w:rsid w:val="00394777"/>
    <w:rsid w:val="00394E60"/>
    <w:rsid w:val="00395A1D"/>
    <w:rsid w:val="003960A2"/>
    <w:rsid w:val="00396220"/>
    <w:rsid w:val="003966D9"/>
    <w:rsid w:val="003966E2"/>
    <w:rsid w:val="003970F0"/>
    <w:rsid w:val="00397B72"/>
    <w:rsid w:val="00397DBD"/>
    <w:rsid w:val="003A15EB"/>
    <w:rsid w:val="003A1652"/>
    <w:rsid w:val="003A1F23"/>
    <w:rsid w:val="003A2288"/>
    <w:rsid w:val="003A299B"/>
    <w:rsid w:val="003A2CA4"/>
    <w:rsid w:val="003A2D0E"/>
    <w:rsid w:val="003A3372"/>
    <w:rsid w:val="003A3E5F"/>
    <w:rsid w:val="003A4141"/>
    <w:rsid w:val="003A4F3E"/>
    <w:rsid w:val="003A5132"/>
    <w:rsid w:val="003A560A"/>
    <w:rsid w:val="003A6319"/>
    <w:rsid w:val="003A6417"/>
    <w:rsid w:val="003A6BCA"/>
    <w:rsid w:val="003A762F"/>
    <w:rsid w:val="003A7783"/>
    <w:rsid w:val="003A78F6"/>
    <w:rsid w:val="003A7C4D"/>
    <w:rsid w:val="003B080B"/>
    <w:rsid w:val="003B0BC1"/>
    <w:rsid w:val="003B112E"/>
    <w:rsid w:val="003B1951"/>
    <w:rsid w:val="003B237E"/>
    <w:rsid w:val="003B25BA"/>
    <w:rsid w:val="003B2F6F"/>
    <w:rsid w:val="003B30A8"/>
    <w:rsid w:val="003B3661"/>
    <w:rsid w:val="003B37A9"/>
    <w:rsid w:val="003B39E9"/>
    <w:rsid w:val="003B3B8D"/>
    <w:rsid w:val="003B3CC1"/>
    <w:rsid w:val="003B3F6E"/>
    <w:rsid w:val="003B4228"/>
    <w:rsid w:val="003B42E0"/>
    <w:rsid w:val="003B4518"/>
    <w:rsid w:val="003B46C8"/>
    <w:rsid w:val="003B47A5"/>
    <w:rsid w:val="003B5357"/>
    <w:rsid w:val="003B56B7"/>
    <w:rsid w:val="003B5996"/>
    <w:rsid w:val="003B64F9"/>
    <w:rsid w:val="003B652B"/>
    <w:rsid w:val="003B66E0"/>
    <w:rsid w:val="003B69C0"/>
    <w:rsid w:val="003B76C3"/>
    <w:rsid w:val="003B7BFC"/>
    <w:rsid w:val="003B7F47"/>
    <w:rsid w:val="003C01D3"/>
    <w:rsid w:val="003C0389"/>
    <w:rsid w:val="003C09DB"/>
    <w:rsid w:val="003C0A74"/>
    <w:rsid w:val="003C0EB2"/>
    <w:rsid w:val="003C21C3"/>
    <w:rsid w:val="003C2B58"/>
    <w:rsid w:val="003C2BCD"/>
    <w:rsid w:val="003C334A"/>
    <w:rsid w:val="003C40B5"/>
    <w:rsid w:val="003C4892"/>
    <w:rsid w:val="003C4EEB"/>
    <w:rsid w:val="003C52C0"/>
    <w:rsid w:val="003C5810"/>
    <w:rsid w:val="003C5B5D"/>
    <w:rsid w:val="003C5BEA"/>
    <w:rsid w:val="003C603C"/>
    <w:rsid w:val="003C6285"/>
    <w:rsid w:val="003C6460"/>
    <w:rsid w:val="003C6543"/>
    <w:rsid w:val="003C6A5F"/>
    <w:rsid w:val="003C6A96"/>
    <w:rsid w:val="003C6CD3"/>
    <w:rsid w:val="003C750C"/>
    <w:rsid w:val="003C7728"/>
    <w:rsid w:val="003C7D8C"/>
    <w:rsid w:val="003D05F1"/>
    <w:rsid w:val="003D0B41"/>
    <w:rsid w:val="003D12DE"/>
    <w:rsid w:val="003D1B56"/>
    <w:rsid w:val="003D1C9E"/>
    <w:rsid w:val="003D2035"/>
    <w:rsid w:val="003D2482"/>
    <w:rsid w:val="003D2ADE"/>
    <w:rsid w:val="003D3048"/>
    <w:rsid w:val="003D38C4"/>
    <w:rsid w:val="003D3C1C"/>
    <w:rsid w:val="003D3E1D"/>
    <w:rsid w:val="003D4B95"/>
    <w:rsid w:val="003D4CB3"/>
    <w:rsid w:val="003D50E5"/>
    <w:rsid w:val="003D510D"/>
    <w:rsid w:val="003D53B3"/>
    <w:rsid w:val="003D55D0"/>
    <w:rsid w:val="003D56AB"/>
    <w:rsid w:val="003D5918"/>
    <w:rsid w:val="003D5B47"/>
    <w:rsid w:val="003D5DCE"/>
    <w:rsid w:val="003D6065"/>
    <w:rsid w:val="003D7338"/>
    <w:rsid w:val="003D788E"/>
    <w:rsid w:val="003D7E9C"/>
    <w:rsid w:val="003E016A"/>
    <w:rsid w:val="003E09BF"/>
    <w:rsid w:val="003E164C"/>
    <w:rsid w:val="003E1B14"/>
    <w:rsid w:val="003E1CD5"/>
    <w:rsid w:val="003E1EB8"/>
    <w:rsid w:val="003E2108"/>
    <w:rsid w:val="003E21A3"/>
    <w:rsid w:val="003E284F"/>
    <w:rsid w:val="003E3018"/>
    <w:rsid w:val="003E3279"/>
    <w:rsid w:val="003E3BF3"/>
    <w:rsid w:val="003E3FBF"/>
    <w:rsid w:val="003E410F"/>
    <w:rsid w:val="003E46BC"/>
    <w:rsid w:val="003E49FF"/>
    <w:rsid w:val="003E5123"/>
    <w:rsid w:val="003E5239"/>
    <w:rsid w:val="003E536F"/>
    <w:rsid w:val="003E67B0"/>
    <w:rsid w:val="003E7E57"/>
    <w:rsid w:val="003E7F45"/>
    <w:rsid w:val="003F0919"/>
    <w:rsid w:val="003F0C08"/>
    <w:rsid w:val="003F0D7B"/>
    <w:rsid w:val="003F0E89"/>
    <w:rsid w:val="003F1901"/>
    <w:rsid w:val="003F2187"/>
    <w:rsid w:val="003F2283"/>
    <w:rsid w:val="003F2933"/>
    <w:rsid w:val="003F2BA5"/>
    <w:rsid w:val="003F2CB8"/>
    <w:rsid w:val="003F3383"/>
    <w:rsid w:val="003F3B68"/>
    <w:rsid w:val="003F3D70"/>
    <w:rsid w:val="003F3EB3"/>
    <w:rsid w:val="003F43F1"/>
    <w:rsid w:val="003F485A"/>
    <w:rsid w:val="003F4A11"/>
    <w:rsid w:val="003F4A44"/>
    <w:rsid w:val="003F4D57"/>
    <w:rsid w:val="003F4E39"/>
    <w:rsid w:val="003F524B"/>
    <w:rsid w:val="003F5784"/>
    <w:rsid w:val="003F596F"/>
    <w:rsid w:val="003F5A6C"/>
    <w:rsid w:val="003F66B5"/>
    <w:rsid w:val="003F6F97"/>
    <w:rsid w:val="003F73FF"/>
    <w:rsid w:val="003F741B"/>
    <w:rsid w:val="003F7B2F"/>
    <w:rsid w:val="003F7F37"/>
    <w:rsid w:val="00400149"/>
    <w:rsid w:val="0040054F"/>
    <w:rsid w:val="004007C2"/>
    <w:rsid w:val="00400E9B"/>
    <w:rsid w:val="00400F2D"/>
    <w:rsid w:val="0040192A"/>
    <w:rsid w:val="00401C93"/>
    <w:rsid w:val="0040272F"/>
    <w:rsid w:val="0040318A"/>
    <w:rsid w:val="00403311"/>
    <w:rsid w:val="00403864"/>
    <w:rsid w:val="004038D9"/>
    <w:rsid w:val="00404389"/>
    <w:rsid w:val="0040441D"/>
    <w:rsid w:val="00404428"/>
    <w:rsid w:val="00404B35"/>
    <w:rsid w:val="00404F22"/>
    <w:rsid w:val="00405BED"/>
    <w:rsid w:val="0040670B"/>
    <w:rsid w:val="00406981"/>
    <w:rsid w:val="00406C86"/>
    <w:rsid w:val="004078BE"/>
    <w:rsid w:val="00407D4B"/>
    <w:rsid w:val="00410080"/>
    <w:rsid w:val="004103F0"/>
    <w:rsid w:val="00410691"/>
    <w:rsid w:val="004109EF"/>
    <w:rsid w:val="00410AEF"/>
    <w:rsid w:val="00410DD5"/>
    <w:rsid w:val="00412108"/>
    <w:rsid w:val="0041292C"/>
    <w:rsid w:val="00412CB3"/>
    <w:rsid w:val="0041307A"/>
    <w:rsid w:val="004131F8"/>
    <w:rsid w:val="004132EC"/>
    <w:rsid w:val="004139AA"/>
    <w:rsid w:val="004140DB"/>
    <w:rsid w:val="0041426A"/>
    <w:rsid w:val="00414479"/>
    <w:rsid w:val="0041468F"/>
    <w:rsid w:val="004147E1"/>
    <w:rsid w:val="00414C77"/>
    <w:rsid w:val="00414F62"/>
    <w:rsid w:val="0041510C"/>
    <w:rsid w:val="004155BA"/>
    <w:rsid w:val="00415B57"/>
    <w:rsid w:val="00415BD6"/>
    <w:rsid w:val="00415C1B"/>
    <w:rsid w:val="00415FC8"/>
    <w:rsid w:val="004167D8"/>
    <w:rsid w:val="004167FB"/>
    <w:rsid w:val="00416A65"/>
    <w:rsid w:val="00416C53"/>
    <w:rsid w:val="004174CA"/>
    <w:rsid w:val="00417784"/>
    <w:rsid w:val="00417B0F"/>
    <w:rsid w:val="004200A7"/>
    <w:rsid w:val="00420360"/>
    <w:rsid w:val="004203C9"/>
    <w:rsid w:val="00420498"/>
    <w:rsid w:val="0042112B"/>
    <w:rsid w:val="004214E9"/>
    <w:rsid w:val="00421873"/>
    <w:rsid w:val="00421BC1"/>
    <w:rsid w:val="004224FC"/>
    <w:rsid w:val="004225A8"/>
    <w:rsid w:val="00422854"/>
    <w:rsid w:val="00422B9C"/>
    <w:rsid w:val="0042381B"/>
    <w:rsid w:val="004240F9"/>
    <w:rsid w:val="0042414F"/>
    <w:rsid w:val="00424780"/>
    <w:rsid w:val="00424E8D"/>
    <w:rsid w:val="0042500F"/>
    <w:rsid w:val="004251FD"/>
    <w:rsid w:val="0042678D"/>
    <w:rsid w:val="004268B8"/>
    <w:rsid w:val="00426A3C"/>
    <w:rsid w:val="00426D5B"/>
    <w:rsid w:val="00426FAA"/>
    <w:rsid w:val="004273EC"/>
    <w:rsid w:val="004277A3"/>
    <w:rsid w:val="004279CE"/>
    <w:rsid w:val="00427C1E"/>
    <w:rsid w:val="00427D8D"/>
    <w:rsid w:val="00427FB4"/>
    <w:rsid w:val="00430DD1"/>
    <w:rsid w:val="004312D1"/>
    <w:rsid w:val="00431A06"/>
    <w:rsid w:val="004326A5"/>
    <w:rsid w:val="00432D13"/>
    <w:rsid w:val="0043397E"/>
    <w:rsid w:val="00434088"/>
    <w:rsid w:val="00434975"/>
    <w:rsid w:val="00434A18"/>
    <w:rsid w:val="00434CC3"/>
    <w:rsid w:val="00435A97"/>
    <w:rsid w:val="004361EE"/>
    <w:rsid w:val="00436650"/>
    <w:rsid w:val="00436C1A"/>
    <w:rsid w:val="004372BF"/>
    <w:rsid w:val="004377D3"/>
    <w:rsid w:val="0043787D"/>
    <w:rsid w:val="00437EA4"/>
    <w:rsid w:val="004400AC"/>
    <w:rsid w:val="00440196"/>
    <w:rsid w:val="0044090A"/>
    <w:rsid w:val="00440AFB"/>
    <w:rsid w:val="004410AC"/>
    <w:rsid w:val="00441216"/>
    <w:rsid w:val="0044141A"/>
    <w:rsid w:val="00441783"/>
    <w:rsid w:val="00441CE6"/>
    <w:rsid w:val="00441ED8"/>
    <w:rsid w:val="00442497"/>
    <w:rsid w:val="0044288C"/>
    <w:rsid w:val="004428C9"/>
    <w:rsid w:val="00442F16"/>
    <w:rsid w:val="004430D1"/>
    <w:rsid w:val="00443284"/>
    <w:rsid w:val="004432E8"/>
    <w:rsid w:val="00443483"/>
    <w:rsid w:val="004435BB"/>
    <w:rsid w:val="0044371E"/>
    <w:rsid w:val="00443DE8"/>
    <w:rsid w:val="00443E20"/>
    <w:rsid w:val="00443EF1"/>
    <w:rsid w:val="00444062"/>
    <w:rsid w:val="004440CA"/>
    <w:rsid w:val="0044425F"/>
    <w:rsid w:val="00444286"/>
    <w:rsid w:val="004443DE"/>
    <w:rsid w:val="004448FB"/>
    <w:rsid w:val="0044496F"/>
    <w:rsid w:val="00444ACE"/>
    <w:rsid w:val="00444AEA"/>
    <w:rsid w:val="004454E6"/>
    <w:rsid w:val="0044647D"/>
    <w:rsid w:val="004469F3"/>
    <w:rsid w:val="00446EC7"/>
    <w:rsid w:val="00447E2E"/>
    <w:rsid w:val="00447EB4"/>
    <w:rsid w:val="00450A5D"/>
    <w:rsid w:val="00451017"/>
    <w:rsid w:val="0045121B"/>
    <w:rsid w:val="0045197C"/>
    <w:rsid w:val="00451BC0"/>
    <w:rsid w:val="00451C2D"/>
    <w:rsid w:val="004525DC"/>
    <w:rsid w:val="004526FA"/>
    <w:rsid w:val="00452B7B"/>
    <w:rsid w:val="00452CC2"/>
    <w:rsid w:val="00453577"/>
    <w:rsid w:val="0045391E"/>
    <w:rsid w:val="00453B6C"/>
    <w:rsid w:val="00453FD2"/>
    <w:rsid w:val="00454091"/>
    <w:rsid w:val="00454EA8"/>
    <w:rsid w:val="004556DF"/>
    <w:rsid w:val="00456005"/>
    <w:rsid w:val="00456245"/>
    <w:rsid w:val="00456E59"/>
    <w:rsid w:val="00456F9A"/>
    <w:rsid w:val="0045770B"/>
    <w:rsid w:val="00457C68"/>
    <w:rsid w:val="0046042B"/>
    <w:rsid w:val="004606BC"/>
    <w:rsid w:val="004608B1"/>
    <w:rsid w:val="00460978"/>
    <w:rsid w:val="00460B8C"/>
    <w:rsid w:val="00461071"/>
    <w:rsid w:val="0046138F"/>
    <w:rsid w:val="004614C3"/>
    <w:rsid w:val="00461699"/>
    <w:rsid w:val="0046179E"/>
    <w:rsid w:val="004617C2"/>
    <w:rsid w:val="00462063"/>
    <w:rsid w:val="00462524"/>
    <w:rsid w:val="00462ACE"/>
    <w:rsid w:val="004630A0"/>
    <w:rsid w:val="004638B2"/>
    <w:rsid w:val="00463F4E"/>
    <w:rsid w:val="00464C29"/>
    <w:rsid w:val="004653AF"/>
    <w:rsid w:val="004653C0"/>
    <w:rsid w:val="0046553D"/>
    <w:rsid w:val="00465D0B"/>
    <w:rsid w:val="00465DFB"/>
    <w:rsid w:val="00465F7F"/>
    <w:rsid w:val="004662BA"/>
    <w:rsid w:val="004662E6"/>
    <w:rsid w:val="00466A2E"/>
    <w:rsid w:val="00466BD3"/>
    <w:rsid w:val="00467745"/>
    <w:rsid w:val="00467847"/>
    <w:rsid w:val="00467DD1"/>
    <w:rsid w:val="00470158"/>
    <w:rsid w:val="004701C9"/>
    <w:rsid w:val="00470390"/>
    <w:rsid w:val="004712E9"/>
    <w:rsid w:val="00471819"/>
    <w:rsid w:val="004722DD"/>
    <w:rsid w:val="00472DC9"/>
    <w:rsid w:val="004734DE"/>
    <w:rsid w:val="00473531"/>
    <w:rsid w:val="00473F7F"/>
    <w:rsid w:val="004745CB"/>
    <w:rsid w:val="00474944"/>
    <w:rsid w:val="00474FE1"/>
    <w:rsid w:val="00476456"/>
    <w:rsid w:val="00476770"/>
    <w:rsid w:val="00476CC7"/>
    <w:rsid w:val="00476F36"/>
    <w:rsid w:val="004774A1"/>
    <w:rsid w:val="00477713"/>
    <w:rsid w:val="00477BAC"/>
    <w:rsid w:val="00477BB2"/>
    <w:rsid w:val="00477DC4"/>
    <w:rsid w:val="0048042F"/>
    <w:rsid w:val="004818D7"/>
    <w:rsid w:val="004819DE"/>
    <w:rsid w:val="00481F09"/>
    <w:rsid w:val="0048210B"/>
    <w:rsid w:val="00482AC6"/>
    <w:rsid w:val="00482EF9"/>
    <w:rsid w:val="0048332E"/>
    <w:rsid w:val="004833E3"/>
    <w:rsid w:val="004838F2"/>
    <w:rsid w:val="00483965"/>
    <w:rsid w:val="00484628"/>
    <w:rsid w:val="00484BF1"/>
    <w:rsid w:val="00484D3A"/>
    <w:rsid w:val="00484DE0"/>
    <w:rsid w:val="00484EFE"/>
    <w:rsid w:val="0048507C"/>
    <w:rsid w:val="004851B0"/>
    <w:rsid w:val="0048568F"/>
    <w:rsid w:val="004863C9"/>
    <w:rsid w:val="004868EF"/>
    <w:rsid w:val="0048716C"/>
    <w:rsid w:val="004875E4"/>
    <w:rsid w:val="00487691"/>
    <w:rsid w:val="00490424"/>
    <w:rsid w:val="00490534"/>
    <w:rsid w:val="00490B8A"/>
    <w:rsid w:val="00491E51"/>
    <w:rsid w:val="0049208A"/>
    <w:rsid w:val="0049214E"/>
    <w:rsid w:val="0049270E"/>
    <w:rsid w:val="00492C73"/>
    <w:rsid w:val="00492D63"/>
    <w:rsid w:val="00492E5F"/>
    <w:rsid w:val="004933FA"/>
    <w:rsid w:val="0049340D"/>
    <w:rsid w:val="004936D8"/>
    <w:rsid w:val="00493D19"/>
    <w:rsid w:val="00494369"/>
    <w:rsid w:val="004943CA"/>
    <w:rsid w:val="004947DC"/>
    <w:rsid w:val="00494A8F"/>
    <w:rsid w:val="00494B48"/>
    <w:rsid w:val="00494CB0"/>
    <w:rsid w:val="0049528B"/>
    <w:rsid w:val="00495E86"/>
    <w:rsid w:val="00496303"/>
    <w:rsid w:val="004A047D"/>
    <w:rsid w:val="004A1345"/>
    <w:rsid w:val="004A17FF"/>
    <w:rsid w:val="004A18BD"/>
    <w:rsid w:val="004A1A38"/>
    <w:rsid w:val="004A1A66"/>
    <w:rsid w:val="004A1CA7"/>
    <w:rsid w:val="004A2180"/>
    <w:rsid w:val="004A220F"/>
    <w:rsid w:val="004A2A28"/>
    <w:rsid w:val="004A3BF0"/>
    <w:rsid w:val="004A3F7F"/>
    <w:rsid w:val="004A42FF"/>
    <w:rsid w:val="004A4542"/>
    <w:rsid w:val="004A47FA"/>
    <w:rsid w:val="004A4A7F"/>
    <w:rsid w:val="004A4B9C"/>
    <w:rsid w:val="004A50C5"/>
    <w:rsid w:val="004A5474"/>
    <w:rsid w:val="004A5BFB"/>
    <w:rsid w:val="004A5D69"/>
    <w:rsid w:val="004A5E58"/>
    <w:rsid w:val="004A5EBA"/>
    <w:rsid w:val="004A5F4F"/>
    <w:rsid w:val="004A5F5D"/>
    <w:rsid w:val="004A711D"/>
    <w:rsid w:val="004A711E"/>
    <w:rsid w:val="004B033A"/>
    <w:rsid w:val="004B0341"/>
    <w:rsid w:val="004B0529"/>
    <w:rsid w:val="004B0583"/>
    <w:rsid w:val="004B0E6A"/>
    <w:rsid w:val="004B100C"/>
    <w:rsid w:val="004B1CDB"/>
    <w:rsid w:val="004B20EF"/>
    <w:rsid w:val="004B2249"/>
    <w:rsid w:val="004B35E0"/>
    <w:rsid w:val="004B3B3A"/>
    <w:rsid w:val="004B3C33"/>
    <w:rsid w:val="004B5A72"/>
    <w:rsid w:val="004B6318"/>
    <w:rsid w:val="004B646B"/>
    <w:rsid w:val="004B6C01"/>
    <w:rsid w:val="004B6C21"/>
    <w:rsid w:val="004B6DBC"/>
    <w:rsid w:val="004B71CE"/>
    <w:rsid w:val="004B71FC"/>
    <w:rsid w:val="004B7AF5"/>
    <w:rsid w:val="004B7BBE"/>
    <w:rsid w:val="004C0040"/>
    <w:rsid w:val="004C0205"/>
    <w:rsid w:val="004C046F"/>
    <w:rsid w:val="004C0B71"/>
    <w:rsid w:val="004C0BCE"/>
    <w:rsid w:val="004C0C35"/>
    <w:rsid w:val="004C0C5C"/>
    <w:rsid w:val="004C0CC4"/>
    <w:rsid w:val="004C0E92"/>
    <w:rsid w:val="004C1064"/>
    <w:rsid w:val="004C12A2"/>
    <w:rsid w:val="004C2507"/>
    <w:rsid w:val="004C2974"/>
    <w:rsid w:val="004C2DEE"/>
    <w:rsid w:val="004C2F2A"/>
    <w:rsid w:val="004C335F"/>
    <w:rsid w:val="004C37F1"/>
    <w:rsid w:val="004C4015"/>
    <w:rsid w:val="004C4181"/>
    <w:rsid w:val="004C42D9"/>
    <w:rsid w:val="004C51F8"/>
    <w:rsid w:val="004C558A"/>
    <w:rsid w:val="004C5647"/>
    <w:rsid w:val="004C5F68"/>
    <w:rsid w:val="004C60AD"/>
    <w:rsid w:val="004C69E2"/>
    <w:rsid w:val="004C6C40"/>
    <w:rsid w:val="004C6E20"/>
    <w:rsid w:val="004C6EAF"/>
    <w:rsid w:val="004C7196"/>
    <w:rsid w:val="004C7D9B"/>
    <w:rsid w:val="004C7DBD"/>
    <w:rsid w:val="004D0058"/>
    <w:rsid w:val="004D0137"/>
    <w:rsid w:val="004D0389"/>
    <w:rsid w:val="004D06CA"/>
    <w:rsid w:val="004D1054"/>
    <w:rsid w:val="004D12C8"/>
    <w:rsid w:val="004D14DF"/>
    <w:rsid w:val="004D2226"/>
    <w:rsid w:val="004D2228"/>
    <w:rsid w:val="004D27D3"/>
    <w:rsid w:val="004D28F1"/>
    <w:rsid w:val="004D2925"/>
    <w:rsid w:val="004D296B"/>
    <w:rsid w:val="004D2AE9"/>
    <w:rsid w:val="004D2B6D"/>
    <w:rsid w:val="004D3842"/>
    <w:rsid w:val="004D4EB6"/>
    <w:rsid w:val="004D5265"/>
    <w:rsid w:val="004D5783"/>
    <w:rsid w:val="004D5BF5"/>
    <w:rsid w:val="004D68CE"/>
    <w:rsid w:val="004D711F"/>
    <w:rsid w:val="004D78F1"/>
    <w:rsid w:val="004D7B76"/>
    <w:rsid w:val="004E000C"/>
    <w:rsid w:val="004E0F2C"/>
    <w:rsid w:val="004E1013"/>
    <w:rsid w:val="004E1018"/>
    <w:rsid w:val="004E1DF3"/>
    <w:rsid w:val="004E1F33"/>
    <w:rsid w:val="004E1FB7"/>
    <w:rsid w:val="004E25AE"/>
    <w:rsid w:val="004E2A48"/>
    <w:rsid w:val="004E2FC1"/>
    <w:rsid w:val="004E33B0"/>
    <w:rsid w:val="004E3B97"/>
    <w:rsid w:val="004E4040"/>
    <w:rsid w:val="004E4207"/>
    <w:rsid w:val="004E55DF"/>
    <w:rsid w:val="004E56CA"/>
    <w:rsid w:val="004E5AD5"/>
    <w:rsid w:val="004E5FF3"/>
    <w:rsid w:val="004E6490"/>
    <w:rsid w:val="004E695F"/>
    <w:rsid w:val="004E7499"/>
    <w:rsid w:val="004E7DFD"/>
    <w:rsid w:val="004F01B9"/>
    <w:rsid w:val="004F08E9"/>
    <w:rsid w:val="004F11A1"/>
    <w:rsid w:val="004F1792"/>
    <w:rsid w:val="004F19EC"/>
    <w:rsid w:val="004F1FFA"/>
    <w:rsid w:val="004F2D1B"/>
    <w:rsid w:val="004F3C1D"/>
    <w:rsid w:val="004F4636"/>
    <w:rsid w:val="004F49B4"/>
    <w:rsid w:val="004F4C45"/>
    <w:rsid w:val="004F4FFF"/>
    <w:rsid w:val="004F507F"/>
    <w:rsid w:val="004F53E8"/>
    <w:rsid w:val="004F5425"/>
    <w:rsid w:val="004F54B8"/>
    <w:rsid w:val="004F58E3"/>
    <w:rsid w:val="004F5A0B"/>
    <w:rsid w:val="004F5BE1"/>
    <w:rsid w:val="004F66C3"/>
    <w:rsid w:val="004F688C"/>
    <w:rsid w:val="004F6A58"/>
    <w:rsid w:val="004F6D0C"/>
    <w:rsid w:val="004F6D5B"/>
    <w:rsid w:val="004F71CA"/>
    <w:rsid w:val="004F74F8"/>
    <w:rsid w:val="004F7DA5"/>
    <w:rsid w:val="0050068D"/>
    <w:rsid w:val="005007E1"/>
    <w:rsid w:val="005008E5"/>
    <w:rsid w:val="00500982"/>
    <w:rsid w:val="00500B7C"/>
    <w:rsid w:val="00500D95"/>
    <w:rsid w:val="00500F54"/>
    <w:rsid w:val="00501C39"/>
    <w:rsid w:val="00501FB9"/>
    <w:rsid w:val="005021A1"/>
    <w:rsid w:val="0050242F"/>
    <w:rsid w:val="00502B0F"/>
    <w:rsid w:val="00503022"/>
    <w:rsid w:val="00503183"/>
    <w:rsid w:val="00503387"/>
    <w:rsid w:val="00503C2E"/>
    <w:rsid w:val="0050450E"/>
    <w:rsid w:val="00504B22"/>
    <w:rsid w:val="00504B51"/>
    <w:rsid w:val="00504CED"/>
    <w:rsid w:val="00504E64"/>
    <w:rsid w:val="005050B1"/>
    <w:rsid w:val="0050578B"/>
    <w:rsid w:val="005061C2"/>
    <w:rsid w:val="005061D0"/>
    <w:rsid w:val="00506481"/>
    <w:rsid w:val="00506CAF"/>
    <w:rsid w:val="0050719F"/>
    <w:rsid w:val="0050724F"/>
    <w:rsid w:val="005101FC"/>
    <w:rsid w:val="00510D97"/>
    <w:rsid w:val="00512226"/>
    <w:rsid w:val="0051275A"/>
    <w:rsid w:val="00512BDE"/>
    <w:rsid w:val="00512DDD"/>
    <w:rsid w:val="00513233"/>
    <w:rsid w:val="00513B52"/>
    <w:rsid w:val="00513DF7"/>
    <w:rsid w:val="005159E8"/>
    <w:rsid w:val="00515B95"/>
    <w:rsid w:val="00515BBE"/>
    <w:rsid w:val="00515FB8"/>
    <w:rsid w:val="00516083"/>
    <w:rsid w:val="005169E3"/>
    <w:rsid w:val="00516F19"/>
    <w:rsid w:val="005173BC"/>
    <w:rsid w:val="00517A97"/>
    <w:rsid w:val="00517EDE"/>
    <w:rsid w:val="00520281"/>
    <w:rsid w:val="00520ACB"/>
    <w:rsid w:val="00520B3B"/>
    <w:rsid w:val="00521096"/>
    <w:rsid w:val="005212C7"/>
    <w:rsid w:val="00522651"/>
    <w:rsid w:val="005236E9"/>
    <w:rsid w:val="00523CC7"/>
    <w:rsid w:val="005242F7"/>
    <w:rsid w:val="005247FE"/>
    <w:rsid w:val="00524EF5"/>
    <w:rsid w:val="00524F36"/>
    <w:rsid w:val="00524F8F"/>
    <w:rsid w:val="00525482"/>
    <w:rsid w:val="005257D5"/>
    <w:rsid w:val="00525824"/>
    <w:rsid w:val="005258A1"/>
    <w:rsid w:val="00525A8A"/>
    <w:rsid w:val="00526079"/>
    <w:rsid w:val="00526C75"/>
    <w:rsid w:val="0052709E"/>
    <w:rsid w:val="0052718D"/>
    <w:rsid w:val="00527581"/>
    <w:rsid w:val="0052787D"/>
    <w:rsid w:val="0053000C"/>
    <w:rsid w:val="005303FF"/>
    <w:rsid w:val="005304B7"/>
    <w:rsid w:val="00530643"/>
    <w:rsid w:val="00530B4B"/>
    <w:rsid w:val="00530DA3"/>
    <w:rsid w:val="00530EB0"/>
    <w:rsid w:val="00531010"/>
    <w:rsid w:val="00531089"/>
    <w:rsid w:val="005310A3"/>
    <w:rsid w:val="00531166"/>
    <w:rsid w:val="00531167"/>
    <w:rsid w:val="0053142A"/>
    <w:rsid w:val="00531765"/>
    <w:rsid w:val="005317FE"/>
    <w:rsid w:val="0053217A"/>
    <w:rsid w:val="00532361"/>
    <w:rsid w:val="005325D6"/>
    <w:rsid w:val="005326C4"/>
    <w:rsid w:val="0053289B"/>
    <w:rsid w:val="0053303E"/>
    <w:rsid w:val="00533165"/>
    <w:rsid w:val="00533532"/>
    <w:rsid w:val="00533621"/>
    <w:rsid w:val="00533AEB"/>
    <w:rsid w:val="005340C3"/>
    <w:rsid w:val="00534247"/>
    <w:rsid w:val="00534355"/>
    <w:rsid w:val="00535181"/>
    <w:rsid w:val="005351F8"/>
    <w:rsid w:val="0053545E"/>
    <w:rsid w:val="0053550C"/>
    <w:rsid w:val="00535855"/>
    <w:rsid w:val="00535A1B"/>
    <w:rsid w:val="00535BB4"/>
    <w:rsid w:val="00535CFD"/>
    <w:rsid w:val="00535E98"/>
    <w:rsid w:val="00536467"/>
    <w:rsid w:val="00536A21"/>
    <w:rsid w:val="00536B7F"/>
    <w:rsid w:val="00536CC5"/>
    <w:rsid w:val="00536FDC"/>
    <w:rsid w:val="00537464"/>
    <w:rsid w:val="00537B1D"/>
    <w:rsid w:val="005408A5"/>
    <w:rsid w:val="00540AE9"/>
    <w:rsid w:val="00541074"/>
    <w:rsid w:val="00541BC9"/>
    <w:rsid w:val="005424B0"/>
    <w:rsid w:val="00542549"/>
    <w:rsid w:val="0054260A"/>
    <w:rsid w:val="0054276F"/>
    <w:rsid w:val="0054287D"/>
    <w:rsid w:val="00542BB2"/>
    <w:rsid w:val="0054340F"/>
    <w:rsid w:val="005437C1"/>
    <w:rsid w:val="0054395F"/>
    <w:rsid w:val="005440C1"/>
    <w:rsid w:val="00544518"/>
    <w:rsid w:val="005449D6"/>
    <w:rsid w:val="00544AD7"/>
    <w:rsid w:val="00544D0C"/>
    <w:rsid w:val="00544FE6"/>
    <w:rsid w:val="00545351"/>
    <w:rsid w:val="005455C3"/>
    <w:rsid w:val="00545D42"/>
    <w:rsid w:val="005461B7"/>
    <w:rsid w:val="0054621C"/>
    <w:rsid w:val="00547F37"/>
    <w:rsid w:val="00550539"/>
    <w:rsid w:val="00550A71"/>
    <w:rsid w:val="00550BE5"/>
    <w:rsid w:val="00550CC1"/>
    <w:rsid w:val="00550E07"/>
    <w:rsid w:val="00550F64"/>
    <w:rsid w:val="00551090"/>
    <w:rsid w:val="0055117C"/>
    <w:rsid w:val="0055124F"/>
    <w:rsid w:val="00551717"/>
    <w:rsid w:val="005519B5"/>
    <w:rsid w:val="00552129"/>
    <w:rsid w:val="0055223E"/>
    <w:rsid w:val="005524C0"/>
    <w:rsid w:val="005527FB"/>
    <w:rsid w:val="005529E5"/>
    <w:rsid w:val="00552A02"/>
    <w:rsid w:val="00553997"/>
    <w:rsid w:val="00554AB7"/>
    <w:rsid w:val="00554EA9"/>
    <w:rsid w:val="005550F4"/>
    <w:rsid w:val="00555795"/>
    <w:rsid w:val="0055579A"/>
    <w:rsid w:val="005559E1"/>
    <w:rsid w:val="00555A00"/>
    <w:rsid w:val="00555A2A"/>
    <w:rsid w:val="00555A9E"/>
    <w:rsid w:val="00555DCF"/>
    <w:rsid w:val="00555E07"/>
    <w:rsid w:val="00555F66"/>
    <w:rsid w:val="00556086"/>
    <w:rsid w:val="00556226"/>
    <w:rsid w:val="005564B1"/>
    <w:rsid w:val="00556A16"/>
    <w:rsid w:val="00556D6F"/>
    <w:rsid w:val="00556F46"/>
    <w:rsid w:val="00557A04"/>
    <w:rsid w:val="00557B59"/>
    <w:rsid w:val="00557FDF"/>
    <w:rsid w:val="005600D3"/>
    <w:rsid w:val="0056116B"/>
    <w:rsid w:val="005611A1"/>
    <w:rsid w:val="005618F9"/>
    <w:rsid w:val="00561962"/>
    <w:rsid w:val="005619B5"/>
    <w:rsid w:val="00561F21"/>
    <w:rsid w:val="0056200B"/>
    <w:rsid w:val="005628B3"/>
    <w:rsid w:val="005629BC"/>
    <w:rsid w:val="00563A9E"/>
    <w:rsid w:val="00563BB9"/>
    <w:rsid w:val="00563FCA"/>
    <w:rsid w:val="0056473D"/>
    <w:rsid w:val="00564C01"/>
    <w:rsid w:val="00565A7B"/>
    <w:rsid w:val="00565D2F"/>
    <w:rsid w:val="00565F1A"/>
    <w:rsid w:val="0056610D"/>
    <w:rsid w:val="00566374"/>
    <w:rsid w:val="005665A7"/>
    <w:rsid w:val="00566BEF"/>
    <w:rsid w:val="00566D68"/>
    <w:rsid w:val="00567A0D"/>
    <w:rsid w:val="00567CDF"/>
    <w:rsid w:val="00570E72"/>
    <w:rsid w:val="005711BC"/>
    <w:rsid w:val="005726FB"/>
    <w:rsid w:val="005745DF"/>
    <w:rsid w:val="00574879"/>
    <w:rsid w:val="00574A51"/>
    <w:rsid w:val="0057528A"/>
    <w:rsid w:val="00575406"/>
    <w:rsid w:val="005755C9"/>
    <w:rsid w:val="00575B3F"/>
    <w:rsid w:val="00575CCF"/>
    <w:rsid w:val="00575EF5"/>
    <w:rsid w:val="00576AE1"/>
    <w:rsid w:val="00577E12"/>
    <w:rsid w:val="00577F7B"/>
    <w:rsid w:val="0058062F"/>
    <w:rsid w:val="00580725"/>
    <w:rsid w:val="00580C08"/>
    <w:rsid w:val="00580D4B"/>
    <w:rsid w:val="00580D72"/>
    <w:rsid w:val="00581216"/>
    <w:rsid w:val="00581231"/>
    <w:rsid w:val="005815DD"/>
    <w:rsid w:val="00581B69"/>
    <w:rsid w:val="00582228"/>
    <w:rsid w:val="00582792"/>
    <w:rsid w:val="005827B9"/>
    <w:rsid w:val="0058385C"/>
    <w:rsid w:val="00583883"/>
    <w:rsid w:val="005840C9"/>
    <w:rsid w:val="00584702"/>
    <w:rsid w:val="00584A07"/>
    <w:rsid w:val="00584BD9"/>
    <w:rsid w:val="00584CFB"/>
    <w:rsid w:val="00584D9A"/>
    <w:rsid w:val="005851B7"/>
    <w:rsid w:val="0058620D"/>
    <w:rsid w:val="005862C4"/>
    <w:rsid w:val="00587487"/>
    <w:rsid w:val="00587B23"/>
    <w:rsid w:val="00587B4F"/>
    <w:rsid w:val="00587D4F"/>
    <w:rsid w:val="00587DE5"/>
    <w:rsid w:val="00590BC2"/>
    <w:rsid w:val="005910BE"/>
    <w:rsid w:val="00592047"/>
    <w:rsid w:val="00592EB3"/>
    <w:rsid w:val="005933EE"/>
    <w:rsid w:val="00593677"/>
    <w:rsid w:val="00593EC3"/>
    <w:rsid w:val="005949B4"/>
    <w:rsid w:val="00594E85"/>
    <w:rsid w:val="0059500A"/>
    <w:rsid w:val="005952CE"/>
    <w:rsid w:val="00595609"/>
    <w:rsid w:val="005956FF"/>
    <w:rsid w:val="005958B1"/>
    <w:rsid w:val="00595D34"/>
    <w:rsid w:val="00596412"/>
    <w:rsid w:val="00596A19"/>
    <w:rsid w:val="00597353"/>
    <w:rsid w:val="00597B94"/>
    <w:rsid w:val="005A08D2"/>
    <w:rsid w:val="005A0AD9"/>
    <w:rsid w:val="005A0EA6"/>
    <w:rsid w:val="005A1302"/>
    <w:rsid w:val="005A218D"/>
    <w:rsid w:val="005A2C5C"/>
    <w:rsid w:val="005A2DA8"/>
    <w:rsid w:val="005A31E4"/>
    <w:rsid w:val="005A3325"/>
    <w:rsid w:val="005A382C"/>
    <w:rsid w:val="005A3CBF"/>
    <w:rsid w:val="005A41A8"/>
    <w:rsid w:val="005A425D"/>
    <w:rsid w:val="005A4717"/>
    <w:rsid w:val="005A52B9"/>
    <w:rsid w:val="005A5B77"/>
    <w:rsid w:val="005A5E90"/>
    <w:rsid w:val="005A681F"/>
    <w:rsid w:val="005A78AC"/>
    <w:rsid w:val="005B0616"/>
    <w:rsid w:val="005B0A4A"/>
    <w:rsid w:val="005B0D9B"/>
    <w:rsid w:val="005B1953"/>
    <w:rsid w:val="005B1F5E"/>
    <w:rsid w:val="005B27B6"/>
    <w:rsid w:val="005B2A6E"/>
    <w:rsid w:val="005B2E67"/>
    <w:rsid w:val="005B3015"/>
    <w:rsid w:val="005B3090"/>
    <w:rsid w:val="005B3BBB"/>
    <w:rsid w:val="005B44D3"/>
    <w:rsid w:val="005B47DE"/>
    <w:rsid w:val="005B4E0A"/>
    <w:rsid w:val="005B5180"/>
    <w:rsid w:val="005B5345"/>
    <w:rsid w:val="005B5A72"/>
    <w:rsid w:val="005B5DA5"/>
    <w:rsid w:val="005B6754"/>
    <w:rsid w:val="005B6D7B"/>
    <w:rsid w:val="005B6DB3"/>
    <w:rsid w:val="005B7022"/>
    <w:rsid w:val="005B7299"/>
    <w:rsid w:val="005B7723"/>
    <w:rsid w:val="005C035D"/>
    <w:rsid w:val="005C0BF8"/>
    <w:rsid w:val="005C0ED7"/>
    <w:rsid w:val="005C10EE"/>
    <w:rsid w:val="005C148F"/>
    <w:rsid w:val="005C18C2"/>
    <w:rsid w:val="005C1D71"/>
    <w:rsid w:val="005C20A2"/>
    <w:rsid w:val="005C2D5A"/>
    <w:rsid w:val="005C3453"/>
    <w:rsid w:val="005C3688"/>
    <w:rsid w:val="005C37BB"/>
    <w:rsid w:val="005C3CC2"/>
    <w:rsid w:val="005C48D3"/>
    <w:rsid w:val="005C4F04"/>
    <w:rsid w:val="005C5503"/>
    <w:rsid w:val="005C5587"/>
    <w:rsid w:val="005C56E6"/>
    <w:rsid w:val="005C574E"/>
    <w:rsid w:val="005C5EAD"/>
    <w:rsid w:val="005C5EEF"/>
    <w:rsid w:val="005C6576"/>
    <w:rsid w:val="005C670D"/>
    <w:rsid w:val="005C69EF"/>
    <w:rsid w:val="005C6E3A"/>
    <w:rsid w:val="005C743D"/>
    <w:rsid w:val="005C7503"/>
    <w:rsid w:val="005C777B"/>
    <w:rsid w:val="005C788F"/>
    <w:rsid w:val="005C79BE"/>
    <w:rsid w:val="005C7AEE"/>
    <w:rsid w:val="005D01F7"/>
    <w:rsid w:val="005D0268"/>
    <w:rsid w:val="005D1511"/>
    <w:rsid w:val="005D19FA"/>
    <w:rsid w:val="005D1D75"/>
    <w:rsid w:val="005D21C6"/>
    <w:rsid w:val="005D2695"/>
    <w:rsid w:val="005D27D1"/>
    <w:rsid w:val="005D2EE7"/>
    <w:rsid w:val="005D3044"/>
    <w:rsid w:val="005D39A7"/>
    <w:rsid w:val="005D3F77"/>
    <w:rsid w:val="005D426B"/>
    <w:rsid w:val="005D4377"/>
    <w:rsid w:val="005D5943"/>
    <w:rsid w:val="005D5A48"/>
    <w:rsid w:val="005D6223"/>
    <w:rsid w:val="005D623E"/>
    <w:rsid w:val="005D62CF"/>
    <w:rsid w:val="005D6A6E"/>
    <w:rsid w:val="005D6E33"/>
    <w:rsid w:val="005D70F8"/>
    <w:rsid w:val="005D710D"/>
    <w:rsid w:val="005D725A"/>
    <w:rsid w:val="005D79CD"/>
    <w:rsid w:val="005D7BCC"/>
    <w:rsid w:val="005D7F5E"/>
    <w:rsid w:val="005E0813"/>
    <w:rsid w:val="005E0ABF"/>
    <w:rsid w:val="005E0B48"/>
    <w:rsid w:val="005E113F"/>
    <w:rsid w:val="005E1680"/>
    <w:rsid w:val="005E199E"/>
    <w:rsid w:val="005E1BF2"/>
    <w:rsid w:val="005E1D1B"/>
    <w:rsid w:val="005E1ED9"/>
    <w:rsid w:val="005E2312"/>
    <w:rsid w:val="005E244E"/>
    <w:rsid w:val="005E2609"/>
    <w:rsid w:val="005E27A1"/>
    <w:rsid w:val="005E3405"/>
    <w:rsid w:val="005E35F3"/>
    <w:rsid w:val="005E45BD"/>
    <w:rsid w:val="005E4681"/>
    <w:rsid w:val="005E4A4A"/>
    <w:rsid w:val="005E4E19"/>
    <w:rsid w:val="005E5438"/>
    <w:rsid w:val="005E57F9"/>
    <w:rsid w:val="005E5A47"/>
    <w:rsid w:val="005E5A8C"/>
    <w:rsid w:val="005E5D7C"/>
    <w:rsid w:val="005E6588"/>
    <w:rsid w:val="005E65BC"/>
    <w:rsid w:val="005E6EA7"/>
    <w:rsid w:val="005E7141"/>
    <w:rsid w:val="005E7582"/>
    <w:rsid w:val="005E7E22"/>
    <w:rsid w:val="005F039C"/>
    <w:rsid w:val="005F0E3F"/>
    <w:rsid w:val="005F100C"/>
    <w:rsid w:val="005F13DE"/>
    <w:rsid w:val="005F1670"/>
    <w:rsid w:val="005F1901"/>
    <w:rsid w:val="005F2AC7"/>
    <w:rsid w:val="005F2B47"/>
    <w:rsid w:val="005F2D7A"/>
    <w:rsid w:val="005F3376"/>
    <w:rsid w:val="005F34D5"/>
    <w:rsid w:val="005F35B4"/>
    <w:rsid w:val="005F36DF"/>
    <w:rsid w:val="005F3B77"/>
    <w:rsid w:val="005F3D87"/>
    <w:rsid w:val="005F4267"/>
    <w:rsid w:val="005F50FA"/>
    <w:rsid w:val="005F5747"/>
    <w:rsid w:val="005F5A7E"/>
    <w:rsid w:val="005F5FDC"/>
    <w:rsid w:val="005F6150"/>
    <w:rsid w:val="005F6C84"/>
    <w:rsid w:val="005F6D11"/>
    <w:rsid w:val="005F6EA0"/>
    <w:rsid w:val="005F6F07"/>
    <w:rsid w:val="005F72E5"/>
    <w:rsid w:val="005F7519"/>
    <w:rsid w:val="005F7F38"/>
    <w:rsid w:val="00600525"/>
    <w:rsid w:val="006008B1"/>
    <w:rsid w:val="00600AFF"/>
    <w:rsid w:val="00600ED9"/>
    <w:rsid w:val="0060107D"/>
    <w:rsid w:val="00601281"/>
    <w:rsid w:val="00601A35"/>
    <w:rsid w:val="00601AED"/>
    <w:rsid w:val="00601BCF"/>
    <w:rsid w:val="006026E9"/>
    <w:rsid w:val="00602946"/>
    <w:rsid w:val="00602C76"/>
    <w:rsid w:val="00602FEC"/>
    <w:rsid w:val="006038AF"/>
    <w:rsid w:val="00603DC6"/>
    <w:rsid w:val="00603EBC"/>
    <w:rsid w:val="00604266"/>
    <w:rsid w:val="00604345"/>
    <w:rsid w:val="00604EA1"/>
    <w:rsid w:val="00605081"/>
    <w:rsid w:val="00605324"/>
    <w:rsid w:val="00605E8F"/>
    <w:rsid w:val="00606431"/>
    <w:rsid w:val="006066B5"/>
    <w:rsid w:val="00606874"/>
    <w:rsid w:val="00606B7E"/>
    <w:rsid w:val="00606EF8"/>
    <w:rsid w:val="00607095"/>
    <w:rsid w:val="00607642"/>
    <w:rsid w:val="0060783F"/>
    <w:rsid w:val="0061084E"/>
    <w:rsid w:val="00610AF2"/>
    <w:rsid w:val="00610CF6"/>
    <w:rsid w:val="00611000"/>
    <w:rsid w:val="00611545"/>
    <w:rsid w:val="006115D4"/>
    <w:rsid w:val="00611764"/>
    <w:rsid w:val="0061285F"/>
    <w:rsid w:val="00612949"/>
    <w:rsid w:val="0061315C"/>
    <w:rsid w:val="0061365E"/>
    <w:rsid w:val="00613757"/>
    <w:rsid w:val="00613A7A"/>
    <w:rsid w:val="00613BBB"/>
    <w:rsid w:val="006147C0"/>
    <w:rsid w:val="00614893"/>
    <w:rsid w:val="00614B80"/>
    <w:rsid w:val="00614F1E"/>
    <w:rsid w:val="0061537D"/>
    <w:rsid w:val="00615761"/>
    <w:rsid w:val="0061615F"/>
    <w:rsid w:val="00616CDC"/>
    <w:rsid w:val="00616CF6"/>
    <w:rsid w:val="00617093"/>
    <w:rsid w:val="006170B5"/>
    <w:rsid w:val="006171F1"/>
    <w:rsid w:val="0061720D"/>
    <w:rsid w:val="006176A4"/>
    <w:rsid w:val="00617BD3"/>
    <w:rsid w:val="00621315"/>
    <w:rsid w:val="006226A2"/>
    <w:rsid w:val="006234D6"/>
    <w:rsid w:val="00623555"/>
    <w:rsid w:val="00623FD4"/>
    <w:rsid w:val="00624BC2"/>
    <w:rsid w:val="00624CF7"/>
    <w:rsid w:val="00624F9A"/>
    <w:rsid w:val="0062514A"/>
    <w:rsid w:val="00625395"/>
    <w:rsid w:val="00625D55"/>
    <w:rsid w:val="0062605C"/>
    <w:rsid w:val="006260B7"/>
    <w:rsid w:val="00626426"/>
    <w:rsid w:val="006269DC"/>
    <w:rsid w:val="00626CB4"/>
    <w:rsid w:val="00627615"/>
    <w:rsid w:val="00627650"/>
    <w:rsid w:val="006276A2"/>
    <w:rsid w:val="006279BA"/>
    <w:rsid w:val="00627C1F"/>
    <w:rsid w:val="0063080F"/>
    <w:rsid w:val="0063145F"/>
    <w:rsid w:val="00631CC1"/>
    <w:rsid w:val="00631E68"/>
    <w:rsid w:val="00631F11"/>
    <w:rsid w:val="00632DB6"/>
    <w:rsid w:val="00633078"/>
    <w:rsid w:val="0063318B"/>
    <w:rsid w:val="00633391"/>
    <w:rsid w:val="006335EC"/>
    <w:rsid w:val="00633A98"/>
    <w:rsid w:val="00633D67"/>
    <w:rsid w:val="00633D9E"/>
    <w:rsid w:val="00633E7B"/>
    <w:rsid w:val="006342DD"/>
    <w:rsid w:val="006345EC"/>
    <w:rsid w:val="00634B2F"/>
    <w:rsid w:val="00634B7E"/>
    <w:rsid w:val="00635D22"/>
    <w:rsid w:val="00635D27"/>
    <w:rsid w:val="006361B0"/>
    <w:rsid w:val="0063633C"/>
    <w:rsid w:val="006368FE"/>
    <w:rsid w:val="00636ED5"/>
    <w:rsid w:val="00637438"/>
    <w:rsid w:val="006379A1"/>
    <w:rsid w:val="00637E8E"/>
    <w:rsid w:val="006403F7"/>
    <w:rsid w:val="0064060A"/>
    <w:rsid w:val="006406A6"/>
    <w:rsid w:val="00640B75"/>
    <w:rsid w:val="0064102B"/>
    <w:rsid w:val="00641382"/>
    <w:rsid w:val="00641876"/>
    <w:rsid w:val="00641900"/>
    <w:rsid w:val="006425EF"/>
    <w:rsid w:val="00642DE0"/>
    <w:rsid w:val="006430CE"/>
    <w:rsid w:val="006430E5"/>
    <w:rsid w:val="00643D89"/>
    <w:rsid w:val="00643F79"/>
    <w:rsid w:val="006447C3"/>
    <w:rsid w:val="00644A51"/>
    <w:rsid w:val="00644EC5"/>
    <w:rsid w:val="00645020"/>
    <w:rsid w:val="0064552F"/>
    <w:rsid w:val="00645673"/>
    <w:rsid w:val="00645C39"/>
    <w:rsid w:val="00646089"/>
    <w:rsid w:val="0064628F"/>
    <w:rsid w:val="006463F1"/>
    <w:rsid w:val="00646508"/>
    <w:rsid w:val="00646A09"/>
    <w:rsid w:val="00646C4C"/>
    <w:rsid w:val="006470A3"/>
    <w:rsid w:val="00647DE5"/>
    <w:rsid w:val="006502C5"/>
    <w:rsid w:val="00650815"/>
    <w:rsid w:val="00650EE3"/>
    <w:rsid w:val="0065128A"/>
    <w:rsid w:val="006516D8"/>
    <w:rsid w:val="00651A21"/>
    <w:rsid w:val="00652930"/>
    <w:rsid w:val="00653D55"/>
    <w:rsid w:val="00653F31"/>
    <w:rsid w:val="00654465"/>
    <w:rsid w:val="006549B2"/>
    <w:rsid w:val="0065568D"/>
    <w:rsid w:val="006557D4"/>
    <w:rsid w:val="006557F5"/>
    <w:rsid w:val="00656296"/>
    <w:rsid w:val="006569E7"/>
    <w:rsid w:val="00656C27"/>
    <w:rsid w:val="00656E3B"/>
    <w:rsid w:val="0065705A"/>
    <w:rsid w:val="006570FA"/>
    <w:rsid w:val="006573D9"/>
    <w:rsid w:val="006574A7"/>
    <w:rsid w:val="006600A7"/>
    <w:rsid w:val="00660338"/>
    <w:rsid w:val="0066033C"/>
    <w:rsid w:val="006604DA"/>
    <w:rsid w:val="00660530"/>
    <w:rsid w:val="00660A93"/>
    <w:rsid w:val="00660E3C"/>
    <w:rsid w:val="00660EAB"/>
    <w:rsid w:val="00660FDD"/>
    <w:rsid w:val="00661058"/>
    <w:rsid w:val="00661FBD"/>
    <w:rsid w:val="00662CC2"/>
    <w:rsid w:val="006634C1"/>
    <w:rsid w:val="006636D6"/>
    <w:rsid w:val="006639F7"/>
    <w:rsid w:val="006640C3"/>
    <w:rsid w:val="0066484B"/>
    <w:rsid w:val="00664BB3"/>
    <w:rsid w:val="00664FD8"/>
    <w:rsid w:val="006660FF"/>
    <w:rsid w:val="00666698"/>
    <w:rsid w:val="00667288"/>
    <w:rsid w:val="006678AA"/>
    <w:rsid w:val="00667A26"/>
    <w:rsid w:val="00670199"/>
    <w:rsid w:val="00670938"/>
    <w:rsid w:val="00670B46"/>
    <w:rsid w:val="00670C8C"/>
    <w:rsid w:val="00670E34"/>
    <w:rsid w:val="0067101C"/>
    <w:rsid w:val="0067198E"/>
    <w:rsid w:val="00671C27"/>
    <w:rsid w:val="0067268F"/>
    <w:rsid w:val="00672746"/>
    <w:rsid w:val="00672995"/>
    <w:rsid w:val="00673CEC"/>
    <w:rsid w:val="00673EE8"/>
    <w:rsid w:val="006745BD"/>
    <w:rsid w:val="00674825"/>
    <w:rsid w:val="0067518C"/>
    <w:rsid w:val="006754EE"/>
    <w:rsid w:val="006763F4"/>
    <w:rsid w:val="00676721"/>
    <w:rsid w:val="006769CC"/>
    <w:rsid w:val="00676B98"/>
    <w:rsid w:val="00676E91"/>
    <w:rsid w:val="0067722F"/>
    <w:rsid w:val="00677571"/>
    <w:rsid w:val="006777A3"/>
    <w:rsid w:val="006803D4"/>
    <w:rsid w:val="006811BC"/>
    <w:rsid w:val="00681288"/>
    <w:rsid w:val="006813F4"/>
    <w:rsid w:val="00681CF3"/>
    <w:rsid w:val="00681E8A"/>
    <w:rsid w:val="00681EA7"/>
    <w:rsid w:val="00682172"/>
    <w:rsid w:val="006825CB"/>
    <w:rsid w:val="0068265D"/>
    <w:rsid w:val="00682699"/>
    <w:rsid w:val="006829C2"/>
    <w:rsid w:val="00682CE3"/>
    <w:rsid w:val="00684949"/>
    <w:rsid w:val="00684A02"/>
    <w:rsid w:val="00684B95"/>
    <w:rsid w:val="00684D2D"/>
    <w:rsid w:val="006850F6"/>
    <w:rsid w:val="00685115"/>
    <w:rsid w:val="00685122"/>
    <w:rsid w:val="00685523"/>
    <w:rsid w:val="00685F53"/>
    <w:rsid w:val="00685F71"/>
    <w:rsid w:val="00685FC5"/>
    <w:rsid w:val="00686493"/>
    <w:rsid w:val="00686A32"/>
    <w:rsid w:val="0068707F"/>
    <w:rsid w:val="006870F0"/>
    <w:rsid w:val="00687F4E"/>
    <w:rsid w:val="006901A2"/>
    <w:rsid w:val="00690441"/>
    <w:rsid w:val="006906EB"/>
    <w:rsid w:val="00690BFA"/>
    <w:rsid w:val="00690CAE"/>
    <w:rsid w:val="00691018"/>
    <w:rsid w:val="00691604"/>
    <w:rsid w:val="00691779"/>
    <w:rsid w:val="00691835"/>
    <w:rsid w:val="00692473"/>
    <w:rsid w:val="006924F5"/>
    <w:rsid w:val="00692D5B"/>
    <w:rsid w:val="00692DBF"/>
    <w:rsid w:val="00693012"/>
    <w:rsid w:val="0069347F"/>
    <w:rsid w:val="006944AC"/>
    <w:rsid w:val="006945E2"/>
    <w:rsid w:val="00694BA6"/>
    <w:rsid w:val="00694DA1"/>
    <w:rsid w:val="00694F5D"/>
    <w:rsid w:val="006950B9"/>
    <w:rsid w:val="00695189"/>
    <w:rsid w:val="00696510"/>
    <w:rsid w:val="00696D6E"/>
    <w:rsid w:val="00697D7E"/>
    <w:rsid w:val="006A0500"/>
    <w:rsid w:val="006A0578"/>
    <w:rsid w:val="006A066C"/>
    <w:rsid w:val="006A1016"/>
    <w:rsid w:val="006A1033"/>
    <w:rsid w:val="006A1828"/>
    <w:rsid w:val="006A319D"/>
    <w:rsid w:val="006A332B"/>
    <w:rsid w:val="006A3369"/>
    <w:rsid w:val="006A419C"/>
    <w:rsid w:val="006A42C1"/>
    <w:rsid w:val="006A45CC"/>
    <w:rsid w:val="006A468E"/>
    <w:rsid w:val="006A57AE"/>
    <w:rsid w:val="006A5B1D"/>
    <w:rsid w:val="006A5B90"/>
    <w:rsid w:val="006A6882"/>
    <w:rsid w:val="006A6CF1"/>
    <w:rsid w:val="006A6F00"/>
    <w:rsid w:val="006A6F19"/>
    <w:rsid w:val="006A7267"/>
    <w:rsid w:val="006B007E"/>
    <w:rsid w:val="006B0428"/>
    <w:rsid w:val="006B080E"/>
    <w:rsid w:val="006B0D6C"/>
    <w:rsid w:val="006B0DDE"/>
    <w:rsid w:val="006B1F9D"/>
    <w:rsid w:val="006B2803"/>
    <w:rsid w:val="006B2FBE"/>
    <w:rsid w:val="006B3ABD"/>
    <w:rsid w:val="006B3ECA"/>
    <w:rsid w:val="006B4113"/>
    <w:rsid w:val="006B4547"/>
    <w:rsid w:val="006B545A"/>
    <w:rsid w:val="006B575B"/>
    <w:rsid w:val="006B5EA5"/>
    <w:rsid w:val="006B60A7"/>
    <w:rsid w:val="006B7803"/>
    <w:rsid w:val="006B79B1"/>
    <w:rsid w:val="006B7A0B"/>
    <w:rsid w:val="006C03AD"/>
    <w:rsid w:val="006C05D1"/>
    <w:rsid w:val="006C067F"/>
    <w:rsid w:val="006C1339"/>
    <w:rsid w:val="006C1803"/>
    <w:rsid w:val="006C1AD2"/>
    <w:rsid w:val="006C1D7E"/>
    <w:rsid w:val="006C2236"/>
    <w:rsid w:val="006C2465"/>
    <w:rsid w:val="006C273F"/>
    <w:rsid w:val="006C27D5"/>
    <w:rsid w:val="006C2D6D"/>
    <w:rsid w:val="006C2F99"/>
    <w:rsid w:val="006C315D"/>
    <w:rsid w:val="006C394B"/>
    <w:rsid w:val="006C45CA"/>
    <w:rsid w:val="006C49C3"/>
    <w:rsid w:val="006C55D1"/>
    <w:rsid w:val="006C5970"/>
    <w:rsid w:val="006C7045"/>
    <w:rsid w:val="006C7882"/>
    <w:rsid w:val="006C7EFC"/>
    <w:rsid w:val="006D00BA"/>
    <w:rsid w:val="006D08E0"/>
    <w:rsid w:val="006D0999"/>
    <w:rsid w:val="006D0A1C"/>
    <w:rsid w:val="006D0A8E"/>
    <w:rsid w:val="006D0ED9"/>
    <w:rsid w:val="006D0FE9"/>
    <w:rsid w:val="006D1010"/>
    <w:rsid w:val="006D1A82"/>
    <w:rsid w:val="006D1B96"/>
    <w:rsid w:val="006D1EC1"/>
    <w:rsid w:val="006D329E"/>
    <w:rsid w:val="006D433D"/>
    <w:rsid w:val="006D4627"/>
    <w:rsid w:val="006D4CC3"/>
    <w:rsid w:val="006D502E"/>
    <w:rsid w:val="006D5170"/>
    <w:rsid w:val="006D544B"/>
    <w:rsid w:val="006D590C"/>
    <w:rsid w:val="006D5BFD"/>
    <w:rsid w:val="006D5CE0"/>
    <w:rsid w:val="006D5DC9"/>
    <w:rsid w:val="006D5E7A"/>
    <w:rsid w:val="006D6308"/>
    <w:rsid w:val="006D63F0"/>
    <w:rsid w:val="006D69AB"/>
    <w:rsid w:val="006D6DF5"/>
    <w:rsid w:val="006E0140"/>
    <w:rsid w:val="006E0418"/>
    <w:rsid w:val="006E08FA"/>
    <w:rsid w:val="006E09D5"/>
    <w:rsid w:val="006E0BF0"/>
    <w:rsid w:val="006E12FF"/>
    <w:rsid w:val="006E1463"/>
    <w:rsid w:val="006E16CD"/>
    <w:rsid w:val="006E2500"/>
    <w:rsid w:val="006E2700"/>
    <w:rsid w:val="006E27EC"/>
    <w:rsid w:val="006E31C8"/>
    <w:rsid w:val="006E327B"/>
    <w:rsid w:val="006E384C"/>
    <w:rsid w:val="006E3936"/>
    <w:rsid w:val="006E407F"/>
    <w:rsid w:val="006E4602"/>
    <w:rsid w:val="006E48BC"/>
    <w:rsid w:val="006E4EA3"/>
    <w:rsid w:val="006E631A"/>
    <w:rsid w:val="006E65CB"/>
    <w:rsid w:val="006E6622"/>
    <w:rsid w:val="006E6BBA"/>
    <w:rsid w:val="006E7A93"/>
    <w:rsid w:val="006E7C1B"/>
    <w:rsid w:val="006E7FCD"/>
    <w:rsid w:val="006F076E"/>
    <w:rsid w:val="006F099F"/>
    <w:rsid w:val="006F0D88"/>
    <w:rsid w:val="006F1D85"/>
    <w:rsid w:val="006F205E"/>
    <w:rsid w:val="006F2677"/>
    <w:rsid w:val="006F26F7"/>
    <w:rsid w:val="006F270D"/>
    <w:rsid w:val="006F29D7"/>
    <w:rsid w:val="006F2D0C"/>
    <w:rsid w:val="006F2E81"/>
    <w:rsid w:val="006F34BA"/>
    <w:rsid w:val="006F390F"/>
    <w:rsid w:val="006F3D14"/>
    <w:rsid w:val="006F437D"/>
    <w:rsid w:val="006F44E8"/>
    <w:rsid w:val="006F4738"/>
    <w:rsid w:val="006F4B3E"/>
    <w:rsid w:val="006F4EBB"/>
    <w:rsid w:val="006F4F66"/>
    <w:rsid w:val="006F4F6F"/>
    <w:rsid w:val="006F5726"/>
    <w:rsid w:val="006F5933"/>
    <w:rsid w:val="006F5996"/>
    <w:rsid w:val="006F61FA"/>
    <w:rsid w:val="006F6415"/>
    <w:rsid w:val="006F69B2"/>
    <w:rsid w:val="006F6FFF"/>
    <w:rsid w:val="006F70E1"/>
    <w:rsid w:val="006F7195"/>
    <w:rsid w:val="006F7576"/>
    <w:rsid w:val="006F7736"/>
    <w:rsid w:val="006F7885"/>
    <w:rsid w:val="006F7B02"/>
    <w:rsid w:val="006F7B25"/>
    <w:rsid w:val="00700400"/>
    <w:rsid w:val="00701A3B"/>
    <w:rsid w:val="00703065"/>
    <w:rsid w:val="007031E0"/>
    <w:rsid w:val="007034C8"/>
    <w:rsid w:val="00703508"/>
    <w:rsid w:val="007036BA"/>
    <w:rsid w:val="00703994"/>
    <w:rsid w:val="00703A7C"/>
    <w:rsid w:val="00703E49"/>
    <w:rsid w:val="0070403B"/>
    <w:rsid w:val="007043C2"/>
    <w:rsid w:val="007045CD"/>
    <w:rsid w:val="007046CE"/>
    <w:rsid w:val="00704D8E"/>
    <w:rsid w:val="00704E94"/>
    <w:rsid w:val="00704EB3"/>
    <w:rsid w:val="007050CB"/>
    <w:rsid w:val="007054D8"/>
    <w:rsid w:val="007059AC"/>
    <w:rsid w:val="00705B75"/>
    <w:rsid w:val="00705CE3"/>
    <w:rsid w:val="00706673"/>
    <w:rsid w:val="00706B2D"/>
    <w:rsid w:val="00706F96"/>
    <w:rsid w:val="00707206"/>
    <w:rsid w:val="007108C4"/>
    <w:rsid w:val="00710CE4"/>
    <w:rsid w:val="007112FC"/>
    <w:rsid w:val="00711A08"/>
    <w:rsid w:val="00712283"/>
    <w:rsid w:val="007127D9"/>
    <w:rsid w:val="00713627"/>
    <w:rsid w:val="00713DA8"/>
    <w:rsid w:val="00714002"/>
    <w:rsid w:val="00714302"/>
    <w:rsid w:val="00714D03"/>
    <w:rsid w:val="00715FE9"/>
    <w:rsid w:val="00716298"/>
    <w:rsid w:val="00716643"/>
    <w:rsid w:val="00717148"/>
    <w:rsid w:val="00717646"/>
    <w:rsid w:val="00717713"/>
    <w:rsid w:val="0072043C"/>
    <w:rsid w:val="00720CAA"/>
    <w:rsid w:val="00721137"/>
    <w:rsid w:val="00721753"/>
    <w:rsid w:val="00721AD5"/>
    <w:rsid w:val="00722012"/>
    <w:rsid w:val="00722967"/>
    <w:rsid w:val="0072303D"/>
    <w:rsid w:val="00723416"/>
    <w:rsid w:val="007237DA"/>
    <w:rsid w:val="00723B32"/>
    <w:rsid w:val="00723FAD"/>
    <w:rsid w:val="007241AB"/>
    <w:rsid w:val="0072467F"/>
    <w:rsid w:val="007247B7"/>
    <w:rsid w:val="00724F57"/>
    <w:rsid w:val="0072535E"/>
    <w:rsid w:val="007261C5"/>
    <w:rsid w:val="00726249"/>
    <w:rsid w:val="00727B3F"/>
    <w:rsid w:val="00727D22"/>
    <w:rsid w:val="00727D91"/>
    <w:rsid w:val="00727F20"/>
    <w:rsid w:val="007300F1"/>
    <w:rsid w:val="00730895"/>
    <w:rsid w:val="00730B04"/>
    <w:rsid w:val="00730C1D"/>
    <w:rsid w:val="00730C1E"/>
    <w:rsid w:val="00731668"/>
    <w:rsid w:val="00731A79"/>
    <w:rsid w:val="007333B3"/>
    <w:rsid w:val="007339C2"/>
    <w:rsid w:val="00733AE7"/>
    <w:rsid w:val="00733D33"/>
    <w:rsid w:val="00733E64"/>
    <w:rsid w:val="00734723"/>
    <w:rsid w:val="00734B78"/>
    <w:rsid w:val="0073530F"/>
    <w:rsid w:val="00735528"/>
    <w:rsid w:val="00735B0B"/>
    <w:rsid w:val="00735CB8"/>
    <w:rsid w:val="007361DB"/>
    <w:rsid w:val="00736A19"/>
    <w:rsid w:val="007370EA"/>
    <w:rsid w:val="00737145"/>
    <w:rsid w:val="007379B7"/>
    <w:rsid w:val="007401E9"/>
    <w:rsid w:val="00740C7D"/>
    <w:rsid w:val="00740D14"/>
    <w:rsid w:val="00741694"/>
    <w:rsid w:val="00741A24"/>
    <w:rsid w:val="00741CB9"/>
    <w:rsid w:val="0074212E"/>
    <w:rsid w:val="007424BA"/>
    <w:rsid w:val="00742C20"/>
    <w:rsid w:val="00742C32"/>
    <w:rsid w:val="00742F19"/>
    <w:rsid w:val="00742F34"/>
    <w:rsid w:val="00743119"/>
    <w:rsid w:val="0074343F"/>
    <w:rsid w:val="007435C3"/>
    <w:rsid w:val="007436EC"/>
    <w:rsid w:val="0074393F"/>
    <w:rsid w:val="007446CB"/>
    <w:rsid w:val="00744CA5"/>
    <w:rsid w:val="007450F9"/>
    <w:rsid w:val="007451AE"/>
    <w:rsid w:val="007453FB"/>
    <w:rsid w:val="00745AFF"/>
    <w:rsid w:val="00745BA9"/>
    <w:rsid w:val="007466CC"/>
    <w:rsid w:val="00746899"/>
    <w:rsid w:val="0074725B"/>
    <w:rsid w:val="007474DE"/>
    <w:rsid w:val="0074750B"/>
    <w:rsid w:val="00747A3A"/>
    <w:rsid w:val="0075079F"/>
    <w:rsid w:val="00750CDF"/>
    <w:rsid w:val="00751207"/>
    <w:rsid w:val="00751258"/>
    <w:rsid w:val="007513E6"/>
    <w:rsid w:val="007518C1"/>
    <w:rsid w:val="00751AD3"/>
    <w:rsid w:val="007522E7"/>
    <w:rsid w:val="0075267C"/>
    <w:rsid w:val="00752BBD"/>
    <w:rsid w:val="00753379"/>
    <w:rsid w:val="00753808"/>
    <w:rsid w:val="007548FA"/>
    <w:rsid w:val="00754A8F"/>
    <w:rsid w:val="00754AB7"/>
    <w:rsid w:val="00755334"/>
    <w:rsid w:val="00755362"/>
    <w:rsid w:val="00755370"/>
    <w:rsid w:val="00755546"/>
    <w:rsid w:val="007556FD"/>
    <w:rsid w:val="00755831"/>
    <w:rsid w:val="0075623D"/>
    <w:rsid w:val="00756C22"/>
    <w:rsid w:val="007572D7"/>
    <w:rsid w:val="00757BD6"/>
    <w:rsid w:val="00760606"/>
    <w:rsid w:val="0076078C"/>
    <w:rsid w:val="00760E0A"/>
    <w:rsid w:val="007613EB"/>
    <w:rsid w:val="00761502"/>
    <w:rsid w:val="00761ABC"/>
    <w:rsid w:val="00762CF2"/>
    <w:rsid w:val="0076496E"/>
    <w:rsid w:val="00764D04"/>
    <w:rsid w:val="00765008"/>
    <w:rsid w:val="00765135"/>
    <w:rsid w:val="00765A8D"/>
    <w:rsid w:val="0076630D"/>
    <w:rsid w:val="00766408"/>
    <w:rsid w:val="00766956"/>
    <w:rsid w:val="00767700"/>
    <w:rsid w:val="007678F4"/>
    <w:rsid w:val="0076798D"/>
    <w:rsid w:val="00767A1C"/>
    <w:rsid w:val="00767D4F"/>
    <w:rsid w:val="00767F3D"/>
    <w:rsid w:val="00767F87"/>
    <w:rsid w:val="0077088E"/>
    <w:rsid w:val="00770972"/>
    <w:rsid w:val="007712D2"/>
    <w:rsid w:val="00771309"/>
    <w:rsid w:val="00771700"/>
    <w:rsid w:val="0077226D"/>
    <w:rsid w:val="00772680"/>
    <w:rsid w:val="00773BA3"/>
    <w:rsid w:val="00773E46"/>
    <w:rsid w:val="00773FAF"/>
    <w:rsid w:val="007743A3"/>
    <w:rsid w:val="00774BC7"/>
    <w:rsid w:val="00774CAD"/>
    <w:rsid w:val="00775886"/>
    <w:rsid w:val="00775E10"/>
    <w:rsid w:val="007769E4"/>
    <w:rsid w:val="007769FD"/>
    <w:rsid w:val="00776D24"/>
    <w:rsid w:val="007773CA"/>
    <w:rsid w:val="0077745F"/>
    <w:rsid w:val="00777674"/>
    <w:rsid w:val="0077788F"/>
    <w:rsid w:val="007779FE"/>
    <w:rsid w:val="00780057"/>
    <w:rsid w:val="007804A5"/>
    <w:rsid w:val="0078063A"/>
    <w:rsid w:val="00780CB2"/>
    <w:rsid w:val="00780F4F"/>
    <w:rsid w:val="0078127D"/>
    <w:rsid w:val="007818A7"/>
    <w:rsid w:val="00781FA2"/>
    <w:rsid w:val="00782283"/>
    <w:rsid w:val="00782881"/>
    <w:rsid w:val="00782DE9"/>
    <w:rsid w:val="007831A8"/>
    <w:rsid w:val="00783AFC"/>
    <w:rsid w:val="00783FA1"/>
    <w:rsid w:val="00784754"/>
    <w:rsid w:val="00784792"/>
    <w:rsid w:val="00784B3A"/>
    <w:rsid w:val="00784FBB"/>
    <w:rsid w:val="00785017"/>
    <w:rsid w:val="007853A5"/>
    <w:rsid w:val="00785492"/>
    <w:rsid w:val="007857A9"/>
    <w:rsid w:val="00785A41"/>
    <w:rsid w:val="00785A85"/>
    <w:rsid w:val="00785B4D"/>
    <w:rsid w:val="00786ACD"/>
    <w:rsid w:val="00787393"/>
    <w:rsid w:val="0078743B"/>
    <w:rsid w:val="007874AB"/>
    <w:rsid w:val="00787593"/>
    <w:rsid w:val="00787BCF"/>
    <w:rsid w:val="00787F29"/>
    <w:rsid w:val="007908F9"/>
    <w:rsid w:val="00790B07"/>
    <w:rsid w:val="00790FAA"/>
    <w:rsid w:val="0079151C"/>
    <w:rsid w:val="00791AB8"/>
    <w:rsid w:val="00791EED"/>
    <w:rsid w:val="0079225B"/>
    <w:rsid w:val="00793458"/>
    <w:rsid w:val="00793B2A"/>
    <w:rsid w:val="007940C9"/>
    <w:rsid w:val="00794A11"/>
    <w:rsid w:val="007951C5"/>
    <w:rsid w:val="007952A3"/>
    <w:rsid w:val="007954FC"/>
    <w:rsid w:val="00795DB7"/>
    <w:rsid w:val="00795FF1"/>
    <w:rsid w:val="007969BB"/>
    <w:rsid w:val="00796BED"/>
    <w:rsid w:val="00796F5D"/>
    <w:rsid w:val="007970C3"/>
    <w:rsid w:val="00797AAA"/>
    <w:rsid w:val="00797B2C"/>
    <w:rsid w:val="007A0012"/>
    <w:rsid w:val="007A057D"/>
    <w:rsid w:val="007A07CE"/>
    <w:rsid w:val="007A0A1A"/>
    <w:rsid w:val="007A1052"/>
    <w:rsid w:val="007A16F8"/>
    <w:rsid w:val="007A1A39"/>
    <w:rsid w:val="007A20B5"/>
    <w:rsid w:val="007A2CD3"/>
    <w:rsid w:val="007A2FF7"/>
    <w:rsid w:val="007A35FC"/>
    <w:rsid w:val="007A3603"/>
    <w:rsid w:val="007A38F4"/>
    <w:rsid w:val="007A3981"/>
    <w:rsid w:val="007A3B8D"/>
    <w:rsid w:val="007A4F66"/>
    <w:rsid w:val="007A5055"/>
    <w:rsid w:val="007A564B"/>
    <w:rsid w:val="007A5E38"/>
    <w:rsid w:val="007A62C8"/>
    <w:rsid w:val="007A62DC"/>
    <w:rsid w:val="007A64BD"/>
    <w:rsid w:val="007A659C"/>
    <w:rsid w:val="007A6AD4"/>
    <w:rsid w:val="007A6F04"/>
    <w:rsid w:val="007A7554"/>
    <w:rsid w:val="007A7777"/>
    <w:rsid w:val="007A7FEE"/>
    <w:rsid w:val="007B02A0"/>
    <w:rsid w:val="007B06C5"/>
    <w:rsid w:val="007B0A56"/>
    <w:rsid w:val="007B0B5B"/>
    <w:rsid w:val="007B4F67"/>
    <w:rsid w:val="007B5097"/>
    <w:rsid w:val="007B525F"/>
    <w:rsid w:val="007B531B"/>
    <w:rsid w:val="007B5643"/>
    <w:rsid w:val="007B58F3"/>
    <w:rsid w:val="007B5B0A"/>
    <w:rsid w:val="007B5C03"/>
    <w:rsid w:val="007B6511"/>
    <w:rsid w:val="007B662D"/>
    <w:rsid w:val="007B6799"/>
    <w:rsid w:val="007B717B"/>
    <w:rsid w:val="007B79FD"/>
    <w:rsid w:val="007B7B1A"/>
    <w:rsid w:val="007B7BA4"/>
    <w:rsid w:val="007B7C91"/>
    <w:rsid w:val="007B7ECD"/>
    <w:rsid w:val="007B7F32"/>
    <w:rsid w:val="007C0167"/>
    <w:rsid w:val="007C0215"/>
    <w:rsid w:val="007C031A"/>
    <w:rsid w:val="007C03B6"/>
    <w:rsid w:val="007C0AC8"/>
    <w:rsid w:val="007C1A31"/>
    <w:rsid w:val="007C1B23"/>
    <w:rsid w:val="007C1DF8"/>
    <w:rsid w:val="007C2412"/>
    <w:rsid w:val="007C252D"/>
    <w:rsid w:val="007C277C"/>
    <w:rsid w:val="007C29B8"/>
    <w:rsid w:val="007C31A8"/>
    <w:rsid w:val="007C35F8"/>
    <w:rsid w:val="007C3D0C"/>
    <w:rsid w:val="007C5D94"/>
    <w:rsid w:val="007C5E18"/>
    <w:rsid w:val="007C60B3"/>
    <w:rsid w:val="007C62E7"/>
    <w:rsid w:val="007C6755"/>
    <w:rsid w:val="007C685A"/>
    <w:rsid w:val="007C6B92"/>
    <w:rsid w:val="007C7B4D"/>
    <w:rsid w:val="007C7B60"/>
    <w:rsid w:val="007D02FD"/>
    <w:rsid w:val="007D119A"/>
    <w:rsid w:val="007D121E"/>
    <w:rsid w:val="007D1952"/>
    <w:rsid w:val="007D1CCD"/>
    <w:rsid w:val="007D1E97"/>
    <w:rsid w:val="007D1EE6"/>
    <w:rsid w:val="007D1FAF"/>
    <w:rsid w:val="007D21C4"/>
    <w:rsid w:val="007D262B"/>
    <w:rsid w:val="007D2697"/>
    <w:rsid w:val="007D2963"/>
    <w:rsid w:val="007D2A71"/>
    <w:rsid w:val="007D2B0F"/>
    <w:rsid w:val="007D3257"/>
    <w:rsid w:val="007D3B4B"/>
    <w:rsid w:val="007D3EB5"/>
    <w:rsid w:val="007D3F97"/>
    <w:rsid w:val="007D43E7"/>
    <w:rsid w:val="007D4852"/>
    <w:rsid w:val="007D4E7A"/>
    <w:rsid w:val="007D4F6C"/>
    <w:rsid w:val="007D500D"/>
    <w:rsid w:val="007D54B5"/>
    <w:rsid w:val="007D559C"/>
    <w:rsid w:val="007D5918"/>
    <w:rsid w:val="007D5F85"/>
    <w:rsid w:val="007D6799"/>
    <w:rsid w:val="007D6E54"/>
    <w:rsid w:val="007D70DB"/>
    <w:rsid w:val="007D714E"/>
    <w:rsid w:val="007D7AC3"/>
    <w:rsid w:val="007D7BC1"/>
    <w:rsid w:val="007E03BF"/>
    <w:rsid w:val="007E070F"/>
    <w:rsid w:val="007E0AB3"/>
    <w:rsid w:val="007E11FB"/>
    <w:rsid w:val="007E1593"/>
    <w:rsid w:val="007E21EB"/>
    <w:rsid w:val="007E2334"/>
    <w:rsid w:val="007E2AFB"/>
    <w:rsid w:val="007E2E4A"/>
    <w:rsid w:val="007E336B"/>
    <w:rsid w:val="007E34ED"/>
    <w:rsid w:val="007E381B"/>
    <w:rsid w:val="007E3C1B"/>
    <w:rsid w:val="007E3DE0"/>
    <w:rsid w:val="007E44E8"/>
    <w:rsid w:val="007E479F"/>
    <w:rsid w:val="007E4B5F"/>
    <w:rsid w:val="007E4E8D"/>
    <w:rsid w:val="007E55A1"/>
    <w:rsid w:val="007E5F1A"/>
    <w:rsid w:val="007E70CC"/>
    <w:rsid w:val="007E7E2A"/>
    <w:rsid w:val="007F05C3"/>
    <w:rsid w:val="007F0AE4"/>
    <w:rsid w:val="007F1013"/>
    <w:rsid w:val="007F14B4"/>
    <w:rsid w:val="007F156F"/>
    <w:rsid w:val="007F16DF"/>
    <w:rsid w:val="007F19A5"/>
    <w:rsid w:val="007F1CD0"/>
    <w:rsid w:val="007F260F"/>
    <w:rsid w:val="007F2630"/>
    <w:rsid w:val="007F286D"/>
    <w:rsid w:val="007F2A22"/>
    <w:rsid w:val="007F2D32"/>
    <w:rsid w:val="007F2ED7"/>
    <w:rsid w:val="007F3007"/>
    <w:rsid w:val="007F315B"/>
    <w:rsid w:val="007F3EA0"/>
    <w:rsid w:val="007F42A2"/>
    <w:rsid w:val="007F42F9"/>
    <w:rsid w:val="007F481F"/>
    <w:rsid w:val="007F4CDC"/>
    <w:rsid w:val="007F4D6C"/>
    <w:rsid w:val="007F55FC"/>
    <w:rsid w:val="007F563A"/>
    <w:rsid w:val="007F569B"/>
    <w:rsid w:val="007F5EF2"/>
    <w:rsid w:val="007F5F3E"/>
    <w:rsid w:val="007F604D"/>
    <w:rsid w:val="007F6EBF"/>
    <w:rsid w:val="007F70CB"/>
    <w:rsid w:val="007F74AA"/>
    <w:rsid w:val="007F7585"/>
    <w:rsid w:val="007F796F"/>
    <w:rsid w:val="007F7CB1"/>
    <w:rsid w:val="007F7EF0"/>
    <w:rsid w:val="007F7FAC"/>
    <w:rsid w:val="00800184"/>
    <w:rsid w:val="008008AA"/>
    <w:rsid w:val="00801052"/>
    <w:rsid w:val="008010DE"/>
    <w:rsid w:val="0080168B"/>
    <w:rsid w:val="008016D8"/>
    <w:rsid w:val="008016EB"/>
    <w:rsid w:val="00801EDE"/>
    <w:rsid w:val="008026FD"/>
    <w:rsid w:val="00802763"/>
    <w:rsid w:val="0080288E"/>
    <w:rsid w:val="00802A77"/>
    <w:rsid w:val="00802AD5"/>
    <w:rsid w:val="008031EB"/>
    <w:rsid w:val="0080331B"/>
    <w:rsid w:val="00803B9D"/>
    <w:rsid w:val="00803CF6"/>
    <w:rsid w:val="008044EF"/>
    <w:rsid w:val="008047C2"/>
    <w:rsid w:val="008047E5"/>
    <w:rsid w:val="00804C9A"/>
    <w:rsid w:val="00804CB9"/>
    <w:rsid w:val="0080514D"/>
    <w:rsid w:val="008056C5"/>
    <w:rsid w:val="008068D1"/>
    <w:rsid w:val="00806A2C"/>
    <w:rsid w:val="008073F6"/>
    <w:rsid w:val="00807E0C"/>
    <w:rsid w:val="00807EE3"/>
    <w:rsid w:val="008100F0"/>
    <w:rsid w:val="0081037C"/>
    <w:rsid w:val="008106BA"/>
    <w:rsid w:val="00810D42"/>
    <w:rsid w:val="00810E35"/>
    <w:rsid w:val="00810F3F"/>
    <w:rsid w:val="00810F90"/>
    <w:rsid w:val="008112E7"/>
    <w:rsid w:val="0081174C"/>
    <w:rsid w:val="008119F0"/>
    <w:rsid w:val="00811A49"/>
    <w:rsid w:val="00811D04"/>
    <w:rsid w:val="00811FEA"/>
    <w:rsid w:val="0081271C"/>
    <w:rsid w:val="00812820"/>
    <w:rsid w:val="008135A2"/>
    <w:rsid w:val="00813B38"/>
    <w:rsid w:val="00813C01"/>
    <w:rsid w:val="0081460B"/>
    <w:rsid w:val="008149C8"/>
    <w:rsid w:val="00814FB3"/>
    <w:rsid w:val="008150BD"/>
    <w:rsid w:val="00815785"/>
    <w:rsid w:val="00815963"/>
    <w:rsid w:val="00815E9C"/>
    <w:rsid w:val="008161D5"/>
    <w:rsid w:val="008162B2"/>
    <w:rsid w:val="00816B4E"/>
    <w:rsid w:val="00817304"/>
    <w:rsid w:val="008173F8"/>
    <w:rsid w:val="00817618"/>
    <w:rsid w:val="00817A1B"/>
    <w:rsid w:val="00817E25"/>
    <w:rsid w:val="00821385"/>
    <w:rsid w:val="00821883"/>
    <w:rsid w:val="00821F72"/>
    <w:rsid w:val="0082251C"/>
    <w:rsid w:val="00823184"/>
    <w:rsid w:val="00824370"/>
    <w:rsid w:val="00825948"/>
    <w:rsid w:val="008259A7"/>
    <w:rsid w:val="00825DFF"/>
    <w:rsid w:val="00825E1C"/>
    <w:rsid w:val="00825E2B"/>
    <w:rsid w:val="00825F00"/>
    <w:rsid w:val="00825FC5"/>
    <w:rsid w:val="0082618A"/>
    <w:rsid w:val="008268F2"/>
    <w:rsid w:val="00826C18"/>
    <w:rsid w:val="0082720C"/>
    <w:rsid w:val="0083074F"/>
    <w:rsid w:val="008308D7"/>
    <w:rsid w:val="00830AA1"/>
    <w:rsid w:val="00830FB9"/>
    <w:rsid w:val="008310E9"/>
    <w:rsid w:val="00831112"/>
    <w:rsid w:val="00831154"/>
    <w:rsid w:val="00831E02"/>
    <w:rsid w:val="00832274"/>
    <w:rsid w:val="008322C2"/>
    <w:rsid w:val="0083266D"/>
    <w:rsid w:val="00832729"/>
    <w:rsid w:val="00832C1E"/>
    <w:rsid w:val="00832EE5"/>
    <w:rsid w:val="00833118"/>
    <w:rsid w:val="008332DA"/>
    <w:rsid w:val="0083332E"/>
    <w:rsid w:val="0083367C"/>
    <w:rsid w:val="00833817"/>
    <w:rsid w:val="00833EA4"/>
    <w:rsid w:val="008343EF"/>
    <w:rsid w:val="008347BD"/>
    <w:rsid w:val="008356D3"/>
    <w:rsid w:val="00836076"/>
    <w:rsid w:val="00836BD8"/>
    <w:rsid w:val="00837216"/>
    <w:rsid w:val="008372BB"/>
    <w:rsid w:val="008372C7"/>
    <w:rsid w:val="00837322"/>
    <w:rsid w:val="008374F7"/>
    <w:rsid w:val="008378F2"/>
    <w:rsid w:val="00837946"/>
    <w:rsid w:val="00837DF5"/>
    <w:rsid w:val="008400A9"/>
    <w:rsid w:val="00840252"/>
    <w:rsid w:val="008403C0"/>
    <w:rsid w:val="00840652"/>
    <w:rsid w:val="00840769"/>
    <w:rsid w:val="0084084B"/>
    <w:rsid w:val="00840A44"/>
    <w:rsid w:val="00840F27"/>
    <w:rsid w:val="00843BBC"/>
    <w:rsid w:val="00843BF2"/>
    <w:rsid w:val="00844F2F"/>
    <w:rsid w:val="00844FC5"/>
    <w:rsid w:val="0084504B"/>
    <w:rsid w:val="008451D8"/>
    <w:rsid w:val="00845730"/>
    <w:rsid w:val="008472BE"/>
    <w:rsid w:val="00847A89"/>
    <w:rsid w:val="00847BF1"/>
    <w:rsid w:val="008508BA"/>
    <w:rsid w:val="00851F9E"/>
    <w:rsid w:val="0085203B"/>
    <w:rsid w:val="008523A3"/>
    <w:rsid w:val="00852411"/>
    <w:rsid w:val="00852BF9"/>
    <w:rsid w:val="00852E6D"/>
    <w:rsid w:val="00853348"/>
    <w:rsid w:val="00853C00"/>
    <w:rsid w:val="00853C1B"/>
    <w:rsid w:val="00853DF6"/>
    <w:rsid w:val="0085413A"/>
    <w:rsid w:val="008543E8"/>
    <w:rsid w:val="0085461D"/>
    <w:rsid w:val="00854885"/>
    <w:rsid w:val="0085489C"/>
    <w:rsid w:val="008551FC"/>
    <w:rsid w:val="00855795"/>
    <w:rsid w:val="00855DF2"/>
    <w:rsid w:val="008562FF"/>
    <w:rsid w:val="00856980"/>
    <w:rsid w:val="00856BDF"/>
    <w:rsid w:val="00856C25"/>
    <w:rsid w:val="00856E03"/>
    <w:rsid w:val="008572D7"/>
    <w:rsid w:val="00857DE1"/>
    <w:rsid w:val="00857E8F"/>
    <w:rsid w:val="008603D5"/>
    <w:rsid w:val="00860D74"/>
    <w:rsid w:val="00860F67"/>
    <w:rsid w:val="00861555"/>
    <w:rsid w:val="00861D17"/>
    <w:rsid w:val="00861FA9"/>
    <w:rsid w:val="00862243"/>
    <w:rsid w:val="0086226E"/>
    <w:rsid w:val="00862BE4"/>
    <w:rsid w:val="00863294"/>
    <w:rsid w:val="008632D3"/>
    <w:rsid w:val="008633CD"/>
    <w:rsid w:val="0086341F"/>
    <w:rsid w:val="0086350A"/>
    <w:rsid w:val="0086373F"/>
    <w:rsid w:val="00863980"/>
    <w:rsid w:val="00863E1F"/>
    <w:rsid w:val="00863EDE"/>
    <w:rsid w:val="008645FC"/>
    <w:rsid w:val="00865559"/>
    <w:rsid w:val="0086612F"/>
    <w:rsid w:val="00866471"/>
    <w:rsid w:val="008665DF"/>
    <w:rsid w:val="00866B7A"/>
    <w:rsid w:val="00867172"/>
    <w:rsid w:val="008679C6"/>
    <w:rsid w:val="00867AB3"/>
    <w:rsid w:val="00867E64"/>
    <w:rsid w:val="00867FA8"/>
    <w:rsid w:val="00870318"/>
    <w:rsid w:val="00870574"/>
    <w:rsid w:val="008707E3"/>
    <w:rsid w:val="00870963"/>
    <w:rsid w:val="00870D3A"/>
    <w:rsid w:val="00870DB5"/>
    <w:rsid w:val="0087110A"/>
    <w:rsid w:val="00871610"/>
    <w:rsid w:val="00871662"/>
    <w:rsid w:val="00871C70"/>
    <w:rsid w:val="008721F8"/>
    <w:rsid w:val="0087336E"/>
    <w:rsid w:val="008736BA"/>
    <w:rsid w:val="008738F5"/>
    <w:rsid w:val="00873C8F"/>
    <w:rsid w:val="008745FA"/>
    <w:rsid w:val="00874623"/>
    <w:rsid w:val="00875375"/>
    <w:rsid w:val="00875C90"/>
    <w:rsid w:val="0087631B"/>
    <w:rsid w:val="00876345"/>
    <w:rsid w:val="008769EE"/>
    <w:rsid w:val="00876A78"/>
    <w:rsid w:val="00876B87"/>
    <w:rsid w:val="008770C3"/>
    <w:rsid w:val="0087713D"/>
    <w:rsid w:val="0087747E"/>
    <w:rsid w:val="008806BC"/>
    <w:rsid w:val="0088126C"/>
    <w:rsid w:val="00881CBC"/>
    <w:rsid w:val="00882644"/>
    <w:rsid w:val="00882EC2"/>
    <w:rsid w:val="008840E4"/>
    <w:rsid w:val="00884376"/>
    <w:rsid w:val="00884AC4"/>
    <w:rsid w:val="0088559F"/>
    <w:rsid w:val="00885F5A"/>
    <w:rsid w:val="008863A1"/>
    <w:rsid w:val="008865E1"/>
    <w:rsid w:val="0088746F"/>
    <w:rsid w:val="00887C90"/>
    <w:rsid w:val="0089029C"/>
    <w:rsid w:val="0089037E"/>
    <w:rsid w:val="0089091E"/>
    <w:rsid w:val="00890D04"/>
    <w:rsid w:val="00890DD7"/>
    <w:rsid w:val="00892061"/>
    <w:rsid w:val="0089248F"/>
    <w:rsid w:val="008925F3"/>
    <w:rsid w:val="00892C1B"/>
    <w:rsid w:val="00892C30"/>
    <w:rsid w:val="00893578"/>
    <w:rsid w:val="008938A7"/>
    <w:rsid w:val="00894393"/>
    <w:rsid w:val="00894610"/>
    <w:rsid w:val="00895058"/>
    <w:rsid w:val="008951F7"/>
    <w:rsid w:val="00895F6C"/>
    <w:rsid w:val="00896108"/>
    <w:rsid w:val="00896352"/>
    <w:rsid w:val="0089640F"/>
    <w:rsid w:val="0089669A"/>
    <w:rsid w:val="00897C5D"/>
    <w:rsid w:val="008A003C"/>
    <w:rsid w:val="008A09FF"/>
    <w:rsid w:val="008A112F"/>
    <w:rsid w:val="008A1460"/>
    <w:rsid w:val="008A1D69"/>
    <w:rsid w:val="008A2995"/>
    <w:rsid w:val="008A29AD"/>
    <w:rsid w:val="008A2B3C"/>
    <w:rsid w:val="008A2CC8"/>
    <w:rsid w:val="008A2D55"/>
    <w:rsid w:val="008A2E00"/>
    <w:rsid w:val="008A3159"/>
    <w:rsid w:val="008A3779"/>
    <w:rsid w:val="008A37DC"/>
    <w:rsid w:val="008A3A70"/>
    <w:rsid w:val="008A4107"/>
    <w:rsid w:val="008A4142"/>
    <w:rsid w:val="008A4198"/>
    <w:rsid w:val="008A434B"/>
    <w:rsid w:val="008A43CF"/>
    <w:rsid w:val="008A4EE4"/>
    <w:rsid w:val="008A50ED"/>
    <w:rsid w:val="008A51F8"/>
    <w:rsid w:val="008A53B9"/>
    <w:rsid w:val="008A584C"/>
    <w:rsid w:val="008A58B8"/>
    <w:rsid w:val="008A5AFB"/>
    <w:rsid w:val="008A5CFE"/>
    <w:rsid w:val="008A5D4F"/>
    <w:rsid w:val="008A5FDA"/>
    <w:rsid w:val="008A6690"/>
    <w:rsid w:val="008A7329"/>
    <w:rsid w:val="008A7FDB"/>
    <w:rsid w:val="008B0230"/>
    <w:rsid w:val="008B0406"/>
    <w:rsid w:val="008B045C"/>
    <w:rsid w:val="008B21AE"/>
    <w:rsid w:val="008B2479"/>
    <w:rsid w:val="008B27A2"/>
    <w:rsid w:val="008B3159"/>
    <w:rsid w:val="008B35E2"/>
    <w:rsid w:val="008B38F0"/>
    <w:rsid w:val="008B3943"/>
    <w:rsid w:val="008B3D48"/>
    <w:rsid w:val="008B4005"/>
    <w:rsid w:val="008B4250"/>
    <w:rsid w:val="008B486F"/>
    <w:rsid w:val="008B4A0B"/>
    <w:rsid w:val="008B4F42"/>
    <w:rsid w:val="008B51C7"/>
    <w:rsid w:val="008B5263"/>
    <w:rsid w:val="008B535B"/>
    <w:rsid w:val="008B55D7"/>
    <w:rsid w:val="008B5D58"/>
    <w:rsid w:val="008B5F41"/>
    <w:rsid w:val="008B61B4"/>
    <w:rsid w:val="008B6231"/>
    <w:rsid w:val="008B6E73"/>
    <w:rsid w:val="008B6EC6"/>
    <w:rsid w:val="008B7930"/>
    <w:rsid w:val="008C03BC"/>
    <w:rsid w:val="008C05D8"/>
    <w:rsid w:val="008C0D0B"/>
    <w:rsid w:val="008C1D14"/>
    <w:rsid w:val="008C20B3"/>
    <w:rsid w:val="008C250D"/>
    <w:rsid w:val="008C252C"/>
    <w:rsid w:val="008C25AD"/>
    <w:rsid w:val="008C28BB"/>
    <w:rsid w:val="008C2E1B"/>
    <w:rsid w:val="008C2EDB"/>
    <w:rsid w:val="008C3047"/>
    <w:rsid w:val="008C33F0"/>
    <w:rsid w:val="008C3DE4"/>
    <w:rsid w:val="008C45B4"/>
    <w:rsid w:val="008C5152"/>
    <w:rsid w:val="008C574F"/>
    <w:rsid w:val="008C66EF"/>
    <w:rsid w:val="008C6DA4"/>
    <w:rsid w:val="008C707A"/>
    <w:rsid w:val="008C735B"/>
    <w:rsid w:val="008C7386"/>
    <w:rsid w:val="008D107A"/>
    <w:rsid w:val="008D118F"/>
    <w:rsid w:val="008D1405"/>
    <w:rsid w:val="008D17DD"/>
    <w:rsid w:val="008D1B84"/>
    <w:rsid w:val="008D22BF"/>
    <w:rsid w:val="008D24F5"/>
    <w:rsid w:val="008D25CC"/>
    <w:rsid w:val="008D301B"/>
    <w:rsid w:val="008D33D0"/>
    <w:rsid w:val="008D41E9"/>
    <w:rsid w:val="008D4429"/>
    <w:rsid w:val="008D5077"/>
    <w:rsid w:val="008D51BA"/>
    <w:rsid w:val="008D5232"/>
    <w:rsid w:val="008D5C63"/>
    <w:rsid w:val="008D5E30"/>
    <w:rsid w:val="008D60B8"/>
    <w:rsid w:val="008D61C8"/>
    <w:rsid w:val="008D66AA"/>
    <w:rsid w:val="008D6B0B"/>
    <w:rsid w:val="008D7000"/>
    <w:rsid w:val="008D7FC8"/>
    <w:rsid w:val="008E096E"/>
    <w:rsid w:val="008E0A3A"/>
    <w:rsid w:val="008E20BC"/>
    <w:rsid w:val="008E2855"/>
    <w:rsid w:val="008E2A88"/>
    <w:rsid w:val="008E2E02"/>
    <w:rsid w:val="008E2EFB"/>
    <w:rsid w:val="008E3273"/>
    <w:rsid w:val="008E354E"/>
    <w:rsid w:val="008E399C"/>
    <w:rsid w:val="008E49AC"/>
    <w:rsid w:val="008E4C4C"/>
    <w:rsid w:val="008E4FEC"/>
    <w:rsid w:val="008E54BB"/>
    <w:rsid w:val="008E559A"/>
    <w:rsid w:val="008E566D"/>
    <w:rsid w:val="008E58D7"/>
    <w:rsid w:val="008E5D61"/>
    <w:rsid w:val="008E648C"/>
    <w:rsid w:val="008E67B2"/>
    <w:rsid w:val="008E6C3C"/>
    <w:rsid w:val="008E6E0B"/>
    <w:rsid w:val="008E7953"/>
    <w:rsid w:val="008F009E"/>
    <w:rsid w:val="008F024B"/>
    <w:rsid w:val="008F0300"/>
    <w:rsid w:val="008F081E"/>
    <w:rsid w:val="008F0A38"/>
    <w:rsid w:val="008F1400"/>
    <w:rsid w:val="008F1B4E"/>
    <w:rsid w:val="008F3AFF"/>
    <w:rsid w:val="008F45C1"/>
    <w:rsid w:val="008F49F7"/>
    <w:rsid w:val="008F4B45"/>
    <w:rsid w:val="008F4EC8"/>
    <w:rsid w:val="008F51B4"/>
    <w:rsid w:val="008F52D8"/>
    <w:rsid w:val="008F565B"/>
    <w:rsid w:val="008F6DF9"/>
    <w:rsid w:val="008F7B01"/>
    <w:rsid w:val="008F7D4C"/>
    <w:rsid w:val="009002DF"/>
    <w:rsid w:val="0090050C"/>
    <w:rsid w:val="0090052C"/>
    <w:rsid w:val="00900A81"/>
    <w:rsid w:val="0090126D"/>
    <w:rsid w:val="0090130C"/>
    <w:rsid w:val="00901848"/>
    <w:rsid w:val="00901D9E"/>
    <w:rsid w:val="00901DC6"/>
    <w:rsid w:val="009021A5"/>
    <w:rsid w:val="009024E2"/>
    <w:rsid w:val="00902CC8"/>
    <w:rsid w:val="00902EC7"/>
    <w:rsid w:val="009031D9"/>
    <w:rsid w:val="0090336D"/>
    <w:rsid w:val="00903D15"/>
    <w:rsid w:val="009041D1"/>
    <w:rsid w:val="009042C6"/>
    <w:rsid w:val="009043CF"/>
    <w:rsid w:val="00904703"/>
    <w:rsid w:val="009047B0"/>
    <w:rsid w:val="00904E5C"/>
    <w:rsid w:val="00905098"/>
    <w:rsid w:val="0090546C"/>
    <w:rsid w:val="009059DE"/>
    <w:rsid w:val="00905A73"/>
    <w:rsid w:val="00906077"/>
    <w:rsid w:val="00906223"/>
    <w:rsid w:val="009066CB"/>
    <w:rsid w:val="00907452"/>
    <w:rsid w:val="00907701"/>
    <w:rsid w:val="00907B03"/>
    <w:rsid w:val="00910833"/>
    <w:rsid w:val="0091098E"/>
    <w:rsid w:val="00910AB4"/>
    <w:rsid w:val="00911917"/>
    <w:rsid w:val="00911B40"/>
    <w:rsid w:val="00911C26"/>
    <w:rsid w:val="00911E3D"/>
    <w:rsid w:val="00911FE5"/>
    <w:rsid w:val="00912AFE"/>
    <w:rsid w:val="00912E6B"/>
    <w:rsid w:val="00912EC6"/>
    <w:rsid w:val="00912F18"/>
    <w:rsid w:val="0091350E"/>
    <w:rsid w:val="00913727"/>
    <w:rsid w:val="00913A0E"/>
    <w:rsid w:val="009143A6"/>
    <w:rsid w:val="00914457"/>
    <w:rsid w:val="00914491"/>
    <w:rsid w:val="00914991"/>
    <w:rsid w:val="00914A55"/>
    <w:rsid w:val="00915144"/>
    <w:rsid w:val="0091519A"/>
    <w:rsid w:val="00915D6C"/>
    <w:rsid w:val="00915DC7"/>
    <w:rsid w:val="00916675"/>
    <w:rsid w:val="00916E63"/>
    <w:rsid w:val="00916E9B"/>
    <w:rsid w:val="0091746B"/>
    <w:rsid w:val="0092008F"/>
    <w:rsid w:val="009206AC"/>
    <w:rsid w:val="00920B8D"/>
    <w:rsid w:val="00920D7A"/>
    <w:rsid w:val="00921099"/>
    <w:rsid w:val="00921323"/>
    <w:rsid w:val="00921492"/>
    <w:rsid w:val="00921D3A"/>
    <w:rsid w:val="009220A5"/>
    <w:rsid w:val="0092211B"/>
    <w:rsid w:val="009221B0"/>
    <w:rsid w:val="009222BD"/>
    <w:rsid w:val="00922362"/>
    <w:rsid w:val="0092248F"/>
    <w:rsid w:val="00923957"/>
    <w:rsid w:val="0092400E"/>
    <w:rsid w:val="00924548"/>
    <w:rsid w:val="0092468D"/>
    <w:rsid w:val="0092486D"/>
    <w:rsid w:val="0092537D"/>
    <w:rsid w:val="009266EF"/>
    <w:rsid w:val="0092683A"/>
    <w:rsid w:val="00926925"/>
    <w:rsid w:val="009269C9"/>
    <w:rsid w:val="00927301"/>
    <w:rsid w:val="00927638"/>
    <w:rsid w:val="009276AB"/>
    <w:rsid w:val="00927714"/>
    <w:rsid w:val="009308D2"/>
    <w:rsid w:val="00930D5A"/>
    <w:rsid w:val="00930DEF"/>
    <w:rsid w:val="00931059"/>
    <w:rsid w:val="0093263A"/>
    <w:rsid w:val="009326C0"/>
    <w:rsid w:val="00932BC4"/>
    <w:rsid w:val="0093310B"/>
    <w:rsid w:val="009334AC"/>
    <w:rsid w:val="00933892"/>
    <w:rsid w:val="00933B95"/>
    <w:rsid w:val="009341AB"/>
    <w:rsid w:val="0093464B"/>
    <w:rsid w:val="00934693"/>
    <w:rsid w:val="00934843"/>
    <w:rsid w:val="00934B22"/>
    <w:rsid w:val="00934B6E"/>
    <w:rsid w:val="00934F58"/>
    <w:rsid w:val="00935525"/>
    <w:rsid w:val="00935722"/>
    <w:rsid w:val="00935865"/>
    <w:rsid w:val="00935AD2"/>
    <w:rsid w:val="00935ED5"/>
    <w:rsid w:val="00935FF3"/>
    <w:rsid w:val="009361BF"/>
    <w:rsid w:val="00936252"/>
    <w:rsid w:val="0093639F"/>
    <w:rsid w:val="00936A20"/>
    <w:rsid w:val="00936F3E"/>
    <w:rsid w:val="00937793"/>
    <w:rsid w:val="00937F32"/>
    <w:rsid w:val="009407AF"/>
    <w:rsid w:val="00940F71"/>
    <w:rsid w:val="0094203D"/>
    <w:rsid w:val="00942388"/>
    <w:rsid w:val="00942739"/>
    <w:rsid w:val="00942B0A"/>
    <w:rsid w:val="009431D9"/>
    <w:rsid w:val="0094365F"/>
    <w:rsid w:val="00943662"/>
    <w:rsid w:val="00943C36"/>
    <w:rsid w:val="00943CF5"/>
    <w:rsid w:val="00943F9C"/>
    <w:rsid w:val="00944185"/>
    <w:rsid w:val="009441B0"/>
    <w:rsid w:val="009441F1"/>
    <w:rsid w:val="00944682"/>
    <w:rsid w:val="00944A40"/>
    <w:rsid w:val="00944CA5"/>
    <w:rsid w:val="00945181"/>
    <w:rsid w:val="0094546D"/>
    <w:rsid w:val="00945B79"/>
    <w:rsid w:val="00946AD9"/>
    <w:rsid w:val="00946C5E"/>
    <w:rsid w:val="00946D72"/>
    <w:rsid w:val="00947655"/>
    <w:rsid w:val="00950331"/>
    <w:rsid w:val="00950773"/>
    <w:rsid w:val="00951555"/>
    <w:rsid w:val="00951726"/>
    <w:rsid w:val="0095172E"/>
    <w:rsid w:val="00951B99"/>
    <w:rsid w:val="00951C32"/>
    <w:rsid w:val="0095243E"/>
    <w:rsid w:val="009525E7"/>
    <w:rsid w:val="00952BBA"/>
    <w:rsid w:val="00952F88"/>
    <w:rsid w:val="009530C7"/>
    <w:rsid w:val="009530FF"/>
    <w:rsid w:val="009547B3"/>
    <w:rsid w:val="0095490B"/>
    <w:rsid w:val="00954C03"/>
    <w:rsid w:val="00955084"/>
    <w:rsid w:val="00955B9D"/>
    <w:rsid w:val="00955C7F"/>
    <w:rsid w:val="00955D9A"/>
    <w:rsid w:val="00956A28"/>
    <w:rsid w:val="0095728A"/>
    <w:rsid w:val="009574B5"/>
    <w:rsid w:val="009574FE"/>
    <w:rsid w:val="00957509"/>
    <w:rsid w:val="00957FE1"/>
    <w:rsid w:val="00960178"/>
    <w:rsid w:val="009601D0"/>
    <w:rsid w:val="00960281"/>
    <w:rsid w:val="0096044E"/>
    <w:rsid w:val="009607EE"/>
    <w:rsid w:val="009616DA"/>
    <w:rsid w:val="009618E5"/>
    <w:rsid w:val="00961C8D"/>
    <w:rsid w:val="00961CA6"/>
    <w:rsid w:val="00961F50"/>
    <w:rsid w:val="009629E8"/>
    <w:rsid w:val="00962A94"/>
    <w:rsid w:val="0096375B"/>
    <w:rsid w:val="00964410"/>
    <w:rsid w:val="00964936"/>
    <w:rsid w:val="00965493"/>
    <w:rsid w:val="00965554"/>
    <w:rsid w:val="00965874"/>
    <w:rsid w:val="0096685F"/>
    <w:rsid w:val="00966B2E"/>
    <w:rsid w:val="00966D9C"/>
    <w:rsid w:val="0096735D"/>
    <w:rsid w:val="00967512"/>
    <w:rsid w:val="00967733"/>
    <w:rsid w:val="0097042E"/>
    <w:rsid w:val="00970443"/>
    <w:rsid w:val="00970D2A"/>
    <w:rsid w:val="00970E3D"/>
    <w:rsid w:val="00971000"/>
    <w:rsid w:val="00971A9C"/>
    <w:rsid w:val="00971AF2"/>
    <w:rsid w:val="00971F4E"/>
    <w:rsid w:val="009727BF"/>
    <w:rsid w:val="00972A7D"/>
    <w:rsid w:val="009732DD"/>
    <w:rsid w:val="00974319"/>
    <w:rsid w:val="009744C0"/>
    <w:rsid w:val="009747D7"/>
    <w:rsid w:val="00974A2E"/>
    <w:rsid w:val="00974E3D"/>
    <w:rsid w:val="00974E9D"/>
    <w:rsid w:val="00974EB4"/>
    <w:rsid w:val="00975566"/>
    <w:rsid w:val="009758A3"/>
    <w:rsid w:val="00975EC0"/>
    <w:rsid w:val="009763CD"/>
    <w:rsid w:val="00977320"/>
    <w:rsid w:val="009774F4"/>
    <w:rsid w:val="00977A59"/>
    <w:rsid w:val="00980369"/>
    <w:rsid w:val="00980A06"/>
    <w:rsid w:val="00980A43"/>
    <w:rsid w:val="00980CC7"/>
    <w:rsid w:val="009814E0"/>
    <w:rsid w:val="00981F4C"/>
    <w:rsid w:val="00981FE9"/>
    <w:rsid w:val="009820AA"/>
    <w:rsid w:val="0098211E"/>
    <w:rsid w:val="00982750"/>
    <w:rsid w:val="00983506"/>
    <w:rsid w:val="0098410C"/>
    <w:rsid w:val="00984ACF"/>
    <w:rsid w:val="00984E61"/>
    <w:rsid w:val="009850EB"/>
    <w:rsid w:val="0098526F"/>
    <w:rsid w:val="009852A3"/>
    <w:rsid w:val="009856BA"/>
    <w:rsid w:val="00986762"/>
    <w:rsid w:val="00986FC6"/>
    <w:rsid w:val="00987616"/>
    <w:rsid w:val="0098791C"/>
    <w:rsid w:val="00987982"/>
    <w:rsid w:val="00987CA2"/>
    <w:rsid w:val="00987F52"/>
    <w:rsid w:val="0099011F"/>
    <w:rsid w:val="00990169"/>
    <w:rsid w:val="0099025E"/>
    <w:rsid w:val="009906D4"/>
    <w:rsid w:val="00991878"/>
    <w:rsid w:val="0099188E"/>
    <w:rsid w:val="00991FC7"/>
    <w:rsid w:val="00992358"/>
    <w:rsid w:val="00992448"/>
    <w:rsid w:val="00992B33"/>
    <w:rsid w:val="0099338E"/>
    <w:rsid w:val="009934D6"/>
    <w:rsid w:val="00993805"/>
    <w:rsid w:val="00993812"/>
    <w:rsid w:val="00993832"/>
    <w:rsid w:val="009939C7"/>
    <w:rsid w:val="00994DAF"/>
    <w:rsid w:val="009957CB"/>
    <w:rsid w:val="00995AAE"/>
    <w:rsid w:val="00995E69"/>
    <w:rsid w:val="00995F26"/>
    <w:rsid w:val="009961AD"/>
    <w:rsid w:val="00996296"/>
    <w:rsid w:val="009964C4"/>
    <w:rsid w:val="00996519"/>
    <w:rsid w:val="00996A0B"/>
    <w:rsid w:val="009A00EC"/>
    <w:rsid w:val="009A01CA"/>
    <w:rsid w:val="009A0225"/>
    <w:rsid w:val="009A04C9"/>
    <w:rsid w:val="009A0C54"/>
    <w:rsid w:val="009A103F"/>
    <w:rsid w:val="009A15E8"/>
    <w:rsid w:val="009A1D8F"/>
    <w:rsid w:val="009A2355"/>
    <w:rsid w:val="009A2B1C"/>
    <w:rsid w:val="009A2CEC"/>
    <w:rsid w:val="009A3845"/>
    <w:rsid w:val="009A3BC7"/>
    <w:rsid w:val="009A3C7D"/>
    <w:rsid w:val="009A408C"/>
    <w:rsid w:val="009A4421"/>
    <w:rsid w:val="009A4836"/>
    <w:rsid w:val="009A48E9"/>
    <w:rsid w:val="009A75B3"/>
    <w:rsid w:val="009A7A64"/>
    <w:rsid w:val="009A7AD9"/>
    <w:rsid w:val="009A7C0A"/>
    <w:rsid w:val="009B00DF"/>
    <w:rsid w:val="009B0C33"/>
    <w:rsid w:val="009B0E66"/>
    <w:rsid w:val="009B1374"/>
    <w:rsid w:val="009B13E8"/>
    <w:rsid w:val="009B1B39"/>
    <w:rsid w:val="009B2008"/>
    <w:rsid w:val="009B2021"/>
    <w:rsid w:val="009B25BC"/>
    <w:rsid w:val="009B260A"/>
    <w:rsid w:val="009B35BE"/>
    <w:rsid w:val="009B3781"/>
    <w:rsid w:val="009B3A3E"/>
    <w:rsid w:val="009B3E6F"/>
    <w:rsid w:val="009B3FAA"/>
    <w:rsid w:val="009B45CE"/>
    <w:rsid w:val="009B4911"/>
    <w:rsid w:val="009B4F33"/>
    <w:rsid w:val="009B5FB8"/>
    <w:rsid w:val="009B64E4"/>
    <w:rsid w:val="009B6DA2"/>
    <w:rsid w:val="009B7E62"/>
    <w:rsid w:val="009B7E79"/>
    <w:rsid w:val="009C0696"/>
    <w:rsid w:val="009C085F"/>
    <w:rsid w:val="009C0D14"/>
    <w:rsid w:val="009C1026"/>
    <w:rsid w:val="009C1172"/>
    <w:rsid w:val="009C1291"/>
    <w:rsid w:val="009C1376"/>
    <w:rsid w:val="009C1438"/>
    <w:rsid w:val="009C14C3"/>
    <w:rsid w:val="009C1754"/>
    <w:rsid w:val="009C2353"/>
    <w:rsid w:val="009C23F9"/>
    <w:rsid w:val="009C25E7"/>
    <w:rsid w:val="009C28C2"/>
    <w:rsid w:val="009C29C9"/>
    <w:rsid w:val="009C2C00"/>
    <w:rsid w:val="009C2CA6"/>
    <w:rsid w:val="009C2F7D"/>
    <w:rsid w:val="009C3098"/>
    <w:rsid w:val="009C33AD"/>
    <w:rsid w:val="009C348A"/>
    <w:rsid w:val="009C38AC"/>
    <w:rsid w:val="009C3DC4"/>
    <w:rsid w:val="009C43D6"/>
    <w:rsid w:val="009C5955"/>
    <w:rsid w:val="009C59B8"/>
    <w:rsid w:val="009C6A58"/>
    <w:rsid w:val="009C7250"/>
    <w:rsid w:val="009C760B"/>
    <w:rsid w:val="009C7898"/>
    <w:rsid w:val="009C7D27"/>
    <w:rsid w:val="009D0137"/>
    <w:rsid w:val="009D0667"/>
    <w:rsid w:val="009D0CBF"/>
    <w:rsid w:val="009D1C26"/>
    <w:rsid w:val="009D20D5"/>
    <w:rsid w:val="009D2254"/>
    <w:rsid w:val="009D2683"/>
    <w:rsid w:val="009D26A3"/>
    <w:rsid w:val="009D26D6"/>
    <w:rsid w:val="009D3610"/>
    <w:rsid w:val="009D39B6"/>
    <w:rsid w:val="009D3CBB"/>
    <w:rsid w:val="009D3E1E"/>
    <w:rsid w:val="009D47C1"/>
    <w:rsid w:val="009D4B0B"/>
    <w:rsid w:val="009D4E9B"/>
    <w:rsid w:val="009D5156"/>
    <w:rsid w:val="009D5994"/>
    <w:rsid w:val="009D5A30"/>
    <w:rsid w:val="009D6354"/>
    <w:rsid w:val="009D6A12"/>
    <w:rsid w:val="009D72DE"/>
    <w:rsid w:val="009D76CC"/>
    <w:rsid w:val="009D7F4C"/>
    <w:rsid w:val="009E06BE"/>
    <w:rsid w:val="009E0CE0"/>
    <w:rsid w:val="009E0E27"/>
    <w:rsid w:val="009E111D"/>
    <w:rsid w:val="009E11BB"/>
    <w:rsid w:val="009E14EE"/>
    <w:rsid w:val="009E1546"/>
    <w:rsid w:val="009E1D98"/>
    <w:rsid w:val="009E1F00"/>
    <w:rsid w:val="009E3417"/>
    <w:rsid w:val="009E38E9"/>
    <w:rsid w:val="009E3EC9"/>
    <w:rsid w:val="009E47B6"/>
    <w:rsid w:val="009E4C3A"/>
    <w:rsid w:val="009E4D0A"/>
    <w:rsid w:val="009E5652"/>
    <w:rsid w:val="009E56B2"/>
    <w:rsid w:val="009E629D"/>
    <w:rsid w:val="009E63FD"/>
    <w:rsid w:val="009E64AB"/>
    <w:rsid w:val="009E66AA"/>
    <w:rsid w:val="009E6B23"/>
    <w:rsid w:val="009E78A6"/>
    <w:rsid w:val="009E7A08"/>
    <w:rsid w:val="009E7A49"/>
    <w:rsid w:val="009F0F8C"/>
    <w:rsid w:val="009F1486"/>
    <w:rsid w:val="009F2296"/>
    <w:rsid w:val="009F236E"/>
    <w:rsid w:val="009F2E0A"/>
    <w:rsid w:val="009F303A"/>
    <w:rsid w:val="009F3A7A"/>
    <w:rsid w:val="009F407F"/>
    <w:rsid w:val="009F41BC"/>
    <w:rsid w:val="009F421E"/>
    <w:rsid w:val="009F43B6"/>
    <w:rsid w:val="009F474B"/>
    <w:rsid w:val="009F4750"/>
    <w:rsid w:val="009F4C4E"/>
    <w:rsid w:val="009F52B5"/>
    <w:rsid w:val="009F52D8"/>
    <w:rsid w:val="009F5E68"/>
    <w:rsid w:val="009F62A1"/>
    <w:rsid w:val="009F640B"/>
    <w:rsid w:val="009F6729"/>
    <w:rsid w:val="009F6A5D"/>
    <w:rsid w:val="009F6AAB"/>
    <w:rsid w:val="009F6C09"/>
    <w:rsid w:val="009F7501"/>
    <w:rsid w:val="009F7E98"/>
    <w:rsid w:val="00A00C5E"/>
    <w:rsid w:val="00A00E57"/>
    <w:rsid w:val="00A01202"/>
    <w:rsid w:val="00A01490"/>
    <w:rsid w:val="00A014AA"/>
    <w:rsid w:val="00A01E8F"/>
    <w:rsid w:val="00A021A4"/>
    <w:rsid w:val="00A02464"/>
    <w:rsid w:val="00A02613"/>
    <w:rsid w:val="00A028B6"/>
    <w:rsid w:val="00A02B76"/>
    <w:rsid w:val="00A02D5C"/>
    <w:rsid w:val="00A02DCE"/>
    <w:rsid w:val="00A03774"/>
    <w:rsid w:val="00A038E3"/>
    <w:rsid w:val="00A039ED"/>
    <w:rsid w:val="00A03AA4"/>
    <w:rsid w:val="00A03BED"/>
    <w:rsid w:val="00A04A5A"/>
    <w:rsid w:val="00A05457"/>
    <w:rsid w:val="00A0584E"/>
    <w:rsid w:val="00A06217"/>
    <w:rsid w:val="00A06346"/>
    <w:rsid w:val="00A06473"/>
    <w:rsid w:val="00A065B7"/>
    <w:rsid w:val="00A0666D"/>
    <w:rsid w:val="00A06BBB"/>
    <w:rsid w:val="00A06E34"/>
    <w:rsid w:val="00A070F2"/>
    <w:rsid w:val="00A0770B"/>
    <w:rsid w:val="00A1049A"/>
    <w:rsid w:val="00A10887"/>
    <w:rsid w:val="00A10BCD"/>
    <w:rsid w:val="00A1140A"/>
    <w:rsid w:val="00A11489"/>
    <w:rsid w:val="00A12566"/>
    <w:rsid w:val="00A12967"/>
    <w:rsid w:val="00A12C5A"/>
    <w:rsid w:val="00A12D0B"/>
    <w:rsid w:val="00A138B9"/>
    <w:rsid w:val="00A13CD3"/>
    <w:rsid w:val="00A14032"/>
    <w:rsid w:val="00A144A7"/>
    <w:rsid w:val="00A15071"/>
    <w:rsid w:val="00A1641E"/>
    <w:rsid w:val="00A164BA"/>
    <w:rsid w:val="00A16A58"/>
    <w:rsid w:val="00A16A5D"/>
    <w:rsid w:val="00A16CEE"/>
    <w:rsid w:val="00A20564"/>
    <w:rsid w:val="00A20BC1"/>
    <w:rsid w:val="00A2168B"/>
    <w:rsid w:val="00A21F98"/>
    <w:rsid w:val="00A21FEF"/>
    <w:rsid w:val="00A2224A"/>
    <w:rsid w:val="00A2227A"/>
    <w:rsid w:val="00A223DB"/>
    <w:rsid w:val="00A22627"/>
    <w:rsid w:val="00A22974"/>
    <w:rsid w:val="00A23119"/>
    <w:rsid w:val="00A23195"/>
    <w:rsid w:val="00A231DF"/>
    <w:rsid w:val="00A23594"/>
    <w:rsid w:val="00A2395A"/>
    <w:rsid w:val="00A24389"/>
    <w:rsid w:val="00A24864"/>
    <w:rsid w:val="00A24936"/>
    <w:rsid w:val="00A249AB"/>
    <w:rsid w:val="00A24AE1"/>
    <w:rsid w:val="00A24DEE"/>
    <w:rsid w:val="00A2516F"/>
    <w:rsid w:val="00A253C9"/>
    <w:rsid w:val="00A25A88"/>
    <w:rsid w:val="00A25D83"/>
    <w:rsid w:val="00A25DC5"/>
    <w:rsid w:val="00A2671B"/>
    <w:rsid w:val="00A30E3E"/>
    <w:rsid w:val="00A30FA6"/>
    <w:rsid w:val="00A314AC"/>
    <w:rsid w:val="00A31516"/>
    <w:rsid w:val="00A31820"/>
    <w:rsid w:val="00A31B0B"/>
    <w:rsid w:val="00A31DA9"/>
    <w:rsid w:val="00A324EE"/>
    <w:rsid w:val="00A32B7D"/>
    <w:rsid w:val="00A32EA4"/>
    <w:rsid w:val="00A32EF1"/>
    <w:rsid w:val="00A33560"/>
    <w:rsid w:val="00A33675"/>
    <w:rsid w:val="00A33698"/>
    <w:rsid w:val="00A33B83"/>
    <w:rsid w:val="00A34BC9"/>
    <w:rsid w:val="00A353F7"/>
    <w:rsid w:val="00A35C63"/>
    <w:rsid w:val="00A36537"/>
    <w:rsid w:val="00A3658C"/>
    <w:rsid w:val="00A366F1"/>
    <w:rsid w:val="00A36B45"/>
    <w:rsid w:val="00A36CA2"/>
    <w:rsid w:val="00A371CD"/>
    <w:rsid w:val="00A37518"/>
    <w:rsid w:val="00A37B43"/>
    <w:rsid w:val="00A37EFE"/>
    <w:rsid w:val="00A401D3"/>
    <w:rsid w:val="00A401D7"/>
    <w:rsid w:val="00A40235"/>
    <w:rsid w:val="00A4064E"/>
    <w:rsid w:val="00A409B4"/>
    <w:rsid w:val="00A41F3F"/>
    <w:rsid w:val="00A42611"/>
    <w:rsid w:val="00A42AC0"/>
    <w:rsid w:val="00A43034"/>
    <w:rsid w:val="00A4459D"/>
    <w:rsid w:val="00A44CD9"/>
    <w:rsid w:val="00A4540C"/>
    <w:rsid w:val="00A45738"/>
    <w:rsid w:val="00A45D04"/>
    <w:rsid w:val="00A45D37"/>
    <w:rsid w:val="00A46185"/>
    <w:rsid w:val="00A4671A"/>
    <w:rsid w:val="00A46DAC"/>
    <w:rsid w:val="00A47399"/>
    <w:rsid w:val="00A478DA"/>
    <w:rsid w:val="00A47D93"/>
    <w:rsid w:val="00A47EE2"/>
    <w:rsid w:val="00A47FB9"/>
    <w:rsid w:val="00A5040C"/>
    <w:rsid w:val="00A506AD"/>
    <w:rsid w:val="00A514D3"/>
    <w:rsid w:val="00A52586"/>
    <w:rsid w:val="00A52CAD"/>
    <w:rsid w:val="00A53CB1"/>
    <w:rsid w:val="00A540AE"/>
    <w:rsid w:val="00A544A5"/>
    <w:rsid w:val="00A5474B"/>
    <w:rsid w:val="00A54CBD"/>
    <w:rsid w:val="00A54FA7"/>
    <w:rsid w:val="00A54FC0"/>
    <w:rsid w:val="00A54FC3"/>
    <w:rsid w:val="00A5537F"/>
    <w:rsid w:val="00A558AF"/>
    <w:rsid w:val="00A559F8"/>
    <w:rsid w:val="00A5605E"/>
    <w:rsid w:val="00A5625C"/>
    <w:rsid w:val="00A5640F"/>
    <w:rsid w:val="00A570AF"/>
    <w:rsid w:val="00A572F4"/>
    <w:rsid w:val="00A57BCE"/>
    <w:rsid w:val="00A57EAB"/>
    <w:rsid w:val="00A57F47"/>
    <w:rsid w:val="00A60C15"/>
    <w:rsid w:val="00A60D1B"/>
    <w:rsid w:val="00A61004"/>
    <w:rsid w:val="00A615A7"/>
    <w:rsid w:val="00A61C27"/>
    <w:rsid w:val="00A61EDB"/>
    <w:rsid w:val="00A62297"/>
    <w:rsid w:val="00A6264B"/>
    <w:rsid w:val="00A62BDE"/>
    <w:rsid w:val="00A634D7"/>
    <w:rsid w:val="00A64381"/>
    <w:rsid w:val="00A64882"/>
    <w:rsid w:val="00A64FA1"/>
    <w:rsid w:val="00A65157"/>
    <w:rsid w:val="00A6536C"/>
    <w:rsid w:val="00A654B7"/>
    <w:rsid w:val="00A65E2E"/>
    <w:rsid w:val="00A660C6"/>
    <w:rsid w:val="00A661C7"/>
    <w:rsid w:val="00A664A7"/>
    <w:rsid w:val="00A6673D"/>
    <w:rsid w:val="00A66B49"/>
    <w:rsid w:val="00A677AD"/>
    <w:rsid w:val="00A67CEF"/>
    <w:rsid w:val="00A67D29"/>
    <w:rsid w:val="00A70468"/>
    <w:rsid w:val="00A71351"/>
    <w:rsid w:val="00A713FB"/>
    <w:rsid w:val="00A71579"/>
    <w:rsid w:val="00A718DD"/>
    <w:rsid w:val="00A72795"/>
    <w:rsid w:val="00A7279B"/>
    <w:rsid w:val="00A72AE0"/>
    <w:rsid w:val="00A72E54"/>
    <w:rsid w:val="00A73278"/>
    <w:rsid w:val="00A73324"/>
    <w:rsid w:val="00A7362C"/>
    <w:rsid w:val="00A738F8"/>
    <w:rsid w:val="00A73CF9"/>
    <w:rsid w:val="00A754CF"/>
    <w:rsid w:val="00A757CF"/>
    <w:rsid w:val="00A75888"/>
    <w:rsid w:val="00A763C1"/>
    <w:rsid w:val="00A765BB"/>
    <w:rsid w:val="00A76659"/>
    <w:rsid w:val="00A768E4"/>
    <w:rsid w:val="00A76E97"/>
    <w:rsid w:val="00A775DD"/>
    <w:rsid w:val="00A775EA"/>
    <w:rsid w:val="00A77848"/>
    <w:rsid w:val="00A77F4F"/>
    <w:rsid w:val="00A77FBF"/>
    <w:rsid w:val="00A80013"/>
    <w:rsid w:val="00A8094D"/>
    <w:rsid w:val="00A80E04"/>
    <w:rsid w:val="00A80FE9"/>
    <w:rsid w:val="00A8145C"/>
    <w:rsid w:val="00A815F8"/>
    <w:rsid w:val="00A81DF3"/>
    <w:rsid w:val="00A81FA7"/>
    <w:rsid w:val="00A82B27"/>
    <w:rsid w:val="00A82C06"/>
    <w:rsid w:val="00A83006"/>
    <w:rsid w:val="00A83206"/>
    <w:rsid w:val="00A832EA"/>
    <w:rsid w:val="00A8390A"/>
    <w:rsid w:val="00A84007"/>
    <w:rsid w:val="00A848DB"/>
    <w:rsid w:val="00A84B32"/>
    <w:rsid w:val="00A8535B"/>
    <w:rsid w:val="00A853A5"/>
    <w:rsid w:val="00A858DC"/>
    <w:rsid w:val="00A85BD2"/>
    <w:rsid w:val="00A87865"/>
    <w:rsid w:val="00A87DCB"/>
    <w:rsid w:val="00A9009A"/>
    <w:rsid w:val="00A90735"/>
    <w:rsid w:val="00A912AA"/>
    <w:rsid w:val="00A91570"/>
    <w:rsid w:val="00A91844"/>
    <w:rsid w:val="00A9212C"/>
    <w:rsid w:val="00A92F49"/>
    <w:rsid w:val="00A932DB"/>
    <w:rsid w:val="00A93390"/>
    <w:rsid w:val="00A93DEB"/>
    <w:rsid w:val="00A94003"/>
    <w:rsid w:val="00A9455D"/>
    <w:rsid w:val="00A94E12"/>
    <w:rsid w:val="00A950ED"/>
    <w:rsid w:val="00A95279"/>
    <w:rsid w:val="00A957F2"/>
    <w:rsid w:val="00A95B84"/>
    <w:rsid w:val="00A95EF7"/>
    <w:rsid w:val="00A96AA9"/>
    <w:rsid w:val="00A96FF6"/>
    <w:rsid w:val="00A9751E"/>
    <w:rsid w:val="00A975BC"/>
    <w:rsid w:val="00A976D1"/>
    <w:rsid w:val="00A9781B"/>
    <w:rsid w:val="00A97965"/>
    <w:rsid w:val="00AA016A"/>
    <w:rsid w:val="00AA05A7"/>
    <w:rsid w:val="00AA0F81"/>
    <w:rsid w:val="00AA176B"/>
    <w:rsid w:val="00AA1C33"/>
    <w:rsid w:val="00AA2701"/>
    <w:rsid w:val="00AA2B08"/>
    <w:rsid w:val="00AA2D94"/>
    <w:rsid w:val="00AA3505"/>
    <w:rsid w:val="00AA36BB"/>
    <w:rsid w:val="00AA3709"/>
    <w:rsid w:val="00AA3AF5"/>
    <w:rsid w:val="00AA3C69"/>
    <w:rsid w:val="00AA3C71"/>
    <w:rsid w:val="00AA3EC9"/>
    <w:rsid w:val="00AA3FEE"/>
    <w:rsid w:val="00AA43E7"/>
    <w:rsid w:val="00AA44A6"/>
    <w:rsid w:val="00AA44C9"/>
    <w:rsid w:val="00AA4638"/>
    <w:rsid w:val="00AA472A"/>
    <w:rsid w:val="00AA4739"/>
    <w:rsid w:val="00AA5147"/>
    <w:rsid w:val="00AA5283"/>
    <w:rsid w:val="00AA6B81"/>
    <w:rsid w:val="00AB09AE"/>
    <w:rsid w:val="00AB1007"/>
    <w:rsid w:val="00AB16CA"/>
    <w:rsid w:val="00AB1A25"/>
    <w:rsid w:val="00AB23D3"/>
    <w:rsid w:val="00AB255A"/>
    <w:rsid w:val="00AB2A14"/>
    <w:rsid w:val="00AB3160"/>
    <w:rsid w:val="00AB318F"/>
    <w:rsid w:val="00AB3250"/>
    <w:rsid w:val="00AB3A0F"/>
    <w:rsid w:val="00AB4179"/>
    <w:rsid w:val="00AB49BF"/>
    <w:rsid w:val="00AB5092"/>
    <w:rsid w:val="00AB50B5"/>
    <w:rsid w:val="00AB514F"/>
    <w:rsid w:val="00AB5553"/>
    <w:rsid w:val="00AB65E6"/>
    <w:rsid w:val="00AB6A98"/>
    <w:rsid w:val="00AB7526"/>
    <w:rsid w:val="00AB75DB"/>
    <w:rsid w:val="00AB778D"/>
    <w:rsid w:val="00AB7A0F"/>
    <w:rsid w:val="00AB7EE2"/>
    <w:rsid w:val="00AC022F"/>
    <w:rsid w:val="00AC09EE"/>
    <w:rsid w:val="00AC0AB3"/>
    <w:rsid w:val="00AC0B10"/>
    <w:rsid w:val="00AC1265"/>
    <w:rsid w:val="00AC150C"/>
    <w:rsid w:val="00AC1B91"/>
    <w:rsid w:val="00AC1D17"/>
    <w:rsid w:val="00AC1DAD"/>
    <w:rsid w:val="00AC2ABA"/>
    <w:rsid w:val="00AC3361"/>
    <w:rsid w:val="00AC35DA"/>
    <w:rsid w:val="00AC37F4"/>
    <w:rsid w:val="00AC3B12"/>
    <w:rsid w:val="00AC43CC"/>
    <w:rsid w:val="00AC4520"/>
    <w:rsid w:val="00AC47F2"/>
    <w:rsid w:val="00AC556C"/>
    <w:rsid w:val="00AC57A1"/>
    <w:rsid w:val="00AC5AC0"/>
    <w:rsid w:val="00AC6EFD"/>
    <w:rsid w:val="00AC73AD"/>
    <w:rsid w:val="00AC77E4"/>
    <w:rsid w:val="00AC7E31"/>
    <w:rsid w:val="00AC7E80"/>
    <w:rsid w:val="00AC7FE9"/>
    <w:rsid w:val="00AD0898"/>
    <w:rsid w:val="00AD0988"/>
    <w:rsid w:val="00AD0CDD"/>
    <w:rsid w:val="00AD1092"/>
    <w:rsid w:val="00AD1794"/>
    <w:rsid w:val="00AD1804"/>
    <w:rsid w:val="00AD1BDD"/>
    <w:rsid w:val="00AD1C6A"/>
    <w:rsid w:val="00AD2F13"/>
    <w:rsid w:val="00AD33EE"/>
    <w:rsid w:val="00AD34BB"/>
    <w:rsid w:val="00AD383E"/>
    <w:rsid w:val="00AD429F"/>
    <w:rsid w:val="00AD4792"/>
    <w:rsid w:val="00AD4B7C"/>
    <w:rsid w:val="00AD4BFB"/>
    <w:rsid w:val="00AD558B"/>
    <w:rsid w:val="00AD5A5C"/>
    <w:rsid w:val="00AD5B2C"/>
    <w:rsid w:val="00AD6151"/>
    <w:rsid w:val="00AD695D"/>
    <w:rsid w:val="00AD6E57"/>
    <w:rsid w:val="00AD6FBD"/>
    <w:rsid w:val="00AD7059"/>
    <w:rsid w:val="00AD7154"/>
    <w:rsid w:val="00AD73F4"/>
    <w:rsid w:val="00AD757C"/>
    <w:rsid w:val="00AD7828"/>
    <w:rsid w:val="00AD7A0C"/>
    <w:rsid w:val="00AD7DF2"/>
    <w:rsid w:val="00AE00A2"/>
    <w:rsid w:val="00AE0155"/>
    <w:rsid w:val="00AE01A4"/>
    <w:rsid w:val="00AE05DD"/>
    <w:rsid w:val="00AE06A8"/>
    <w:rsid w:val="00AE0C91"/>
    <w:rsid w:val="00AE0D28"/>
    <w:rsid w:val="00AE1003"/>
    <w:rsid w:val="00AE1137"/>
    <w:rsid w:val="00AE1163"/>
    <w:rsid w:val="00AE168D"/>
    <w:rsid w:val="00AE17D9"/>
    <w:rsid w:val="00AE237E"/>
    <w:rsid w:val="00AE260F"/>
    <w:rsid w:val="00AE2719"/>
    <w:rsid w:val="00AE2C08"/>
    <w:rsid w:val="00AE2C8A"/>
    <w:rsid w:val="00AE2F15"/>
    <w:rsid w:val="00AE30B9"/>
    <w:rsid w:val="00AE38A9"/>
    <w:rsid w:val="00AE4062"/>
    <w:rsid w:val="00AE40D6"/>
    <w:rsid w:val="00AE508F"/>
    <w:rsid w:val="00AE53EB"/>
    <w:rsid w:val="00AE6223"/>
    <w:rsid w:val="00AE6A49"/>
    <w:rsid w:val="00AE6D06"/>
    <w:rsid w:val="00AE6D13"/>
    <w:rsid w:val="00AE7075"/>
    <w:rsid w:val="00AE711B"/>
    <w:rsid w:val="00AE71A1"/>
    <w:rsid w:val="00AE75C7"/>
    <w:rsid w:val="00AE76FC"/>
    <w:rsid w:val="00AE7BE9"/>
    <w:rsid w:val="00AF0E61"/>
    <w:rsid w:val="00AF1218"/>
    <w:rsid w:val="00AF1352"/>
    <w:rsid w:val="00AF15BB"/>
    <w:rsid w:val="00AF1ED1"/>
    <w:rsid w:val="00AF1F62"/>
    <w:rsid w:val="00AF26DF"/>
    <w:rsid w:val="00AF27A7"/>
    <w:rsid w:val="00AF2AA3"/>
    <w:rsid w:val="00AF2D05"/>
    <w:rsid w:val="00AF3887"/>
    <w:rsid w:val="00AF441D"/>
    <w:rsid w:val="00AF4739"/>
    <w:rsid w:val="00AF4D5D"/>
    <w:rsid w:val="00AF4E48"/>
    <w:rsid w:val="00AF5D04"/>
    <w:rsid w:val="00AF5FC7"/>
    <w:rsid w:val="00AF6066"/>
    <w:rsid w:val="00AF6182"/>
    <w:rsid w:val="00AF6231"/>
    <w:rsid w:val="00AF65D3"/>
    <w:rsid w:val="00AF6A2E"/>
    <w:rsid w:val="00AF6A9A"/>
    <w:rsid w:val="00AF6BDD"/>
    <w:rsid w:val="00AF7309"/>
    <w:rsid w:val="00AF73E9"/>
    <w:rsid w:val="00AF79ED"/>
    <w:rsid w:val="00B00B0B"/>
    <w:rsid w:val="00B01366"/>
    <w:rsid w:val="00B016B7"/>
    <w:rsid w:val="00B01845"/>
    <w:rsid w:val="00B025DF"/>
    <w:rsid w:val="00B02A92"/>
    <w:rsid w:val="00B02CE2"/>
    <w:rsid w:val="00B035BD"/>
    <w:rsid w:val="00B036A9"/>
    <w:rsid w:val="00B03905"/>
    <w:rsid w:val="00B0400A"/>
    <w:rsid w:val="00B04E3D"/>
    <w:rsid w:val="00B05702"/>
    <w:rsid w:val="00B0663B"/>
    <w:rsid w:val="00B067A1"/>
    <w:rsid w:val="00B0771A"/>
    <w:rsid w:val="00B0775C"/>
    <w:rsid w:val="00B07845"/>
    <w:rsid w:val="00B079FC"/>
    <w:rsid w:val="00B07A56"/>
    <w:rsid w:val="00B07C63"/>
    <w:rsid w:val="00B07D43"/>
    <w:rsid w:val="00B10CB1"/>
    <w:rsid w:val="00B10D2D"/>
    <w:rsid w:val="00B11657"/>
    <w:rsid w:val="00B12237"/>
    <w:rsid w:val="00B124BB"/>
    <w:rsid w:val="00B12633"/>
    <w:rsid w:val="00B12C83"/>
    <w:rsid w:val="00B12F69"/>
    <w:rsid w:val="00B12F7E"/>
    <w:rsid w:val="00B131F8"/>
    <w:rsid w:val="00B137FD"/>
    <w:rsid w:val="00B13BFA"/>
    <w:rsid w:val="00B13FDB"/>
    <w:rsid w:val="00B145C1"/>
    <w:rsid w:val="00B14DBB"/>
    <w:rsid w:val="00B14F2A"/>
    <w:rsid w:val="00B15640"/>
    <w:rsid w:val="00B15C7D"/>
    <w:rsid w:val="00B16119"/>
    <w:rsid w:val="00B161BE"/>
    <w:rsid w:val="00B1628A"/>
    <w:rsid w:val="00B1645F"/>
    <w:rsid w:val="00B1683F"/>
    <w:rsid w:val="00B16BE5"/>
    <w:rsid w:val="00B16F67"/>
    <w:rsid w:val="00B17237"/>
    <w:rsid w:val="00B1756D"/>
    <w:rsid w:val="00B175B2"/>
    <w:rsid w:val="00B17CD6"/>
    <w:rsid w:val="00B17CE0"/>
    <w:rsid w:val="00B17DFC"/>
    <w:rsid w:val="00B17FF7"/>
    <w:rsid w:val="00B21341"/>
    <w:rsid w:val="00B2179B"/>
    <w:rsid w:val="00B2186D"/>
    <w:rsid w:val="00B21F2A"/>
    <w:rsid w:val="00B220FE"/>
    <w:rsid w:val="00B2298B"/>
    <w:rsid w:val="00B22A13"/>
    <w:rsid w:val="00B23337"/>
    <w:rsid w:val="00B23671"/>
    <w:rsid w:val="00B23A21"/>
    <w:rsid w:val="00B23AD9"/>
    <w:rsid w:val="00B24ACA"/>
    <w:rsid w:val="00B24EA8"/>
    <w:rsid w:val="00B253A5"/>
    <w:rsid w:val="00B25527"/>
    <w:rsid w:val="00B257F3"/>
    <w:rsid w:val="00B26486"/>
    <w:rsid w:val="00B26D16"/>
    <w:rsid w:val="00B30C0B"/>
    <w:rsid w:val="00B30E10"/>
    <w:rsid w:val="00B310A9"/>
    <w:rsid w:val="00B3117D"/>
    <w:rsid w:val="00B31537"/>
    <w:rsid w:val="00B318FF"/>
    <w:rsid w:val="00B319C7"/>
    <w:rsid w:val="00B31D3B"/>
    <w:rsid w:val="00B31D73"/>
    <w:rsid w:val="00B31D9D"/>
    <w:rsid w:val="00B31FAB"/>
    <w:rsid w:val="00B3387D"/>
    <w:rsid w:val="00B338FB"/>
    <w:rsid w:val="00B33F53"/>
    <w:rsid w:val="00B34719"/>
    <w:rsid w:val="00B34C91"/>
    <w:rsid w:val="00B34EC9"/>
    <w:rsid w:val="00B34EEA"/>
    <w:rsid w:val="00B35324"/>
    <w:rsid w:val="00B3550F"/>
    <w:rsid w:val="00B360C2"/>
    <w:rsid w:val="00B366B0"/>
    <w:rsid w:val="00B36B70"/>
    <w:rsid w:val="00B36D4B"/>
    <w:rsid w:val="00B37788"/>
    <w:rsid w:val="00B379A2"/>
    <w:rsid w:val="00B40213"/>
    <w:rsid w:val="00B4034F"/>
    <w:rsid w:val="00B40806"/>
    <w:rsid w:val="00B40848"/>
    <w:rsid w:val="00B40EAB"/>
    <w:rsid w:val="00B410FF"/>
    <w:rsid w:val="00B4150A"/>
    <w:rsid w:val="00B41ABD"/>
    <w:rsid w:val="00B41E74"/>
    <w:rsid w:val="00B422D2"/>
    <w:rsid w:val="00B425E3"/>
    <w:rsid w:val="00B42642"/>
    <w:rsid w:val="00B426CE"/>
    <w:rsid w:val="00B42FD3"/>
    <w:rsid w:val="00B43A8B"/>
    <w:rsid w:val="00B43B5E"/>
    <w:rsid w:val="00B43E23"/>
    <w:rsid w:val="00B443B1"/>
    <w:rsid w:val="00B44FA7"/>
    <w:rsid w:val="00B454D9"/>
    <w:rsid w:val="00B45942"/>
    <w:rsid w:val="00B45C8D"/>
    <w:rsid w:val="00B46124"/>
    <w:rsid w:val="00B4628A"/>
    <w:rsid w:val="00B463E9"/>
    <w:rsid w:val="00B463F1"/>
    <w:rsid w:val="00B4685B"/>
    <w:rsid w:val="00B46C31"/>
    <w:rsid w:val="00B4709B"/>
    <w:rsid w:val="00B4714C"/>
    <w:rsid w:val="00B474C8"/>
    <w:rsid w:val="00B47A2F"/>
    <w:rsid w:val="00B47C24"/>
    <w:rsid w:val="00B47C98"/>
    <w:rsid w:val="00B5022F"/>
    <w:rsid w:val="00B502E9"/>
    <w:rsid w:val="00B504AD"/>
    <w:rsid w:val="00B507B1"/>
    <w:rsid w:val="00B508AD"/>
    <w:rsid w:val="00B50C6A"/>
    <w:rsid w:val="00B50DB9"/>
    <w:rsid w:val="00B50FD6"/>
    <w:rsid w:val="00B511CE"/>
    <w:rsid w:val="00B512A0"/>
    <w:rsid w:val="00B51402"/>
    <w:rsid w:val="00B51B4B"/>
    <w:rsid w:val="00B52275"/>
    <w:rsid w:val="00B52277"/>
    <w:rsid w:val="00B52381"/>
    <w:rsid w:val="00B52A4A"/>
    <w:rsid w:val="00B52C2C"/>
    <w:rsid w:val="00B52C85"/>
    <w:rsid w:val="00B52F4D"/>
    <w:rsid w:val="00B5370C"/>
    <w:rsid w:val="00B5392D"/>
    <w:rsid w:val="00B5433A"/>
    <w:rsid w:val="00B54CCF"/>
    <w:rsid w:val="00B54FF4"/>
    <w:rsid w:val="00B55065"/>
    <w:rsid w:val="00B550E8"/>
    <w:rsid w:val="00B552E8"/>
    <w:rsid w:val="00B55C41"/>
    <w:rsid w:val="00B55D66"/>
    <w:rsid w:val="00B561F4"/>
    <w:rsid w:val="00B569AA"/>
    <w:rsid w:val="00B56E20"/>
    <w:rsid w:val="00B5719C"/>
    <w:rsid w:val="00B575D8"/>
    <w:rsid w:val="00B60DD7"/>
    <w:rsid w:val="00B614A9"/>
    <w:rsid w:val="00B6184E"/>
    <w:rsid w:val="00B61EB6"/>
    <w:rsid w:val="00B62422"/>
    <w:rsid w:val="00B62ED6"/>
    <w:rsid w:val="00B63614"/>
    <w:rsid w:val="00B6367F"/>
    <w:rsid w:val="00B63E86"/>
    <w:rsid w:val="00B64882"/>
    <w:rsid w:val="00B64AC0"/>
    <w:rsid w:val="00B64BF5"/>
    <w:rsid w:val="00B65315"/>
    <w:rsid w:val="00B6549F"/>
    <w:rsid w:val="00B65B38"/>
    <w:rsid w:val="00B660D3"/>
    <w:rsid w:val="00B66C42"/>
    <w:rsid w:val="00B672B9"/>
    <w:rsid w:val="00B6753A"/>
    <w:rsid w:val="00B67B53"/>
    <w:rsid w:val="00B702ED"/>
    <w:rsid w:val="00B704FB"/>
    <w:rsid w:val="00B70523"/>
    <w:rsid w:val="00B717EF"/>
    <w:rsid w:val="00B7208C"/>
    <w:rsid w:val="00B720DC"/>
    <w:rsid w:val="00B722D7"/>
    <w:rsid w:val="00B72871"/>
    <w:rsid w:val="00B72FDE"/>
    <w:rsid w:val="00B74172"/>
    <w:rsid w:val="00B744AC"/>
    <w:rsid w:val="00B75267"/>
    <w:rsid w:val="00B75DA8"/>
    <w:rsid w:val="00B75DFF"/>
    <w:rsid w:val="00B761F5"/>
    <w:rsid w:val="00B76905"/>
    <w:rsid w:val="00B76ADE"/>
    <w:rsid w:val="00B76BD4"/>
    <w:rsid w:val="00B77402"/>
    <w:rsid w:val="00B77EBA"/>
    <w:rsid w:val="00B800BA"/>
    <w:rsid w:val="00B80264"/>
    <w:rsid w:val="00B80428"/>
    <w:rsid w:val="00B806BC"/>
    <w:rsid w:val="00B808E3"/>
    <w:rsid w:val="00B809FD"/>
    <w:rsid w:val="00B81046"/>
    <w:rsid w:val="00B81548"/>
    <w:rsid w:val="00B82121"/>
    <w:rsid w:val="00B82484"/>
    <w:rsid w:val="00B8257C"/>
    <w:rsid w:val="00B82A6A"/>
    <w:rsid w:val="00B835C5"/>
    <w:rsid w:val="00B83C70"/>
    <w:rsid w:val="00B842AE"/>
    <w:rsid w:val="00B843F9"/>
    <w:rsid w:val="00B844AD"/>
    <w:rsid w:val="00B85449"/>
    <w:rsid w:val="00B8566A"/>
    <w:rsid w:val="00B85A42"/>
    <w:rsid w:val="00B85AF3"/>
    <w:rsid w:val="00B864DD"/>
    <w:rsid w:val="00B868E7"/>
    <w:rsid w:val="00B86977"/>
    <w:rsid w:val="00B86B06"/>
    <w:rsid w:val="00B86B2F"/>
    <w:rsid w:val="00B87093"/>
    <w:rsid w:val="00B8713F"/>
    <w:rsid w:val="00B874BF"/>
    <w:rsid w:val="00B878B7"/>
    <w:rsid w:val="00B87980"/>
    <w:rsid w:val="00B87F90"/>
    <w:rsid w:val="00B9014C"/>
    <w:rsid w:val="00B90274"/>
    <w:rsid w:val="00B902E7"/>
    <w:rsid w:val="00B90519"/>
    <w:rsid w:val="00B90C2C"/>
    <w:rsid w:val="00B91628"/>
    <w:rsid w:val="00B918BA"/>
    <w:rsid w:val="00B9194D"/>
    <w:rsid w:val="00B919E5"/>
    <w:rsid w:val="00B920AA"/>
    <w:rsid w:val="00B92901"/>
    <w:rsid w:val="00B93255"/>
    <w:rsid w:val="00B9335B"/>
    <w:rsid w:val="00B93A91"/>
    <w:rsid w:val="00B93EAB"/>
    <w:rsid w:val="00B94D32"/>
    <w:rsid w:val="00B94F30"/>
    <w:rsid w:val="00B9528B"/>
    <w:rsid w:val="00B95533"/>
    <w:rsid w:val="00B95D3F"/>
    <w:rsid w:val="00B9650F"/>
    <w:rsid w:val="00B9677B"/>
    <w:rsid w:val="00B96C28"/>
    <w:rsid w:val="00B976B7"/>
    <w:rsid w:val="00B97DA2"/>
    <w:rsid w:val="00BA01AC"/>
    <w:rsid w:val="00BA06F4"/>
    <w:rsid w:val="00BA070F"/>
    <w:rsid w:val="00BA0A09"/>
    <w:rsid w:val="00BA0B9A"/>
    <w:rsid w:val="00BA128F"/>
    <w:rsid w:val="00BA1BA2"/>
    <w:rsid w:val="00BA1E7D"/>
    <w:rsid w:val="00BA2866"/>
    <w:rsid w:val="00BA302B"/>
    <w:rsid w:val="00BA310E"/>
    <w:rsid w:val="00BA315C"/>
    <w:rsid w:val="00BA378D"/>
    <w:rsid w:val="00BA392E"/>
    <w:rsid w:val="00BA3BE3"/>
    <w:rsid w:val="00BA3EF2"/>
    <w:rsid w:val="00BA4B95"/>
    <w:rsid w:val="00BA4F02"/>
    <w:rsid w:val="00BA5AF8"/>
    <w:rsid w:val="00BA5C5F"/>
    <w:rsid w:val="00BA60F4"/>
    <w:rsid w:val="00BA612E"/>
    <w:rsid w:val="00BA61C6"/>
    <w:rsid w:val="00BA71DA"/>
    <w:rsid w:val="00BA7846"/>
    <w:rsid w:val="00BA786D"/>
    <w:rsid w:val="00BB0127"/>
    <w:rsid w:val="00BB01EA"/>
    <w:rsid w:val="00BB08DA"/>
    <w:rsid w:val="00BB15CC"/>
    <w:rsid w:val="00BB1AB8"/>
    <w:rsid w:val="00BB1F70"/>
    <w:rsid w:val="00BB1FDD"/>
    <w:rsid w:val="00BB2298"/>
    <w:rsid w:val="00BB2A30"/>
    <w:rsid w:val="00BB2A75"/>
    <w:rsid w:val="00BB301A"/>
    <w:rsid w:val="00BB3028"/>
    <w:rsid w:val="00BB3BB1"/>
    <w:rsid w:val="00BB4541"/>
    <w:rsid w:val="00BB45E7"/>
    <w:rsid w:val="00BB4DC1"/>
    <w:rsid w:val="00BB4F3D"/>
    <w:rsid w:val="00BB5675"/>
    <w:rsid w:val="00BB5A77"/>
    <w:rsid w:val="00BB5B8A"/>
    <w:rsid w:val="00BB6681"/>
    <w:rsid w:val="00BB7147"/>
    <w:rsid w:val="00BB7A1F"/>
    <w:rsid w:val="00BB7ACB"/>
    <w:rsid w:val="00BB7C06"/>
    <w:rsid w:val="00BC0252"/>
    <w:rsid w:val="00BC03DB"/>
    <w:rsid w:val="00BC094E"/>
    <w:rsid w:val="00BC0A43"/>
    <w:rsid w:val="00BC21B0"/>
    <w:rsid w:val="00BC267F"/>
    <w:rsid w:val="00BC2CF4"/>
    <w:rsid w:val="00BC37DD"/>
    <w:rsid w:val="00BC3ADF"/>
    <w:rsid w:val="00BC3E27"/>
    <w:rsid w:val="00BC4127"/>
    <w:rsid w:val="00BC4527"/>
    <w:rsid w:val="00BC472A"/>
    <w:rsid w:val="00BC4A30"/>
    <w:rsid w:val="00BC4E37"/>
    <w:rsid w:val="00BC516B"/>
    <w:rsid w:val="00BC56CB"/>
    <w:rsid w:val="00BC56D1"/>
    <w:rsid w:val="00BC5DBD"/>
    <w:rsid w:val="00BC5E96"/>
    <w:rsid w:val="00BC6A85"/>
    <w:rsid w:val="00BC7107"/>
    <w:rsid w:val="00BC7C99"/>
    <w:rsid w:val="00BC7EB7"/>
    <w:rsid w:val="00BD0121"/>
    <w:rsid w:val="00BD1237"/>
    <w:rsid w:val="00BD17C9"/>
    <w:rsid w:val="00BD1906"/>
    <w:rsid w:val="00BD2099"/>
    <w:rsid w:val="00BD2611"/>
    <w:rsid w:val="00BD2C63"/>
    <w:rsid w:val="00BD2F41"/>
    <w:rsid w:val="00BD341F"/>
    <w:rsid w:val="00BD34B9"/>
    <w:rsid w:val="00BD372B"/>
    <w:rsid w:val="00BD4C27"/>
    <w:rsid w:val="00BD4E59"/>
    <w:rsid w:val="00BD5124"/>
    <w:rsid w:val="00BD52DC"/>
    <w:rsid w:val="00BD5C36"/>
    <w:rsid w:val="00BD5C4D"/>
    <w:rsid w:val="00BD5E4B"/>
    <w:rsid w:val="00BD5E92"/>
    <w:rsid w:val="00BD6B73"/>
    <w:rsid w:val="00BD6CA0"/>
    <w:rsid w:val="00BD6EEE"/>
    <w:rsid w:val="00BD6FF5"/>
    <w:rsid w:val="00BD7305"/>
    <w:rsid w:val="00BD7646"/>
    <w:rsid w:val="00BD765B"/>
    <w:rsid w:val="00BD7787"/>
    <w:rsid w:val="00BD78BC"/>
    <w:rsid w:val="00BD78E4"/>
    <w:rsid w:val="00BD7B01"/>
    <w:rsid w:val="00BD7D19"/>
    <w:rsid w:val="00BD7DC0"/>
    <w:rsid w:val="00BD7F6B"/>
    <w:rsid w:val="00BE042A"/>
    <w:rsid w:val="00BE06EB"/>
    <w:rsid w:val="00BE0D21"/>
    <w:rsid w:val="00BE1132"/>
    <w:rsid w:val="00BE11AF"/>
    <w:rsid w:val="00BE19B2"/>
    <w:rsid w:val="00BE19CC"/>
    <w:rsid w:val="00BE1BE8"/>
    <w:rsid w:val="00BE219D"/>
    <w:rsid w:val="00BE21F6"/>
    <w:rsid w:val="00BE224A"/>
    <w:rsid w:val="00BE2581"/>
    <w:rsid w:val="00BE2743"/>
    <w:rsid w:val="00BE2BAC"/>
    <w:rsid w:val="00BE3444"/>
    <w:rsid w:val="00BE372C"/>
    <w:rsid w:val="00BE39F1"/>
    <w:rsid w:val="00BE3BCF"/>
    <w:rsid w:val="00BE3C3D"/>
    <w:rsid w:val="00BE3D8C"/>
    <w:rsid w:val="00BE45ED"/>
    <w:rsid w:val="00BE469C"/>
    <w:rsid w:val="00BE4E4D"/>
    <w:rsid w:val="00BE4F88"/>
    <w:rsid w:val="00BE560A"/>
    <w:rsid w:val="00BE564D"/>
    <w:rsid w:val="00BE5681"/>
    <w:rsid w:val="00BE664F"/>
    <w:rsid w:val="00BE6865"/>
    <w:rsid w:val="00BE6CF4"/>
    <w:rsid w:val="00BE7203"/>
    <w:rsid w:val="00BF078A"/>
    <w:rsid w:val="00BF0ABE"/>
    <w:rsid w:val="00BF0F0A"/>
    <w:rsid w:val="00BF12E7"/>
    <w:rsid w:val="00BF16C3"/>
    <w:rsid w:val="00BF1904"/>
    <w:rsid w:val="00BF304A"/>
    <w:rsid w:val="00BF401D"/>
    <w:rsid w:val="00BF4053"/>
    <w:rsid w:val="00BF4460"/>
    <w:rsid w:val="00BF4483"/>
    <w:rsid w:val="00BF483F"/>
    <w:rsid w:val="00BF49EA"/>
    <w:rsid w:val="00BF4AD7"/>
    <w:rsid w:val="00BF56D9"/>
    <w:rsid w:val="00BF57DC"/>
    <w:rsid w:val="00BF5FA5"/>
    <w:rsid w:val="00BF609B"/>
    <w:rsid w:val="00BF6309"/>
    <w:rsid w:val="00BF7004"/>
    <w:rsid w:val="00BF70C5"/>
    <w:rsid w:val="00BF726E"/>
    <w:rsid w:val="00BF76BA"/>
    <w:rsid w:val="00BF7777"/>
    <w:rsid w:val="00BF7A54"/>
    <w:rsid w:val="00C0049F"/>
    <w:rsid w:val="00C01647"/>
    <w:rsid w:val="00C01C53"/>
    <w:rsid w:val="00C01F6C"/>
    <w:rsid w:val="00C01FE3"/>
    <w:rsid w:val="00C020A3"/>
    <w:rsid w:val="00C02429"/>
    <w:rsid w:val="00C02873"/>
    <w:rsid w:val="00C02E8D"/>
    <w:rsid w:val="00C02F7F"/>
    <w:rsid w:val="00C0304E"/>
    <w:rsid w:val="00C03265"/>
    <w:rsid w:val="00C0401A"/>
    <w:rsid w:val="00C04BB7"/>
    <w:rsid w:val="00C04EF1"/>
    <w:rsid w:val="00C04F48"/>
    <w:rsid w:val="00C0500F"/>
    <w:rsid w:val="00C05241"/>
    <w:rsid w:val="00C053AF"/>
    <w:rsid w:val="00C05406"/>
    <w:rsid w:val="00C06343"/>
    <w:rsid w:val="00C07984"/>
    <w:rsid w:val="00C1018B"/>
    <w:rsid w:val="00C1054B"/>
    <w:rsid w:val="00C10831"/>
    <w:rsid w:val="00C10A82"/>
    <w:rsid w:val="00C10C79"/>
    <w:rsid w:val="00C10D52"/>
    <w:rsid w:val="00C11156"/>
    <w:rsid w:val="00C114E6"/>
    <w:rsid w:val="00C11744"/>
    <w:rsid w:val="00C11954"/>
    <w:rsid w:val="00C1195D"/>
    <w:rsid w:val="00C11AF5"/>
    <w:rsid w:val="00C12707"/>
    <w:rsid w:val="00C12C50"/>
    <w:rsid w:val="00C13316"/>
    <w:rsid w:val="00C135A9"/>
    <w:rsid w:val="00C13FDE"/>
    <w:rsid w:val="00C141E7"/>
    <w:rsid w:val="00C156E3"/>
    <w:rsid w:val="00C156E5"/>
    <w:rsid w:val="00C15FE0"/>
    <w:rsid w:val="00C16897"/>
    <w:rsid w:val="00C168C0"/>
    <w:rsid w:val="00C168D7"/>
    <w:rsid w:val="00C16BF7"/>
    <w:rsid w:val="00C16FD0"/>
    <w:rsid w:val="00C170FF"/>
    <w:rsid w:val="00C206BE"/>
    <w:rsid w:val="00C20803"/>
    <w:rsid w:val="00C215A6"/>
    <w:rsid w:val="00C21A23"/>
    <w:rsid w:val="00C21C44"/>
    <w:rsid w:val="00C2239D"/>
    <w:rsid w:val="00C223DD"/>
    <w:rsid w:val="00C22B53"/>
    <w:rsid w:val="00C22EB6"/>
    <w:rsid w:val="00C2307E"/>
    <w:rsid w:val="00C23526"/>
    <w:rsid w:val="00C23D57"/>
    <w:rsid w:val="00C23D96"/>
    <w:rsid w:val="00C24026"/>
    <w:rsid w:val="00C251E8"/>
    <w:rsid w:val="00C25413"/>
    <w:rsid w:val="00C25503"/>
    <w:rsid w:val="00C257F2"/>
    <w:rsid w:val="00C25CBC"/>
    <w:rsid w:val="00C25E5A"/>
    <w:rsid w:val="00C25F92"/>
    <w:rsid w:val="00C25FD8"/>
    <w:rsid w:val="00C26038"/>
    <w:rsid w:val="00C26269"/>
    <w:rsid w:val="00C26B03"/>
    <w:rsid w:val="00C27088"/>
    <w:rsid w:val="00C270CB"/>
    <w:rsid w:val="00C27C58"/>
    <w:rsid w:val="00C27CBA"/>
    <w:rsid w:val="00C306F8"/>
    <w:rsid w:val="00C307CA"/>
    <w:rsid w:val="00C30982"/>
    <w:rsid w:val="00C30A63"/>
    <w:rsid w:val="00C30F2E"/>
    <w:rsid w:val="00C31E68"/>
    <w:rsid w:val="00C33325"/>
    <w:rsid w:val="00C3356C"/>
    <w:rsid w:val="00C33733"/>
    <w:rsid w:val="00C33E39"/>
    <w:rsid w:val="00C34323"/>
    <w:rsid w:val="00C3475C"/>
    <w:rsid w:val="00C348E8"/>
    <w:rsid w:val="00C3492D"/>
    <w:rsid w:val="00C353B1"/>
    <w:rsid w:val="00C35419"/>
    <w:rsid w:val="00C36098"/>
    <w:rsid w:val="00C3610F"/>
    <w:rsid w:val="00C3611F"/>
    <w:rsid w:val="00C36178"/>
    <w:rsid w:val="00C36274"/>
    <w:rsid w:val="00C364ED"/>
    <w:rsid w:val="00C36B4D"/>
    <w:rsid w:val="00C37251"/>
    <w:rsid w:val="00C37280"/>
    <w:rsid w:val="00C37494"/>
    <w:rsid w:val="00C37590"/>
    <w:rsid w:val="00C375BC"/>
    <w:rsid w:val="00C402B2"/>
    <w:rsid w:val="00C404F0"/>
    <w:rsid w:val="00C406B7"/>
    <w:rsid w:val="00C419A5"/>
    <w:rsid w:val="00C41E6F"/>
    <w:rsid w:val="00C41F0A"/>
    <w:rsid w:val="00C421B1"/>
    <w:rsid w:val="00C42829"/>
    <w:rsid w:val="00C42B00"/>
    <w:rsid w:val="00C43066"/>
    <w:rsid w:val="00C43307"/>
    <w:rsid w:val="00C436BD"/>
    <w:rsid w:val="00C44289"/>
    <w:rsid w:val="00C448A0"/>
    <w:rsid w:val="00C44D5F"/>
    <w:rsid w:val="00C450A8"/>
    <w:rsid w:val="00C451C6"/>
    <w:rsid w:val="00C4524B"/>
    <w:rsid w:val="00C457BD"/>
    <w:rsid w:val="00C4593D"/>
    <w:rsid w:val="00C45BAB"/>
    <w:rsid w:val="00C45F75"/>
    <w:rsid w:val="00C46045"/>
    <w:rsid w:val="00C465DD"/>
    <w:rsid w:val="00C46965"/>
    <w:rsid w:val="00C46AFF"/>
    <w:rsid w:val="00C47575"/>
    <w:rsid w:val="00C475C4"/>
    <w:rsid w:val="00C47B1D"/>
    <w:rsid w:val="00C47CBE"/>
    <w:rsid w:val="00C50D50"/>
    <w:rsid w:val="00C512D0"/>
    <w:rsid w:val="00C5144A"/>
    <w:rsid w:val="00C51710"/>
    <w:rsid w:val="00C51932"/>
    <w:rsid w:val="00C5198D"/>
    <w:rsid w:val="00C51C29"/>
    <w:rsid w:val="00C51ECA"/>
    <w:rsid w:val="00C52033"/>
    <w:rsid w:val="00C52576"/>
    <w:rsid w:val="00C53081"/>
    <w:rsid w:val="00C53E9B"/>
    <w:rsid w:val="00C53F84"/>
    <w:rsid w:val="00C5408A"/>
    <w:rsid w:val="00C549C5"/>
    <w:rsid w:val="00C549FC"/>
    <w:rsid w:val="00C54ADE"/>
    <w:rsid w:val="00C55069"/>
    <w:rsid w:val="00C550AC"/>
    <w:rsid w:val="00C551A3"/>
    <w:rsid w:val="00C5566B"/>
    <w:rsid w:val="00C55B30"/>
    <w:rsid w:val="00C55C91"/>
    <w:rsid w:val="00C55C93"/>
    <w:rsid w:val="00C55CCF"/>
    <w:rsid w:val="00C55F75"/>
    <w:rsid w:val="00C56138"/>
    <w:rsid w:val="00C561B0"/>
    <w:rsid w:val="00C56610"/>
    <w:rsid w:val="00C56A73"/>
    <w:rsid w:val="00C56DB1"/>
    <w:rsid w:val="00C57729"/>
    <w:rsid w:val="00C579D7"/>
    <w:rsid w:val="00C57E6C"/>
    <w:rsid w:val="00C57FDA"/>
    <w:rsid w:val="00C60816"/>
    <w:rsid w:val="00C60827"/>
    <w:rsid w:val="00C609D3"/>
    <w:rsid w:val="00C60BEA"/>
    <w:rsid w:val="00C60EB1"/>
    <w:rsid w:val="00C615C5"/>
    <w:rsid w:val="00C61B6D"/>
    <w:rsid w:val="00C623CD"/>
    <w:rsid w:val="00C627C5"/>
    <w:rsid w:val="00C62B3E"/>
    <w:rsid w:val="00C630B9"/>
    <w:rsid w:val="00C6372C"/>
    <w:rsid w:val="00C63E76"/>
    <w:rsid w:val="00C63FE2"/>
    <w:rsid w:val="00C644A3"/>
    <w:rsid w:val="00C6452B"/>
    <w:rsid w:val="00C64918"/>
    <w:rsid w:val="00C64FB8"/>
    <w:rsid w:val="00C6511C"/>
    <w:rsid w:val="00C65AE1"/>
    <w:rsid w:val="00C6617D"/>
    <w:rsid w:val="00C66355"/>
    <w:rsid w:val="00C669FA"/>
    <w:rsid w:val="00C66BA1"/>
    <w:rsid w:val="00C670E9"/>
    <w:rsid w:val="00C679C2"/>
    <w:rsid w:val="00C701CF"/>
    <w:rsid w:val="00C7154B"/>
    <w:rsid w:val="00C71738"/>
    <w:rsid w:val="00C717A7"/>
    <w:rsid w:val="00C7227D"/>
    <w:rsid w:val="00C7227E"/>
    <w:rsid w:val="00C72693"/>
    <w:rsid w:val="00C747BE"/>
    <w:rsid w:val="00C7480F"/>
    <w:rsid w:val="00C74894"/>
    <w:rsid w:val="00C749DA"/>
    <w:rsid w:val="00C75082"/>
    <w:rsid w:val="00C75133"/>
    <w:rsid w:val="00C755A4"/>
    <w:rsid w:val="00C75F94"/>
    <w:rsid w:val="00C762DC"/>
    <w:rsid w:val="00C768D1"/>
    <w:rsid w:val="00C76BA9"/>
    <w:rsid w:val="00C77678"/>
    <w:rsid w:val="00C77A30"/>
    <w:rsid w:val="00C808B3"/>
    <w:rsid w:val="00C80B84"/>
    <w:rsid w:val="00C81131"/>
    <w:rsid w:val="00C811F6"/>
    <w:rsid w:val="00C82987"/>
    <w:rsid w:val="00C839AB"/>
    <w:rsid w:val="00C83B42"/>
    <w:rsid w:val="00C83FE6"/>
    <w:rsid w:val="00C840C7"/>
    <w:rsid w:val="00C84D14"/>
    <w:rsid w:val="00C84F70"/>
    <w:rsid w:val="00C85042"/>
    <w:rsid w:val="00C85B51"/>
    <w:rsid w:val="00C865E9"/>
    <w:rsid w:val="00C8777C"/>
    <w:rsid w:val="00C87C08"/>
    <w:rsid w:val="00C87DA5"/>
    <w:rsid w:val="00C87E3F"/>
    <w:rsid w:val="00C87E91"/>
    <w:rsid w:val="00C90CE1"/>
    <w:rsid w:val="00C91BD9"/>
    <w:rsid w:val="00C91DD6"/>
    <w:rsid w:val="00C91F56"/>
    <w:rsid w:val="00C92250"/>
    <w:rsid w:val="00C931A2"/>
    <w:rsid w:val="00C9326F"/>
    <w:rsid w:val="00C942EC"/>
    <w:rsid w:val="00C946EA"/>
    <w:rsid w:val="00C9485E"/>
    <w:rsid w:val="00C95397"/>
    <w:rsid w:val="00C95DF4"/>
    <w:rsid w:val="00C95E7F"/>
    <w:rsid w:val="00C960F2"/>
    <w:rsid w:val="00C96667"/>
    <w:rsid w:val="00C97178"/>
    <w:rsid w:val="00C97194"/>
    <w:rsid w:val="00C9764F"/>
    <w:rsid w:val="00C97959"/>
    <w:rsid w:val="00C97CED"/>
    <w:rsid w:val="00C97D89"/>
    <w:rsid w:val="00CA05A9"/>
    <w:rsid w:val="00CA0E31"/>
    <w:rsid w:val="00CA146E"/>
    <w:rsid w:val="00CA24C1"/>
    <w:rsid w:val="00CA357F"/>
    <w:rsid w:val="00CA3743"/>
    <w:rsid w:val="00CA3900"/>
    <w:rsid w:val="00CA3B1C"/>
    <w:rsid w:val="00CA3BF8"/>
    <w:rsid w:val="00CA444A"/>
    <w:rsid w:val="00CA4908"/>
    <w:rsid w:val="00CA4EFE"/>
    <w:rsid w:val="00CA6144"/>
    <w:rsid w:val="00CA616D"/>
    <w:rsid w:val="00CA629A"/>
    <w:rsid w:val="00CA66D3"/>
    <w:rsid w:val="00CA6E00"/>
    <w:rsid w:val="00CA7904"/>
    <w:rsid w:val="00CA7FAC"/>
    <w:rsid w:val="00CB014B"/>
    <w:rsid w:val="00CB05D9"/>
    <w:rsid w:val="00CB0753"/>
    <w:rsid w:val="00CB0E29"/>
    <w:rsid w:val="00CB0E95"/>
    <w:rsid w:val="00CB121C"/>
    <w:rsid w:val="00CB12F8"/>
    <w:rsid w:val="00CB2066"/>
    <w:rsid w:val="00CB225C"/>
    <w:rsid w:val="00CB2946"/>
    <w:rsid w:val="00CB2E50"/>
    <w:rsid w:val="00CB314E"/>
    <w:rsid w:val="00CB3EE7"/>
    <w:rsid w:val="00CB3F15"/>
    <w:rsid w:val="00CB407A"/>
    <w:rsid w:val="00CB40D9"/>
    <w:rsid w:val="00CB43AD"/>
    <w:rsid w:val="00CB496D"/>
    <w:rsid w:val="00CB49A3"/>
    <w:rsid w:val="00CB4C00"/>
    <w:rsid w:val="00CB5331"/>
    <w:rsid w:val="00CB53EE"/>
    <w:rsid w:val="00CB567F"/>
    <w:rsid w:val="00CB591B"/>
    <w:rsid w:val="00CB5A27"/>
    <w:rsid w:val="00CB6160"/>
    <w:rsid w:val="00CB6CD3"/>
    <w:rsid w:val="00CB6FB5"/>
    <w:rsid w:val="00CB7E85"/>
    <w:rsid w:val="00CC19D7"/>
    <w:rsid w:val="00CC223F"/>
    <w:rsid w:val="00CC22BE"/>
    <w:rsid w:val="00CC2DFE"/>
    <w:rsid w:val="00CC338B"/>
    <w:rsid w:val="00CC35DB"/>
    <w:rsid w:val="00CC391C"/>
    <w:rsid w:val="00CC3C50"/>
    <w:rsid w:val="00CC4208"/>
    <w:rsid w:val="00CC4814"/>
    <w:rsid w:val="00CC4C45"/>
    <w:rsid w:val="00CC53FE"/>
    <w:rsid w:val="00CC587F"/>
    <w:rsid w:val="00CC6267"/>
    <w:rsid w:val="00CC6316"/>
    <w:rsid w:val="00CC67C0"/>
    <w:rsid w:val="00CD14B4"/>
    <w:rsid w:val="00CD1801"/>
    <w:rsid w:val="00CD1A99"/>
    <w:rsid w:val="00CD2051"/>
    <w:rsid w:val="00CD392D"/>
    <w:rsid w:val="00CD4029"/>
    <w:rsid w:val="00CD4030"/>
    <w:rsid w:val="00CD4229"/>
    <w:rsid w:val="00CD4731"/>
    <w:rsid w:val="00CD4891"/>
    <w:rsid w:val="00CD4A90"/>
    <w:rsid w:val="00CD4E08"/>
    <w:rsid w:val="00CD4EDF"/>
    <w:rsid w:val="00CD513F"/>
    <w:rsid w:val="00CD53AF"/>
    <w:rsid w:val="00CD5A88"/>
    <w:rsid w:val="00CD5BC6"/>
    <w:rsid w:val="00CD5DD2"/>
    <w:rsid w:val="00CD6B77"/>
    <w:rsid w:val="00CD6F11"/>
    <w:rsid w:val="00CD7898"/>
    <w:rsid w:val="00CD7B2D"/>
    <w:rsid w:val="00CD7F80"/>
    <w:rsid w:val="00CE014E"/>
    <w:rsid w:val="00CE1ED9"/>
    <w:rsid w:val="00CE2651"/>
    <w:rsid w:val="00CE2812"/>
    <w:rsid w:val="00CE2E22"/>
    <w:rsid w:val="00CE302B"/>
    <w:rsid w:val="00CE322A"/>
    <w:rsid w:val="00CE357C"/>
    <w:rsid w:val="00CE3816"/>
    <w:rsid w:val="00CE3A4E"/>
    <w:rsid w:val="00CE3B0E"/>
    <w:rsid w:val="00CE40FC"/>
    <w:rsid w:val="00CE42BA"/>
    <w:rsid w:val="00CE4B2B"/>
    <w:rsid w:val="00CE4DAF"/>
    <w:rsid w:val="00CE4FE1"/>
    <w:rsid w:val="00CE5130"/>
    <w:rsid w:val="00CE6034"/>
    <w:rsid w:val="00CE6064"/>
    <w:rsid w:val="00CE6122"/>
    <w:rsid w:val="00CE6158"/>
    <w:rsid w:val="00CE62C5"/>
    <w:rsid w:val="00CE661C"/>
    <w:rsid w:val="00CE6883"/>
    <w:rsid w:val="00CE6937"/>
    <w:rsid w:val="00CE6EAD"/>
    <w:rsid w:val="00CE7052"/>
    <w:rsid w:val="00CE710A"/>
    <w:rsid w:val="00CE770B"/>
    <w:rsid w:val="00CE777E"/>
    <w:rsid w:val="00CE7DF4"/>
    <w:rsid w:val="00CF075C"/>
    <w:rsid w:val="00CF08DB"/>
    <w:rsid w:val="00CF0EB1"/>
    <w:rsid w:val="00CF13B1"/>
    <w:rsid w:val="00CF1581"/>
    <w:rsid w:val="00CF2188"/>
    <w:rsid w:val="00CF2F76"/>
    <w:rsid w:val="00CF2FB2"/>
    <w:rsid w:val="00CF3431"/>
    <w:rsid w:val="00CF3456"/>
    <w:rsid w:val="00CF395B"/>
    <w:rsid w:val="00CF39D6"/>
    <w:rsid w:val="00CF3AA6"/>
    <w:rsid w:val="00CF3AEF"/>
    <w:rsid w:val="00CF3D98"/>
    <w:rsid w:val="00CF3FBE"/>
    <w:rsid w:val="00CF4323"/>
    <w:rsid w:val="00CF4381"/>
    <w:rsid w:val="00CF4402"/>
    <w:rsid w:val="00CF479D"/>
    <w:rsid w:val="00CF4948"/>
    <w:rsid w:val="00CF4C79"/>
    <w:rsid w:val="00CF4F1C"/>
    <w:rsid w:val="00CF53CC"/>
    <w:rsid w:val="00CF569B"/>
    <w:rsid w:val="00CF5925"/>
    <w:rsid w:val="00CF6F1C"/>
    <w:rsid w:val="00CF750F"/>
    <w:rsid w:val="00D0000B"/>
    <w:rsid w:val="00D007F7"/>
    <w:rsid w:val="00D00877"/>
    <w:rsid w:val="00D008BD"/>
    <w:rsid w:val="00D00908"/>
    <w:rsid w:val="00D01542"/>
    <w:rsid w:val="00D01543"/>
    <w:rsid w:val="00D0183A"/>
    <w:rsid w:val="00D020BF"/>
    <w:rsid w:val="00D020E5"/>
    <w:rsid w:val="00D027CE"/>
    <w:rsid w:val="00D027DE"/>
    <w:rsid w:val="00D027E2"/>
    <w:rsid w:val="00D02FAC"/>
    <w:rsid w:val="00D03060"/>
    <w:rsid w:val="00D032AD"/>
    <w:rsid w:val="00D034CE"/>
    <w:rsid w:val="00D036F2"/>
    <w:rsid w:val="00D03824"/>
    <w:rsid w:val="00D038A1"/>
    <w:rsid w:val="00D039A2"/>
    <w:rsid w:val="00D03F1C"/>
    <w:rsid w:val="00D03FDC"/>
    <w:rsid w:val="00D0403D"/>
    <w:rsid w:val="00D044C0"/>
    <w:rsid w:val="00D04923"/>
    <w:rsid w:val="00D04B69"/>
    <w:rsid w:val="00D05158"/>
    <w:rsid w:val="00D05A13"/>
    <w:rsid w:val="00D05ADB"/>
    <w:rsid w:val="00D05D8A"/>
    <w:rsid w:val="00D0690B"/>
    <w:rsid w:val="00D06ABA"/>
    <w:rsid w:val="00D06F26"/>
    <w:rsid w:val="00D07ADF"/>
    <w:rsid w:val="00D1010F"/>
    <w:rsid w:val="00D10C1E"/>
    <w:rsid w:val="00D10FCB"/>
    <w:rsid w:val="00D125CE"/>
    <w:rsid w:val="00D1274F"/>
    <w:rsid w:val="00D127B5"/>
    <w:rsid w:val="00D12ED4"/>
    <w:rsid w:val="00D13346"/>
    <w:rsid w:val="00D139BD"/>
    <w:rsid w:val="00D1409D"/>
    <w:rsid w:val="00D147FC"/>
    <w:rsid w:val="00D14D39"/>
    <w:rsid w:val="00D150ED"/>
    <w:rsid w:val="00D15189"/>
    <w:rsid w:val="00D15548"/>
    <w:rsid w:val="00D1565F"/>
    <w:rsid w:val="00D163B7"/>
    <w:rsid w:val="00D1660F"/>
    <w:rsid w:val="00D166EA"/>
    <w:rsid w:val="00D16726"/>
    <w:rsid w:val="00D1677F"/>
    <w:rsid w:val="00D1703B"/>
    <w:rsid w:val="00D174EA"/>
    <w:rsid w:val="00D17E41"/>
    <w:rsid w:val="00D17E70"/>
    <w:rsid w:val="00D21026"/>
    <w:rsid w:val="00D2109B"/>
    <w:rsid w:val="00D210E5"/>
    <w:rsid w:val="00D2123F"/>
    <w:rsid w:val="00D21C71"/>
    <w:rsid w:val="00D22769"/>
    <w:rsid w:val="00D22A7D"/>
    <w:rsid w:val="00D22A92"/>
    <w:rsid w:val="00D23353"/>
    <w:rsid w:val="00D23B9C"/>
    <w:rsid w:val="00D26828"/>
    <w:rsid w:val="00D26CC4"/>
    <w:rsid w:val="00D2707D"/>
    <w:rsid w:val="00D27F4E"/>
    <w:rsid w:val="00D3020A"/>
    <w:rsid w:val="00D30237"/>
    <w:rsid w:val="00D302D2"/>
    <w:rsid w:val="00D303F3"/>
    <w:rsid w:val="00D308D9"/>
    <w:rsid w:val="00D30A4D"/>
    <w:rsid w:val="00D314D1"/>
    <w:rsid w:val="00D318E7"/>
    <w:rsid w:val="00D3192D"/>
    <w:rsid w:val="00D31943"/>
    <w:rsid w:val="00D31CD3"/>
    <w:rsid w:val="00D31D52"/>
    <w:rsid w:val="00D327A0"/>
    <w:rsid w:val="00D32F21"/>
    <w:rsid w:val="00D33194"/>
    <w:rsid w:val="00D331D9"/>
    <w:rsid w:val="00D334E0"/>
    <w:rsid w:val="00D33669"/>
    <w:rsid w:val="00D340FF"/>
    <w:rsid w:val="00D343B2"/>
    <w:rsid w:val="00D349EB"/>
    <w:rsid w:val="00D34B59"/>
    <w:rsid w:val="00D35002"/>
    <w:rsid w:val="00D353DB"/>
    <w:rsid w:val="00D35545"/>
    <w:rsid w:val="00D357B5"/>
    <w:rsid w:val="00D35A01"/>
    <w:rsid w:val="00D363EA"/>
    <w:rsid w:val="00D36709"/>
    <w:rsid w:val="00D36D50"/>
    <w:rsid w:val="00D36D7C"/>
    <w:rsid w:val="00D3734C"/>
    <w:rsid w:val="00D407CE"/>
    <w:rsid w:val="00D40C78"/>
    <w:rsid w:val="00D4101D"/>
    <w:rsid w:val="00D412BA"/>
    <w:rsid w:val="00D413D9"/>
    <w:rsid w:val="00D431B5"/>
    <w:rsid w:val="00D43722"/>
    <w:rsid w:val="00D4386E"/>
    <w:rsid w:val="00D43C8B"/>
    <w:rsid w:val="00D43EED"/>
    <w:rsid w:val="00D44C32"/>
    <w:rsid w:val="00D44DAB"/>
    <w:rsid w:val="00D45542"/>
    <w:rsid w:val="00D4577D"/>
    <w:rsid w:val="00D457AD"/>
    <w:rsid w:val="00D45C76"/>
    <w:rsid w:val="00D45EC9"/>
    <w:rsid w:val="00D461DE"/>
    <w:rsid w:val="00D464B7"/>
    <w:rsid w:val="00D465BD"/>
    <w:rsid w:val="00D467C8"/>
    <w:rsid w:val="00D46A85"/>
    <w:rsid w:val="00D470C5"/>
    <w:rsid w:val="00D47C24"/>
    <w:rsid w:val="00D5051D"/>
    <w:rsid w:val="00D5088C"/>
    <w:rsid w:val="00D50B70"/>
    <w:rsid w:val="00D50EE4"/>
    <w:rsid w:val="00D51069"/>
    <w:rsid w:val="00D51CA2"/>
    <w:rsid w:val="00D52136"/>
    <w:rsid w:val="00D52686"/>
    <w:rsid w:val="00D527DC"/>
    <w:rsid w:val="00D527E1"/>
    <w:rsid w:val="00D52D3E"/>
    <w:rsid w:val="00D52D78"/>
    <w:rsid w:val="00D52E3A"/>
    <w:rsid w:val="00D53290"/>
    <w:rsid w:val="00D53C98"/>
    <w:rsid w:val="00D545EB"/>
    <w:rsid w:val="00D54A23"/>
    <w:rsid w:val="00D54B69"/>
    <w:rsid w:val="00D54C57"/>
    <w:rsid w:val="00D54EC9"/>
    <w:rsid w:val="00D55A47"/>
    <w:rsid w:val="00D55CF6"/>
    <w:rsid w:val="00D55D0A"/>
    <w:rsid w:val="00D55E47"/>
    <w:rsid w:val="00D56724"/>
    <w:rsid w:val="00D57DA2"/>
    <w:rsid w:val="00D60CE4"/>
    <w:rsid w:val="00D60D29"/>
    <w:rsid w:val="00D61147"/>
    <w:rsid w:val="00D61205"/>
    <w:rsid w:val="00D61568"/>
    <w:rsid w:val="00D617D3"/>
    <w:rsid w:val="00D6198D"/>
    <w:rsid w:val="00D622BB"/>
    <w:rsid w:val="00D627A8"/>
    <w:rsid w:val="00D627F3"/>
    <w:rsid w:val="00D62829"/>
    <w:rsid w:val="00D6288C"/>
    <w:rsid w:val="00D64570"/>
    <w:rsid w:val="00D64FA3"/>
    <w:rsid w:val="00D65C57"/>
    <w:rsid w:val="00D65F4B"/>
    <w:rsid w:val="00D65FAC"/>
    <w:rsid w:val="00D66735"/>
    <w:rsid w:val="00D66B49"/>
    <w:rsid w:val="00D66D1D"/>
    <w:rsid w:val="00D673E0"/>
    <w:rsid w:val="00D67680"/>
    <w:rsid w:val="00D67C18"/>
    <w:rsid w:val="00D67EC4"/>
    <w:rsid w:val="00D67F06"/>
    <w:rsid w:val="00D7005B"/>
    <w:rsid w:val="00D701FD"/>
    <w:rsid w:val="00D70E25"/>
    <w:rsid w:val="00D7101E"/>
    <w:rsid w:val="00D715E7"/>
    <w:rsid w:val="00D7176F"/>
    <w:rsid w:val="00D71836"/>
    <w:rsid w:val="00D718AD"/>
    <w:rsid w:val="00D7191B"/>
    <w:rsid w:val="00D71AA0"/>
    <w:rsid w:val="00D71F88"/>
    <w:rsid w:val="00D71FA5"/>
    <w:rsid w:val="00D726B1"/>
    <w:rsid w:val="00D72734"/>
    <w:rsid w:val="00D730C5"/>
    <w:rsid w:val="00D74F4F"/>
    <w:rsid w:val="00D7517A"/>
    <w:rsid w:val="00D75585"/>
    <w:rsid w:val="00D7589B"/>
    <w:rsid w:val="00D758E4"/>
    <w:rsid w:val="00D75B04"/>
    <w:rsid w:val="00D75CB6"/>
    <w:rsid w:val="00D76543"/>
    <w:rsid w:val="00D76A1A"/>
    <w:rsid w:val="00D76A8C"/>
    <w:rsid w:val="00D76C8C"/>
    <w:rsid w:val="00D76D2D"/>
    <w:rsid w:val="00D7765D"/>
    <w:rsid w:val="00D77C6A"/>
    <w:rsid w:val="00D77E4C"/>
    <w:rsid w:val="00D800B8"/>
    <w:rsid w:val="00D81595"/>
    <w:rsid w:val="00D819A6"/>
    <w:rsid w:val="00D81EEE"/>
    <w:rsid w:val="00D82171"/>
    <w:rsid w:val="00D8235B"/>
    <w:rsid w:val="00D8249F"/>
    <w:rsid w:val="00D8288B"/>
    <w:rsid w:val="00D82BFF"/>
    <w:rsid w:val="00D82E0A"/>
    <w:rsid w:val="00D8354C"/>
    <w:rsid w:val="00D838E2"/>
    <w:rsid w:val="00D83A74"/>
    <w:rsid w:val="00D83BF3"/>
    <w:rsid w:val="00D83FBE"/>
    <w:rsid w:val="00D84078"/>
    <w:rsid w:val="00D84239"/>
    <w:rsid w:val="00D84276"/>
    <w:rsid w:val="00D84284"/>
    <w:rsid w:val="00D84425"/>
    <w:rsid w:val="00D84473"/>
    <w:rsid w:val="00D8494E"/>
    <w:rsid w:val="00D84B19"/>
    <w:rsid w:val="00D8555F"/>
    <w:rsid w:val="00D8572E"/>
    <w:rsid w:val="00D85A67"/>
    <w:rsid w:val="00D85C65"/>
    <w:rsid w:val="00D86AC8"/>
    <w:rsid w:val="00D86ADE"/>
    <w:rsid w:val="00D8729D"/>
    <w:rsid w:val="00D87CA9"/>
    <w:rsid w:val="00D90544"/>
    <w:rsid w:val="00D906B6"/>
    <w:rsid w:val="00D90D8D"/>
    <w:rsid w:val="00D91163"/>
    <w:rsid w:val="00D915B1"/>
    <w:rsid w:val="00D92167"/>
    <w:rsid w:val="00D9246E"/>
    <w:rsid w:val="00D92C6B"/>
    <w:rsid w:val="00D9437C"/>
    <w:rsid w:val="00D946B7"/>
    <w:rsid w:val="00D94E4D"/>
    <w:rsid w:val="00D95232"/>
    <w:rsid w:val="00D956B7"/>
    <w:rsid w:val="00D9579D"/>
    <w:rsid w:val="00D95919"/>
    <w:rsid w:val="00D95DEA"/>
    <w:rsid w:val="00D96DDD"/>
    <w:rsid w:val="00D96E5A"/>
    <w:rsid w:val="00D972AF"/>
    <w:rsid w:val="00D9756D"/>
    <w:rsid w:val="00D97A3B"/>
    <w:rsid w:val="00D97AAA"/>
    <w:rsid w:val="00D97F77"/>
    <w:rsid w:val="00DA0A95"/>
    <w:rsid w:val="00DA0D95"/>
    <w:rsid w:val="00DA0F70"/>
    <w:rsid w:val="00DA0FAD"/>
    <w:rsid w:val="00DA1402"/>
    <w:rsid w:val="00DA1990"/>
    <w:rsid w:val="00DA21C2"/>
    <w:rsid w:val="00DA2527"/>
    <w:rsid w:val="00DA2735"/>
    <w:rsid w:val="00DA2F16"/>
    <w:rsid w:val="00DA2FD3"/>
    <w:rsid w:val="00DA31BE"/>
    <w:rsid w:val="00DA3E8E"/>
    <w:rsid w:val="00DA4104"/>
    <w:rsid w:val="00DA47CD"/>
    <w:rsid w:val="00DA4DCC"/>
    <w:rsid w:val="00DA55F3"/>
    <w:rsid w:val="00DA6005"/>
    <w:rsid w:val="00DA614D"/>
    <w:rsid w:val="00DA65F6"/>
    <w:rsid w:val="00DA6BF6"/>
    <w:rsid w:val="00DA701C"/>
    <w:rsid w:val="00DA76F4"/>
    <w:rsid w:val="00DA7A05"/>
    <w:rsid w:val="00DB089A"/>
    <w:rsid w:val="00DB0C0E"/>
    <w:rsid w:val="00DB0F34"/>
    <w:rsid w:val="00DB1049"/>
    <w:rsid w:val="00DB1679"/>
    <w:rsid w:val="00DB1A4C"/>
    <w:rsid w:val="00DB1CBF"/>
    <w:rsid w:val="00DB2286"/>
    <w:rsid w:val="00DB261D"/>
    <w:rsid w:val="00DB321F"/>
    <w:rsid w:val="00DB3404"/>
    <w:rsid w:val="00DB3747"/>
    <w:rsid w:val="00DB3B4A"/>
    <w:rsid w:val="00DB430A"/>
    <w:rsid w:val="00DB493D"/>
    <w:rsid w:val="00DB4FF1"/>
    <w:rsid w:val="00DB53D7"/>
    <w:rsid w:val="00DB568F"/>
    <w:rsid w:val="00DB6091"/>
    <w:rsid w:val="00DB65E9"/>
    <w:rsid w:val="00DB6845"/>
    <w:rsid w:val="00DB6AC1"/>
    <w:rsid w:val="00DB6ED7"/>
    <w:rsid w:val="00DB7822"/>
    <w:rsid w:val="00DB7A76"/>
    <w:rsid w:val="00DC0245"/>
    <w:rsid w:val="00DC05EE"/>
    <w:rsid w:val="00DC0822"/>
    <w:rsid w:val="00DC0859"/>
    <w:rsid w:val="00DC0898"/>
    <w:rsid w:val="00DC113C"/>
    <w:rsid w:val="00DC1CAC"/>
    <w:rsid w:val="00DC25E0"/>
    <w:rsid w:val="00DC2826"/>
    <w:rsid w:val="00DC2A7F"/>
    <w:rsid w:val="00DC3E68"/>
    <w:rsid w:val="00DC3FAD"/>
    <w:rsid w:val="00DC409F"/>
    <w:rsid w:val="00DC4354"/>
    <w:rsid w:val="00DC5AAF"/>
    <w:rsid w:val="00DC635D"/>
    <w:rsid w:val="00DC63EB"/>
    <w:rsid w:val="00DC65E6"/>
    <w:rsid w:val="00DC68C6"/>
    <w:rsid w:val="00DC68F7"/>
    <w:rsid w:val="00DC74DA"/>
    <w:rsid w:val="00DC7B71"/>
    <w:rsid w:val="00DC7F21"/>
    <w:rsid w:val="00DD0308"/>
    <w:rsid w:val="00DD0974"/>
    <w:rsid w:val="00DD0A90"/>
    <w:rsid w:val="00DD0CAF"/>
    <w:rsid w:val="00DD193C"/>
    <w:rsid w:val="00DD1EB4"/>
    <w:rsid w:val="00DD1FEA"/>
    <w:rsid w:val="00DD30C1"/>
    <w:rsid w:val="00DD32E7"/>
    <w:rsid w:val="00DD35E8"/>
    <w:rsid w:val="00DD3601"/>
    <w:rsid w:val="00DD3FF7"/>
    <w:rsid w:val="00DD434F"/>
    <w:rsid w:val="00DD4442"/>
    <w:rsid w:val="00DD446C"/>
    <w:rsid w:val="00DD4550"/>
    <w:rsid w:val="00DD49DE"/>
    <w:rsid w:val="00DD4AEA"/>
    <w:rsid w:val="00DD4CE7"/>
    <w:rsid w:val="00DD53CC"/>
    <w:rsid w:val="00DD5515"/>
    <w:rsid w:val="00DD6304"/>
    <w:rsid w:val="00DD6463"/>
    <w:rsid w:val="00DD6AE8"/>
    <w:rsid w:val="00DD6D76"/>
    <w:rsid w:val="00DD76B9"/>
    <w:rsid w:val="00DE01FB"/>
    <w:rsid w:val="00DE0269"/>
    <w:rsid w:val="00DE0697"/>
    <w:rsid w:val="00DE0C80"/>
    <w:rsid w:val="00DE0D6A"/>
    <w:rsid w:val="00DE0E4E"/>
    <w:rsid w:val="00DE0FC9"/>
    <w:rsid w:val="00DE1042"/>
    <w:rsid w:val="00DE1887"/>
    <w:rsid w:val="00DE201A"/>
    <w:rsid w:val="00DE207A"/>
    <w:rsid w:val="00DE2164"/>
    <w:rsid w:val="00DE243B"/>
    <w:rsid w:val="00DE2B05"/>
    <w:rsid w:val="00DE3B7C"/>
    <w:rsid w:val="00DE40A1"/>
    <w:rsid w:val="00DE4307"/>
    <w:rsid w:val="00DE497F"/>
    <w:rsid w:val="00DE5067"/>
    <w:rsid w:val="00DE521B"/>
    <w:rsid w:val="00DE54C7"/>
    <w:rsid w:val="00DE5982"/>
    <w:rsid w:val="00DE5A79"/>
    <w:rsid w:val="00DE5D9D"/>
    <w:rsid w:val="00DE6992"/>
    <w:rsid w:val="00DE6F8E"/>
    <w:rsid w:val="00DE71E3"/>
    <w:rsid w:val="00DE7436"/>
    <w:rsid w:val="00DE754B"/>
    <w:rsid w:val="00DE7D8E"/>
    <w:rsid w:val="00DF014E"/>
    <w:rsid w:val="00DF016B"/>
    <w:rsid w:val="00DF0694"/>
    <w:rsid w:val="00DF0F27"/>
    <w:rsid w:val="00DF0F9C"/>
    <w:rsid w:val="00DF154F"/>
    <w:rsid w:val="00DF1553"/>
    <w:rsid w:val="00DF1637"/>
    <w:rsid w:val="00DF16C9"/>
    <w:rsid w:val="00DF1810"/>
    <w:rsid w:val="00DF1EDA"/>
    <w:rsid w:val="00DF249B"/>
    <w:rsid w:val="00DF25A4"/>
    <w:rsid w:val="00DF26D0"/>
    <w:rsid w:val="00DF2820"/>
    <w:rsid w:val="00DF2A58"/>
    <w:rsid w:val="00DF2B3C"/>
    <w:rsid w:val="00DF2C78"/>
    <w:rsid w:val="00DF302D"/>
    <w:rsid w:val="00DF4666"/>
    <w:rsid w:val="00DF47DF"/>
    <w:rsid w:val="00DF48F8"/>
    <w:rsid w:val="00DF4D75"/>
    <w:rsid w:val="00DF4E28"/>
    <w:rsid w:val="00DF57B5"/>
    <w:rsid w:val="00DF5D7D"/>
    <w:rsid w:val="00DF6068"/>
    <w:rsid w:val="00DF607A"/>
    <w:rsid w:val="00DF6435"/>
    <w:rsid w:val="00DF6B48"/>
    <w:rsid w:val="00DF6BEE"/>
    <w:rsid w:val="00DF6C62"/>
    <w:rsid w:val="00DF710E"/>
    <w:rsid w:val="00DF76CB"/>
    <w:rsid w:val="00DF7B69"/>
    <w:rsid w:val="00E001B5"/>
    <w:rsid w:val="00E008B0"/>
    <w:rsid w:val="00E01202"/>
    <w:rsid w:val="00E01710"/>
    <w:rsid w:val="00E01F72"/>
    <w:rsid w:val="00E01FB2"/>
    <w:rsid w:val="00E020B2"/>
    <w:rsid w:val="00E02A1E"/>
    <w:rsid w:val="00E02DD7"/>
    <w:rsid w:val="00E03020"/>
    <w:rsid w:val="00E041A9"/>
    <w:rsid w:val="00E04C06"/>
    <w:rsid w:val="00E04F03"/>
    <w:rsid w:val="00E0517E"/>
    <w:rsid w:val="00E061C9"/>
    <w:rsid w:val="00E06BEC"/>
    <w:rsid w:val="00E0781B"/>
    <w:rsid w:val="00E07A4A"/>
    <w:rsid w:val="00E07A7C"/>
    <w:rsid w:val="00E11887"/>
    <w:rsid w:val="00E11E09"/>
    <w:rsid w:val="00E11F5D"/>
    <w:rsid w:val="00E121F3"/>
    <w:rsid w:val="00E12854"/>
    <w:rsid w:val="00E13B62"/>
    <w:rsid w:val="00E13C40"/>
    <w:rsid w:val="00E14263"/>
    <w:rsid w:val="00E143A7"/>
    <w:rsid w:val="00E14825"/>
    <w:rsid w:val="00E157C7"/>
    <w:rsid w:val="00E15807"/>
    <w:rsid w:val="00E15973"/>
    <w:rsid w:val="00E15F5F"/>
    <w:rsid w:val="00E17332"/>
    <w:rsid w:val="00E20A3B"/>
    <w:rsid w:val="00E20BE9"/>
    <w:rsid w:val="00E2163D"/>
    <w:rsid w:val="00E21B4C"/>
    <w:rsid w:val="00E21FC9"/>
    <w:rsid w:val="00E2216F"/>
    <w:rsid w:val="00E2252D"/>
    <w:rsid w:val="00E2358A"/>
    <w:rsid w:val="00E23E47"/>
    <w:rsid w:val="00E2415D"/>
    <w:rsid w:val="00E243F8"/>
    <w:rsid w:val="00E245F0"/>
    <w:rsid w:val="00E249DE"/>
    <w:rsid w:val="00E24D9B"/>
    <w:rsid w:val="00E24E15"/>
    <w:rsid w:val="00E24F8E"/>
    <w:rsid w:val="00E25084"/>
    <w:rsid w:val="00E253C0"/>
    <w:rsid w:val="00E25D71"/>
    <w:rsid w:val="00E25F9A"/>
    <w:rsid w:val="00E260DF"/>
    <w:rsid w:val="00E26115"/>
    <w:rsid w:val="00E2617A"/>
    <w:rsid w:val="00E264AE"/>
    <w:rsid w:val="00E269AA"/>
    <w:rsid w:val="00E2704C"/>
    <w:rsid w:val="00E27200"/>
    <w:rsid w:val="00E272C7"/>
    <w:rsid w:val="00E3026C"/>
    <w:rsid w:val="00E305A6"/>
    <w:rsid w:val="00E3079B"/>
    <w:rsid w:val="00E309F6"/>
    <w:rsid w:val="00E315BD"/>
    <w:rsid w:val="00E3278E"/>
    <w:rsid w:val="00E33BE0"/>
    <w:rsid w:val="00E34E26"/>
    <w:rsid w:val="00E35082"/>
    <w:rsid w:val="00E36DC0"/>
    <w:rsid w:val="00E36F01"/>
    <w:rsid w:val="00E373A7"/>
    <w:rsid w:val="00E37B2C"/>
    <w:rsid w:val="00E4006C"/>
    <w:rsid w:val="00E41009"/>
    <w:rsid w:val="00E41571"/>
    <w:rsid w:val="00E43920"/>
    <w:rsid w:val="00E43C89"/>
    <w:rsid w:val="00E43E4A"/>
    <w:rsid w:val="00E44288"/>
    <w:rsid w:val="00E44835"/>
    <w:rsid w:val="00E449FE"/>
    <w:rsid w:val="00E44C54"/>
    <w:rsid w:val="00E45009"/>
    <w:rsid w:val="00E466CA"/>
    <w:rsid w:val="00E4671D"/>
    <w:rsid w:val="00E46E5D"/>
    <w:rsid w:val="00E46EA0"/>
    <w:rsid w:val="00E47990"/>
    <w:rsid w:val="00E47ABD"/>
    <w:rsid w:val="00E47BC2"/>
    <w:rsid w:val="00E504CF"/>
    <w:rsid w:val="00E506C3"/>
    <w:rsid w:val="00E507BD"/>
    <w:rsid w:val="00E5179B"/>
    <w:rsid w:val="00E51AED"/>
    <w:rsid w:val="00E51C95"/>
    <w:rsid w:val="00E520FF"/>
    <w:rsid w:val="00E5226A"/>
    <w:rsid w:val="00E52617"/>
    <w:rsid w:val="00E5289A"/>
    <w:rsid w:val="00E52917"/>
    <w:rsid w:val="00E52DF9"/>
    <w:rsid w:val="00E52E0A"/>
    <w:rsid w:val="00E53213"/>
    <w:rsid w:val="00E53260"/>
    <w:rsid w:val="00E5379A"/>
    <w:rsid w:val="00E5394A"/>
    <w:rsid w:val="00E53A69"/>
    <w:rsid w:val="00E53F9C"/>
    <w:rsid w:val="00E540E6"/>
    <w:rsid w:val="00E5452B"/>
    <w:rsid w:val="00E5460B"/>
    <w:rsid w:val="00E54986"/>
    <w:rsid w:val="00E54D75"/>
    <w:rsid w:val="00E54ECC"/>
    <w:rsid w:val="00E557C1"/>
    <w:rsid w:val="00E55D38"/>
    <w:rsid w:val="00E56213"/>
    <w:rsid w:val="00E56DB4"/>
    <w:rsid w:val="00E570AF"/>
    <w:rsid w:val="00E5710C"/>
    <w:rsid w:val="00E571A4"/>
    <w:rsid w:val="00E57C0B"/>
    <w:rsid w:val="00E57C6D"/>
    <w:rsid w:val="00E6023C"/>
    <w:rsid w:val="00E60E6C"/>
    <w:rsid w:val="00E61789"/>
    <w:rsid w:val="00E61B31"/>
    <w:rsid w:val="00E61E5B"/>
    <w:rsid w:val="00E62490"/>
    <w:rsid w:val="00E62A2F"/>
    <w:rsid w:val="00E62AB3"/>
    <w:rsid w:val="00E63068"/>
    <w:rsid w:val="00E6313E"/>
    <w:rsid w:val="00E6336E"/>
    <w:rsid w:val="00E636EE"/>
    <w:rsid w:val="00E63713"/>
    <w:rsid w:val="00E63B22"/>
    <w:rsid w:val="00E63E75"/>
    <w:rsid w:val="00E63ECC"/>
    <w:rsid w:val="00E6413E"/>
    <w:rsid w:val="00E642B9"/>
    <w:rsid w:val="00E6438A"/>
    <w:rsid w:val="00E647C7"/>
    <w:rsid w:val="00E647E1"/>
    <w:rsid w:val="00E648F5"/>
    <w:rsid w:val="00E649AC"/>
    <w:rsid w:val="00E655FD"/>
    <w:rsid w:val="00E65A4A"/>
    <w:rsid w:val="00E65EFE"/>
    <w:rsid w:val="00E666FF"/>
    <w:rsid w:val="00E66CC7"/>
    <w:rsid w:val="00E67317"/>
    <w:rsid w:val="00E67331"/>
    <w:rsid w:val="00E674B5"/>
    <w:rsid w:val="00E67699"/>
    <w:rsid w:val="00E67C24"/>
    <w:rsid w:val="00E67E51"/>
    <w:rsid w:val="00E7073F"/>
    <w:rsid w:val="00E70F0C"/>
    <w:rsid w:val="00E7173D"/>
    <w:rsid w:val="00E71F64"/>
    <w:rsid w:val="00E725A2"/>
    <w:rsid w:val="00E726E1"/>
    <w:rsid w:val="00E72B90"/>
    <w:rsid w:val="00E73071"/>
    <w:rsid w:val="00E7316E"/>
    <w:rsid w:val="00E732E3"/>
    <w:rsid w:val="00E73A53"/>
    <w:rsid w:val="00E7407E"/>
    <w:rsid w:val="00E74538"/>
    <w:rsid w:val="00E745D0"/>
    <w:rsid w:val="00E74AEB"/>
    <w:rsid w:val="00E74C8A"/>
    <w:rsid w:val="00E74DB8"/>
    <w:rsid w:val="00E75651"/>
    <w:rsid w:val="00E7565A"/>
    <w:rsid w:val="00E75838"/>
    <w:rsid w:val="00E765D6"/>
    <w:rsid w:val="00E765E0"/>
    <w:rsid w:val="00E7749E"/>
    <w:rsid w:val="00E77D15"/>
    <w:rsid w:val="00E77D19"/>
    <w:rsid w:val="00E77D53"/>
    <w:rsid w:val="00E77E41"/>
    <w:rsid w:val="00E77FB9"/>
    <w:rsid w:val="00E801C1"/>
    <w:rsid w:val="00E8066A"/>
    <w:rsid w:val="00E80FA6"/>
    <w:rsid w:val="00E81278"/>
    <w:rsid w:val="00E81471"/>
    <w:rsid w:val="00E81AE4"/>
    <w:rsid w:val="00E81D99"/>
    <w:rsid w:val="00E82377"/>
    <w:rsid w:val="00E8245B"/>
    <w:rsid w:val="00E82695"/>
    <w:rsid w:val="00E83085"/>
    <w:rsid w:val="00E8341F"/>
    <w:rsid w:val="00E83448"/>
    <w:rsid w:val="00E83AAC"/>
    <w:rsid w:val="00E83ED0"/>
    <w:rsid w:val="00E8452A"/>
    <w:rsid w:val="00E845F9"/>
    <w:rsid w:val="00E84DDA"/>
    <w:rsid w:val="00E85F4A"/>
    <w:rsid w:val="00E864C2"/>
    <w:rsid w:val="00E86646"/>
    <w:rsid w:val="00E86A77"/>
    <w:rsid w:val="00E86B3B"/>
    <w:rsid w:val="00E86EAB"/>
    <w:rsid w:val="00E8741E"/>
    <w:rsid w:val="00E87F9E"/>
    <w:rsid w:val="00E90A5D"/>
    <w:rsid w:val="00E90CE1"/>
    <w:rsid w:val="00E90FD3"/>
    <w:rsid w:val="00E911FE"/>
    <w:rsid w:val="00E91217"/>
    <w:rsid w:val="00E915C6"/>
    <w:rsid w:val="00E91655"/>
    <w:rsid w:val="00E91657"/>
    <w:rsid w:val="00E91CDA"/>
    <w:rsid w:val="00E922DC"/>
    <w:rsid w:val="00E926D0"/>
    <w:rsid w:val="00E92702"/>
    <w:rsid w:val="00E9350A"/>
    <w:rsid w:val="00E93677"/>
    <w:rsid w:val="00E937F6"/>
    <w:rsid w:val="00E94362"/>
    <w:rsid w:val="00E94549"/>
    <w:rsid w:val="00E94780"/>
    <w:rsid w:val="00E94905"/>
    <w:rsid w:val="00E951AA"/>
    <w:rsid w:val="00E953FA"/>
    <w:rsid w:val="00E957A6"/>
    <w:rsid w:val="00E9585C"/>
    <w:rsid w:val="00E95936"/>
    <w:rsid w:val="00E95AED"/>
    <w:rsid w:val="00E962BB"/>
    <w:rsid w:val="00E962C0"/>
    <w:rsid w:val="00E966DB"/>
    <w:rsid w:val="00E968A9"/>
    <w:rsid w:val="00E97063"/>
    <w:rsid w:val="00E979E3"/>
    <w:rsid w:val="00E97E0A"/>
    <w:rsid w:val="00EA0EA4"/>
    <w:rsid w:val="00EA149F"/>
    <w:rsid w:val="00EA1A3F"/>
    <w:rsid w:val="00EA2B7E"/>
    <w:rsid w:val="00EA2C9F"/>
    <w:rsid w:val="00EA2D8F"/>
    <w:rsid w:val="00EA2EDF"/>
    <w:rsid w:val="00EA30AE"/>
    <w:rsid w:val="00EA38B4"/>
    <w:rsid w:val="00EA403E"/>
    <w:rsid w:val="00EA464E"/>
    <w:rsid w:val="00EA5CAC"/>
    <w:rsid w:val="00EA693E"/>
    <w:rsid w:val="00EA6BA7"/>
    <w:rsid w:val="00EA6E05"/>
    <w:rsid w:val="00EA706E"/>
    <w:rsid w:val="00EA739C"/>
    <w:rsid w:val="00EA7863"/>
    <w:rsid w:val="00EB0115"/>
    <w:rsid w:val="00EB0A24"/>
    <w:rsid w:val="00EB0C90"/>
    <w:rsid w:val="00EB0F8E"/>
    <w:rsid w:val="00EB178D"/>
    <w:rsid w:val="00EB19C3"/>
    <w:rsid w:val="00EB1EEE"/>
    <w:rsid w:val="00EB2169"/>
    <w:rsid w:val="00EB250F"/>
    <w:rsid w:val="00EB2683"/>
    <w:rsid w:val="00EB2B45"/>
    <w:rsid w:val="00EB3080"/>
    <w:rsid w:val="00EB3CA5"/>
    <w:rsid w:val="00EB4923"/>
    <w:rsid w:val="00EB4CCE"/>
    <w:rsid w:val="00EB53DF"/>
    <w:rsid w:val="00EB597E"/>
    <w:rsid w:val="00EB5C82"/>
    <w:rsid w:val="00EB5EAF"/>
    <w:rsid w:val="00EB6B89"/>
    <w:rsid w:val="00EB79A8"/>
    <w:rsid w:val="00EB7B76"/>
    <w:rsid w:val="00EC0032"/>
    <w:rsid w:val="00EC05B9"/>
    <w:rsid w:val="00EC1784"/>
    <w:rsid w:val="00EC1828"/>
    <w:rsid w:val="00EC22F8"/>
    <w:rsid w:val="00EC2445"/>
    <w:rsid w:val="00EC250E"/>
    <w:rsid w:val="00EC2646"/>
    <w:rsid w:val="00EC2C4B"/>
    <w:rsid w:val="00EC2C55"/>
    <w:rsid w:val="00EC362D"/>
    <w:rsid w:val="00EC3898"/>
    <w:rsid w:val="00EC44A9"/>
    <w:rsid w:val="00EC4807"/>
    <w:rsid w:val="00EC4CA6"/>
    <w:rsid w:val="00EC4CB6"/>
    <w:rsid w:val="00EC5210"/>
    <w:rsid w:val="00EC5343"/>
    <w:rsid w:val="00EC53F9"/>
    <w:rsid w:val="00EC56B0"/>
    <w:rsid w:val="00EC609B"/>
    <w:rsid w:val="00ED0675"/>
    <w:rsid w:val="00ED0A91"/>
    <w:rsid w:val="00ED0D09"/>
    <w:rsid w:val="00ED11D0"/>
    <w:rsid w:val="00ED1636"/>
    <w:rsid w:val="00ED1724"/>
    <w:rsid w:val="00ED1887"/>
    <w:rsid w:val="00ED1F08"/>
    <w:rsid w:val="00ED250E"/>
    <w:rsid w:val="00ED27F7"/>
    <w:rsid w:val="00ED2A59"/>
    <w:rsid w:val="00ED2AA6"/>
    <w:rsid w:val="00ED2AB1"/>
    <w:rsid w:val="00ED2CF9"/>
    <w:rsid w:val="00ED4315"/>
    <w:rsid w:val="00ED43B4"/>
    <w:rsid w:val="00ED454C"/>
    <w:rsid w:val="00ED47AB"/>
    <w:rsid w:val="00ED47F0"/>
    <w:rsid w:val="00ED4D63"/>
    <w:rsid w:val="00ED50F9"/>
    <w:rsid w:val="00ED5323"/>
    <w:rsid w:val="00ED56D0"/>
    <w:rsid w:val="00ED6E52"/>
    <w:rsid w:val="00ED6EFA"/>
    <w:rsid w:val="00ED6F18"/>
    <w:rsid w:val="00ED6FE2"/>
    <w:rsid w:val="00ED7576"/>
    <w:rsid w:val="00EE05EA"/>
    <w:rsid w:val="00EE0752"/>
    <w:rsid w:val="00EE1178"/>
    <w:rsid w:val="00EE14DD"/>
    <w:rsid w:val="00EE1534"/>
    <w:rsid w:val="00EE161E"/>
    <w:rsid w:val="00EE1A1A"/>
    <w:rsid w:val="00EE2003"/>
    <w:rsid w:val="00EE20EE"/>
    <w:rsid w:val="00EE2A3C"/>
    <w:rsid w:val="00EE2B8F"/>
    <w:rsid w:val="00EE2D73"/>
    <w:rsid w:val="00EE31F0"/>
    <w:rsid w:val="00EE4696"/>
    <w:rsid w:val="00EE48A6"/>
    <w:rsid w:val="00EE4D52"/>
    <w:rsid w:val="00EE5B00"/>
    <w:rsid w:val="00EE645F"/>
    <w:rsid w:val="00EE76B8"/>
    <w:rsid w:val="00EE792B"/>
    <w:rsid w:val="00EE7A84"/>
    <w:rsid w:val="00EF012F"/>
    <w:rsid w:val="00EF1018"/>
    <w:rsid w:val="00EF102C"/>
    <w:rsid w:val="00EF1065"/>
    <w:rsid w:val="00EF1194"/>
    <w:rsid w:val="00EF15AA"/>
    <w:rsid w:val="00EF16F9"/>
    <w:rsid w:val="00EF18F5"/>
    <w:rsid w:val="00EF23B3"/>
    <w:rsid w:val="00EF2FE9"/>
    <w:rsid w:val="00EF391A"/>
    <w:rsid w:val="00EF3B29"/>
    <w:rsid w:val="00EF3D67"/>
    <w:rsid w:val="00EF41DC"/>
    <w:rsid w:val="00EF43FC"/>
    <w:rsid w:val="00EF44A3"/>
    <w:rsid w:val="00EF4FEE"/>
    <w:rsid w:val="00EF585F"/>
    <w:rsid w:val="00EF5866"/>
    <w:rsid w:val="00EF5C6A"/>
    <w:rsid w:val="00EF5C93"/>
    <w:rsid w:val="00EF5F0B"/>
    <w:rsid w:val="00EF60FB"/>
    <w:rsid w:val="00EF694D"/>
    <w:rsid w:val="00EF6B24"/>
    <w:rsid w:val="00EF7344"/>
    <w:rsid w:val="00EF79FE"/>
    <w:rsid w:val="00EF7EFD"/>
    <w:rsid w:val="00F00646"/>
    <w:rsid w:val="00F00E42"/>
    <w:rsid w:val="00F0157C"/>
    <w:rsid w:val="00F0178D"/>
    <w:rsid w:val="00F02B8B"/>
    <w:rsid w:val="00F02E97"/>
    <w:rsid w:val="00F03652"/>
    <w:rsid w:val="00F03CD7"/>
    <w:rsid w:val="00F045DB"/>
    <w:rsid w:val="00F050CE"/>
    <w:rsid w:val="00F06568"/>
    <w:rsid w:val="00F0666A"/>
    <w:rsid w:val="00F0693E"/>
    <w:rsid w:val="00F07670"/>
    <w:rsid w:val="00F07674"/>
    <w:rsid w:val="00F07743"/>
    <w:rsid w:val="00F10538"/>
    <w:rsid w:val="00F10806"/>
    <w:rsid w:val="00F11260"/>
    <w:rsid w:val="00F113A9"/>
    <w:rsid w:val="00F114D9"/>
    <w:rsid w:val="00F11830"/>
    <w:rsid w:val="00F121AB"/>
    <w:rsid w:val="00F121D7"/>
    <w:rsid w:val="00F123A2"/>
    <w:rsid w:val="00F12574"/>
    <w:rsid w:val="00F126BB"/>
    <w:rsid w:val="00F129B1"/>
    <w:rsid w:val="00F12BED"/>
    <w:rsid w:val="00F130DE"/>
    <w:rsid w:val="00F134F8"/>
    <w:rsid w:val="00F1366B"/>
    <w:rsid w:val="00F13FB9"/>
    <w:rsid w:val="00F141C6"/>
    <w:rsid w:val="00F1427F"/>
    <w:rsid w:val="00F14C52"/>
    <w:rsid w:val="00F158EE"/>
    <w:rsid w:val="00F160E9"/>
    <w:rsid w:val="00F16648"/>
    <w:rsid w:val="00F1676C"/>
    <w:rsid w:val="00F1707C"/>
    <w:rsid w:val="00F17E83"/>
    <w:rsid w:val="00F20E89"/>
    <w:rsid w:val="00F2135C"/>
    <w:rsid w:val="00F2138D"/>
    <w:rsid w:val="00F21C0D"/>
    <w:rsid w:val="00F21F9C"/>
    <w:rsid w:val="00F2215F"/>
    <w:rsid w:val="00F222FC"/>
    <w:rsid w:val="00F2283B"/>
    <w:rsid w:val="00F22912"/>
    <w:rsid w:val="00F22A3B"/>
    <w:rsid w:val="00F23832"/>
    <w:rsid w:val="00F24202"/>
    <w:rsid w:val="00F24276"/>
    <w:rsid w:val="00F2577D"/>
    <w:rsid w:val="00F25BD9"/>
    <w:rsid w:val="00F26056"/>
    <w:rsid w:val="00F262AB"/>
    <w:rsid w:val="00F26443"/>
    <w:rsid w:val="00F265D1"/>
    <w:rsid w:val="00F26892"/>
    <w:rsid w:val="00F26A34"/>
    <w:rsid w:val="00F26C00"/>
    <w:rsid w:val="00F271F7"/>
    <w:rsid w:val="00F2782F"/>
    <w:rsid w:val="00F27AA7"/>
    <w:rsid w:val="00F27FF2"/>
    <w:rsid w:val="00F30C44"/>
    <w:rsid w:val="00F30CCF"/>
    <w:rsid w:val="00F30DB1"/>
    <w:rsid w:val="00F30E9E"/>
    <w:rsid w:val="00F31371"/>
    <w:rsid w:val="00F3149B"/>
    <w:rsid w:val="00F31F44"/>
    <w:rsid w:val="00F32250"/>
    <w:rsid w:val="00F32376"/>
    <w:rsid w:val="00F331DD"/>
    <w:rsid w:val="00F331F1"/>
    <w:rsid w:val="00F33B94"/>
    <w:rsid w:val="00F34565"/>
    <w:rsid w:val="00F34923"/>
    <w:rsid w:val="00F34949"/>
    <w:rsid w:val="00F349E8"/>
    <w:rsid w:val="00F351D6"/>
    <w:rsid w:val="00F3542B"/>
    <w:rsid w:val="00F355D6"/>
    <w:rsid w:val="00F36245"/>
    <w:rsid w:val="00F36A4A"/>
    <w:rsid w:val="00F36B50"/>
    <w:rsid w:val="00F36E1D"/>
    <w:rsid w:val="00F37063"/>
    <w:rsid w:val="00F37538"/>
    <w:rsid w:val="00F37586"/>
    <w:rsid w:val="00F3759C"/>
    <w:rsid w:val="00F37B9C"/>
    <w:rsid w:val="00F37BC9"/>
    <w:rsid w:val="00F401BA"/>
    <w:rsid w:val="00F406D2"/>
    <w:rsid w:val="00F40B06"/>
    <w:rsid w:val="00F40B2B"/>
    <w:rsid w:val="00F40F2B"/>
    <w:rsid w:val="00F41425"/>
    <w:rsid w:val="00F4173F"/>
    <w:rsid w:val="00F41FDC"/>
    <w:rsid w:val="00F4284D"/>
    <w:rsid w:val="00F430EF"/>
    <w:rsid w:val="00F43466"/>
    <w:rsid w:val="00F4399B"/>
    <w:rsid w:val="00F43A41"/>
    <w:rsid w:val="00F43B7E"/>
    <w:rsid w:val="00F43E69"/>
    <w:rsid w:val="00F44005"/>
    <w:rsid w:val="00F4406C"/>
    <w:rsid w:val="00F44843"/>
    <w:rsid w:val="00F44BF7"/>
    <w:rsid w:val="00F4533F"/>
    <w:rsid w:val="00F46169"/>
    <w:rsid w:val="00F4686B"/>
    <w:rsid w:val="00F46D0C"/>
    <w:rsid w:val="00F46F66"/>
    <w:rsid w:val="00F470E7"/>
    <w:rsid w:val="00F47152"/>
    <w:rsid w:val="00F4756B"/>
    <w:rsid w:val="00F478E7"/>
    <w:rsid w:val="00F47C9D"/>
    <w:rsid w:val="00F50830"/>
    <w:rsid w:val="00F50E3C"/>
    <w:rsid w:val="00F51B61"/>
    <w:rsid w:val="00F52412"/>
    <w:rsid w:val="00F52B56"/>
    <w:rsid w:val="00F53E72"/>
    <w:rsid w:val="00F543AE"/>
    <w:rsid w:val="00F543EB"/>
    <w:rsid w:val="00F5469F"/>
    <w:rsid w:val="00F547FB"/>
    <w:rsid w:val="00F54AB3"/>
    <w:rsid w:val="00F5530B"/>
    <w:rsid w:val="00F557AF"/>
    <w:rsid w:val="00F55BD0"/>
    <w:rsid w:val="00F55DBD"/>
    <w:rsid w:val="00F5626F"/>
    <w:rsid w:val="00F565C4"/>
    <w:rsid w:val="00F569EB"/>
    <w:rsid w:val="00F572EA"/>
    <w:rsid w:val="00F5754B"/>
    <w:rsid w:val="00F5790F"/>
    <w:rsid w:val="00F57B02"/>
    <w:rsid w:val="00F57E8E"/>
    <w:rsid w:val="00F60C7B"/>
    <w:rsid w:val="00F61817"/>
    <w:rsid w:val="00F61CB3"/>
    <w:rsid w:val="00F620C3"/>
    <w:rsid w:val="00F633EB"/>
    <w:rsid w:val="00F64606"/>
    <w:rsid w:val="00F64C1D"/>
    <w:rsid w:val="00F65147"/>
    <w:rsid w:val="00F65418"/>
    <w:rsid w:val="00F657D9"/>
    <w:rsid w:val="00F65C25"/>
    <w:rsid w:val="00F66064"/>
    <w:rsid w:val="00F66202"/>
    <w:rsid w:val="00F66458"/>
    <w:rsid w:val="00F66949"/>
    <w:rsid w:val="00F66C3E"/>
    <w:rsid w:val="00F66E04"/>
    <w:rsid w:val="00F6715F"/>
    <w:rsid w:val="00F67922"/>
    <w:rsid w:val="00F70356"/>
    <w:rsid w:val="00F70361"/>
    <w:rsid w:val="00F70B71"/>
    <w:rsid w:val="00F70E1A"/>
    <w:rsid w:val="00F7113E"/>
    <w:rsid w:val="00F71397"/>
    <w:rsid w:val="00F7143E"/>
    <w:rsid w:val="00F71552"/>
    <w:rsid w:val="00F71823"/>
    <w:rsid w:val="00F71EAB"/>
    <w:rsid w:val="00F72356"/>
    <w:rsid w:val="00F72B39"/>
    <w:rsid w:val="00F72FC4"/>
    <w:rsid w:val="00F731FF"/>
    <w:rsid w:val="00F737E1"/>
    <w:rsid w:val="00F73DC6"/>
    <w:rsid w:val="00F73DE0"/>
    <w:rsid w:val="00F73DE4"/>
    <w:rsid w:val="00F74231"/>
    <w:rsid w:val="00F74656"/>
    <w:rsid w:val="00F75406"/>
    <w:rsid w:val="00F76068"/>
    <w:rsid w:val="00F7611B"/>
    <w:rsid w:val="00F76285"/>
    <w:rsid w:val="00F769D0"/>
    <w:rsid w:val="00F76BF5"/>
    <w:rsid w:val="00F775CB"/>
    <w:rsid w:val="00F7795C"/>
    <w:rsid w:val="00F77B0F"/>
    <w:rsid w:val="00F8037C"/>
    <w:rsid w:val="00F80844"/>
    <w:rsid w:val="00F80EE3"/>
    <w:rsid w:val="00F80EFC"/>
    <w:rsid w:val="00F81297"/>
    <w:rsid w:val="00F8154A"/>
    <w:rsid w:val="00F81749"/>
    <w:rsid w:val="00F8350F"/>
    <w:rsid w:val="00F837FB"/>
    <w:rsid w:val="00F83C8E"/>
    <w:rsid w:val="00F83FF8"/>
    <w:rsid w:val="00F8419A"/>
    <w:rsid w:val="00F84405"/>
    <w:rsid w:val="00F8443C"/>
    <w:rsid w:val="00F84B0D"/>
    <w:rsid w:val="00F855C6"/>
    <w:rsid w:val="00F8580E"/>
    <w:rsid w:val="00F8604A"/>
    <w:rsid w:val="00F86363"/>
    <w:rsid w:val="00F867B1"/>
    <w:rsid w:val="00F86ABE"/>
    <w:rsid w:val="00F86F84"/>
    <w:rsid w:val="00F8703F"/>
    <w:rsid w:val="00F8709E"/>
    <w:rsid w:val="00F87BAB"/>
    <w:rsid w:val="00F906FA"/>
    <w:rsid w:val="00F9071D"/>
    <w:rsid w:val="00F909F5"/>
    <w:rsid w:val="00F90D51"/>
    <w:rsid w:val="00F9106F"/>
    <w:rsid w:val="00F91143"/>
    <w:rsid w:val="00F91605"/>
    <w:rsid w:val="00F9172E"/>
    <w:rsid w:val="00F9192D"/>
    <w:rsid w:val="00F91C33"/>
    <w:rsid w:val="00F92D4D"/>
    <w:rsid w:val="00F93325"/>
    <w:rsid w:val="00F942D1"/>
    <w:rsid w:val="00F94327"/>
    <w:rsid w:val="00F9445F"/>
    <w:rsid w:val="00F94565"/>
    <w:rsid w:val="00F945C3"/>
    <w:rsid w:val="00F948BB"/>
    <w:rsid w:val="00F94CE5"/>
    <w:rsid w:val="00F952FA"/>
    <w:rsid w:val="00F957CC"/>
    <w:rsid w:val="00F95BBB"/>
    <w:rsid w:val="00F95BC9"/>
    <w:rsid w:val="00F95D96"/>
    <w:rsid w:val="00F9604E"/>
    <w:rsid w:val="00F961A4"/>
    <w:rsid w:val="00F96581"/>
    <w:rsid w:val="00F97F6E"/>
    <w:rsid w:val="00FA10F5"/>
    <w:rsid w:val="00FA1413"/>
    <w:rsid w:val="00FA1545"/>
    <w:rsid w:val="00FA155D"/>
    <w:rsid w:val="00FA1685"/>
    <w:rsid w:val="00FA1A83"/>
    <w:rsid w:val="00FA1B92"/>
    <w:rsid w:val="00FA1D07"/>
    <w:rsid w:val="00FA2276"/>
    <w:rsid w:val="00FA2A43"/>
    <w:rsid w:val="00FA2D81"/>
    <w:rsid w:val="00FA2E82"/>
    <w:rsid w:val="00FA2FC0"/>
    <w:rsid w:val="00FA305D"/>
    <w:rsid w:val="00FA33E5"/>
    <w:rsid w:val="00FA37A3"/>
    <w:rsid w:val="00FA3DB9"/>
    <w:rsid w:val="00FA450A"/>
    <w:rsid w:val="00FA4E4F"/>
    <w:rsid w:val="00FA519D"/>
    <w:rsid w:val="00FA5806"/>
    <w:rsid w:val="00FA5A8A"/>
    <w:rsid w:val="00FA5AC0"/>
    <w:rsid w:val="00FA5F0B"/>
    <w:rsid w:val="00FA6072"/>
    <w:rsid w:val="00FA76BB"/>
    <w:rsid w:val="00FA777E"/>
    <w:rsid w:val="00FA7B8A"/>
    <w:rsid w:val="00FA7BBF"/>
    <w:rsid w:val="00FB0051"/>
    <w:rsid w:val="00FB0390"/>
    <w:rsid w:val="00FB0F6E"/>
    <w:rsid w:val="00FB16B1"/>
    <w:rsid w:val="00FB1D24"/>
    <w:rsid w:val="00FB1D65"/>
    <w:rsid w:val="00FB2400"/>
    <w:rsid w:val="00FB29BF"/>
    <w:rsid w:val="00FB2DD9"/>
    <w:rsid w:val="00FB2FBB"/>
    <w:rsid w:val="00FB3321"/>
    <w:rsid w:val="00FB359D"/>
    <w:rsid w:val="00FB3703"/>
    <w:rsid w:val="00FB3A11"/>
    <w:rsid w:val="00FB3AF0"/>
    <w:rsid w:val="00FB3C20"/>
    <w:rsid w:val="00FB3D8B"/>
    <w:rsid w:val="00FB3F4F"/>
    <w:rsid w:val="00FB3FD5"/>
    <w:rsid w:val="00FB50E3"/>
    <w:rsid w:val="00FB5370"/>
    <w:rsid w:val="00FB6519"/>
    <w:rsid w:val="00FB6C0A"/>
    <w:rsid w:val="00FB750E"/>
    <w:rsid w:val="00FB7BE1"/>
    <w:rsid w:val="00FB7DE0"/>
    <w:rsid w:val="00FB7FEB"/>
    <w:rsid w:val="00FC02D9"/>
    <w:rsid w:val="00FC0903"/>
    <w:rsid w:val="00FC0D99"/>
    <w:rsid w:val="00FC1ADF"/>
    <w:rsid w:val="00FC1FC1"/>
    <w:rsid w:val="00FC30C5"/>
    <w:rsid w:val="00FC3BFF"/>
    <w:rsid w:val="00FC3CB5"/>
    <w:rsid w:val="00FC3E75"/>
    <w:rsid w:val="00FC522D"/>
    <w:rsid w:val="00FC57F4"/>
    <w:rsid w:val="00FC6B33"/>
    <w:rsid w:val="00FC7457"/>
    <w:rsid w:val="00FC7582"/>
    <w:rsid w:val="00FC76D9"/>
    <w:rsid w:val="00FC77F2"/>
    <w:rsid w:val="00FD068F"/>
    <w:rsid w:val="00FD0748"/>
    <w:rsid w:val="00FD167C"/>
    <w:rsid w:val="00FD18E4"/>
    <w:rsid w:val="00FD1965"/>
    <w:rsid w:val="00FD1E4D"/>
    <w:rsid w:val="00FD22B5"/>
    <w:rsid w:val="00FD2D0A"/>
    <w:rsid w:val="00FD3967"/>
    <w:rsid w:val="00FD4FF1"/>
    <w:rsid w:val="00FD536B"/>
    <w:rsid w:val="00FD561F"/>
    <w:rsid w:val="00FD57C9"/>
    <w:rsid w:val="00FD58B4"/>
    <w:rsid w:val="00FD6220"/>
    <w:rsid w:val="00FD6331"/>
    <w:rsid w:val="00FD70C9"/>
    <w:rsid w:val="00FD75FA"/>
    <w:rsid w:val="00FD7A71"/>
    <w:rsid w:val="00FD7C2A"/>
    <w:rsid w:val="00FD7FA5"/>
    <w:rsid w:val="00FE08CD"/>
    <w:rsid w:val="00FE0BE1"/>
    <w:rsid w:val="00FE0C94"/>
    <w:rsid w:val="00FE0E07"/>
    <w:rsid w:val="00FE115B"/>
    <w:rsid w:val="00FE121A"/>
    <w:rsid w:val="00FE1906"/>
    <w:rsid w:val="00FE2764"/>
    <w:rsid w:val="00FE2904"/>
    <w:rsid w:val="00FE2965"/>
    <w:rsid w:val="00FE2C73"/>
    <w:rsid w:val="00FE32CF"/>
    <w:rsid w:val="00FE35C3"/>
    <w:rsid w:val="00FE3B0D"/>
    <w:rsid w:val="00FE4578"/>
    <w:rsid w:val="00FE468C"/>
    <w:rsid w:val="00FE4CB0"/>
    <w:rsid w:val="00FE5324"/>
    <w:rsid w:val="00FE5335"/>
    <w:rsid w:val="00FE5865"/>
    <w:rsid w:val="00FE6213"/>
    <w:rsid w:val="00FE62EC"/>
    <w:rsid w:val="00FE65A7"/>
    <w:rsid w:val="00FE68F2"/>
    <w:rsid w:val="00FE6D69"/>
    <w:rsid w:val="00FE7650"/>
    <w:rsid w:val="00FE7803"/>
    <w:rsid w:val="00FE7863"/>
    <w:rsid w:val="00FE7F0F"/>
    <w:rsid w:val="00FF02B4"/>
    <w:rsid w:val="00FF03F0"/>
    <w:rsid w:val="00FF07D7"/>
    <w:rsid w:val="00FF0A86"/>
    <w:rsid w:val="00FF101B"/>
    <w:rsid w:val="00FF148F"/>
    <w:rsid w:val="00FF1F28"/>
    <w:rsid w:val="00FF2591"/>
    <w:rsid w:val="00FF2D0A"/>
    <w:rsid w:val="00FF314C"/>
    <w:rsid w:val="00FF32AE"/>
    <w:rsid w:val="00FF3644"/>
    <w:rsid w:val="00FF3863"/>
    <w:rsid w:val="00FF3C5B"/>
    <w:rsid w:val="00FF4128"/>
    <w:rsid w:val="00FF41B0"/>
    <w:rsid w:val="00FF46AA"/>
    <w:rsid w:val="00FF515F"/>
    <w:rsid w:val="00FF53CF"/>
    <w:rsid w:val="00FF5EC2"/>
    <w:rsid w:val="00FF72F9"/>
    <w:rsid w:val="00FF74D6"/>
    <w:rsid w:val="00FF78C8"/>
    <w:rsid w:val="00FF793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485B38"/>
  <w15:docId w15:val="{709F968B-CAF0-4CBB-A712-46108B74E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71F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E637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956A28"/>
    <w:pPr>
      <w:tabs>
        <w:tab w:val="center" w:pos="4819"/>
        <w:tab w:val="right" w:pos="9639"/>
      </w:tabs>
      <w:spacing w:after="0" w:line="240" w:lineRule="auto"/>
    </w:pPr>
  </w:style>
  <w:style w:type="character" w:customStyle="1" w:styleId="a5">
    <w:name w:val="Верхний колонтитул Знак"/>
    <w:basedOn w:val="a0"/>
    <w:link w:val="a4"/>
    <w:uiPriority w:val="99"/>
    <w:rsid w:val="00956A28"/>
  </w:style>
  <w:style w:type="paragraph" w:styleId="a6">
    <w:name w:val="footer"/>
    <w:basedOn w:val="a"/>
    <w:link w:val="a7"/>
    <w:uiPriority w:val="99"/>
    <w:unhideWhenUsed/>
    <w:rsid w:val="00956A28"/>
    <w:pPr>
      <w:tabs>
        <w:tab w:val="center" w:pos="4819"/>
        <w:tab w:val="right" w:pos="9639"/>
      </w:tabs>
      <w:spacing w:after="0" w:line="240" w:lineRule="auto"/>
    </w:pPr>
  </w:style>
  <w:style w:type="character" w:customStyle="1" w:styleId="a7">
    <w:name w:val="Нижний колонтитул Знак"/>
    <w:basedOn w:val="a0"/>
    <w:link w:val="a6"/>
    <w:uiPriority w:val="99"/>
    <w:rsid w:val="00956A28"/>
  </w:style>
  <w:style w:type="paragraph" w:styleId="a8">
    <w:name w:val="List Paragraph"/>
    <w:basedOn w:val="a"/>
    <w:uiPriority w:val="34"/>
    <w:qFormat/>
    <w:rsid w:val="00B835C5"/>
    <w:pPr>
      <w:ind w:left="720"/>
      <w:contextualSpacing/>
    </w:pPr>
  </w:style>
  <w:style w:type="character" w:styleId="a9">
    <w:name w:val="Hyperlink"/>
    <w:basedOn w:val="a0"/>
    <w:uiPriority w:val="99"/>
    <w:unhideWhenUsed/>
    <w:rsid w:val="00A04A5A"/>
    <w:rPr>
      <w:color w:val="0563C1" w:themeColor="hyperlink"/>
      <w:u w:val="single"/>
    </w:rPr>
  </w:style>
  <w:style w:type="character" w:styleId="aa">
    <w:name w:val="FollowedHyperlink"/>
    <w:basedOn w:val="a0"/>
    <w:uiPriority w:val="99"/>
    <w:semiHidden/>
    <w:unhideWhenUsed/>
    <w:rsid w:val="00A04A5A"/>
    <w:rPr>
      <w:color w:val="954F72" w:themeColor="followedHyperlink"/>
      <w:u w:val="single"/>
    </w:rPr>
  </w:style>
  <w:style w:type="paragraph" w:styleId="ab">
    <w:name w:val="Balloon Text"/>
    <w:basedOn w:val="a"/>
    <w:link w:val="ac"/>
    <w:uiPriority w:val="99"/>
    <w:semiHidden/>
    <w:unhideWhenUsed/>
    <w:rsid w:val="00060F78"/>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060F7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34382">
      <w:bodyDiv w:val="1"/>
      <w:marLeft w:val="0"/>
      <w:marRight w:val="0"/>
      <w:marTop w:val="0"/>
      <w:marBottom w:val="0"/>
      <w:divBdr>
        <w:top w:val="none" w:sz="0" w:space="0" w:color="auto"/>
        <w:left w:val="none" w:sz="0" w:space="0" w:color="auto"/>
        <w:bottom w:val="none" w:sz="0" w:space="0" w:color="auto"/>
        <w:right w:val="none" w:sz="0" w:space="0" w:color="auto"/>
      </w:divBdr>
    </w:div>
    <w:div w:id="19741932">
      <w:bodyDiv w:val="1"/>
      <w:marLeft w:val="0"/>
      <w:marRight w:val="0"/>
      <w:marTop w:val="0"/>
      <w:marBottom w:val="0"/>
      <w:divBdr>
        <w:top w:val="none" w:sz="0" w:space="0" w:color="auto"/>
        <w:left w:val="none" w:sz="0" w:space="0" w:color="auto"/>
        <w:bottom w:val="none" w:sz="0" w:space="0" w:color="auto"/>
        <w:right w:val="none" w:sz="0" w:space="0" w:color="auto"/>
      </w:divBdr>
    </w:div>
    <w:div w:id="21982789">
      <w:bodyDiv w:val="1"/>
      <w:marLeft w:val="0"/>
      <w:marRight w:val="0"/>
      <w:marTop w:val="0"/>
      <w:marBottom w:val="0"/>
      <w:divBdr>
        <w:top w:val="none" w:sz="0" w:space="0" w:color="auto"/>
        <w:left w:val="none" w:sz="0" w:space="0" w:color="auto"/>
        <w:bottom w:val="none" w:sz="0" w:space="0" w:color="auto"/>
        <w:right w:val="none" w:sz="0" w:space="0" w:color="auto"/>
      </w:divBdr>
    </w:div>
    <w:div w:id="25714049">
      <w:bodyDiv w:val="1"/>
      <w:marLeft w:val="0"/>
      <w:marRight w:val="0"/>
      <w:marTop w:val="0"/>
      <w:marBottom w:val="0"/>
      <w:divBdr>
        <w:top w:val="none" w:sz="0" w:space="0" w:color="auto"/>
        <w:left w:val="none" w:sz="0" w:space="0" w:color="auto"/>
        <w:bottom w:val="none" w:sz="0" w:space="0" w:color="auto"/>
        <w:right w:val="none" w:sz="0" w:space="0" w:color="auto"/>
      </w:divBdr>
    </w:div>
    <w:div w:id="28336706">
      <w:bodyDiv w:val="1"/>
      <w:marLeft w:val="0"/>
      <w:marRight w:val="0"/>
      <w:marTop w:val="0"/>
      <w:marBottom w:val="0"/>
      <w:divBdr>
        <w:top w:val="none" w:sz="0" w:space="0" w:color="auto"/>
        <w:left w:val="none" w:sz="0" w:space="0" w:color="auto"/>
        <w:bottom w:val="none" w:sz="0" w:space="0" w:color="auto"/>
        <w:right w:val="none" w:sz="0" w:space="0" w:color="auto"/>
      </w:divBdr>
    </w:div>
    <w:div w:id="28729753">
      <w:bodyDiv w:val="1"/>
      <w:marLeft w:val="0"/>
      <w:marRight w:val="0"/>
      <w:marTop w:val="0"/>
      <w:marBottom w:val="0"/>
      <w:divBdr>
        <w:top w:val="none" w:sz="0" w:space="0" w:color="auto"/>
        <w:left w:val="none" w:sz="0" w:space="0" w:color="auto"/>
        <w:bottom w:val="none" w:sz="0" w:space="0" w:color="auto"/>
        <w:right w:val="none" w:sz="0" w:space="0" w:color="auto"/>
      </w:divBdr>
    </w:div>
    <w:div w:id="42943430">
      <w:bodyDiv w:val="1"/>
      <w:marLeft w:val="0"/>
      <w:marRight w:val="0"/>
      <w:marTop w:val="0"/>
      <w:marBottom w:val="0"/>
      <w:divBdr>
        <w:top w:val="none" w:sz="0" w:space="0" w:color="auto"/>
        <w:left w:val="none" w:sz="0" w:space="0" w:color="auto"/>
        <w:bottom w:val="none" w:sz="0" w:space="0" w:color="auto"/>
        <w:right w:val="none" w:sz="0" w:space="0" w:color="auto"/>
      </w:divBdr>
    </w:div>
    <w:div w:id="48919805">
      <w:bodyDiv w:val="1"/>
      <w:marLeft w:val="0"/>
      <w:marRight w:val="0"/>
      <w:marTop w:val="0"/>
      <w:marBottom w:val="0"/>
      <w:divBdr>
        <w:top w:val="none" w:sz="0" w:space="0" w:color="auto"/>
        <w:left w:val="none" w:sz="0" w:space="0" w:color="auto"/>
        <w:bottom w:val="none" w:sz="0" w:space="0" w:color="auto"/>
        <w:right w:val="none" w:sz="0" w:space="0" w:color="auto"/>
      </w:divBdr>
    </w:div>
    <w:div w:id="64110495">
      <w:bodyDiv w:val="1"/>
      <w:marLeft w:val="0"/>
      <w:marRight w:val="0"/>
      <w:marTop w:val="0"/>
      <w:marBottom w:val="0"/>
      <w:divBdr>
        <w:top w:val="none" w:sz="0" w:space="0" w:color="auto"/>
        <w:left w:val="none" w:sz="0" w:space="0" w:color="auto"/>
        <w:bottom w:val="none" w:sz="0" w:space="0" w:color="auto"/>
        <w:right w:val="none" w:sz="0" w:space="0" w:color="auto"/>
      </w:divBdr>
    </w:div>
    <w:div w:id="70541517">
      <w:bodyDiv w:val="1"/>
      <w:marLeft w:val="0"/>
      <w:marRight w:val="0"/>
      <w:marTop w:val="0"/>
      <w:marBottom w:val="0"/>
      <w:divBdr>
        <w:top w:val="none" w:sz="0" w:space="0" w:color="auto"/>
        <w:left w:val="none" w:sz="0" w:space="0" w:color="auto"/>
        <w:bottom w:val="none" w:sz="0" w:space="0" w:color="auto"/>
        <w:right w:val="none" w:sz="0" w:space="0" w:color="auto"/>
      </w:divBdr>
    </w:div>
    <w:div w:id="74517986">
      <w:bodyDiv w:val="1"/>
      <w:marLeft w:val="0"/>
      <w:marRight w:val="0"/>
      <w:marTop w:val="0"/>
      <w:marBottom w:val="0"/>
      <w:divBdr>
        <w:top w:val="none" w:sz="0" w:space="0" w:color="auto"/>
        <w:left w:val="none" w:sz="0" w:space="0" w:color="auto"/>
        <w:bottom w:val="none" w:sz="0" w:space="0" w:color="auto"/>
        <w:right w:val="none" w:sz="0" w:space="0" w:color="auto"/>
      </w:divBdr>
    </w:div>
    <w:div w:id="80029774">
      <w:bodyDiv w:val="1"/>
      <w:marLeft w:val="0"/>
      <w:marRight w:val="0"/>
      <w:marTop w:val="0"/>
      <w:marBottom w:val="0"/>
      <w:divBdr>
        <w:top w:val="none" w:sz="0" w:space="0" w:color="auto"/>
        <w:left w:val="none" w:sz="0" w:space="0" w:color="auto"/>
        <w:bottom w:val="none" w:sz="0" w:space="0" w:color="auto"/>
        <w:right w:val="none" w:sz="0" w:space="0" w:color="auto"/>
      </w:divBdr>
    </w:div>
    <w:div w:id="80571410">
      <w:bodyDiv w:val="1"/>
      <w:marLeft w:val="0"/>
      <w:marRight w:val="0"/>
      <w:marTop w:val="0"/>
      <w:marBottom w:val="0"/>
      <w:divBdr>
        <w:top w:val="none" w:sz="0" w:space="0" w:color="auto"/>
        <w:left w:val="none" w:sz="0" w:space="0" w:color="auto"/>
        <w:bottom w:val="none" w:sz="0" w:space="0" w:color="auto"/>
        <w:right w:val="none" w:sz="0" w:space="0" w:color="auto"/>
      </w:divBdr>
    </w:div>
    <w:div w:id="80639275">
      <w:bodyDiv w:val="1"/>
      <w:marLeft w:val="0"/>
      <w:marRight w:val="0"/>
      <w:marTop w:val="0"/>
      <w:marBottom w:val="0"/>
      <w:divBdr>
        <w:top w:val="none" w:sz="0" w:space="0" w:color="auto"/>
        <w:left w:val="none" w:sz="0" w:space="0" w:color="auto"/>
        <w:bottom w:val="none" w:sz="0" w:space="0" w:color="auto"/>
        <w:right w:val="none" w:sz="0" w:space="0" w:color="auto"/>
      </w:divBdr>
    </w:div>
    <w:div w:id="97912416">
      <w:bodyDiv w:val="1"/>
      <w:marLeft w:val="0"/>
      <w:marRight w:val="0"/>
      <w:marTop w:val="0"/>
      <w:marBottom w:val="0"/>
      <w:divBdr>
        <w:top w:val="none" w:sz="0" w:space="0" w:color="auto"/>
        <w:left w:val="none" w:sz="0" w:space="0" w:color="auto"/>
        <w:bottom w:val="none" w:sz="0" w:space="0" w:color="auto"/>
        <w:right w:val="none" w:sz="0" w:space="0" w:color="auto"/>
      </w:divBdr>
    </w:div>
    <w:div w:id="140080065">
      <w:bodyDiv w:val="1"/>
      <w:marLeft w:val="0"/>
      <w:marRight w:val="0"/>
      <w:marTop w:val="0"/>
      <w:marBottom w:val="0"/>
      <w:divBdr>
        <w:top w:val="none" w:sz="0" w:space="0" w:color="auto"/>
        <w:left w:val="none" w:sz="0" w:space="0" w:color="auto"/>
        <w:bottom w:val="none" w:sz="0" w:space="0" w:color="auto"/>
        <w:right w:val="none" w:sz="0" w:space="0" w:color="auto"/>
      </w:divBdr>
    </w:div>
    <w:div w:id="164364784">
      <w:bodyDiv w:val="1"/>
      <w:marLeft w:val="0"/>
      <w:marRight w:val="0"/>
      <w:marTop w:val="0"/>
      <w:marBottom w:val="0"/>
      <w:divBdr>
        <w:top w:val="none" w:sz="0" w:space="0" w:color="auto"/>
        <w:left w:val="none" w:sz="0" w:space="0" w:color="auto"/>
        <w:bottom w:val="none" w:sz="0" w:space="0" w:color="auto"/>
        <w:right w:val="none" w:sz="0" w:space="0" w:color="auto"/>
      </w:divBdr>
    </w:div>
    <w:div w:id="172956372">
      <w:bodyDiv w:val="1"/>
      <w:marLeft w:val="0"/>
      <w:marRight w:val="0"/>
      <w:marTop w:val="0"/>
      <w:marBottom w:val="0"/>
      <w:divBdr>
        <w:top w:val="none" w:sz="0" w:space="0" w:color="auto"/>
        <w:left w:val="none" w:sz="0" w:space="0" w:color="auto"/>
        <w:bottom w:val="none" w:sz="0" w:space="0" w:color="auto"/>
        <w:right w:val="none" w:sz="0" w:space="0" w:color="auto"/>
      </w:divBdr>
    </w:div>
    <w:div w:id="182404999">
      <w:bodyDiv w:val="1"/>
      <w:marLeft w:val="0"/>
      <w:marRight w:val="0"/>
      <w:marTop w:val="0"/>
      <w:marBottom w:val="0"/>
      <w:divBdr>
        <w:top w:val="none" w:sz="0" w:space="0" w:color="auto"/>
        <w:left w:val="none" w:sz="0" w:space="0" w:color="auto"/>
        <w:bottom w:val="none" w:sz="0" w:space="0" w:color="auto"/>
        <w:right w:val="none" w:sz="0" w:space="0" w:color="auto"/>
      </w:divBdr>
    </w:div>
    <w:div w:id="183173569">
      <w:bodyDiv w:val="1"/>
      <w:marLeft w:val="0"/>
      <w:marRight w:val="0"/>
      <w:marTop w:val="0"/>
      <w:marBottom w:val="0"/>
      <w:divBdr>
        <w:top w:val="none" w:sz="0" w:space="0" w:color="auto"/>
        <w:left w:val="none" w:sz="0" w:space="0" w:color="auto"/>
        <w:bottom w:val="none" w:sz="0" w:space="0" w:color="auto"/>
        <w:right w:val="none" w:sz="0" w:space="0" w:color="auto"/>
      </w:divBdr>
    </w:div>
    <w:div w:id="185757858">
      <w:bodyDiv w:val="1"/>
      <w:marLeft w:val="0"/>
      <w:marRight w:val="0"/>
      <w:marTop w:val="0"/>
      <w:marBottom w:val="0"/>
      <w:divBdr>
        <w:top w:val="none" w:sz="0" w:space="0" w:color="auto"/>
        <w:left w:val="none" w:sz="0" w:space="0" w:color="auto"/>
        <w:bottom w:val="none" w:sz="0" w:space="0" w:color="auto"/>
        <w:right w:val="none" w:sz="0" w:space="0" w:color="auto"/>
      </w:divBdr>
    </w:div>
    <w:div w:id="191456452">
      <w:bodyDiv w:val="1"/>
      <w:marLeft w:val="0"/>
      <w:marRight w:val="0"/>
      <w:marTop w:val="0"/>
      <w:marBottom w:val="0"/>
      <w:divBdr>
        <w:top w:val="none" w:sz="0" w:space="0" w:color="auto"/>
        <w:left w:val="none" w:sz="0" w:space="0" w:color="auto"/>
        <w:bottom w:val="none" w:sz="0" w:space="0" w:color="auto"/>
        <w:right w:val="none" w:sz="0" w:space="0" w:color="auto"/>
      </w:divBdr>
    </w:div>
    <w:div w:id="198396882">
      <w:bodyDiv w:val="1"/>
      <w:marLeft w:val="0"/>
      <w:marRight w:val="0"/>
      <w:marTop w:val="0"/>
      <w:marBottom w:val="0"/>
      <w:divBdr>
        <w:top w:val="none" w:sz="0" w:space="0" w:color="auto"/>
        <w:left w:val="none" w:sz="0" w:space="0" w:color="auto"/>
        <w:bottom w:val="none" w:sz="0" w:space="0" w:color="auto"/>
        <w:right w:val="none" w:sz="0" w:space="0" w:color="auto"/>
      </w:divBdr>
    </w:div>
    <w:div w:id="208348033">
      <w:bodyDiv w:val="1"/>
      <w:marLeft w:val="0"/>
      <w:marRight w:val="0"/>
      <w:marTop w:val="0"/>
      <w:marBottom w:val="0"/>
      <w:divBdr>
        <w:top w:val="none" w:sz="0" w:space="0" w:color="auto"/>
        <w:left w:val="none" w:sz="0" w:space="0" w:color="auto"/>
        <w:bottom w:val="none" w:sz="0" w:space="0" w:color="auto"/>
        <w:right w:val="none" w:sz="0" w:space="0" w:color="auto"/>
      </w:divBdr>
    </w:div>
    <w:div w:id="214389477">
      <w:bodyDiv w:val="1"/>
      <w:marLeft w:val="0"/>
      <w:marRight w:val="0"/>
      <w:marTop w:val="0"/>
      <w:marBottom w:val="0"/>
      <w:divBdr>
        <w:top w:val="none" w:sz="0" w:space="0" w:color="auto"/>
        <w:left w:val="none" w:sz="0" w:space="0" w:color="auto"/>
        <w:bottom w:val="none" w:sz="0" w:space="0" w:color="auto"/>
        <w:right w:val="none" w:sz="0" w:space="0" w:color="auto"/>
      </w:divBdr>
    </w:div>
    <w:div w:id="231354911">
      <w:bodyDiv w:val="1"/>
      <w:marLeft w:val="0"/>
      <w:marRight w:val="0"/>
      <w:marTop w:val="0"/>
      <w:marBottom w:val="0"/>
      <w:divBdr>
        <w:top w:val="none" w:sz="0" w:space="0" w:color="auto"/>
        <w:left w:val="none" w:sz="0" w:space="0" w:color="auto"/>
        <w:bottom w:val="none" w:sz="0" w:space="0" w:color="auto"/>
        <w:right w:val="none" w:sz="0" w:space="0" w:color="auto"/>
      </w:divBdr>
    </w:div>
    <w:div w:id="246153759">
      <w:bodyDiv w:val="1"/>
      <w:marLeft w:val="0"/>
      <w:marRight w:val="0"/>
      <w:marTop w:val="0"/>
      <w:marBottom w:val="0"/>
      <w:divBdr>
        <w:top w:val="none" w:sz="0" w:space="0" w:color="auto"/>
        <w:left w:val="none" w:sz="0" w:space="0" w:color="auto"/>
        <w:bottom w:val="none" w:sz="0" w:space="0" w:color="auto"/>
        <w:right w:val="none" w:sz="0" w:space="0" w:color="auto"/>
      </w:divBdr>
    </w:div>
    <w:div w:id="259872581">
      <w:bodyDiv w:val="1"/>
      <w:marLeft w:val="0"/>
      <w:marRight w:val="0"/>
      <w:marTop w:val="0"/>
      <w:marBottom w:val="0"/>
      <w:divBdr>
        <w:top w:val="none" w:sz="0" w:space="0" w:color="auto"/>
        <w:left w:val="none" w:sz="0" w:space="0" w:color="auto"/>
        <w:bottom w:val="none" w:sz="0" w:space="0" w:color="auto"/>
        <w:right w:val="none" w:sz="0" w:space="0" w:color="auto"/>
      </w:divBdr>
    </w:div>
    <w:div w:id="271673975">
      <w:bodyDiv w:val="1"/>
      <w:marLeft w:val="0"/>
      <w:marRight w:val="0"/>
      <w:marTop w:val="0"/>
      <w:marBottom w:val="0"/>
      <w:divBdr>
        <w:top w:val="none" w:sz="0" w:space="0" w:color="auto"/>
        <w:left w:val="none" w:sz="0" w:space="0" w:color="auto"/>
        <w:bottom w:val="none" w:sz="0" w:space="0" w:color="auto"/>
        <w:right w:val="none" w:sz="0" w:space="0" w:color="auto"/>
      </w:divBdr>
    </w:div>
    <w:div w:id="279118627">
      <w:bodyDiv w:val="1"/>
      <w:marLeft w:val="0"/>
      <w:marRight w:val="0"/>
      <w:marTop w:val="0"/>
      <w:marBottom w:val="0"/>
      <w:divBdr>
        <w:top w:val="none" w:sz="0" w:space="0" w:color="auto"/>
        <w:left w:val="none" w:sz="0" w:space="0" w:color="auto"/>
        <w:bottom w:val="none" w:sz="0" w:space="0" w:color="auto"/>
        <w:right w:val="none" w:sz="0" w:space="0" w:color="auto"/>
      </w:divBdr>
    </w:div>
    <w:div w:id="288171463">
      <w:bodyDiv w:val="1"/>
      <w:marLeft w:val="0"/>
      <w:marRight w:val="0"/>
      <w:marTop w:val="0"/>
      <w:marBottom w:val="0"/>
      <w:divBdr>
        <w:top w:val="none" w:sz="0" w:space="0" w:color="auto"/>
        <w:left w:val="none" w:sz="0" w:space="0" w:color="auto"/>
        <w:bottom w:val="none" w:sz="0" w:space="0" w:color="auto"/>
        <w:right w:val="none" w:sz="0" w:space="0" w:color="auto"/>
      </w:divBdr>
    </w:div>
    <w:div w:id="304313015">
      <w:bodyDiv w:val="1"/>
      <w:marLeft w:val="0"/>
      <w:marRight w:val="0"/>
      <w:marTop w:val="0"/>
      <w:marBottom w:val="0"/>
      <w:divBdr>
        <w:top w:val="none" w:sz="0" w:space="0" w:color="auto"/>
        <w:left w:val="none" w:sz="0" w:space="0" w:color="auto"/>
        <w:bottom w:val="none" w:sz="0" w:space="0" w:color="auto"/>
        <w:right w:val="none" w:sz="0" w:space="0" w:color="auto"/>
      </w:divBdr>
    </w:div>
    <w:div w:id="317346462">
      <w:bodyDiv w:val="1"/>
      <w:marLeft w:val="0"/>
      <w:marRight w:val="0"/>
      <w:marTop w:val="0"/>
      <w:marBottom w:val="0"/>
      <w:divBdr>
        <w:top w:val="none" w:sz="0" w:space="0" w:color="auto"/>
        <w:left w:val="none" w:sz="0" w:space="0" w:color="auto"/>
        <w:bottom w:val="none" w:sz="0" w:space="0" w:color="auto"/>
        <w:right w:val="none" w:sz="0" w:space="0" w:color="auto"/>
      </w:divBdr>
    </w:div>
    <w:div w:id="357589791">
      <w:bodyDiv w:val="1"/>
      <w:marLeft w:val="0"/>
      <w:marRight w:val="0"/>
      <w:marTop w:val="0"/>
      <w:marBottom w:val="0"/>
      <w:divBdr>
        <w:top w:val="none" w:sz="0" w:space="0" w:color="auto"/>
        <w:left w:val="none" w:sz="0" w:space="0" w:color="auto"/>
        <w:bottom w:val="none" w:sz="0" w:space="0" w:color="auto"/>
        <w:right w:val="none" w:sz="0" w:space="0" w:color="auto"/>
      </w:divBdr>
    </w:div>
    <w:div w:id="378634097">
      <w:bodyDiv w:val="1"/>
      <w:marLeft w:val="0"/>
      <w:marRight w:val="0"/>
      <w:marTop w:val="0"/>
      <w:marBottom w:val="0"/>
      <w:divBdr>
        <w:top w:val="none" w:sz="0" w:space="0" w:color="auto"/>
        <w:left w:val="none" w:sz="0" w:space="0" w:color="auto"/>
        <w:bottom w:val="none" w:sz="0" w:space="0" w:color="auto"/>
        <w:right w:val="none" w:sz="0" w:space="0" w:color="auto"/>
      </w:divBdr>
    </w:div>
    <w:div w:id="380793168">
      <w:bodyDiv w:val="1"/>
      <w:marLeft w:val="0"/>
      <w:marRight w:val="0"/>
      <w:marTop w:val="0"/>
      <w:marBottom w:val="0"/>
      <w:divBdr>
        <w:top w:val="none" w:sz="0" w:space="0" w:color="auto"/>
        <w:left w:val="none" w:sz="0" w:space="0" w:color="auto"/>
        <w:bottom w:val="none" w:sz="0" w:space="0" w:color="auto"/>
        <w:right w:val="none" w:sz="0" w:space="0" w:color="auto"/>
      </w:divBdr>
    </w:div>
    <w:div w:id="394357060">
      <w:bodyDiv w:val="1"/>
      <w:marLeft w:val="0"/>
      <w:marRight w:val="0"/>
      <w:marTop w:val="0"/>
      <w:marBottom w:val="0"/>
      <w:divBdr>
        <w:top w:val="none" w:sz="0" w:space="0" w:color="auto"/>
        <w:left w:val="none" w:sz="0" w:space="0" w:color="auto"/>
        <w:bottom w:val="none" w:sz="0" w:space="0" w:color="auto"/>
        <w:right w:val="none" w:sz="0" w:space="0" w:color="auto"/>
      </w:divBdr>
    </w:div>
    <w:div w:id="441654963">
      <w:bodyDiv w:val="1"/>
      <w:marLeft w:val="0"/>
      <w:marRight w:val="0"/>
      <w:marTop w:val="0"/>
      <w:marBottom w:val="0"/>
      <w:divBdr>
        <w:top w:val="none" w:sz="0" w:space="0" w:color="auto"/>
        <w:left w:val="none" w:sz="0" w:space="0" w:color="auto"/>
        <w:bottom w:val="none" w:sz="0" w:space="0" w:color="auto"/>
        <w:right w:val="none" w:sz="0" w:space="0" w:color="auto"/>
      </w:divBdr>
    </w:div>
    <w:div w:id="454299383">
      <w:bodyDiv w:val="1"/>
      <w:marLeft w:val="0"/>
      <w:marRight w:val="0"/>
      <w:marTop w:val="0"/>
      <w:marBottom w:val="0"/>
      <w:divBdr>
        <w:top w:val="none" w:sz="0" w:space="0" w:color="auto"/>
        <w:left w:val="none" w:sz="0" w:space="0" w:color="auto"/>
        <w:bottom w:val="none" w:sz="0" w:space="0" w:color="auto"/>
        <w:right w:val="none" w:sz="0" w:space="0" w:color="auto"/>
      </w:divBdr>
    </w:div>
    <w:div w:id="457142525">
      <w:bodyDiv w:val="1"/>
      <w:marLeft w:val="0"/>
      <w:marRight w:val="0"/>
      <w:marTop w:val="0"/>
      <w:marBottom w:val="0"/>
      <w:divBdr>
        <w:top w:val="none" w:sz="0" w:space="0" w:color="auto"/>
        <w:left w:val="none" w:sz="0" w:space="0" w:color="auto"/>
        <w:bottom w:val="none" w:sz="0" w:space="0" w:color="auto"/>
        <w:right w:val="none" w:sz="0" w:space="0" w:color="auto"/>
      </w:divBdr>
    </w:div>
    <w:div w:id="466169694">
      <w:bodyDiv w:val="1"/>
      <w:marLeft w:val="0"/>
      <w:marRight w:val="0"/>
      <w:marTop w:val="0"/>
      <w:marBottom w:val="0"/>
      <w:divBdr>
        <w:top w:val="none" w:sz="0" w:space="0" w:color="auto"/>
        <w:left w:val="none" w:sz="0" w:space="0" w:color="auto"/>
        <w:bottom w:val="none" w:sz="0" w:space="0" w:color="auto"/>
        <w:right w:val="none" w:sz="0" w:space="0" w:color="auto"/>
      </w:divBdr>
    </w:div>
    <w:div w:id="467626090">
      <w:bodyDiv w:val="1"/>
      <w:marLeft w:val="0"/>
      <w:marRight w:val="0"/>
      <w:marTop w:val="0"/>
      <w:marBottom w:val="0"/>
      <w:divBdr>
        <w:top w:val="none" w:sz="0" w:space="0" w:color="auto"/>
        <w:left w:val="none" w:sz="0" w:space="0" w:color="auto"/>
        <w:bottom w:val="none" w:sz="0" w:space="0" w:color="auto"/>
        <w:right w:val="none" w:sz="0" w:space="0" w:color="auto"/>
      </w:divBdr>
    </w:div>
    <w:div w:id="479347173">
      <w:bodyDiv w:val="1"/>
      <w:marLeft w:val="0"/>
      <w:marRight w:val="0"/>
      <w:marTop w:val="0"/>
      <w:marBottom w:val="0"/>
      <w:divBdr>
        <w:top w:val="none" w:sz="0" w:space="0" w:color="auto"/>
        <w:left w:val="none" w:sz="0" w:space="0" w:color="auto"/>
        <w:bottom w:val="none" w:sz="0" w:space="0" w:color="auto"/>
        <w:right w:val="none" w:sz="0" w:space="0" w:color="auto"/>
      </w:divBdr>
    </w:div>
    <w:div w:id="481195354">
      <w:bodyDiv w:val="1"/>
      <w:marLeft w:val="0"/>
      <w:marRight w:val="0"/>
      <w:marTop w:val="0"/>
      <w:marBottom w:val="0"/>
      <w:divBdr>
        <w:top w:val="none" w:sz="0" w:space="0" w:color="auto"/>
        <w:left w:val="none" w:sz="0" w:space="0" w:color="auto"/>
        <w:bottom w:val="none" w:sz="0" w:space="0" w:color="auto"/>
        <w:right w:val="none" w:sz="0" w:space="0" w:color="auto"/>
      </w:divBdr>
    </w:div>
    <w:div w:id="482476514">
      <w:bodyDiv w:val="1"/>
      <w:marLeft w:val="0"/>
      <w:marRight w:val="0"/>
      <w:marTop w:val="0"/>
      <w:marBottom w:val="0"/>
      <w:divBdr>
        <w:top w:val="none" w:sz="0" w:space="0" w:color="auto"/>
        <w:left w:val="none" w:sz="0" w:space="0" w:color="auto"/>
        <w:bottom w:val="none" w:sz="0" w:space="0" w:color="auto"/>
        <w:right w:val="none" w:sz="0" w:space="0" w:color="auto"/>
      </w:divBdr>
    </w:div>
    <w:div w:id="485784488">
      <w:bodyDiv w:val="1"/>
      <w:marLeft w:val="0"/>
      <w:marRight w:val="0"/>
      <w:marTop w:val="0"/>
      <w:marBottom w:val="0"/>
      <w:divBdr>
        <w:top w:val="none" w:sz="0" w:space="0" w:color="auto"/>
        <w:left w:val="none" w:sz="0" w:space="0" w:color="auto"/>
        <w:bottom w:val="none" w:sz="0" w:space="0" w:color="auto"/>
        <w:right w:val="none" w:sz="0" w:space="0" w:color="auto"/>
      </w:divBdr>
    </w:div>
    <w:div w:id="490803273">
      <w:bodyDiv w:val="1"/>
      <w:marLeft w:val="0"/>
      <w:marRight w:val="0"/>
      <w:marTop w:val="0"/>
      <w:marBottom w:val="0"/>
      <w:divBdr>
        <w:top w:val="none" w:sz="0" w:space="0" w:color="auto"/>
        <w:left w:val="none" w:sz="0" w:space="0" w:color="auto"/>
        <w:bottom w:val="none" w:sz="0" w:space="0" w:color="auto"/>
        <w:right w:val="none" w:sz="0" w:space="0" w:color="auto"/>
      </w:divBdr>
    </w:div>
    <w:div w:id="495265925">
      <w:bodyDiv w:val="1"/>
      <w:marLeft w:val="0"/>
      <w:marRight w:val="0"/>
      <w:marTop w:val="0"/>
      <w:marBottom w:val="0"/>
      <w:divBdr>
        <w:top w:val="none" w:sz="0" w:space="0" w:color="auto"/>
        <w:left w:val="none" w:sz="0" w:space="0" w:color="auto"/>
        <w:bottom w:val="none" w:sz="0" w:space="0" w:color="auto"/>
        <w:right w:val="none" w:sz="0" w:space="0" w:color="auto"/>
      </w:divBdr>
    </w:div>
    <w:div w:id="506136806">
      <w:bodyDiv w:val="1"/>
      <w:marLeft w:val="0"/>
      <w:marRight w:val="0"/>
      <w:marTop w:val="0"/>
      <w:marBottom w:val="0"/>
      <w:divBdr>
        <w:top w:val="none" w:sz="0" w:space="0" w:color="auto"/>
        <w:left w:val="none" w:sz="0" w:space="0" w:color="auto"/>
        <w:bottom w:val="none" w:sz="0" w:space="0" w:color="auto"/>
        <w:right w:val="none" w:sz="0" w:space="0" w:color="auto"/>
      </w:divBdr>
    </w:div>
    <w:div w:id="508720279">
      <w:bodyDiv w:val="1"/>
      <w:marLeft w:val="0"/>
      <w:marRight w:val="0"/>
      <w:marTop w:val="0"/>
      <w:marBottom w:val="0"/>
      <w:divBdr>
        <w:top w:val="none" w:sz="0" w:space="0" w:color="auto"/>
        <w:left w:val="none" w:sz="0" w:space="0" w:color="auto"/>
        <w:bottom w:val="none" w:sz="0" w:space="0" w:color="auto"/>
        <w:right w:val="none" w:sz="0" w:space="0" w:color="auto"/>
      </w:divBdr>
    </w:div>
    <w:div w:id="510875431">
      <w:bodyDiv w:val="1"/>
      <w:marLeft w:val="0"/>
      <w:marRight w:val="0"/>
      <w:marTop w:val="0"/>
      <w:marBottom w:val="0"/>
      <w:divBdr>
        <w:top w:val="none" w:sz="0" w:space="0" w:color="auto"/>
        <w:left w:val="none" w:sz="0" w:space="0" w:color="auto"/>
        <w:bottom w:val="none" w:sz="0" w:space="0" w:color="auto"/>
        <w:right w:val="none" w:sz="0" w:space="0" w:color="auto"/>
      </w:divBdr>
    </w:div>
    <w:div w:id="518009851">
      <w:bodyDiv w:val="1"/>
      <w:marLeft w:val="0"/>
      <w:marRight w:val="0"/>
      <w:marTop w:val="0"/>
      <w:marBottom w:val="0"/>
      <w:divBdr>
        <w:top w:val="none" w:sz="0" w:space="0" w:color="auto"/>
        <w:left w:val="none" w:sz="0" w:space="0" w:color="auto"/>
        <w:bottom w:val="none" w:sz="0" w:space="0" w:color="auto"/>
        <w:right w:val="none" w:sz="0" w:space="0" w:color="auto"/>
      </w:divBdr>
    </w:div>
    <w:div w:id="531067470">
      <w:bodyDiv w:val="1"/>
      <w:marLeft w:val="0"/>
      <w:marRight w:val="0"/>
      <w:marTop w:val="0"/>
      <w:marBottom w:val="0"/>
      <w:divBdr>
        <w:top w:val="none" w:sz="0" w:space="0" w:color="auto"/>
        <w:left w:val="none" w:sz="0" w:space="0" w:color="auto"/>
        <w:bottom w:val="none" w:sz="0" w:space="0" w:color="auto"/>
        <w:right w:val="none" w:sz="0" w:space="0" w:color="auto"/>
      </w:divBdr>
    </w:div>
    <w:div w:id="547646035">
      <w:bodyDiv w:val="1"/>
      <w:marLeft w:val="0"/>
      <w:marRight w:val="0"/>
      <w:marTop w:val="0"/>
      <w:marBottom w:val="0"/>
      <w:divBdr>
        <w:top w:val="none" w:sz="0" w:space="0" w:color="auto"/>
        <w:left w:val="none" w:sz="0" w:space="0" w:color="auto"/>
        <w:bottom w:val="none" w:sz="0" w:space="0" w:color="auto"/>
        <w:right w:val="none" w:sz="0" w:space="0" w:color="auto"/>
      </w:divBdr>
    </w:div>
    <w:div w:id="547958901">
      <w:bodyDiv w:val="1"/>
      <w:marLeft w:val="0"/>
      <w:marRight w:val="0"/>
      <w:marTop w:val="0"/>
      <w:marBottom w:val="0"/>
      <w:divBdr>
        <w:top w:val="none" w:sz="0" w:space="0" w:color="auto"/>
        <w:left w:val="none" w:sz="0" w:space="0" w:color="auto"/>
        <w:bottom w:val="none" w:sz="0" w:space="0" w:color="auto"/>
        <w:right w:val="none" w:sz="0" w:space="0" w:color="auto"/>
      </w:divBdr>
    </w:div>
    <w:div w:id="575013292">
      <w:bodyDiv w:val="1"/>
      <w:marLeft w:val="0"/>
      <w:marRight w:val="0"/>
      <w:marTop w:val="0"/>
      <w:marBottom w:val="0"/>
      <w:divBdr>
        <w:top w:val="none" w:sz="0" w:space="0" w:color="auto"/>
        <w:left w:val="none" w:sz="0" w:space="0" w:color="auto"/>
        <w:bottom w:val="none" w:sz="0" w:space="0" w:color="auto"/>
        <w:right w:val="none" w:sz="0" w:space="0" w:color="auto"/>
      </w:divBdr>
    </w:div>
    <w:div w:id="596138559">
      <w:bodyDiv w:val="1"/>
      <w:marLeft w:val="0"/>
      <w:marRight w:val="0"/>
      <w:marTop w:val="0"/>
      <w:marBottom w:val="0"/>
      <w:divBdr>
        <w:top w:val="none" w:sz="0" w:space="0" w:color="auto"/>
        <w:left w:val="none" w:sz="0" w:space="0" w:color="auto"/>
        <w:bottom w:val="none" w:sz="0" w:space="0" w:color="auto"/>
        <w:right w:val="none" w:sz="0" w:space="0" w:color="auto"/>
      </w:divBdr>
    </w:div>
    <w:div w:id="631322835">
      <w:bodyDiv w:val="1"/>
      <w:marLeft w:val="0"/>
      <w:marRight w:val="0"/>
      <w:marTop w:val="0"/>
      <w:marBottom w:val="0"/>
      <w:divBdr>
        <w:top w:val="none" w:sz="0" w:space="0" w:color="auto"/>
        <w:left w:val="none" w:sz="0" w:space="0" w:color="auto"/>
        <w:bottom w:val="none" w:sz="0" w:space="0" w:color="auto"/>
        <w:right w:val="none" w:sz="0" w:space="0" w:color="auto"/>
      </w:divBdr>
    </w:div>
    <w:div w:id="633678109">
      <w:bodyDiv w:val="1"/>
      <w:marLeft w:val="0"/>
      <w:marRight w:val="0"/>
      <w:marTop w:val="0"/>
      <w:marBottom w:val="0"/>
      <w:divBdr>
        <w:top w:val="none" w:sz="0" w:space="0" w:color="auto"/>
        <w:left w:val="none" w:sz="0" w:space="0" w:color="auto"/>
        <w:bottom w:val="none" w:sz="0" w:space="0" w:color="auto"/>
        <w:right w:val="none" w:sz="0" w:space="0" w:color="auto"/>
      </w:divBdr>
    </w:div>
    <w:div w:id="647518049">
      <w:bodyDiv w:val="1"/>
      <w:marLeft w:val="0"/>
      <w:marRight w:val="0"/>
      <w:marTop w:val="0"/>
      <w:marBottom w:val="0"/>
      <w:divBdr>
        <w:top w:val="none" w:sz="0" w:space="0" w:color="auto"/>
        <w:left w:val="none" w:sz="0" w:space="0" w:color="auto"/>
        <w:bottom w:val="none" w:sz="0" w:space="0" w:color="auto"/>
        <w:right w:val="none" w:sz="0" w:space="0" w:color="auto"/>
      </w:divBdr>
    </w:div>
    <w:div w:id="654456059">
      <w:bodyDiv w:val="1"/>
      <w:marLeft w:val="0"/>
      <w:marRight w:val="0"/>
      <w:marTop w:val="0"/>
      <w:marBottom w:val="0"/>
      <w:divBdr>
        <w:top w:val="none" w:sz="0" w:space="0" w:color="auto"/>
        <w:left w:val="none" w:sz="0" w:space="0" w:color="auto"/>
        <w:bottom w:val="none" w:sz="0" w:space="0" w:color="auto"/>
        <w:right w:val="none" w:sz="0" w:space="0" w:color="auto"/>
      </w:divBdr>
    </w:div>
    <w:div w:id="659583432">
      <w:bodyDiv w:val="1"/>
      <w:marLeft w:val="0"/>
      <w:marRight w:val="0"/>
      <w:marTop w:val="0"/>
      <w:marBottom w:val="0"/>
      <w:divBdr>
        <w:top w:val="none" w:sz="0" w:space="0" w:color="auto"/>
        <w:left w:val="none" w:sz="0" w:space="0" w:color="auto"/>
        <w:bottom w:val="none" w:sz="0" w:space="0" w:color="auto"/>
        <w:right w:val="none" w:sz="0" w:space="0" w:color="auto"/>
      </w:divBdr>
    </w:div>
    <w:div w:id="669599056">
      <w:bodyDiv w:val="1"/>
      <w:marLeft w:val="0"/>
      <w:marRight w:val="0"/>
      <w:marTop w:val="0"/>
      <w:marBottom w:val="0"/>
      <w:divBdr>
        <w:top w:val="none" w:sz="0" w:space="0" w:color="auto"/>
        <w:left w:val="none" w:sz="0" w:space="0" w:color="auto"/>
        <w:bottom w:val="none" w:sz="0" w:space="0" w:color="auto"/>
        <w:right w:val="none" w:sz="0" w:space="0" w:color="auto"/>
      </w:divBdr>
    </w:div>
    <w:div w:id="673454208">
      <w:bodyDiv w:val="1"/>
      <w:marLeft w:val="0"/>
      <w:marRight w:val="0"/>
      <w:marTop w:val="0"/>
      <w:marBottom w:val="0"/>
      <w:divBdr>
        <w:top w:val="none" w:sz="0" w:space="0" w:color="auto"/>
        <w:left w:val="none" w:sz="0" w:space="0" w:color="auto"/>
        <w:bottom w:val="none" w:sz="0" w:space="0" w:color="auto"/>
        <w:right w:val="none" w:sz="0" w:space="0" w:color="auto"/>
      </w:divBdr>
    </w:div>
    <w:div w:id="681126222">
      <w:bodyDiv w:val="1"/>
      <w:marLeft w:val="0"/>
      <w:marRight w:val="0"/>
      <w:marTop w:val="0"/>
      <w:marBottom w:val="0"/>
      <w:divBdr>
        <w:top w:val="none" w:sz="0" w:space="0" w:color="auto"/>
        <w:left w:val="none" w:sz="0" w:space="0" w:color="auto"/>
        <w:bottom w:val="none" w:sz="0" w:space="0" w:color="auto"/>
        <w:right w:val="none" w:sz="0" w:space="0" w:color="auto"/>
      </w:divBdr>
    </w:div>
    <w:div w:id="684592780">
      <w:bodyDiv w:val="1"/>
      <w:marLeft w:val="0"/>
      <w:marRight w:val="0"/>
      <w:marTop w:val="0"/>
      <w:marBottom w:val="0"/>
      <w:divBdr>
        <w:top w:val="none" w:sz="0" w:space="0" w:color="auto"/>
        <w:left w:val="none" w:sz="0" w:space="0" w:color="auto"/>
        <w:bottom w:val="none" w:sz="0" w:space="0" w:color="auto"/>
        <w:right w:val="none" w:sz="0" w:space="0" w:color="auto"/>
      </w:divBdr>
    </w:div>
    <w:div w:id="692460430">
      <w:bodyDiv w:val="1"/>
      <w:marLeft w:val="0"/>
      <w:marRight w:val="0"/>
      <w:marTop w:val="0"/>
      <w:marBottom w:val="0"/>
      <w:divBdr>
        <w:top w:val="none" w:sz="0" w:space="0" w:color="auto"/>
        <w:left w:val="none" w:sz="0" w:space="0" w:color="auto"/>
        <w:bottom w:val="none" w:sz="0" w:space="0" w:color="auto"/>
        <w:right w:val="none" w:sz="0" w:space="0" w:color="auto"/>
      </w:divBdr>
    </w:div>
    <w:div w:id="700976174">
      <w:bodyDiv w:val="1"/>
      <w:marLeft w:val="0"/>
      <w:marRight w:val="0"/>
      <w:marTop w:val="0"/>
      <w:marBottom w:val="0"/>
      <w:divBdr>
        <w:top w:val="none" w:sz="0" w:space="0" w:color="auto"/>
        <w:left w:val="none" w:sz="0" w:space="0" w:color="auto"/>
        <w:bottom w:val="none" w:sz="0" w:space="0" w:color="auto"/>
        <w:right w:val="none" w:sz="0" w:space="0" w:color="auto"/>
      </w:divBdr>
    </w:div>
    <w:div w:id="714279980">
      <w:bodyDiv w:val="1"/>
      <w:marLeft w:val="0"/>
      <w:marRight w:val="0"/>
      <w:marTop w:val="0"/>
      <w:marBottom w:val="0"/>
      <w:divBdr>
        <w:top w:val="none" w:sz="0" w:space="0" w:color="auto"/>
        <w:left w:val="none" w:sz="0" w:space="0" w:color="auto"/>
        <w:bottom w:val="none" w:sz="0" w:space="0" w:color="auto"/>
        <w:right w:val="none" w:sz="0" w:space="0" w:color="auto"/>
      </w:divBdr>
    </w:div>
    <w:div w:id="721172757">
      <w:bodyDiv w:val="1"/>
      <w:marLeft w:val="0"/>
      <w:marRight w:val="0"/>
      <w:marTop w:val="0"/>
      <w:marBottom w:val="0"/>
      <w:divBdr>
        <w:top w:val="none" w:sz="0" w:space="0" w:color="auto"/>
        <w:left w:val="none" w:sz="0" w:space="0" w:color="auto"/>
        <w:bottom w:val="none" w:sz="0" w:space="0" w:color="auto"/>
        <w:right w:val="none" w:sz="0" w:space="0" w:color="auto"/>
      </w:divBdr>
    </w:div>
    <w:div w:id="727845057">
      <w:bodyDiv w:val="1"/>
      <w:marLeft w:val="0"/>
      <w:marRight w:val="0"/>
      <w:marTop w:val="0"/>
      <w:marBottom w:val="0"/>
      <w:divBdr>
        <w:top w:val="none" w:sz="0" w:space="0" w:color="auto"/>
        <w:left w:val="none" w:sz="0" w:space="0" w:color="auto"/>
        <w:bottom w:val="none" w:sz="0" w:space="0" w:color="auto"/>
        <w:right w:val="none" w:sz="0" w:space="0" w:color="auto"/>
      </w:divBdr>
    </w:div>
    <w:div w:id="728384644">
      <w:bodyDiv w:val="1"/>
      <w:marLeft w:val="0"/>
      <w:marRight w:val="0"/>
      <w:marTop w:val="0"/>
      <w:marBottom w:val="0"/>
      <w:divBdr>
        <w:top w:val="none" w:sz="0" w:space="0" w:color="auto"/>
        <w:left w:val="none" w:sz="0" w:space="0" w:color="auto"/>
        <w:bottom w:val="none" w:sz="0" w:space="0" w:color="auto"/>
        <w:right w:val="none" w:sz="0" w:space="0" w:color="auto"/>
      </w:divBdr>
    </w:div>
    <w:div w:id="734856883">
      <w:bodyDiv w:val="1"/>
      <w:marLeft w:val="0"/>
      <w:marRight w:val="0"/>
      <w:marTop w:val="0"/>
      <w:marBottom w:val="0"/>
      <w:divBdr>
        <w:top w:val="none" w:sz="0" w:space="0" w:color="auto"/>
        <w:left w:val="none" w:sz="0" w:space="0" w:color="auto"/>
        <w:bottom w:val="none" w:sz="0" w:space="0" w:color="auto"/>
        <w:right w:val="none" w:sz="0" w:space="0" w:color="auto"/>
      </w:divBdr>
    </w:div>
    <w:div w:id="740831114">
      <w:bodyDiv w:val="1"/>
      <w:marLeft w:val="0"/>
      <w:marRight w:val="0"/>
      <w:marTop w:val="0"/>
      <w:marBottom w:val="0"/>
      <w:divBdr>
        <w:top w:val="none" w:sz="0" w:space="0" w:color="auto"/>
        <w:left w:val="none" w:sz="0" w:space="0" w:color="auto"/>
        <w:bottom w:val="none" w:sz="0" w:space="0" w:color="auto"/>
        <w:right w:val="none" w:sz="0" w:space="0" w:color="auto"/>
      </w:divBdr>
    </w:div>
    <w:div w:id="773014794">
      <w:bodyDiv w:val="1"/>
      <w:marLeft w:val="0"/>
      <w:marRight w:val="0"/>
      <w:marTop w:val="0"/>
      <w:marBottom w:val="0"/>
      <w:divBdr>
        <w:top w:val="none" w:sz="0" w:space="0" w:color="auto"/>
        <w:left w:val="none" w:sz="0" w:space="0" w:color="auto"/>
        <w:bottom w:val="none" w:sz="0" w:space="0" w:color="auto"/>
        <w:right w:val="none" w:sz="0" w:space="0" w:color="auto"/>
      </w:divBdr>
    </w:div>
    <w:div w:id="790441119">
      <w:bodyDiv w:val="1"/>
      <w:marLeft w:val="0"/>
      <w:marRight w:val="0"/>
      <w:marTop w:val="0"/>
      <w:marBottom w:val="0"/>
      <w:divBdr>
        <w:top w:val="none" w:sz="0" w:space="0" w:color="auto"/>
        <w:left w:val="none" w:sz="0" w:space="0" w:color="auto"/>
        <w:bottom w:val="none" w:sz="0" w:space="0" w:color="auto"/>
        <w:right w:val="none" w:sz="0" w:space="0" w:color="auto"/>
      </w:divBdr>
    </w:div>
    <w:div w:id="804663278">
      <w:bodyDiv w:val="1"/>
      <w:marLeft w:val="0"/>
      <w:marRight w:val="0"/>
      <w:marTop w:val="0"/>
      <w:marBottom w:val="0"/>
      <w:divBdr>
        <w:top w:val="none" w:sz="0" w:space="0" w:color="auto"/>
        <w:left w:val="none" w:sz="0" w:space="0" w:color="auto"/>
        <w:bottom w:val="none" w:sz="0" w:space="0" w:color="auto"/>
        <w:right w:val="none" w:sz="0" w:space="0" w:color="auto"/>
      </w:divBdr>
    </w:div>
    <w:div w:id="815490409">
      <w:bodyDiv w:val="1"/>
      <w:marLeft w:val="0"/>
      <w:marRight w:val="0"/>
      <w:marTop w:val="0"/>
      <w:marBottom w:val="0"/>
      <w:divBdr>
        <w:top w:val="none" w:sz="0" w:space="0" w:color="auto"/>
        <w:left w:val="none" w:sz="0" w:space="0" w:color="auto"/>
        <w:bottom w:val="none" w:sz="0" w:space="0" w:color="auto"/>
        <w:right w:val="none" w:sz="0" w:space="0" w:color="auto"/>
      </w:divBdr>
    </w:div>
    <w:div w:id="822894978">
      <w:bodyDiv w:val="1"/>
      <w:marLeft w:val="0"/>
      <w:marRight w:val="0"/>
      <w:marTop w:val="0"/>
      <w:marBottom w:val="0"/>
      <w:divBdr>
        <w:top w:val="none" w:sz="0" w:space="0" w:color="auto"/>
        <w:left w:val="none" w:sz="0" w:space="0" w:color="auto"/>
        <w:bottom w:val="none" w:sz="0" w:space="0" w:color="auto"/>
        <w:right w:val="none" w:sz="0" w:space="0" w:color="auto"/>
      </w:divBdr>
    </w:div>
    <w:div w:id="823856727">
      <w:bodyDiv w:val="1"/>
      <w:marLeft w:val="0"/>
      <w:marRight w:val="0"/>
      <w:marTop w:val="0"/>
      <w:marBottom w:val="0"/>
      <w:divBdr>
        <w:top w:val="none" w:sz="0" w:space="0" w:color="auto"/>
        <w:left w:val="none" w:sz="0" w:space="0" w:color="auto"/>
        <w:bottom w:val="none" w:sz="0" w:space="0" w:color="auto"/>
        <w:right w:val="none" w:sz="0" w:space="0" w:color="auto"/>
      </w:divBdr>
    </w:div>
    <w:div w:id="828400932">
      <w:bodyDiv w:val="1"/>
      <w:marLeft w:val="0"/>
      <w:marRight w:val="0"/>
      <w:marTop w:val="0"/>
      <w:marBottom w:val="0"/>
      <w:divBdr>
        <w:top w:val="none" w:sz="0" w:space="0" w:color="auto"/>
        <w:left w:val="none" w:sz="0" w:space="0" w:color="auto"/>
        <w:bottom w:val="none" w:sz="0" w:space="0" w:color="auto"/>
        <w:right w:val="none" w:sz="0" w:space="0" w:color="auto"/>
      </w:divBdr>
    </w:div>
    <w:div w:id="831527777">
      <w:bodyDiv w:val="1"/>
      <w:marLeft w:val="0"/>
      <w:marRight w:val="0"/>
      <w:marTop w:val="0"/>
      <w:marBottom w:val="0"/>
      <w:divBdr>
        <w:top w:val="none" w:sz="0" w:space="0" w:color="auto"/>
        <w:left w:val="none" w:sz="0" w:space="0" w:color="auto"/>
        <w:bottom w:val="none" w:sz="0" w:space="0" w:color="auto"/>
        <w:right w:val="none" w:sz="0" w:space="0" w:color="auto"/>
      </w:divBdr>
    </w:div>
    <w:div w:id="837841554">
      <w:bodyDiv w:val="1"/>
      <w:marLeft w:val="0"/>
      <w:marRight w:val="0"/>
      <w:marTop w:val="0"/>
      <w:marBottom w:val="0"/>
      <w:divBdr>
        <w:top w:val="none" w:sz="0" w:space="0" w:color="auto"/>
        <w:left w:val="none" w:sz="0" w:space="0" w:color="auto"/>
        <w:bottom w:val="none" w:sz="0" w:space="0" w:color="auto"/>
        <w:right w:val="none" w:sz="0" w:space="0" w:color="auto"/>
      </w:divBdr>
    </w:div>
    <w:div w:id="852652414">
      <w:bodyDiv w:val="1"/>
      <w:marLeft w:val="0"/>
      <w:marRight w:val="0"/>
      <w:marTop w:val="0"/>
      <w:marBottom w:val="0"/>
      <w:divBdr>
        <w:top w:val="none" w:sz="0" w:space="0" w:color="auto"/>
        <w:left w:val="none" w:sz="0" w:space="0" w:color="auto"/>
        <w:bottom w:val="none" w:sz="0" w:space="0" w:color="auto"/>
        <w:right w:val="none" w:sz="0" w:space="0" w:color="auto"/>
      </w:divBdr>
    </w:div>
    <w:div w:id="854613519">
      <w:bodyDiv w:val="1"/>
      <w:marLeft w:val="0"/>
      <w:marRight w:val="0"/>
      <w:marTop w:val="0"/>
      <w:marBottom w:val="0"/>
      <w:divBdr>
        <w:top w:val="none" w:sz="0" w:space="0" w:color="auto"/>
        <w:left w:val="none" w:sz="0" w:space="0" w:color="auto"/>
        <w:bottom w:val="none" w:sz="0" w:space="0" w:color="auto"/>
        <w:right w:val="none" w:sz="0" w:space="0" w:color="auto"/>
      </w:divBdr>
    </w:div>
    <w:div w:id="859854541">
      <w:bodyDiv w:val="1"/>
      <w:marLeft w:val="0"/>
      <w:marRight w:val="0"/>
      <w:marTop w:val="0"/>
      <w:marBottom w:val="0"/>
      <w:divBdr>
        <w:top w:val="none" w:sz="0" w:space="0" w:color="auto"/>
        <w:left w:val="none" w:sz="0" w:space="0" w:color="auto"/>
        <w:bottom w:val="none" w:sz="0" w:space="0" w:color="auto"/>
        <w:right w:val="none" w:sz="0" w:space="0" w:color="auto"/>
      </w:divBdr>
    </w:div>
    <w:div w:id="872303428">
      <w:bodyDiv w:val="1"/>
      <w:marLeft w:val="0"/>
      <w:marRight w:val="0"/>
      <w:marTop w:val="0"/>
      <w:marBottom w:val="0"/>
      <w:divBdr>
        <w:top w:val="none" w:sz="0" w:space="0" w:color="auto"/>
        <w:left w:val="none" w:sz="0" w:space="0" w:color="auto"/>
        <w:bottom w:val="none" w:sz="0" w:space="0" w:color="auto"/>
        <w:right w:val="none" w:sz="0" w:space="0" w:color="auto"/>
      </w:divBdr>
    </w:div>
    <w:div w:id="885947774">
      <w:bodyDiv w:val="1"/>
      <w:marLeft w:val="0"/>
      <w:marRight w:val="0"/>
      <w:marTop w:val="0"/>
      <w:marBottom w:val="0"/>
      <w:divBdr>
        <w:top w:val="none" w:sz="0" w:space="0" w:color="auto"/>
        <w:left w:val="none" w:sz="0" w:space="0" w:color="auto"/>
        <w:bottom w:val="none" w:sz="0" w:space="0" w:color="auto"/>
        <w:right w:val="none" w:sz="0" w:space="0" w:color="auto"/>
      </w:divBdr>
    </w:div>
    <w:div w:id="891817175">
      <w:bodyDiv w:val="1"/>
      <w:marLeft w:val="0"/>
      <w:marRight w:val="0"/>
      <w:marTop w:val="0"/>
      <w:marBottom w:val="0"/>
      <w:divBdr>
        <w:top w:val="none" w:sz="0" w:space="0" w:color="auto"/>
        <w:left w:val="none" w:sz="0" w:space="0" w:color="auto"/>
        <w:bottom w:val="none" w:sz="0" w:space="0" w:color="auto"/>
        <w:right w:val="none" w:sz="0" w:space="0" w:color="auto"/>
      </w:divBdr>
    </w:div>
    <w:div w:id="894586190">
      <w:bodyDiv w:val="1"/>
      <w:marLeft w:val="0"/>
      <w:marRight w:val="0"/>
      <w:marTop w:val="0"/>
      <w:marBottom w:val="0"/>
      <w:divBdr>
        <w:top w:val="none" w:sz="0" w:space="0" w:color="auto"/>
        <w:left w:val="none" w:sz="0" w:space="0" w:color="auto"/>
        <w:bottom w:val="none" w:sz="0" w:space="0" w:color="auto"/>
        <w:right w:val="none" w:sz="0" w:space="0" w:color="auto"/>
      </w:divBdr>
    </w:div>
    <w:div w:id="897977365">
      <w:bodyDiv w:val="1"/>
      <w:marLeft w:val="0"/>
      <w:marRight w:val="0"/>
      <w:marTop w:val="0"/>
      <w:marBottom w:val="0"/>
      <w:divBdr>
        <w:top w:val="none" w:sz="0" w:space="0" w:color="auto"/>
        <w:left w:val="none" w:sz="0" w:space="0" w:color="auto"/>
        <w:bottom w:val="none" w:sz="0" w:space="0" w:color="auto"/>
        <w:right w:val="none" w:sz="0" w:space="0" w:color="auto"/>
      </w:divBdr>
    </w:div>
    <w:div w:id="904532656">
      <w:bodyDiv w:val="1"/>
      <w:marLeft w:val="0"/>
      <w:marRight w:val="0"/>
      <w:marTop w:val="0"/>
      <w:marBottom w:val="0"/>
      <w:divBdr>
        <w:top w:val="none" w:sz="0" w:space="0" w:color="auto"/>
        <w:left w:val="none" w:sz="0" w:space="0" w:color="auto"/>
        <w:bottom w:val="none" w:sz="0" w:space="0" w:color="auto"/>
        <w:right w:val="none" w:sz="0" w:space="0" w:color="auto"/>
      </w:divBdr>
    </w:div>
    <w:div w:id="907765015">
      <w:bodyDiv w:val="1"/>
      <w:marLeft w:val="0"/>
      <w:marRight w:val="0"/>
      <w:marTop w:val="0"/>
      <w:marBottom w:val="0"/>
      <w:divBdr>
        <w:top w:val="none" w:sz="0" w:space="0" w:color="auto"/>
        <w:left w:val="none" w:sz="0" w:space="0" w:color="auto"/>
        <w:bottom w:val="none" w:sz="0" w:space="0" w:color="auto"/>
        <w:right w:val="none" w:sz="0" w:space="0" w:color="auto"/>
      </w:divBdr>
    </w:div>
    <w:div w:id="957878363">
      <w:bodyDiv w:val="1"/>
      <w:marLeft w:val="0"/>
      <w:marRight w:val="0"/>
      <w:marTop w:val="0"/>
      <w:marBottom w:val="0"/>
      <w:divBdr>
        <w:top w:val="none" w:sz="0" w:space="0" w:color="auto"/>
        <w:left w:val="none" w:sz="0" w:space="0" w:color="auto"/>
        <w:bottom w:val="none" w:sz="0" w:space="0" w:color="auto"/>
        <w:right w:val="none" w:sz="0" w:space="0" w:color="auto"/>
      </w:divBdr>
    </w:div>
    <w:div w:id="966860595">
      <w:bodyDiv w:val="1"/>
      <w:marLeft w:val="0"/>
      <w:marRight w:val="0"/>
      <w:marTop w:val="0"/>
      <w:marBottom w:val="0"/>
      <w:divBdr>
        <w:top w:val="none" w:sz="0" w:space="0" w:color="auto"/>
        <w:left w:val="none" w:sz="0" w:space="0" w:color="auto"/>
        <w:bottom w:val="none" w:sz="0" w:space="0" w:color="auto"/>
        <w:right w:val="none" w:sz="0" w:space="0" w:color="auto"/>
      </w:divBdr>
    </w:div>
    <w:div w:id="997418595">
      <w:bodyDiv w:val="1"/>
      <w:marLeft w:val="0"/>
      <w:marRight w:val="0"/>
      <w:marTop w:val="0"/>
      <w:marBottom w:val="0"/>
      <w:divBdr>
        <w:top w:val="none" w:sz="0" w:space="0" w:color="auto"/>
        <w:left w:val="none" w:sz="0" w:space="0" w:color="auto"/>
        <w:bottom w:val="none" w:sz="0" w:space="0" w:color="auto"/>
        <w:right w:val="none" w:sz="0" w:space="0" w:color="auto"/>
      </w:divBdr>
    </w:div>
    <w:div w:id="1004936491">
      <w:bodyDiv w:val="1"/>
      <w:marLeft w:val="0"/>
      <w:marRight w:val="0"/>
      <w:marTop w:val="0"/>
      <w:marBottom w:val="0"/>
      <w:divBdr>
        <w:top w:val="none" w:sz="0" w:space="0" w:color="auto"/>
        <w:left w:val="none" w:sz="0" w:space="0" w:color="auto"/>
        <w:bottom w:val="none" w:sz="0" w:space="0" w:color="auto"/>
        <w:right w:val="none" w:sz="0" w:space="0" w:color="auto"/>
      </w:divBdr>
    </w:div>
    <w:div w:id="1021928596">
      <w:bodyDiv w:val="1"/>
      <w:marLeft w:val="0"/>
      <w:marRight w:val="0"/>
      <w:marTop w:val="0"/>
      <w:marBottom w:val="0"/>
      <w:divBdr>
        <w:top w:val="none" w:sz="0" w:space="0" w:color="auto"/>
        <w:left w:val="none" w:sz="0" w:space="0" w:color="auto"/>
        <w:bottom w:val="none" w:sz="0" w:space="0" w:color="auto"/>
        <w:right w:val="none" w:sz="0" w:space="0" w:color="auto"/>
      </w:divBdr>
    </w:div>
    <w:div w:id="1037699458">
      <w:bodyDiv w:val="1"/>
      <w:marLeft w:val="0"/>
      <w:marRight w:val="0"/>
      <w:marTop w:val="0"/>
      <w:marBottom w:val="0"/>
      <w:divBdr>
        <w:top w:val="none" w:sz="0" w:space="0" w:color="auto"/>
        <w:left w:val="none" w:sz="0" w:space="0" w:color="auto"/>
        <w:bottom w:val="none" w:sz="0" w:space="0" w:color="auto"/>
        <w:right w:val="none" w:sz="0" w:space="0" w:color="auto"/>
      </w:divBdr>
    </w:div>
    <w:div w:id="1057242398">
      <w:bodyDiv w:val="1"/>
      <w:marLeft w:val="0"/>
      <w:marRight w:val="0"/>
      <w:marTop w:val="0"/>
      <w:marBottom w:val="0"/>
      <w:divBdr>
        <w:top w:val="none" w:sz="0" w:space="0" w:color="auto"/>
        <w:left w:val="none" w:sz="0" w:space="0" w:color="auto"/>
        <w:bottom w:val="none" w:sz="0" w:space="0" w:color="auto"/>
        <w:right w:val="none" w:sz="0" w:space="0" w:color="auto"/>
      </w:divBdr>
    </w:div>
    <w:div w:id="1093209718">
      <w:bodyDiv w:val="1"/>
      <w:marLeft w:val="0"/>
      <w:marRight w:val="0"/>
      <w:marTop w:val="0"/>
      <w:marBottom w:val="0"/>
      <w:divBdr>
        <w:top w:val="none" w:sz="0" w:space="0" w:color="auto"/>
        <w:left w:val="none" w:sz="0" w:space="0" w:color="auto"/>
        <w:bottom w:val="none" w:sz="0" w:space="0" w:color="auto"/>
        <w:right w:val="none" w:sz="0" w:space="0" w:color="auto"/>
      </w:divBdr>
    </w:div>
    <w:div w:id="1112550865">
      <w:bodyDiv w:val="1"/>
      <w:marLeft w:val="0"/>
      <w:marRight w:val="0"/>
      <w:marTop w:val="0"/>
      <w:marBottom w:val="0"/>
      <w:divBdr>
        <w:top w:val="none" w:sz="0" w:space="0" w:color="auto"/>
        <w:left w:val="none" w:sz="0" w:space="0" w:color="auto"/>
        <w:bottom w:val="none" w:sz="0" w:space="0" w:color="auto"/>
        <w:right w:val="none" w:sz="0" w:space="0" w:color="auto"/>
      </w:divBdr>
    </w:div>
    <w:div w:id="1120295919">
      <w:bodyDiv w:val="1"/>
      <w:marLeft w:val="0"/>
      <w:marRight w:val="0"/>
      <w:marTop w:val="0"/>
      <w:marBottom w:val="0"/>
      <w:divBdr>
        <w:top w:val="none" w:sz="0" w:space="0" w:color="auto"/>
        <w:left w:val="none" w:sz="0" w:space="0" w:color="auto"/>
        <w:bottom w:val="none" w:sz="0" w:space="0" w:color="auto"/>
        <w:right w:val="none" w:sz="0" w:space="0" w:color="auto"/>
      </w:divBdr>
    </w:div>
    <w:div w:id="1130516297">
      <w:bodyDiv w:val="1"/>
      <w:marLeft w:val="0"/>
      <w:marRight w:val="0"/>
      <w:marTop w:val="0"/>
      <w:marBottom w:val="0"/>
      <w:divBdr>
        <w:top w:val="none" w:sz="0" w:space="0" w:color="auto"/>
        <w:left w:val="none" w:sz="0" w:space="0" w:color="auto"/>
        <w:bottom w:val="none" w:sz="0" w:space="0" w:color="auto"/>
        <w:right w:val="none" w:sz="0" w:space="0" w:color="auto"/>
      </w:divBdr>
    </w:div>
    <w:div w:id="1138298346">
      <w:bodyDiv w:val="1"/>
      <w:marLeft w:val="0"/>
      <w:marRight w:val="0"/>
      <w:marTop w:val="0"/>
      <w:marBottom w:val="0"/>
      <w:divBdr>
        <w:top w:val="none" w:sz="0" w:space="0" w:color="auto"/>
        <w:left w:val="none" w:sz="0" w:space="0" w:color="auto"/>
        <w:bottom w:val="none" w:sz="0" w:space="0" w:color="auto"/>
        <w:right w:val="none" w:sz="0" w:space="0" w:color="auto"/>
      </w:divBdr>
    </w:div>
    <w:div w:id="1143229968">
      <w:bodyDiv w:val="1"/>
      <w:marLeft w:val="0"/>
      <w:marRight w:val="0"/>
      <w:marTop w:val="0"/>
      <w:marBottom w:val="0"/>
      <w:divBdr>
        <w:top w:val="none" w:sz="0" w:space="0" w:color="auto"/>
        <w:left w:val="none" w:sz="0" w:space="0" w:color="auto"/>
        <w:bottom w:val="none" w:sz="0" w:space="0" w:color="auto"/>
        <w:right w:val="none" w:sz="0" w:space="0" w:color="auto"/>
      </w:divBdr>
    </w:div>
    <w:div w:id="1145123017">
      <w:bodyDiv w:val="1"/>
      <w:marLeft w:val="0"/>
      <w:marRight w:val="0"/>
      <w:marTop w:val="0"/>
      <w:marBottom w:val="0"/>
      <w:divBdr>
        <w:top w:val="none" w:sz="0" w:space="0" w:color="auto"/>
        <w:left w:val="none" w:sz="0" w:space="0" w:color="auto"/>
        <w:bottom w:val="none" w:sz="0" w:space="0" w:color="auto"/>
        <w:right w:val="none" w:sz="0" w:space="0" w:color="auto"/>
      </w:divBdr>
    </w:div>
    <w:div w:id="1147359318">
      <w:bodyDiv w:val="1"/>
      <w:marLeft w:val="0"/>
      <w:marRight w:val="0"/>
      <w:marTop w:val="0"/>
      <w:marBottom w:val="0"/>
      <w:divBdr>
        <w:top w:val="none" w:sz="0" w:space="0" w:color="auto"/>
        <w:left w:val="none" w:sz="0" w:space="0" w:color="auto"/>
        <w:bottom w:val="none" w:sz="0" w:space="0" w:color="auto"/>
        <w:right w:val="none" w:sz="0" w:space="0" w:color="auto"/>
      </w:divBdr>
    </w:div>
    <w:div w:id="1149982642">
      <w:bodyDiv w:val="1"/>
      <w:marLeft w:val="0"/>
      <w:marRight w:val="0"/>
      <w:marTop w:val="0"/>
      <w:marBottom w:val="0"/>
      <w:divBdr>
        <w:top w:val="none" w:sz="0" w:space="0" w:color="auto"/>
        <w:left w:val="none" w:sz="0" w:space="0" w:color="auto"/>
        <w:bottom w:val="none" w:sz="0" w:space="0" w:color="auto"/>
        <w:right w:val="none" w:sz="0" w:space="0" w:color="auto"/>
      </w:divBdr>
    </w:div>
    <w:div w:id="1182553689">
      <w:bodyDiv w:val="1"/>
      <w:marLeft w:val="0"/>
      <w:marRight w:val="0"/>
      <w:marTop w:val="0"/>
      <w:marBottom w:val="0"/>
      <w:divBdr>
        <w:top w:val="none" w:sz="0" w:space="0" w:color="auto"/>
        <w:left w:val="none" w:sz="0" w:space="0" w:color="auto"/>
        <w:bottom w:val="none" w:sz="0" w:space="0" w:color="auto"/>
        <w:right w:val="none" w:sz="0" w:space="0" w:color="auto"/>
      </w:divBdr>
    </w:div>
    <w:div w:id="1186401235">
      <w:bodyDiv w:val="1"/>
      <w:marLeft w:val="0"/>
      <w:marRight w:val="0"/>
      <w:marTop w:val="0"/>
      <w:marBottom w:val="0"/>
      <w:divBdr>
        <w:top w:val="none" w:sz="0" w:space="0" w:color="auto"/>
        <w:left w:val="none" w:sz="0" w:space="0" w:color="auto"/>
        <w:bottom w:val="none" w:sz="0" w:space="0" w:color="auto"/>
        <w:right w:val="none" w:sz="0" w:space="0" w:color="auto"/>
      </w:divBdr>
    </w:div>
    <w:div w:id="1196693664">
      <w:bodyDiv w:val="1"/>
      <w:marLeft w:val="0"/>
      <w:marRight w:val="0"/>
      <w:marTop w:val="0"/>
      <w:marBottom w:val="0"/>
      <w:divBdr>
        <w:top w:val="none" w:sz="0" w:space="0" w:color="auto"/>
        <w:left w:val="none" w:sz="0" w:space="0" w:color="auto"/>
        <w:bottom w:val="none" w:sz="0" w:space="0" w:color="auto"/>
        <w:right w:val="none" w:sz="0" w:space="0" w:color="auto"/>
      </w:divBdr>
    </w:div>
    <w:div w:id="1206328537">
      <w:bodyDiv w:val="1"/>
      <w:marLeft w:val="0"/>
      <w:marRight w:val="0"/>
      <w:marTop w:val="0"/>
      <w:marBottom w:val="0"/>
      <w:divBdr>
        <w:top w:val="none" w:sz="0" w:space="0" w:color="auto"/>
        <w:left w:val="none" w:sz="0" w:space="0" w:color="auto"/>
        <w:bottom w:val="none" w:sz="0" w:space="0" w:color="auto"/>
        <w:right w:val="none" w:sz="0" w:space="0" w:color="auto"/>
      </w:divBdr>
    </w:div>
    <w:div w:id="1216576698">
      <w:bodyDiv w:val="1"/>
      <w:marLeft w:val="0"/>
      <w:marRight w:val="0"/>
      <w:marTop w:val="0"/>
      <w:marBottom w:val="0"/>
      <w:divBdr>
        <w:top w:val="none" w:sz="0" w:space="0" w:color="auto"/>
        <w:left w:val="none" w:sz="0" w:space="0" w:color="auto"/>
        <w:bottom w:val="none" w:sz="0" w:space="0" w:color="auto"/>
        <w:right w:val="none" w:sz="0" w:space="0" w:color="auto"/>
      </w:divBdr>
    </w:div>
    <w:div w:id="1218784170">
      <w:bodyDiv w:val="1"/>
      <w:marLeft w:val="0"/>
      <w:marRight w:val="0"/>
      <w:marTop w:val="0"/>
      <w:marBottom w:val="0"/>
      <w:divBdr>
        <w:top w:val="none" w:sz="0" w:space="0" w:color="auto"/>
        <w:left w:val="none" w:sz="0" w:space="0" w:color="auto"/>
        <w:bottom w:val="none" w:sz="0" w:space="0" w:color="auto"/>
        <w:right w:val="none" w:sz="0" w:space="0" w:color="auto"/>
      </w:divBdr>
    </w:div>
    <w:div w:id="1218861193">
      <w:bodyDiv w:val="1"/>
      <w:marLeft w:val="0"/>
      <w:marRight w:val="0"/>
      <w:marTop w:val="0"/>
      <w:marBottom w:val="0"/>
      <w:divBdr>
        <w:top w:val="none" w:sz="0" w:space="0" w:color="auto"/>
        <w:left w:val="none" w:sz="0" w:space="0" w:color="auto"/>
        <w:bottom w:val="none" w:sz="0" w:space="0" w:color="auto"/>
        <w:right w:val="none" w:sz="0" w:space="0" w:color="auto"/>
      </w:divBdr>
    </w:div>
    <w:div w:id="1242179807">
      <w:bodyDiv w:val="1"/>
      <w:marLeft w:val="0"/>
      <w:marRight w:val="0"/>
      <w:marTop w:val="0"/>
      <w:marBottom w:val="0"/>
      <w:divBdr>
        <w:top w:val="none" w:sz="0" w:space="0" w:color="auto"/>
        <w:left w:val="none" w:sz="0" w:space="0" w:color="auto"/>
        <w:bottom w:val="none" w:sz="0" w:space="0" w:color="auto"/>
        <w:right w:val="none" w:sz="0" w:space="0" w:color="auto"/>
      </w:divBdr>
    </w:div>
    <w:div w:id="1244073097">
      <w:bodyDiv w:val="1"/>
      <w:marLeft w:val="0"/>
      <w:marRight w:val="0"/>
      <w:marTop w:val="0"/>
      <w:marBottom w:val="0"/>
      <w:divBdr>
        <w:top w:val="none" w:sz="0" w:space="0" w:color="auto"/>
        <w:left w:val="none" w:sz="0" w:space="0" w:color="auto"/>
        <w:bottom w:val="none" w:sz="0" w:space="0" w:color="auto"/>
        <w:right w:val="none" w:sz="0" w:space="0" w:color="auto"/>
      </w:divBdr>
    </w:div>
    <w:div w:id="1254818689">
      <w:bodyDiv w:val="1"/>
      <w:marLeft w:val="0"/>
      <w:marRight w:val="0"/>
      <w:marTop w:val="0"/>
      <w:marBottom w:val="0"/>
      <w:divBdr>
        <w:top w:val="none" w:sz="0" w:space="0" w:color="auto"/>
        <w:left w:val="none" w:sz="0" w:space="0" w:color="auto"/>
        <w:bottom w:val="none" w:sz="0" w:space="0" w:color="auto"/>
        <w:right w:val="none" w:sz="0" w:space="0" w:color="auto"/>
      </w:divBdr>
    </w:div>
    <w:div w:id="1264992406">
      <w:bodyDiv w:val="1"/>
      <w:marLeft w:val="0"/>
      <w:marRight w:val="0"/>
      <w:marTop w:val="0"/>
      <w:marBottom w:val="0"/>
      <w:divBdr>
        <w:top w:val="none" w:sz="0" w:space="0" w:color="auto"/>
        <w:left w:val="none" w:sz="0" w:space="0" w:color="auto"/>
        <w:bottom w:val="none" w:sz="0" w:space="0" w:color="auto"/>
        <w:right w:val="none" w:sz="0" w:space="0" w:color="auto"/>
      </w:divBdr>
    </w:div>
    <w:div w:id="1285429894">
      <w:bodyDiv w:val="1"/>
      <w:marLeft w:val="0"/>
      <w:marRight w:val="0"/>
      <w:marTop w:val="0"/>
      <w:marBottom w:val="0"/>
      <w:divBdr>
        <w:top w:val="none" w:sz="0" w:space="0" w:color="auto"/>
        <w:left w:val="none" w:sz="0" w:space="0" w:color="auto"/>
        <w:bottom w:val="none" w:sz="0" w:space="0" w:color="auto"/>
        <w:right w:val="none" w:sz="0" w:space="0" w:color="auto"/>
      </w:divBdr>
    </w:div>
    <w:div w:id="1285848192">
      <w:bodyDiv w:val="1"/>
      <w:marLeft w:val="0"/>
      <w:marRight w:val="0"/>
      <w:marTop w:val="0"/>
      <w:marBottom w:val="0"/>
      <w:divBdr>
        <w:top w:val="none" w:sz="0" w:space="0" w:color="auto"/>
        <w:left w:val="none" w:sz="0" w:space="0" w:color="auto"/>
        <w:bottom w:val="none" w:sz="0" w:space="0" w:color="auto"/>
        <w:right w:val="none" w:sz="0" w:space="0" w:color="auto"/>
      </w:divBdr>
    </w:div>
    <w:div w:id="1286697086">
      <w:bodyDiv w:val="1"/>
      <w:marLeft w:val="0"/>
      <w:marRight w:val="0"/>
      <w:marTop w:val="0"/>
      <w:marBottom w:val="0"/>
      <w:divBdr>
        <w:top w:val="none" w:sz="0" w:space="0" w:color="auto"/>
        <w:left w:val="none" w:sz="0" w:space="0" w:color="auto"/>
        <w:bottom w:val="none" w:sz="0" w:space="0" w:color="auto"/>
        <w:right w:val="none" w:sz="0" w:space="0" w:color="auto"/>
      </w:divBdr>
    </w:div>
    <w:div w:id="1291977399">
      <w:bodyDiv w:val="1"/>
      <w:marLeft w:val="0"/>
      <w:marRight w:val="0"/>
      <w:marTop w:val="0"/>
      <w:marBottom w:val="0"/>
      <w:divBdr>
        <w:top w:val="none" w:sz="0" w:space="0" w:color="auto"/>
        <w:left w:val="none" w:sz="0" w:space="0" w:color="auto"/>
        <w:bottom w:val="none" w:sz="0" w:space="0" w:color="auto"/>
        <w:right w:val="none" w:sz="0" w:space="0" w:color="auto"/>
      </w:divBdr>
    </w:div>
    <w:div w:id="1297180470">
      <w:bodyDiv w:val="1"/>
      <w:marLeft w:val="0"/>
      <w:marRight w:val="0"/>
      <w:marTop w:val="0"/>
      <w:marBottom w:val="0"/>
      <w:divBdr>
        <w:top w:val="none" w:sz="0" w:space="0" w:color="auto"/>
        <w:left w:val="none" w:sz="0" w:space="0" w:color="auto"/>
        <w:bottom w:val="none" w:sz="0" w:space="0" w:color="auto"/>
        <w:right w:val="none" w:sz="0" w:space="0" w:color="auto"/>
      </w:divBdr>
    </w:div>
    <w:div w:id="1304235352">
      <w:bodyDiv w:val="1"/>
      <w:marLeft w:val="0"/>
      <w:marRight w:val="0"/>
      <w:marTop w:val="0"/>
      <w:marBottom w:val="0"/>
      <w:divBdr>
        <w:top w:val="none" w:sz="0" w:space="0" w:color="auto"/>
        <w:left w:val="none" w:sz="0" w:space="0" w:color="auto"/>
        <w:bottom w:val="none" w:sz="0" w:space="0" w:color="auto"/>
        <w:right w:val="none" w:sz="0" w:space="0" w:color="auto"/>
      </w:divBdr>
    </w:div>
    <w:div w:id="1311860123">
      <w:bodyDiv w:val="1"/>
      <w:marLeft w:val="0"/>
      <w:marRight w:val="0"/>
      <w:marTop w:val="0"/>
      <w:marBottom w:val="0"/>
      <w:divBdr>
        <w:top w:val="none" w:sz="0" w:space="0" w:color="auto"/>
        <w:left w:val="none" w:sz="0" w:space="0" w:color="auto"/>
        <w:bottom w:val="none" w:sz="0" w:space="0" w:color="auto"/>
        <w:right w:val="none" w:sz="0" w:space="0" w:color="auto"/>
      </w:divBdr>
    </w:div>
    <w:div w:id="1315641281">
      <w:bodyDiv w:val="1"/>
      <w:marLeft w:val="0"/>
      <w:marRight w:val="0"/>
      <w:marTop w:val="0"/>
      <w:marBottom w:val="0"/>
      <w:divBdr>
        <w:top w:val="none" w:sz="0" w:space="0" w:color="auto"/>
        <w:left w:val="none" w:sz="0" w:space="0" w:color="auto"/>
        <w:bottom w:val="none" w:sz="0" w:space="0" w:color="auto"/>
        <w:right w:val="none" w:sz="0" w:space="0" w:color="auto"/>
      </w:divBdr>
    </w:div>
    <w:div w:id="1324510212">
      <w:bodyDiv w:val="1"/>
      <w:marLeft w:val="0"/>
      <w:marRight w:val="0"/>
      <w:marTop w:val="0"/>
      <w:marBottom w:val="0"/>
      <w:divBdr>
        <w:top w:val="none" w:sz="0" w:space="0" w:color="auto"/>
        <w:left w:val="none" w:sz="0" w:space="0" w:color="auto"/>
        <w:bottom w:val="none" w:sz="0" w:space="0" w:color="auto"/>
        <w:right w:val="none" w:sz="0" w:space="0" w:color="auto"/>
      </w:divBdr>
    </w:div>
    <w:div w:id="1336224015">
      <w:bodyDiv w:val="1"/>
      <w:marLeft w:val="0"/>
      <w:marRight w:val="0"/>
      <w:marTop w:val="0"/>
      <w:marBottom w:val="0"/>
      <w:divBdr>
        <w:top w:val="none" w:sz="0" w:space="0" w:color="auto"/>
        <w:left w:val="none" w:sz="0" w:space="0" w:color="auto"/>
        <w:bottom w:val="none" w:sz="0" w:space="0" w:color="auto"/>
        <w:right w:val="none" w:sz="0" w:space="0" w:color="auto"/>
      </w:divBdr>
    </w:div>
    <w:div w:id="1338997942">
      <w:bodyDiv w:val="1"/>
      <w:marLeft w:val="0"/>
      <w:marRight w:val="0"/>
      <w:marTop w:val="0"/>
      <w:marBottom w:val="0"/>
      <w:divBdr>
        <w:top w:val="none" w:sz="0" w:space="0" w:color="auto"/>
        <w:left w:val="none" w:sz="0" w:space="0" w:color="auto"/>
        <w:bottom w:val="none" w:sz="0" w:space="0" w:color="auto"/>
        <w:right w:val="none" w:sz="0" w:space="0" w:color="auto"/>
      </w:divBdr>
    </w:div>
    <w:div w:id="1347437295">
      <w:bodyDiv w:val="1"/>
      <w:marLeft w:val="0"/>
      <w:marRight w:val="0"/>
      <w:marTop w:val="0"/>
      <w:marBottom w:val="0"/>
      <w:divBdr>
        <w:top w:val="none" w:sz="0" w:space="0" w:color="auto"/>
        <w:left w:val="none" w:sz="0" w:space="0" w:color="auto"/>
        <w:bottom w:val="none" w:sz="0" w:space="0" w:color="auto"/>
        <w:right w:val="none" w:sz="0" w:space="0" w:color="auto"/>
      </w:divBdr>
    </w:div>
    <w:div w:id="1367023898">
      <w:bodyDiv w:val="1"/>
      <w:marLeft w:val="0"/>
      <w:marRight w:val="0"/>
      <w:marTop w:val="0"/>
      <w:marBottom w:val="0"/>
      <w:divBdr>
        <w:top w:val="none" w:sz="0" w:space="0" w:color="auto"/>
        <w:left w:val="none" w:sz="0" w:space="0" w:color="auto"/>
        <w:bottom w:val="none" w:sz="0" w:space="0" w:color="auto"/>
        <w:right w:val="none" w:sz="0" w:space="0" w:color="auto"/>
      </w:divBdr>
    </w:div>
    <w:div w:id="1372654477">
      <w:bodyDiv w:val="1"/>
      <w:marLeft w:val="0"/>
      <w:marRight w:val="0"/>
      <w:marTop w:val="0"/>
      <w:marBottom w:val="0"/>
      <w:divBdr>
        <w:top w:val="none" w:sz="0" w:space="0" w:color="auto"/>
        <w:left w:val="none" w:sz="0" w:space="0" w:color="auto"/>
        <w:bottom w:val="none" w:sz="0" w:space="0" w:color="auto"/>
        <w:right w:val="none" w:sz="0" w:space="0" w:color="auto"/>
      </w:divBdr>
    </w:div>
    <w:div w:id="1375501065">
      <w:bodyDiv w:val="1"/>
      <w:marLeft w:val="0"/>
      <w:marRight w:val="0"/>
      <w:marTop w:val="0"/>
      <w:marBottom w:val="0"/>
      <w:divBdr>
        <w:top w:val="none" w:sz="0" w:space="0" w:color="auto"/>
        <w:left w:val="none" w:sz="0" w:space="0" w:color="auto"/>
        <w:bottom w:val="none" w:sz="0" w:space="0" w:color="auto"/>
        <w:right w:val="none" w:sz="0" w:space="0" w:color="auto"/>
      </w:divBdr>
    </w:div>
    <w:div w:id="1376853655">
      <w:bodyDiv w:val="1"/>
      <w:marLeft w:val="0"/>
      <w:marRight w:val="0"/>
      <w:marTop w:val="0"/>
      <w:marBottom w:val="0"/>
      <w:divBdr>
        <w:top w:val="none" w:sz="0" w:space="0" w:color="auto"/>
        <w:left w:val="none" w:sz="0" w:space="0" w:color="auto"/>
        <w:bottom w:val="none" w:sz="0" w:space="0" w:color="auto"/>
        <w:right w:val="none" w:sz="0" w:space="0" w:color="auto"/>
      </w:divBdr>
    </w:div>
    <w:div w:id="1377658290">
      <w:bodyDiv w:val="1"/>
      <w:marLeft w:val="0"/>
      <w:marRight w:val="0"/>
      <w:marTop w:val="0"/>
      <w:marBottom w:val="0"/>
      <w:divBdr>
        <w:top w:val="none" w:sz="0" w:space="0" w:color="auto"/>
        <w:left w:val="none" w:sz="0" w:space="0" w:color="auto"/>
        <w:bottom w:val="none" w:sz="0" w:space="0" w:color="auto"/>
        <w:right w:val="none" w:sz="0" w:space="0" w:color="auto"/>
      </w:divBdr>
    </w:div>
    <w:div w:id="1378510114">
      <w:bodyDiv w:val="1"/>
      <w:marLeft w:val="0"/>
      <w:marRight w:val="0"/>
      <w:marTop w:val="0"/>
      <w:marBottom w:val="0"/>
      <w:divBdr>
        <w:top w:val="none" w:sz="0" w:space="0" w:color="auto"/>
        <w:left w:val="none" w:sz="0" w:space="0" w:color="auto"/>
        <w:bottom w:val="none" w:sz="0" w:space="0" w:color="auto"/>
        <w:right w:val="none" w:sz="0" w:space="0" w:color="auto"/>
      </w:divBdr>
    </w:div>
    <w:div w:id="1395541249">
      <w:bodyDiv w:val="1"/>
      <w:marLeft w:val="0"/>
      <w:marRight w:val="0"/>
      <w:marTop w:val="0"/>
      <w:marBottom w:val="0"/>
      <w:divBdr>
        <w:top w:val="none" w:sz="0" w:space="0" w:color="auto"/>
        <w:left w:val="none" w:sz="0" w:space="0" w:color="auto"/>
        <w:bottom w:val="none" w:sz="0" w:space="0" w:color="auto"/>
        <w:right w:val="none" w:sz="0" w:space="0" w:color="auto"/>
      </w:divBdr>
    </w:div>
    <w:div w:id="1399665902">
      <w:bodyDiv w:val="1"/>
      <w:marLeft w:val="0"/>
      <w:marRight w:val="0"/>
      <w:marTop w:val="0"/>
      <w:marBottom w:val="0"/>
      <w:divBdr>
        <w:top w:val="none" w:sz="0" w:space="0" w:color="auto"/>
        <w:left w:val="none" w:sz="0" w:space="0" w:color="auto"/>
        <w:bottom w:val="none" w:sz="0" w:space="0" w:color="auto"/>
        <w:right w:val="none" w:sz="0" w:space="0" w:color="auto"/>
      </w:divBdr>
    </w:div>
    <w:div w:id="1404908109">
      <w:bodyDiv w:val="1"/>
      <w:marLeft w:val="0"/>
      <w:marRight w:val="0"/>
      <w:marTop w:val="0"/>
      <w:marBottom w:val="0"/>
      <w:divBdr>
        <w:top w:val="none" w:sz="0" w:space="0" w:color="auto"/>
        <w:left w:val="none" w:sz="0" w:space="0" w:color="auto"/>
        <w:bottom w:val="none" w:sz="0" w:space="0" w:color="auto"/>
        <w:right w:val="none" w:sz="0" w:space="0" w:color="auto"/>
      </w:divBdr>
    </w:div>
    <w:div w:id="1410612286">
      <w:bodyDiv w:val="1"/>
      <w:marLeft w:val="0"/>
      <w:marRight w:val="0"/>
      <w:marTop w:val="0"/>
      <w:marBottom w:val="0"/>
      <w:divBdr>
        <w:top w:val="none" w:sz="0" w:space="0" w:color="auto"/>
        <w:left w:val="none" w:sz="0" w:space="0" w:color="auto"/>
        <w:bottom w:val="none" w:sz="0" w:space="0" w:color="auto"/>
        <w:right w:val="none" w:sz="0" w:space="0" w:color="auto"/>
      </w:divBdr>
    </w:div>
    <w:div w:id="1412504083">
      <w:bodyDiv w:val="1"/>
      <w:marLeft w:val="0"/>
      <w:marRight w:val="0"/>
      <w:marTop w:val="0"/>
      <w:marBottom w:val="0"/>
      <w:divBdr>
        <w:top w:val="none" w:sz="0" w:space="0" w:color="auto"/>
        <w:left w:val="none" w:sz="0" w:space="0" w:color="auto"/>
        <w:bottom w:val="none" w:sz="0" w:space="0" w:color="auto"/>
        <w:right w:val="none" w:sz="0" w:space="0" w:color="auto"/>
      </w:divBdr>
    </w:div>
    <w:div w:id="1438914092">
      <w:bodyDiv w:val="1"/>
      <w:marLeft w:val="0"/>
      <w:marRight w:val="0"/>
      <w:marTop w:val="0"/>
      <w:marBottom w:val="0"/>
      <w:divBdr>
        <w:top w:val="none" w:sz="0" w:space="0" w:color="auto"/>
        <w:left w:val="none" w:sz="0" w:space="0" w:color="auto"/>
        <w:bottom w:val="none" w:sz="0" w:space="0" w:color="auto"/>
        <w:right w:val="none" w:sz="0" w:space="0" w:color="auto"/>
      </w:divBdr>
    </w:div>
    <w:div w:id="1439520057">
      <w:bodyDiv w:val="1"/>
      <w:marLeft w:val="0"/>
      <w:marRight w:val="0"/>
      <w:marTop w:val="0"/>
      <w:marBottom w:val="0"/>
      <w:divBdr>
        <w:top w:val="none" w:sz="0" w:space="0" w:color="auto"/>
        <w:left w:val="none" w:sz="0" w:space="0" w:color="auto"/>
        <w:bottom w:val="none" w:sz="0" w:space="0" w:color="auto"/>
        <w:right w:val="none" w:sz="0" w:space="0" w:color="auto"/>
      </w:divBdr>
    </w:div>
    <w:div w:id="1455562664">
      <w:bodyDiv w:val="1"/>
      <w:marLeft w:val="0"/>
      <w:marRight w:val="0"/>
      <w:marTop w:val="0"/>
      <w:marBottom w:val="0"/>
      <w:divBdr>
        <w:top w:val="none" w:sz="0" w:space="0" w:color="auto"/>
        <w:left w:val="none" w:sz="0" w:space="0" w:color="auto"/>
        <w:bottom w:val="none" w:sz="0" w:space="0" w:color="auto"/>
        <w:right w:val="none" w:sz="0" w:space="0" w:color="auto"/>
      </w:divBdr>
    </w:div>
    <w:div w:id="1458791299">
      <w:bodyDiv w:val="1"/>
      <w:marLeft w:val="0"/>
      <w:marRight w:val="0"/>
      <w:marTop w:val="0"/>
      <w:marBottom w:val="0"/>
      <w:divBdr>
        <w:top w:val="none" w:sz="0" w:space="0" w:color="auto"/>
        <w:left w:val="none" w:sz="0" w:space="0" w:color="auto"/>
        <w:bottom w:val="none" w:sz="0" w:space="0" w:color="auto"/>
        <w:right w:val="none" w:sz="0" w:space="0" w:color="auto"/>
      </w:divBdr>
    </w:div>
    <w:div w:id="1476607217">
      <w:bodyDiv w:val="1"/>
      <w:marLeft w:val="0"/>
      <w:marRight w:val="0"/>
      <w:marTop w:val="0"/>
      <w:marBottom w:val="0"/>
      <w:divBdr>
        <w:top w:val="none" w:sz="0" w:space="0" w:color="auto"/>
        <w:left w:val="none" w:sz="0" w:space="0" w:color="auto"/>
        <w:bottom w:val="none" w:sz="0" w:space="0" w:color="auto"/>
        <w:right w:val="none" w:sz="0" w:space="0" w:color="auto"/>
      </w:divBdr>
    </w:div>
    <w:div w:id="1483277726">
      <w:bodyDiv w:val="1"/>
      <w:marLeft w:val="0"/>
      <w:marRight w:val="0"/>
      <w:marTop w:val="0"/>
      <w:marBottom w:val="0"/>
      <w:divBdr>
        <w:top w:val="none" w:sz="0" w:space="0" w:color="auto"/>
        <w:left w:val="none" w:sz="0" w:space="0" w:color="auto"/>
        <w:bottom w:val="none" w:sz="0" w:space="0" w:color="auto"/>
        <w:right w:val="none" w:sz="0" w:space="0" w:color="auto"/>
      </w:divBdr>
    </w:div>
    <w:div w:id="1501774158">
      <w:bodyDiv w:val="1"/>
      <w:marLeft w:val="0"/>
      <w:marRight w:val="0"/>
      <w:marTop w:val="0"/>
      <w:marBottom w:val="0"/>
      <w:divBdr>
        <w:top w:val="none" w:sz="0" w:space="0" w:color="auto"/>
        <w:left w:val="none" w:sz="0" w:space="0" w:color="auto"/>
        <w:bottom w:val="none" w:sz="0" w:space="0" w:color="auto"/>
        <w:right w:val="none" w:sz="0" w:space="0" w:color="auto"/>
      </w:divBdr>
    </w:div>
    <w:div w:id="1509978879">
      <w:bodyDiv w:val="1"/>
      <w:marLeft w:val="0"/>
      <w:marRight w:val="0"/>
      <w:marTop w:val="0"/>
      <w:marBottom w:val="0"/>
      <w:divBdr>
        <w:top w:val="none" w:sz="0" w:space="0" w:color="auto"/>
        <w:left w:val="none" w:sz="0" w:space="0" w:color="auto"/>
        <w:bottom w:val="none" w:sz="0" w:space="0" w:color="auto"/>
        <w:right w:val="none" w:sz="0" w:space="0" w:color="auto"/>
      </w:divBdr>
    </w:div>
    <w:div w:id="1535461370">
      <w:bodyDiv w:val="1"/>
      <w:marLeft w:val="0"/>
      <w:marRight w:val="0"/>
      <w:marTop w:val="0"/>
      <w:marBottom w:val="0"/>
      <w:divBdr>
        <w:top w:val="none" w:sz="0" w:space="0" w:color="auto"/>
        <w:left w:val="none" w:sz="0" w:space="0" w:color="auto"/>
        <w:bottom w:val="none" w:sz="0" w:space="0" w:color="auto"/>
        <w:right w:val="none" w:sz="0" w:space="0" w:color="auto"/>
      </w:divBdr>
    </w:div>
    <w:div w:id="1544100781">
      <w:bodyDiv w:val="1"/>
      <w:marLeft w:val="0"/>
      <w:marRight w:val="0"/>
      <w:marTop w:val="0"/>
      <w:marBottom w:val="0"/>
      <w:divBdr>
        <w:top w:val="none" w:sz="0" w:space="0" w:color="auto"/>
        <w:left w:val="none" w:sz="0" w:space="0" w:color="auto"/>
        <w:bottom w:val="none" w:sz="0" w:space="0" w:color="auto"/>
        <w:right w:val="none" w:sz="0" w:space="0" w:color="auto"/>
      </w:divBdr>
    </w:div>
    <w:div w:id="1548026665">
      <w:bodyDiv w:val="1"/>
      <w:marLeft w:val="0"/>
      <w:marRight w:val="0"/>
      <w:marTop w:val="0"/>
      <w:marBottom w:val="0"/>
      <w:divBdr>
        <w:top w:val="none" w:sz="0" w:space="0" w:color="auto"/>
        <w:left w:val="none" w:sz="0" w:space="0" w:color="auto"/>
        <w:bottom w:val="none" w:sz="0" w:space="0" w:color="auto"/>
        <w:right w:val="none" w:sz="0" w:space="0" w:color="auto"/>
      </w:divBdr>
    </w:div>
    <w:div w:id="1560088280">
      <w:bodyDiv w:val="1"/>
      <w:marLeft w:val="0"/>
      <w:marRight w:val="0"/>
      <w:marTop w:val="0"/>
      <w:marBottom w:val="0"/>
      <w:divBdr>
        <w:top w:val="none" w:sz="0" w:space="0" w:color="auto"/>
        <w:left w:val="none" w:sz="0" w:space="0" w:color="auto"/>
        <w:bottom w:val="none" w:sz="0" w:space="0" w:color="auto"/>
        <w:right w:val="none" w:sz="0" w:space="0" w:color="auto"/>
      </w:divBdr>
    </w:div>
    <w:div w:id="1567910414">
      <w:bodyDiv w:val="1"/>
      <w:marLeft w:val="0"/>
      <w:marRight w:val="0"/>
      <w:marTop w:val="0"/>
      <w:marBottom w:val="0"/>
      <w:divBdr>
        <w:top w:val="none" w:sz="0" w:space="0" w:color="auto"/>
        <w:left w:val="none" w:sz="0" w:space="0" w:color="auto"/>
        <w:bottom w:val="none" w:sz="0" w:space="0" w:color="auto"/>
        <w:right w:val="none" w:sz="0" w:space="0" w:color="auto"/>
      </w:divBdr>
    </w:div>
    <w:div w:id="1572234212">
      <w:bodyDiv w:val="1"/>
      <w:marLeft w:val="0"/>
      <w:marRight w:val="0"/>
      <w:marTop w:val="0"/>
      <w:marBottom w:val="0"/>
      <w:divBdr>
        <w:top w:val="none" w:sz="0" w:space="0" w:color="auto"/>
        <w:left w:val="none" w:sz="0" w:space="0" w:color="auto"/>
        <w:bottom w:val="none" w:sz="0" w:space="0" w:color="auto"/>
        <w:right w:val="none" w:sz="0" w:space="0" w:color="auto"/>
      </w:divBdr>
    </w:div>
    <w:div w:id="1582711247">
      <w:bodyDiv w:val="1"/>
      <w:marLeft w:val="0"/>
      <w:marRight w:val="0"/>
      <w:marTop w:val="0"/>
      <w:marBottom w:val="0"/>
      <w:divBdr>
        <w:top w:val="none" w:sz="0" w:space="0" w:color="auto"/>
        <w:left w:val="none" w:sz="0" w:space="0" w:color="auto"/>
        <w:bottom w:val="none" w:sz="0" w:space="0" w:color="auto"/>
        <w:right w:val="none" w:sz="0" w:space="0" w:color="auto"/>
      </w:divBdr>
    </w:div>
    <w:div w:id="1586184780">
      <w:bodyDiv w:val="1"/>
      <w:marLeft w:val="0"/>
      <w:marRight w:val="0"/>
      <w:marTop w:val="0"/>
      <w:marBottom w:val="0"/>
      <w:divBdr>
        <w:top w:val="none" w:sz="0" w:space="0" w:color="auto"/>
        <w:left w:val="none" w:sz="0" w:space="0" w:color="auto"/>
        <w:bottom w:val="none" w:sz="0" w:space="0" w:color="auto"/>
        <w:right w:val="none" w:sz="0" w:space="0" w:color="auto"/>
      </w:divBdr>
    </w:div>
    <w:div w:id="1593393163">
      <w:bodyDiv w:val="1"/>
      <w:marLeft w:val="0"/>
      <w:marRight w:val="0"/>
      <w:marTop w:val="0"/>
      <w:marBottom w:val="0"/>
      <w:divBdr>
        <w:top w:val="none" w:sz="0" w:space="0" w:color="auto"/>
        <w:left w:val="none" w:sz="0" w:space="0" w:color="auto"/>
        <w:bottom w:val="none" w:sz="0" w:space="0" w:color="auto"/>
        <w:right w:val="none" w:sz="0" w:space="0" w:color="auto"/>
      </w:divBdr>
    </w:div>
    <w:div w:id="1612587701">
      <w:bodyDiv w:val="1"/>
      <w:marLeft w:val="0"/>
      <w:marRight w:val="0"/>
      <w:marTop w:val="0"/>
      <w:marBottom w:val="0"/>
      <w:divBdr>
        <w:top w:val="none" w:sz="0" w:space="0" w:color="auto"/>
        <w:left w:val="none" w:sz="0" w:space="0" w:color="auto"/>
        <w:bottom w:val="none" w:sz="0" w:space="0" w:color="auto"/>
        <w:right w:val="none" w:sz="0" w:space="0" w:color="auto"/>
      </w:divBdr>
    </w:div>
    <w:div w:id="1615863852">
      <w:bodyDiv w:val="1"/>
      <w:marLeft w:val="0"/>
      <w:marRight w:val="0"/>
      <w:marTop w:val="0"/>
      <w:marBottom w:val="0"/>
      <w:divBdr>
        <w:top w:val="none" w:sz="0" w:space="0" w:color="auto"/>
        <w:left w:val="none" w:sz="0" w:space="0" w:color="auto"/>
        <w:bottom w:val="none" w:sz="0" w:space="0" w:color="auto"/>
        <w:right w:val="none" w:sz="0" w:space="0" w:color="auto"/>
      </w:divBdr>
    </w:div>
    <w:div w:id="1616328534">
      <w:bodyDiv w:val="1"/>
      <w:marLeft w:val="0"/>
      <w:marRight w:val="0"/>
      <w:marTop w:val="0"/>
      <w:marBottom w:val="0"/>
      <w:divBdr>
        <w:top w:val="none" w:sz="0" w:space="0" w:color="auto"/>
        <w:left w:val="none" w:sz="0" w:space="0" w:color="auto"/>
        <w:bottom w:val="none" w:sz="0" w:space="0" w:color="auto"/>
        <w:right w:val="none" w:sz="0" w:space="0" w:color="auto"/>
      </w:divBdr>
    </w:div>
    <w:div w:id="1619340269">
      <w:bodyDiv w:val="1"/>
      <w:marLeft w:val="0"/>
      <w:marRight w:val="0"/>
      <w:marTop w:val="0"/>
      <w:marBottom w:val="0"/>
      <w:divBdr>
        <w:top w:val="none" w:sz="0" w:space="0" w:color="auto"/>
        <w:left w:val="none" w:sz="0" w:space="0" w:color="auto"/>
        <w:bottom w:val="none" w:sz="0" w:space="0" w:color="auto"/>
        <w:right w:val="none" w:sz="0" w:space="0" w:color="auto"/>
      </w:divBdr>
    </w:div>
    <w:div w:id="1635060166">
      <w:bodyDiv w:val="1"/>
      <w:marLeft w:val="0"/>
      <w:marRight w:val="0"/>
      <w:marTop w:val="0"/>
      <w:marBottom w:val="0"/>
      <w:divBdr>
        <w:top w:val="none" w:sz="0" w:space="0" w:color="auto"/>
        <w:left w:val="none" w:sz="0" w:space="0" w:color="auto"/>
        <w:bottom w:val="none" w:sz="0" w:space="0" w:color="auto"/>
        <w:right w:val="none" w:sz="0" w:space="0" w:color="auto"/>
      </w:divBdr>
    </w:div>
    <w:div w:id="1638492977">
      <w:bodyDiv w:val="1"/>
      <w:marLeft w:val="0"/>
      <w:marRight w:val="0"/>
      <w:marTop w:val="0"/>
      <w:marBottom w:val="0"/>
      <w:divBdr>
        <w:top w:val="none" w:sz="0" w:space="0" w:color="auto"/>
        <w:left w:val="none" w:sz="0" w:space="0" w:color="auto"/>
        <w:bottom w:val="none" w:sz="0" w:space="0" w:color="auto"/>
        <w:right w:val="none" w:sz="0" w:space="0" w:color="auto"/>
      </w:divBdr>
    </w:div>
    <w:div w:id="1659533002">
      <w:bodyDiv w:val="1"/>
      <w:marLeft w:val="0"/>
      <w:marRight w:val="0"/>
      <w:marTop w:val="0"/>
      <w:marBottom w:val="0"/>
      <w:divBdr>
        <w:top w:val="none" w:sz="0" w:space="0" w:color="auto"/>
        <w:left w:val="none" w:sz="0" w:space="0" w:color="auto"/>
        <w:bottom w:val="none" w:sz="0" w:space="0" w:color="auto"/>
        <w:right w:val="none" w:sz="0" w:space="0" w:color="auto"/>
      </w:divBdr>
    </w:div>
    <w:div w:id="1659580323">
      <w:bodyDiv w:val="1"/>
      <w:marLeft w:val="0"/>
      <w:marRight w:val="0"/>
      <w:marTop w:val="0"/>
      <w:marBottom w:val="0"/>
      <w:divBdr>
        <w:top w:val="none" w:sz="0" w:space="0" w:color="auto"/>
        <w:left w:val="none" w:sz="0" w:space="0" w:color="auto"/>
        <w:bottom w:val="none" w:sz="0" w:space="0" w:color="auto"/>
        <w:right w:val="none" w:sz="0" w:space="0" w:color="auto"/>
      </w:divBdr>
    </w:div>
    <w:div w:id="1664700373">
      <w:bodyDiv w:val="1"/>
      <w:marLeft w:val="0"/>
      <w:marRight w:val="0"/>
      <w:marTop w:val="0"/>
      <w:marBottom w:val="0"/>
      <w:divBdr>
        <w:top w:val="none" w:sz="0" w:space="0" w:color="auto"/>
        <w:left w:val="none" w:sz="0" w:space="0" w:color="auto"/>
        <w:bottom w:val="none" w:sz="0" w:space="0" w:color="auto"/>
        <w:right w:val="none" w:sz="0" w:space="0" w:color="auto"/>
      </w:divBdr>
    </w:div>
    <w:div w:id="1680084719">
      <w:bodyDiv w:val="1"/>
      <w:marLeft w:val="0"/>
      <w:marRight w:val="0"/>
      <w:marTop w:val="0"/>
      <w:marBottom w:val="0"/>
      <w:divBdr>
        <w:top w:val="none" w:sz="0" w:space="0" w:color="auto"/>
        <w:left w:val="none" w:sz="0" w:space="0" w:color="auto"/>
        <w:bottom w:val="none" w:sz="0" w:space="0" w:color="auto"/>
        <w:right w:val="none" w:sz="0" w:space="0" w:color="auto"/>
      </w:divBdr>
    </w:div>
    <w:div w:id="1687054531">
      <w:bodyDiv w:val="1"/>
      <w:marLeft w:val="0"/>
      <w:marRight w:val="0"/>
      <w:marTop w:val="0"/>
      <w:marBottom w:val="0"/>
      <w:divBdr>
        <w:top w:val="none" w:sz="0" w:space="0" w:color="auto"/>
        <w:left w:val="none" w:sz="0" w:space="0" w:color="auto"/>
        <w:bottom w:val="none" w:sz="0" w:space="0" w:color="auto"/>
        <w:right w:val="none" w:sz="0" w:space="0" w:color="auto"/>
      </w:divBdr>
    </w:div>
    <w:div w:id="1695498129">
      <w:bodyDiv w:val="1"/>
      <w:marLeft w:val="0"/>
      <w:marRight w:val="0"/>
      <w:marTop w:val="0"/>
      <w:marBottom w:val="0"/>
      <w:divBdr>
        <w:top w:val="none" w:sz="0" w:space="0" w:color="auto"/>
        <w:left w:val="none" w:sz="0" w:space="0" w:color="auto"/>
        <w:bottom w:val="none" w:sz="0" w:space="0" w:color="auto"/>
        <w:right w:val="none" w:sz="0" w:space="0" w:color="auto"/>
      </w:divBdr>
    </w:div>
    <w:div w:id="1730491610">
      <w:bodyDiv w:val="1"/>
      <w:marLeft w:val="0"/>
      <w:marRight w:val="0"/>
      <w:marTop w:val="0"/>
      <w:marBottom w:val="0"/>
      <w:divBdr>
        <w:top w:val="none" w:sz="0" w:space="0" w:color="auto"/>
        <w:left w:val="none" w:sz="0" w:space="0" w:color="auto"/>
        <w:bottom w:val="none" w:sz="0" w:space="0" w:color="auto"/>
        <w:right w:val="none" w:sz="0" w:space="0" w:color="auto"/>
      </w:divBdr>
    </w:div>
    <w:div w:id="1738743208">
      <w:bodyDiv w:val="1"/>
      <w:marLeft w:val="0"/>
      <w:marRight w:val="0"/>
      <w:marTop w:val="0"/>
      <w:marBottom w:val="0"/>
      <w:divBdr>
        <w:top w:val="none" w:sz="0" w:space="0" w:color="auto"/>
        <w:left w:val="none" w:sz="0" w:space="0" w:color="auto"/>
        <w:bottom w:val="none" w:sz="0" w:space="0" w:color="auto"/>
        <w:right w:val="none" w:sz="0" w:space="0" w:color="auto"/>
      </w:divBdr>
    </w:div>
    <w:div w:id="1741633547">
      <w:bodyDiv w:val="1"/>
      <w:marLeft w:val="0"/>
      <w:marRight w:val="0"/>
      <w:marTop w:val="0"/>
      <w:marBottom w:val="0"/>
      <w:divBdr>
        <w:top w:val="none" w:sz="0" w:space="0" w:color="auto"/>
        <w:left w:val="none" w:sz="0" w:space="0" w:color="auto"/>
        <w:bottom w:val="none" w:sz="0" w:space="0" w:color="auto"/>
        <w:right w:val="none" w:sz="0" w:space="0" w:color="auto"/>
      </w:divBdr>
    </w:div>
    <w:div w:id="1773159389">
      <w:bodyDiv w:val="1"/>
      <w:marLeft w:val="0"/>
      <w:marRight w:val="0"/>
      <w:marTop w:val="0"/>
      <w:marBottom w:val="0"/>
      <w:divBdr>
        <w:top w:val="none" w:sz="0" w:space="0" w:color="auto"/>
        <w:left w:val="none" w:sz="0" w:space="0" w:color="auto"/>
        <w:bottom w:val="none" w:sz="0" w:space="0" w:color="auto"/>
        <w:right w:val="none" w:sz="0" w:space="0" w:color="auto"/>
      </w:divBdr>
    </w:div>
    <w:div w:id="1789422635">
      <w:bodyDiv w:val="1"/>
      <w:marLeft w:val="0"/>
      <w:marRight w:val="0"/>
      <w:marTop w:val="0"/>
      <w:marBottom w:val="0"/>
      <w:divBdr>
        <w:top w:val="none" w:sz="0" w:space="0" w:color="auto"/>
        <w:left w:val="none" w:sz="0" w:space="0" w:color="auto"/>
        <w:bottom w:val="none" w:sz="0" w:space="0" w:color="auto"/>
        <w:right w:val="none" w:sz="0" w:space="0" w:color="auto"/>
      </w:divBdr>
    </w:div>
    <w:div w:id="1811240388">
      <w:bodyDiv w:val="1"/>
      <w:marLeft w:val="0"/>
      <w:marRight w:val="0"/>
      <w:marTop w:val="0"/>
      <w:marBottom w:val="0"/>
      <w:divBdr>
        <w:top w:val="none" w:sz="0" w:space="0" w:color="auto"/>
        <w:left w:val="none" w:sz="0" w:space="0" w:color="auto"/>
        <w:bottom w:val="none" w:sz="0" w:space="0" w:color="auto"/>
        <w:right w:val="none" w:sz="0" w:space="0" w:color="auto"/>
      </w:divBdr>
    </w:div>
    <w:div w:id="1832793651">
      <w:bodyDiv w:val="1"/>
      <w:marLeft w:val="0"/>
      <w:marRight w:val="0"/>
      <w:marTop w:val="0"/>
      <w:marBottom w:val="0"/>
      <w:divBdr>
        <w:top w:val="none" w:sz="0" w:space="0" w:color="auto"/>
        <w:left w:val="none" w:sz="0" w:space="0" w:color="auto"/>
        <w:bottom w:val="none" w:sz="0" w:space="0" w:color="auto"/>
        <w:right w:val="none" w:sz="0" w:space="0" w:color="auto"/>
      </w:divBdr>
    </w:div>
    <w:div w:id="1834106518">
      <w:bodyDiv w:val="1"/>
      <w:marLeft w:val="0"/>
      <w:marRight w:val="0"/>
      <w:marTop w:val="0"/>
      <w:marBottom w:val="0"/>
      <w:divBdr>
        <w:top w:val="none" w:sz="0" w:space="0" w:color="auto"/>
        <w:left w:val="none" w:sz="0" w:space="0" w:color="auto"/>
        <w:bottom w:val="none" w:sz="0" w:space="0" w:color="auto"/>
        <w:right w:val="none" w:sz="0" w:space="0" w:color="auto"/>
      </w:divBdr>
    </w:div>
    <w:div w:id="1838378326">
      <w:bodyDiv w:val="1"/>
      <w:marLeft w:val="0"/>
      <w:marRight w:val="0"/>
      <w:marTop w:val="0"/>
      <w:marBottom w:val="0"/>
      <w:divBdr>
        <w:top w:val="none" w:sz="0" w:space="0" w:color="auto"/>
        <w:left w:val="none" w:sz="0" w:space="0" w:color="auto"/>
        <w:bottom w:val="none" w:sz="0" w:space="0" w:color="auto"/>
        <w:right w:val="none" w:sz="0" w:space="0" w:color="auto"/>
      </w:divBdr>
    </w:div>
    <w:div w:id="1872112958">
      <w:bodyDiv w:val="1"/>
      <w:marLeft w:val="0"/>
      <w:marRight w:val="0"/>
      <w:marTop w:val="0"/>
      <w:marBottom w:val="0"/>
      <w:divBdr>
        <w:top w:val="none" w:sz="0" w:space="0" w:color="auto"/>
        <w:left w:val="none" w:sz="0" w:space="0" w:color="auto"/>
        <w:bottom w:val="none" w:sz="0" w:space="0" w:color="auto"/>
        <w:right w:val="none" w:sz="0" w:space="0" w:color="auto"/>
      </w:divBdr>
    </w:div>
    <w:div w:id="1890143762">
      <w:bodyDiv w:val="1"/>
      <w:marLeft w:val="0"/>
      <w:marRight w:val="0"/>
      <w:marTop w:val="0"/>
      <w:marBottom w:val="0"/>
      <w:divBdr>
        <w:top w:val="none" w:sz="0" w:space="0" w:color="auto"/>
        <w:left w:val="none" w:sz="0" w:space="0" w:color="auto"/>
        <w:bottom w:val="none" w:sz="0" w:space="0" w:color="auto"/>
        <w:right w:val="none" w:sz="0" w:space="0" w:color="auto"/>
      </w:divBdr>
    </w:div>
    <w:div w:id="1890998088">
      <w:bodyDiv w:val="1"/>
      <w:marLeft w:val="0"/>
      <w:marRight w:val="0"/>
      <w:marTop w:val="0"/>
      <w:marBottom w:val="0"/>
      <w:divBdr>
        <w:top w:val="none" w:sz="0" w:space="0" w:color="auto"/>
        <w:left w:val="none" w:sz="0" w:space="0" w:color="auto"/>
        <w:bottom w:val="none" w:sz="0" w:space="0" w:color="auto"/>
        <w:right w:val="none" w:sz="0" w:space="0" w:color="auto"/>
      </w:divBdr>
    </w:div>
    <w:div w:id="1893231863">
      <w:bodyDiv w:val="1"/>
      <w:marLeft w:val="0"/>
      <w:marRight w:val="0"/>
      <w:marTop w:val="0"/>
      <w:marBottom w:val="0"/>
      <w:divBdr>
        <w:top w:val="none" w:sz="0" w:space="0" w:color="auto"/>
        <w:left w:val="none" w:sz="0" w:space="0" w:color="auto"/>
        <w:bottom w:val="none" w:sz="0" w:space="0" w:color="auto"/>
        <w:right w:val="none" w:sz="0" w:space="0" w:color="auto"/>
      </w:divBdr>
    </w:div>
    <w:div w:id="1907256421">
      <w:bodyDiv w:val="1"/>
      <w:marLeft w:val="0"/>
      <w:marRight w:val="0"/>
      <w:marTop w:val="0"/>
      <w:marBottom w:val="0"/>
      <w:divBdr>
        <w:top w:val="none" w:sz="0" w:space="0" w:color="auto"/>
        <w:left w:val="none" w:sz="0" w:space="0" w:color="auto"/>
        <w:bottom w:val="none" w:sz="0" w:space="0" w:color="auto"/>
        <w:right w:val="none" w:sz="0" w:space="0" w:color="auto"/>
      </w:divBdr>
    </w:div>
    <w:div w:id="1910730991">
      <w:bodyDiv w:val="1"/>
      <w:marLeft w:val="0"/>
      <w:marRight w:val="0"/>
      <w:marTop w:val="0"/>
      <w:marBottom w:val="0"/>
      <w:divBdr>
        <w:top w:val="none" w:sz="0" w:space="0" w:color="auto"/>
        <w:left w:val="none" w:sz="0" w:space="0" w:color="auto"/>
        <w:bottom w:val="none" w:sz="0" w:space="0" w:color="auto"/>
        <w:right w:val="none" w:sz="0" w:space="0" w:color="auto"/>
      </w:divBdr>
    </w:div>
    <w:div w:id="1926063930">
      <w:bodyDiv w:val="1"/>
      <w:marLeft w:val="0"/>
      <w:marRight w:val="0"/>
      <w:marTop w:val="0"/>
      <w:marBottom w:val="0"/>
      <w:divBdr>
        <w:top w:val="none" w:sz="0" w:space="0" w:color="auto"/>
        <w:left w:val="none" w:sz="0" w:space="0" w:color="auto"/>
        <w:bottom w:val="none" w:sz="0" w:space="0" w:color="auto"/>
        <w:right w:val="none" w:sz="0" w:space="0" w:color="auto"/>
      </w:divBdr>
    </w:div>
    <w:div w:id="1927228479">
      <w:bodyDiv w:val="1"/>
      <w:marLeft w:val="0"/>
      <w:marRight w:val="0"/>
      <w:marTop w:val="0"/>
      <w:marBottom w:val="0"/>
      <w:divBdr>
        <w:top w:val="none" w:sz="0" w:space="0" w:color="auto"/>
        <w:left w:val="none" w:sz="0" w:space="0" w:color="auto"/>
        <w:bottom w:val="none" w:sz="0" w:space="0" w:color="auto"/>
        <w:right w:val="none" w:sz="0" w:space="0" w:color="auto"/>
      </w:divBdr>
    </w:div>
    <w:div w:id="1936327506">
      <w:bodyDiv w:val="1"/>
      <w:marLeft w:val="0"/>
      <w:marRight w:val="0"/>
      <w:marTop w:val="0"/>
      <w:marBottom w:val="0"/>
      <w:divBdr>
        <w:top w:val="none" w:sz="0" w:space="0" w:color="auto"/>
        <w:left w:val="none" w:sz="0" w:space="0" w:color="auto"/>
        <w:bottom w:val="none" w:sz="0" w:space="0" w:color="auto"/>
        <w:right w:val="none" w:sz="0" w:space="0" w:color="auto"/>
      </w:divBdr>
    </w:div>
    <w:div w:id="1957255776">
      <w:bodyDiv w:val="1"/>
      <w:marLeft w:val="0"/>
      <w:marRight w:val="0"/>
      <w:marTop w:val="0"/>
      <w:marBottom w:val="0"/>
      <w:divBdr>
        <w:top w:val="none" w:sz="0" w:space="0" w:color="auto"/>
        <w:left w:val="none" w:sz="0" w:space="0" w:color="auto"/>
        <w:bottom w:val="none" w:sz="0" w:space="0" w:color="auto"/>
        <w:right w:val="none" w:sz="0" w:space="0" w:color="auto"/>
      </w:divBdr>
    </w:div>
    <w:div w:id="1963227333">
      <w:bodyDiv w:val="1"/>
      <w:marLeft w:val="0"/>
      <w:marRight w:val="0"/>
      <w:marTop w:val="0"/>
      <w:marBottom w:val="0"/>
      <w:divBdr>
        <w:top w:val="none" w:sz="0" w:space="0" w:color="auto"/>
        <w:left w:val="none" w:sz="0" w:space="0" w:color="auto"/>
        <w:bottom w:val="none" w:sz="0" w:space="0" w:color="auto"/>
        <w:right w:val="none" w:sz="0" w:space="0" w:color="auto"/>
      </w:divBdr>
    </w:div>
    <w:div w:id="1968001297">
      <w:bodyDiv w:val="1"/>
      <w:marLeft w:val="0"/>
      <w:marRight w:val="0"/>
      <w:marTop w:val="0"/>
      <w:marBottom w:val="0"/>
      <w:divBdr>
        <w:top w:val="none" w:sz="0" w:space="0" w:color="auto"/>
        <w:left w:val="none" w:sz="0" w:space="0" w:color="auto"/>
        <w:bottom w:val="none" w:sz="0" w:space="0" w:color="auto"/>
        <w:right w:val="none" w:sz="0" w:space="0" w:color="auto"/>
      </w:divBdr>
    </w:div>
    <w:div w:id="1981298302">
      <w:bodyDiv w:val="1"/>
      <w:marLeft w:val="0"/>
      <w:marRight w:val="0"/>
      <w:marTop w:val="0"/>
      <w:marBottom w:val="0"/>
      <w:divBdr>
        <w:top w:val="none" w:sz="0" w:space="0" w:color="auto"/>
        <w:left w:val="none" w:sz="0" w:space="0" w:color="auto"/>
        <w:bottom w:val="none" w:sz="0" w:space="0" w:color="auto"/>
        <w:right w:val="none" w:sz="0" w:space="0" w:color="auto"/>
      </w:divBdr>
    </w:div>
    <w:div w:id="1985237520">
      <w:bodyDiv w:val="1"/>
      <w:marLeft w:val="0"/>
      <w:marRight w:val="0"/>
      <w:marTop w:val="0"/>
      <w:marBottom w:val="0"/>
      <w:divBdr>
        <w:top w:val="none" w:sz="0" w:space="0" w:color="auto"/>
        <w:left w:val="none" w:sz="0" w:space="0" w:color="auto"/>
        <w:bottom w:val="none" w:sz="0" w:space="0" w:color="auto"/>
        <w:right w:val="none" w:sz="0" w:space="0" w:color="auto"/>
      </w:divBdr>
    </w:div>
    <w:div w:id="1989699501">
      <w:bodyDiv w:val="1"/>
      <w:marLeft w:val="0"/>
      <w:marRight w:val="0"/>
      <w:marTop w:val="0"/>
      <w:marBottom w:val="0"/>
      <w:divBdr>
        <w:top w:val="none" w:sz="0" w:space="0" w:color="auto"/>
        <w:left w:val="none" w:sz="0" w:space="0" w:color="auto"/>
        <w:bottom w:val="none" w:sz="0" w:space="0" w:color="auto"/>
        <w:right w:val="none" w:sz="0" w:space="0" w:color="auto"/>
      </w:divBdr>
    </w:div>
    <w:div w:id="2034071920">
      <w:bodyDiv w:val="1"/>
      <w:marLeft w:val="0"/>
      <w:marRight w:val="0"/>
      <w:marTop w:val="0"/>
      <w:marBottom w:val="0"/>
      <w:divBdr>
        <w:top w:val="none" w:sz="0" w:space="0" w:color="auto"/>
        <w:left w:val="none" w:sz="0" w:space="0" w:color="auto"/>
        <w:bottom w:val="none" w:sz="0" w:space="0" w:color="auto"/>
        <w:right w:val="none" w:sz="0" w:space="0" w:color="auto"/>
      </w:divBdr>
    </w:div>
    <w:div w:id="2036342859">
      <w:bodyDiv w:val="1"/>
      <w:marLeft w:val="0"/>
      <w:marRight w:val="0"/>
      <w:marTop w:val="0"/>
      <w:marBottom w:val="0"/>
      <w:divBdr>
        <w:top w:val="none" w:sz="0" w:space="0" w:color="auto"/>
        <w:left w:val="none" w:sz="0" w:space="0" w:color="auto"/>
        <w:bottom w:val="none" w:sz="0" w:space="0" w:color="auto"/>
        <w:right w:val="none" w:sz="0" w:space="0" w:color="auto"/>
      </w:divBdr>
    </w:div>
    <w:div w:id="2042170806">
      <w:bodyDiv w:val="1"/>
      <w:marLeft w:val="0"/>
      <w:marRight w:val="0"/>
      <w:marTop w:val="0"/>
      <w:marBottom w:val="0"/>
      <w:divBdr>
        <w:top w:val="none" w:sz="0" w:space="0" w:color="auto"/>
        <w:left w:val="none" w:sz="0" w:space="0" w:color="auto"/>
        <w:bottom w:val="none" w:sz="0" w:space="0" w:color="auto"/>
        <w:right w:val="none" w:sz="0" w:space="0" w:color="auto"/>
      </w:divBdr>
    </w:div>
    <w:div w:id="2042900056">
      <w:bodyDiv w:val="1"/>
      <w:marLeft w:val="0"/>
      <w:marRight w:val="0"/>
      <w:marTop w:val="0"/>
      <w:marBottom w:val="0"/>
      <w:divBdr>
        <w:top w:val="none" w:sz="0" w:space="0" w:color="auto"/>
        <w:left w:val="none" w:sz="0" w:space="0" w:color="auto"/>
        <w:bottom w:val="none" w:sz="0" w:space="0" w:color="auto"/>
        <w:right w:val="none" w:sz="0" w:space="0" w:color="auto"/>
      </w:divBdr>
    </w:div>
    <w:div w:id="2044404722">
      <w:bodyDiv w:val="1"/>
      <w:marLeft w:val="0"/>
      <w:marRight w:val="0"/>
      <w:marTop w:val="0"/>
      <w:marBottom w:val="0"/>
      <w:divBdr>
        <w:top w:val="none" w:sz="0" w:space="0" w:color="auto"/>
        <w:left w:val="none" w:sz="0" w:space="0" w:color="auto"/>
        <w:bottom w:val="none" w:sz="0" w:space="0" w:color="auto"/>
        <w:right w:val="none" w:sz="0" w:space="0" w:color="auto"/>
      </w:divBdr>
    </w:div>
    <w:div w:id="2060471626">
      <w:bodyDiv w:val="1"/>
      <w:marLeft w:val="0"/>
      <w:marRight w:val="0"/>
      <w:marTop w:val="0"/>
      <w:marBottom w:val="0"/>
      <w:divBdr>
        <w:top w:val="none" w:sz="0" w:space="0" w:color="auto"/>
        <w:left w:val="none" w:sz="0" w:space="0" w:color="auto"/>
        <w:bottom w:val="none" w:sz="0" w:space="0" w:color="auto"/>
        <w:right w:val="none" w:sz="0" w:space="0" w:color="auto"/>
      </w:divBdr>
    </w:div>
    <w:div w:id="2068843254">
      <w:bodyDiv w:val="1"/>
      <w:marLeft w:val="0"/>
      <w:marRight w:val="0"/>
      <w:marTop w:val="0"/>
      <w:marBottom w:val="0"/>
      <w:divBdr>
        <w:top w:val="none" w:sz="0" w:space="0" w:color="auto"/>
        <w:left w:val="none" w:sz="0" w:space="0" w:color="auto"/>
        <w:bottom w:val="none" w:sz="0" w:space="0" w:color="auto"/>
        <w:right w:val="none" w:sz="0" w:space="0" w:color="auto"/>
      </w:divBdr>
    </w:div>
    <w:div w:id="2084446791">
      <w:bodyDiv w:val="1"/>
      <w:marLeft w:val="0"/>
      <w:marRight w:val="0"/>
      <w:marTop w:val="0"/>
      <w:marBottom w:val="0"/>
      <w:divBdr>
        <w:top w:val="none" w:sz="0" w:space="0" w:color="auto"/>
        <w:left w:val="none" w:sz="0" w:space="0" w:color="auto"/>
        <w:bottom w:val="none" w:sz="0" w:space="0" w:color="auto"/>
        <w:right w:val="none" w:sz="0" w:space="0" w:color="auto"/>
      </w:divBdr>
    </w:div>
    <w:div w:id="2090299403">
      <w:bodyDiv w:val="1"/>
      <w:marLeft w:val="0"/>
      <w:marRight w:val="0"/>
      <w:marTop w:val="0"/>
      <w:marBottom w:val="0"/>
      <w:divBdr>
        <w:top w:val="none" w:sz="0" w:space="0" w:color="auto"/>
        <w:left w:val="none" w:sz="0" w:space="0" w:color="auto"/>
        <w:bottom w:val="none" w:sz="0" w:space="0" w:color="auto"/>
        <w:right w:val="none" w:sz="0" w:space="0" w:color="auto"/>
      </w:divBdr>
    </w:div>
    <w:div w:id="2099205027">
      <w:bodyDiv w:val="1"/>
      <w:marLeft w:val="0"/>
      <w:marRight w:val="0"/>
      <w:marTop w:val="0"/>
      <w:marBottom w:val="0"/>
      <w:divBdr>
        <w:top w:val="none" w:sz="0" w:space="0" w:color="auto"/>
        <w:left w:val="none" w:sz="0" w:space="0" w:color="auto"/>
        <w:bottom w:val="none" w:sz="0" w:space="0" w:color="auto"/>
        <w:right w:val="none" w:sz="0" w:space="0" w:color="auto"/>
      </w:divBdr>
    </w:div>
    <w:div w:id="2104108030">
      <w:bodyDiv w:val="1"/>
      <w:marLeft w:val="0"/>
      <w:marRight w:val="0"/>
      <w:marTop w:val="0"/>
      <w:marBottom w:val="0"/>
      <w:divBdr>
        <w:top w:val="none" w:sz="0" w:space="0" w:color="auto"/>
        <w:left w:val="none" w:sz="0" w:space="0" w:color="auto"/>
        <w:bottom w:val="none" w:sz="0" w:space="0" w:color="auto"/>
        <w:right w:val="none" w:sz="0" w:space="0" w:color="auto"/>
      </w:divBdr>
    </w:div>
    <w:div w:id="2106610342">
      <w:bodyDiv w:val="1"/>
      <w:marLeft w:val="0"/>
      <w:marRight w:val="0"/>
      <w:marTop w:val="0"/>
      <w:marBottom w:val="0"/>
      <w:divBdr>
        <w:top w:val="none" w:sz="0" w:space="0" w:color="auto"/>
        <w:left w:val="none" w:sz="0" w:space="0" w:color="auto"/>
        <w:bottom w:val="none" w:sz="0" w:space="0" w:color="auto"/>
        <w:right w:val="none" w:sz="0" w:space="0" w:color="auto"/>
      </w:divBdr>
    </w:div>
    <w:div w:id="2112237394">
      <w:bodyDiv w:val="1"/>
      <w:marLeft w:val="0"/>
      <w:marRight w:val="0"/>
      <w:marTop w:val="0"/>
      <w:marBottom w:val="0"/>
      <w:divBdr>
        <w:top w:val="none" w:sz="0" w:space="0" w:color="auto"/>
        <w:left w:val="none" w:sz="0" w:space="0" w:color="auto"/>
        <w:bottom w:val="none" w:sz="0" w:space="0" w:color="auto"/>
        <w:right w:val="none" w:sz="0" w:space="0" w:color="auto"/>
      </w:divBdr>
    </w:div>
    <w:div w:id="2126729276">
      <w:bodyDiv w:val="1"/>
      <w:marLeft w:val="0"/>
      <w:marRight w:val="0"/>
      <w:marTop w:val="0"/>
      <w:marBottom w:val="0"/>
      <w:divBdr>
        <w:top w:val="none" w:sz="0" w:space="0" w:color="auto"/>
        <w:left w:val="none" w:sz="0" w:space="0" w:color="auto"/>
        <w:bottom w:val="none" w:sz="0" w:space="0" w:color="auto"/>
        <w:right w:val="none" w:sz="0" w:space="0" w:color="auto"/>
      </w:divBdr>
    </w:div>
    <w:div w:id="2133328455">
      <w:bodyDiv w:val="1"/>
      <w:marLeft w:val="0"/>
      <w:marRight w:val="0"/>
      <w:marTop w:val="0"/>
      <w:marBottom w:val="0"/>
      <w:divBdr>
        <w:top w:val="none" w:sz="0" w:space="0" w:color="auto"/>
        <w:left w:val="none" w:sz="0" w:space="0" w:color="auto"/>
        <w:bottom w:val="none" w:sz="0" w:space="0" w:color="auto"/>
        <w:right w:val="none" w:sz="0" w:space="0" w:color="auto"/>
      </w:divBdr>
    </w:div>
    <w:div w:id="21374828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671" Type="http://schemas.openxmlformats.org/officeDocument/2006/relationships/image" Target="media/image644.jpeg"/><Relationship Id="rId769" Type="http://schemas.openxmlformats.org/officeDocument/2006/relationships/image" Target="media/image741.jpeg"/><Relationship Id="rId21" Type="http://schemas.openxmlformats.org/officeDocument/2006/relationships/image" Target="media/image10.jpeg"/><Relationship Id="rId324" Type="http://schemas.openxmlformats.org/officeDocument/2006/relationships/image" Target="media/image308.jpeg"/><Relationship Id="rId531" Type="http://schemas.openxmlformats.org/officeDocument/2006/relationships/image" Target="media/image508.jpeg"/><Relationship Id="rId629" Type="http://schemas.openxmlformats.org/officeDocument/2006/relationships/image" Target="media/image602.jpeg"/><Relationship Id="rId170" Type="http://schemas.openxmlformats.org/officeDocument/2006/relationships/image" Target="media/image157.jpeg"/><Relationship Id="rId836" Type="http://schemas.openxmlformats.org/officeDocument/2006/relationships/image" Target="media/image806.jpeg"/><Relationship Id="rId268" Type="http://schemas.openxmlformats.org/officeDocument/2006/relationships/image" Target="media/image253.jpeg"/><Relationship Id="rId475" Type="http://schemas.openxmlformats.org/officeDocument/2006/relationships/image" Target="media/image453.jpeg"/><Relationship Id="rId682" Type="http://schemas.openxmlformats.org/officeDocument/2006/relationships/image" Target="media/image654.jpeg"/><Relationship Id="rId32" Type="http://schemas.openxmlformats.org/officeDocument/2006/relationships/image" Target="media/image21.jpeg"/><Relationship Id="rId128" Type="http://schemas.openxmlformats.org/officeDocument/2006/relationships/image" Target="media/image115.jpeg"/><Relationship Id="rId335" Type="http://schemas.openxmlformats.org/officeDocument/2006/relationships/image" Target="media/image319.jpeg"/><Relationship Id="rId542" Type="http://schemas.openxmlformats.org/officeDocument/2006/relationships/image" Target="media/image519.jpeg"/><Relationship Id="rId181" Type="http://schemas.openxmlformats.org/officeDocument/2006/relationships/image" Target="media/image168.jpeg"/><Relationship Id="rId402" Type="http://schemas.openxmlformats.org/officeDocument/2006/relationships/image" Target="media/image383.jpeg"/><Relationship Id="rId279" Type="http://schemas.openxmlformats.org/officeDocument/2006/relationships/image" Target="media/image264.jpeg"/><Relationship Id="rId486" Type="http://schemas.openxmlformats.org/officeDocument/2006/relationships/image" Target="media/image464.jpeg"/><Relationship Id="rId693" Type="http://schemas.openxmlformats.org/officeDocument/2006/relationships/image" Target="media/image665.jpeg"/><Relationship Id="rId707" Type="http://schemas.openxmlformats.org/officeDocument/2006/relationships/image" Target="media/image679.jpeg"/><Relationship Id="rId43" Type="http://schemas.openxmlformats.org/officeDocument/2006/relationships/image" Target="media/image32.jpeg"/><Relationship Id="rId139" Type="http://schemas.openxmlformats.org/officeDocument/2006/relationships/image" Target="media/image126.jpeg"/><Relationship Id="rId346" Type="http://schemas.openxmlformats.org/officeDocument/2006/relationships/image" Target="media/image329.png"/><Relationship Id="rId553" Type="http://schemas.openxmlformats.org/officeDocument/2006/relationships/image" Target="media/image530.jpeg"/><Relationship Id="rId760" Type="http://schemas.openxmlformats.org/officeDocument/2006/relationships/image" Target="media/image732.jpeg"/><Relationship Id="rId192" Type="http://schemas.openxmlformats.org/officeDocument/2006/relationships/image" Target="media/image179.jpeg"/><Relationship Id="rId206" Type="http://schemas.microsoft.com/office/2007/relationships/hdphoto" Target="media/hdphoto5.wdp"/><Relationship Id="rId413" Type="http://schemas.openxmlformats.org/officeDocument/2006/relationships/image" Target="media/image393.jpeg"/><Relationship Id="rId497" Type="http://schemas.openxmlformats.org/officeDocument/2006/relationships/image" Target="media/image474.jpeg"/><Relationship Id="rId620" Type="http://schemas.openxmlformats.org/officeDocument/2006/relationships/image" Target="media/image593.jpeg"/><Relationship Id="rId718" Type="http://schemas.openxmlformats.org/officeDocument/2006/relationships/image" Target="media/image690.jpeg"/><Relationship Id="rId357" Type="http://schemas.openxmlformats.org/officeDocument/2006/relationships/image" Target="media/image339.jpeg"/><Relationship Id="rId54" Type="http://schemas.openxmlformats.org/officeDocument/2006/relationships/image" Target="media/image43.jpeg"/><Relationship Id="rId217" Type="http://schemas.openxmlformats.org/officeDocument/2006/relationships/image" Target="media/image203.jpeg"/><Relationship Id="rId564" Type="http://schemas.openxmlformats.org/officeDocument/2006/relationships/image" Target="media/image540.jpeg"/><Relationship Id="rId771" Type="http://schemas.openxmlformats.org/officeDocument/2006/relationships/image" Target="media/image743.jpeg"/><Relationship Id="rId424" Type="http://schemas.openxmlformats.org/officeDocument/2006/relationships/image" Target="media/image403.jpeg"/><Relationship Id="rId631" Type="http://schemas.openxmlformats.org/officeDocument/2006/relationships/image" Target="media/image604.jpeg"/><Relationship Id="rId729" Type="http://schemas.openxmlformats.org/officeDocument/2006/relationships/image" Target="media/image701.jpeg"/><Relationship Id="rId270" Type="http://schemas.openxmlformats.org/officeDocument/2006/relationships/image" Target="media/image255.jpeg"/><Relationship Id="rId65" Type="http://schemas.openxmlformats.org/officeDocument/2006/relationships/image" Target="media/image54.jpeg"/><Relationship Id="rId130" Type="http://schemas.openxmlformats.org/officeDocument/2006/relationships/image" Target="media/image117.jpeg"/><Relationship Id="rId368" Type="http://schemas.openxmlformats.org/officeDocument/2006/relationships/image" Target="media/image350.jpeg"/><Relationship Id="rId575" Type="http://schemas.openxmlformats.org/officeDocument/2006/relationships/image" Target="media/image550.jpeg"/><Relationship Id="rId782" Type="http://schemas.openxmlformats.org/officeDocument/2006/relationships/image" Target="media/image754.jpeg"/><Relationship Id="rId228" Type="http://schemas.openxmlformats.org/officeDocument/2006/relationships/image" Target="media/image214.jpeg"/><Relationship Id="rId435" Type="http://schemas.openxmlformats.org/officeDocument/2006/relationships/image" Target="media/image414.jpeg"/><Relationship Id="rId642" Type="http://schemas.openxmlformats.org/officeDocument/2006/relationships/image" Target="media/image615.jpeg"/><Relationship Id="rId281" Type="http://schemas.openxmlformats.org/officeDocument/2006/relationships/image" Target="media/image266.jpeg"/><Relationship Id="rId502" Type="http://schemas.openxmlformats.org/officeDocument/2006/relationships/image" Target="media/image479.jpeg"/><Relationship Id="rId76" Type="http://schemas.openxmlformats.org/officeDocument/2006/relationships/image" Target="media/image65.jpeg"/><Relationship Id="rId141" Type="http://schemas.openxmlformats.org/officeDocument/2006/relationships/image" Target="media/image128.jpeg"/><Relationship Id="rId379" Type="http://schemas.openxmlformats.org/officeDocument/2006/relationships/image" Target="media/image360.jpeg"/><Relationship Id="rId586" Type="http://schemas.openxmlformats.org/officeDocument/2006/relationships/image" Target="media/image560.jpeg"/><Relationship Id="rId793" Type="http://schemas.openxmlformats.org/officeDocument/2006/relationships/image" Target="media/image765.jpeg"/><Relationship Id="rId807" Type="http://schemas.openxmlformats.org/officeDocument/2006/relationships/image" Target="media/image779.jpeg"/><Relationship Id="rId7" Type="http://schemas.openxmlformats.org/officeDocument/2006/relationships/endnotes" Target="endnotes.xml"/><Relationship Id="rId239" Type="http://schemas.openxmlformats.org/officeDocument/2006/relationships/image" Target="media/image225.jpeg"/><Relationship Id="rId446" Type="http://schemas.openxmlformats.org/officeDocument/2006/relationships/image" Target="media/image424.jpeg"/><Relationship Id="rId653" Type="http://schemas.openxmlformats.org/officeDocument/2006/relationships/image" Target="media/image626.jpeg"/><Relationship Id="rId292" Type="http://schemas.openxmlformats.org/officeDocument/2006/relationships/image" Target="media/image277.jpeg"/><Relationship Id="rId306" Type="http://schemas.microsoft.com/office/2007/relationships/hdphoto" Target="media/hdphoto7.wdp"/><Relationship Id="rId87" Type="http://schemas.openxmlformats.org/officeDocument/2006/relationships/image" Target="media/image76.jpeg"/><Relationship Id="rId513" Type="http://schemas.openxmlformats.org/officeDocument/2006/relationships/image" Target="media/image490.jpeg"/><Relationship Id="rId597" Type="http://schemas.openxmlformats.org/officeDocument/2006/relationships/image" Target="media/image571.jpeg"/><Relationship Id="rId720" Type="http://schemas.openxmlformats.org/officeDocument/2006/relationships/image" Target="media/image692.jpeg"/><Relationship Id="rId818" Type="http://schemas.openxmlformats.org/officeDocument/2006/relationships/image" Target="media/image789.jpeg"/><Relationship Id="rId152" Type="http://schemas.openxmlformats.org/officeDocument/2006/relationships/image" Target="media/image139.jpeg"/><Relationship Id="rId457" Type="http://schemas.openxmlformats.org/officeDocument/2006/relationships/image" Target="media/image435.jpeg"/><Relationship Id="rId664" Type="http://schemas.openxmlformats.org/officeDocument/2006/relationships/image" Target="media/image637.jpeg"/><Relationship Id="rId14" Type="http://schemas.openxmlformats.org/officeDocument/2006/relationships/image" Target="media/image5.jpeg"/><Relationship Id="rId317" Type="http://schemas.openxmlformats.org/officeDocument/2006/relationships/image" Target="media/image301.jpeg"/><Relationship Id="rId524" Type="http://schemas.openxmlformats.org/officeDocument/2006/relationships/image" Target="media/image501.jpeg"/><Relationship Id="rId731" Type="http://schemas.openxmlformats.org/officeDocument/2006/relationships/image" Target="media/image703.jpeg"/><Relationship Id="rId98" Type="http://schemas.openxmlformats.org/officeDocument/2006/relationships/image" Target="media/image87.png"/><Relationship Id="rId163" Type="http://schemas.openxmlformats.org/officeDocument/2006/relationships/image" Target="media/image150.jpeg"/><Relationship Id="rId370" Type="http://schemas.openxmlformats.org/officeDocument/2006/relationships/image" Target="media/image352.jpeg"/><Relationship Id="rId829" Type="http://schemas.openxmlformats.org/officeDocument/2006/relationships/image" Target="media/image800.jpeg"/><Relationship Id="rId230" Type="http://schemas.openxmlformats.org/officeDocument/2006/relationships/image" Target="media/image216.jpeg"/><Relationship Id="rId468" Type="http://schemas.openxmlformats.org/officeDocument/2006/relationships/image" Target="media/image446.jpeg"/><Relationship Id="rId675" Type="http://schemas.openxmlformats.org/officeDocument/2006/relationships/image" Target="media/image647.jpeg"/><Relationship Id="rId25" Type="http://schemas.openxmlformats.org/officeDocument/2006/relationships/image" Target="media/image14.jpeg"/><Relationship Id="rId328" Type="http://schemas.openxmlformats.org/officeDocument/2006/relationships/image" Target="media/image312.jpeg"/><Relationship Id="rId535" Type="http://schemas.openxmlformats.org/officeDocument/2006/relationships/image" Target="media/image512.jpeg"/><Relationship Id="rId742" Type="http://schemas.openxmlformats.org/officeDocument/2006/relationships/image" Target="media/image714.jpeg"/><Relationship Id="rId174" Type="http://schemas.openxmlformats.org/officeDocument/2006/relationships/image" Target="media/image161.jpeg"/><Relationship Id="rId381" Type="http://schemas.openxmlformats.org/officeDocument/2006/relationships/image" Target="media/image362.jpeg"/><Relationship Id="rId602" Type="http://schemas.openxmlformats.org/officeDocument/2006/relationships/image" Target="media/image576.jpeg"/><Relationship Id="rId241" Type="http://schemas.openxmlformats.org/officeDocument/2006/relationships/image" Target="media/image227.jpeg"/><Relationship Id="rId479" Type="http://schemas.openxmlformats.org/officeDocument/2006/relationships/image" Target="media/image457.jpeg"/><Relationship Id="rId686" Type="http://schemas.openxmlformats.org/officeDocument/2006/relationships/image" Target="media/image658.jpeg"/><Relationship Id="rId36" Type="http://schemas.openxmlformats.org/officeDocument/2006/relationships/image" Target="media/image25.jpeg"/><Relationship Id="rId339" Type="http://schemas.openxmlformats.org/officeDocument/2006/relationships/image" Target="media/image323.png"/><Relationship Id="rId546" Type="http://schemas.openxmlformats.org/officeDocument/2006/relationships/image" Target="media/image523.jpeg"/><Relationship Id="rId753" Type="http://schemas.openxmlformats.org/officeDocument/2006/relationships/image" Target="media/image725.jpeg"/><Relationship Id="rId101" Type="http://schemas.openxmlformats.org/officeDocument/2006/relationships/image" Target="media/image89.jpeg"/><Relationship Id="rId185" Type="http://schemas.openxmlformats.org/officeDocument/2006/relationships/image" Target="media/image172.jpeg"/><Relationship Id="rId406" Type="http://schemas.openxmlformats.org/officeDocument/2006/relationships/image" Target="media/image387.jpeg"/><Relationship Id="rId392" Type="http://schemas.openxmlformats.org/officeDocument/2006/relationships/image" Target="media/image373.jpeg"/><Relationship Id="rId613" Type="http://schemas.openxmlformats.org/officeDocument/2006/relationships/image" Target="media/image587.jpeg"/><Relationship Id="rId697" Type="http://schemas.openxmlformats.org/officeDocument/2006/relationships/image" Target="media/image669.jpeg"/><Relationship Id="rId820" Type="http://schemas.openxmlformats.org/officeDocument/2006/relationships/image" Target="media/image791.jpeg"/><Relationship Id="rId252" Type="http://schemas.openxmlformats.org/officeDocument/2006/relationships/image" Target="media/image238.jpeg"/><Relationship Id="rId47" Type="http://schemas.openxmlformats.org/officeDocument/2006/relationships/image" Target="media/image36.jpeg"/><Relationship Id="rId112" Type="http://schemas.openxmlformats.org/officeDocument/2006/relationships/image" Target="media/image100.jpeg"/><Relationship Id="rId557" Type="http://schemas.openxmlformats.org/officeDocument/2006/relationships/image" Target="media/image533.jpeg"/><Relationship Id="rId764" Type="http://schemas.openxmlformats.org/officeDocument/2006/relationships/image" Target="media/image736.jpeg"/><Relationship Id="rId196" Type="http://schemas.openxmlformats.org/officeDocument/2006/relationships/image" Target="media/image183.jpeg"/><Relationship Id="rId417" Type="http://schemas.openxmlformats.org/officeDocument/2006/relationships/image" Target="media/image397.jpeg"/><Relationship Id="rId624" Type="http://schemas.openxmlformats.org/officeDocument/2006/relationships/image" Target="media/image597.jpeg"/><Relationship Id="rId831" Type="http://schemas.openxmlformats.org/officeDocument/2006/relationships/image" Target="media/image802.jpeg"/><Relationship Id="rId263" Type="http://schemas.openxmlformats.org/officeDocument/2006/relationships/image" Target="media/image248.jpeg"/><Relationship Id="rId470" Type="http://schemas.openxmlformats.org/officeDocument/2006/relationships/image" Target="media/image448.jpeg"/><Relationship Id="rId58" Type="http://schemas.openxmlformats.org/officeDocument/2006/relationships/image" Target="media/image47.jpeg"/><Relationship Id="rId123" Type="http://schemas.openxmlformats.org/officeDocument/2006/relationships/image" Target="media/image111.jpeg"/><Relationship Id="rId330" Type="http://schemas.openxmlformats.org/officeDocument/2006/relationships/image" Target="media/image314.jpeg"/><Relationship Id="rId568" Type="http://schemas.openxmlformats.org/officeDocument/2006/relationships/image" Target="media/image544.jpeg"/><Relationship Id="rId775" Type="http://schemas.openxmlformats.org/officeDocument/2006/relationships/image" Target="media/image747.jpeg"/><Relationship Id="rId428" Type="http://schemas.openxmlformats.org/officeDocument/2006/relationships/image" Target="media/image407.jpeg"/><Relationship Id="rId635" Type="http://schemas.openxmlformats.org/officeDocument/2006/relationships/image" Target="media/image608.jpeg"/><Relationship Id="rId274" Type="http://schemas.openxmlformats.org/officeDocument/2006/relationships/image" Target="media/image259.jpeg"/><Relationship Id="rId481" Type="http://schemas.openxmlformats.org/officeDocument/2006/relationships/image" Target="media/image459.jpeg"/><Relationship Id="rId702" Type="http://schemas.openxmlformats.org/officeDocument/2006/relationships/image" Target="media/image674.jpeg"/><Relationship Id="rId69" Type="http://schemas.openxmlformats.org/officeDocument/2006/relationships/image" Target="media/image58.jpeg"/><Relationship Id="rId134" Type="http://schemas.openxmlformats.org/officeDocument/2006/relationships/image" Target="media/image121.jpeg"/><Relationship Id="rId579" Type="http://schemas.microsoft.com/office/2007/relationships/hdphoto" Target="media/hdphoto17.wdp"/><Relationship Id="rId786" Type="http://schemas.openxmlformats.org/officeDocument/2006/relationships/image" Target="media/image758.jpeg"/><Relationship Id="rId341" Type="http://schemas.openxmlformats.org/officeDocument/2006/relationships/image" Target="media/image324.jpeg"/><Relationship Id="rId439" Type="http://schemas.openxmlformats.org/officeDocument/2006/relationships/image" Target="media/image418.jpeg"/><Relationship Id="rId646" Type="http://schemas.openxmlformats.org/officeDocument/2006/relationships/image" Target="media/image619.jpeg"/><Relationship Id="rId201" Type="http://schemas.openxmlformats.org/officeDocument/2006/relationships/image" Target="media/image188.jpeg"/><Relationship Id="rId285" Type="http://schemas.openxmlformats.org/officeDocument/2006/relationships/image" Target="media/image270.jpeg"/><Relationship Id="rId506" Type="http://schemas.openxmlformats.org/officeDocument/2006/relationships/image" Target="media/image483.jpeg"/><Relationship Id="rId492" Type="http://schemas.microsoft.com/office/2007/relationships/hdphoto" Target="media/hdphoto14.wdp"/><Relationship Id="rId713" Type="http://schemas.openxmlformats.org/officeDocument/2006/relationships/image" Target="media/image685.jpeg"/><Relationship Id="rId797" Type="http://schemas.openxmlformats.org/officeDocument/2006/relationships/image" Target="media/image769.jpeg"/><Relationship Id="rId145" Type="http://schemas.openxmlformats.org/officeDocument/2006/relationships/image" Target="media/image132.jpeg"/><Relationship Id="rId352" Type="http://schemas.openxmlformats.org/officeDocument/2006/relationships/image" Target="media/image334.jpeg"/><Relationship Id="rId212" Type="http://schemas.openxmlformats.org/officeDocument/2006/relationships/image" Target="media/image198.jpeg"/><Relationship Id="rId657" Type="http://schemas.openxmlformats.org/officeDocument/2006/relationships/image" Target="media/image630.jpeg"/><Relationship Id="rId296" Type="http://schemas.openxmlformats.org/officeDocument/2006/relationships/image" Target="media/image281.jpeg"/><Relationship Id="rId517" Type="http://schemas.openxmlformats.org/officeDocument/2006/relationships/image" Target="media/image494.jpeg"/><Relationship Id="rId724" Type="http://schemas.openxmlformats.org/officeDocument/2006/relationships/image" Target="media/image696.jpeg"/><Relationship Id="rId60" Type="http://schemas.openxmlformats.org/officeDocument/2006/relationships/image" Target="media/image49.jpeg"/><Relationship Id="rId156" Type="http://schemas.openxmlformats.org/officeDocument/2006/relationships/image" Target="media/image143.jpeg"/><Relationship Id="rId363" Type="http://schemas.openxmlformats.org/officeDocument/2006/relationships/image" Target="media/image345.jpeg"/><Relationship Id="rId570" Type="http://schemas.openxmlformats.org/officeDocument/2006/relationships/image" Target="media/image546.jpeg"/><Relationship Id="rId223" Type="http://schemas.openxmlformats.org/officeDocument/2006/relationships/image" Target="media/image209.jpeg"/><Relationship Id="rId430" Type="http://schemas.openxmlformats.org/officeDocument/2006/relationships/image" Target="media/image409.jpeg"/><Relationship Id="rId668" Type="http://schemas.openxmlformats.org/officeDocument/2006/relationships/image" Target="media/image641.jpeg"/><Relationship Id="rId18" Type="http://schemas.openxmlformats.org/officeDocument/2006/relationships/image" Target="media/image7.jpeg"/><Relationship Id="rId528" Type="http://schemas.openxmlformats.org/officeDocument/2006/relationships/image" Target="media/image505.jpeg"/><Relationship Id="rId735" Type="http://schemas.openxmlformats.org/officeDocument/2006/relationships/image" Target="media/image707.jpeg"/><Relationship Id="rId167" Type="http://schemas.openxmlformats.org/officeDocument/2006/relationships/image" Target="media/image154.jpeg"/><Relationship Id="rId374" Type="http://schemas.openxmlformats.org/officeDocument/2006/relationships/image" Target="media/image356.png"/><Relationship Id="rId581" Type="http://schemas.openxmlformats.org/officeDocument/2006/relationships/image" Target="media/image555.jpeg"/><Relationship Id="rId71" Type="http://schemas.openxmlformats.org/officeDocument/2006/relationships/image" Target="media/image60.jpeg"/><Relationship Id="rId234" Type="http://schemas.openxmlformats.org/officeDocument/2006/relationships/image" Target="media/image220.jpeg"/><Relationship Id="rId679" Type="http://schemas.openxmlformats.org/officeDocument/2006/relationships/image" Target="media/image651.jpeg"/><Relationship Id="rId802" Type="http://schemas.openxmlformats.org/officeDocument/2006/relationships/image" Target="media/image774.jpeg"/><Relationship Id="rId2" Type="http://schemas.openxmlformats.org/officeDocument/2006/relationships/numbering" Target="numbering.xml"/><Relationship Id="rId29" Type="http://schemas.openxmlformats.org/officeDocument/2006/relationships/image" Target="media/image18.jpeg"/><Relationship Id="rId441" Type="http://schemas.openxmlformats.org/officeDocument/2006/relationships/image" Target="media/image420.png"/><Relationship Id="rId539" Type="http://schemas.openxmlformats.org/officeDocument/2006/relationships/image" Target="media/image516.jpeg"/><Relationship Id="rId746" Type="http://schemas.openxmlformats.org/officeDocument/2006/relationships/image" Target="media/image718.jpeg"/><Relationship Id="rId178" Type="http://schemas.openxmlformats.org/officeDocument/2006/relationships/image" Target="media/image165.jpeg"/><Relationship Id="rId301" Type="http://schemas.openxmlformats.org/officeDocument/2006/relationships/image" Target="media/image286.jpeg"/><Relationship Id="rId82" Type="http://schemas.openxmlformats.org/officeDocument/2006/relationships/image" Target="media/image71.jpeg"/><Relationship Id="rId385" Type="http://schemas.openxmlformats.org/officeDocument/2006/relationships/image" Target="media/image366.jpeg"/><Relationship Id="rId592" Type="http://schemas.openxmlformats.org/officeDocument/2006/relationships/image" Target="media/image566.jpeg"/><Relationship Id="rId606" Type="http://schemas.openxmlformats.org/officeDocument/2006/relationships/image" Target="media/image580.jpeg"/><Relationship Id="rId813" Type="http://schemas.openxmlformats.org/officeDocument/2006/relationships/image" Target="media/image785.png"/><Relationship Id="rId245" Type="http://schemas.openxmlformats.org/officeDocument/2006/relationships/image" Target="media/image231.jpeg"/><Relationship Id="rId452" Type="http://schemas.openxmlformats.org/officeDocument/2006/relationships/image" Target="media/image430.jpeg"/><Relationship Id="rId105" Type="http://schemas.openxmlformats.org/officeDocument/2006/relationships/image" Target="media/image93.jpeg"/><Relationship Id="rId312" Type="http://schemas.openxmlformats.org/officeDocument/2006/relationships/image" Target="media/image296.jpeg"/><Relationship Id="rId757" Type="http://schemas.openxmlformats.org/officeDocument/2006/relationships/image" Target="media/image729.jpeg"/><Relationship Id="rId93" Type="http://schemas.openxmlformats.org/officeDocument/2006/relationships/image" Target="media/image82.jpeg"/><Relationship Id="rId189" Type="http://schemas.openxmlformats.org/officeDocument/2006/relationships/image" Target="media/image176.jpeg"/><Relationship Id="rId396" Type="http://schemas.openxmlformats.org/officeDocument/2006/relationships/image" Target="media/image377.jpeg"/><Relationship Id="rId617" Type="http://schemas.microsoft.com/office/2007/relationships/hdphoto" Target="media/hdphoto18.wdp"/><Relationship Id="rId824" Type="http://schemas.openxmlformats.org/officeDocument/2006/relationships/image" Target="media/image795.jpeg"/><Relationship Id="rId256" Type="http://schemas.openxmlformats.org/officeDocument/2006/relationships/image" Target="media/image242.jpeg"/><Relationship Id="rId463" Type="http://schemas.openxmlformats.org/officeDocument/2006/relationships/image" Target="media/image441.jpeg"/><Relationship Id="rId670" Type="http://schemas.openxmlformats.org/officeDocument/2006/relationships/image" Target="media/image643.jpeg"/><Relationship Id="rId116" Type="http://schemas.openxmlformats.org/officeDocument/2006/relationships/image" Target="media/image104.jpeg"/><Relationship Id="rId323" Type="http://schemas.openxmlformats.org/officeDocument/2006/relationships/image" Target="media/image307.jpeg"/><Relationship Id="rId530" Type="http://schemas.openxmlformats.org/officeDocument/2006/relationships/image" Target="media/image507.jpeg"/><Relationship Id="rId768" Type="http://schemas.openxmlformats.org/officeDocument/2006/relationships/image" Target="media/image740.jpeg"/><Relationship Id="rId20" Type="http://schemas.openxmlformats.org/officeDocument/2006/relationships/image" Target="media/image9.jpeg"/><Relationship Id="rId628" Type="http://schemas.openxmlformats.org/officeDocument/2006/relationships/image" Target="media/image601.jpeg"/><Relationship Id="rId835" Type="http://schemas.openxmlformats.org/officeDocument/2006/relationships/image" Target="media/image805.jpeg"/><Relationship Id="rId267" Type="http://schemas.openxmlformats.org/officeDocument/2006/relationships/image" Target="media/image252.jpeg"/><Relationship Id="rId474" Type="http://schemas.openxmlformats.org/officeDocument/2006/relationships/image" Target="media/image452.jpeg"/><Relationship Id="rId127" Type="http://schemas.microsoft.com/office/2007/relationships/hdphoto" Target="media/hdphoto4.wdp"/><Relationship Id="rId681" Type="http://schemas.openxmlformats.org/officeDocument/2006/relationships/image" Target="media/image653.jpeg"/><Relationship Id="rId779" Type="http://schemas.openxmlformats.org/officeDocument/2006/relationships/image" Target="media/image751.jpeg"/><Relationship Id="rId31" Type="http://schemas.openxmlformats.org/officeDocument/2006/relationships/image" Target="media/image20.jpeg"/><Relationship Id="rId334" Type="http://schemas.openxmlformats.org/officeDocument/2006/relationships/image" Target="media/image318.jpeg"/><Relationship Id="rId541" Type="http://schemas.openxmlformats.org/officeDocument/2006/relationships/image" Target="media/image518.jpeg"/><Relationship Id="rId639" Type="http://schemas.openxmlformats.org/officeDocument/2006/relationships/image" Target="media/image612.jpeg"/><Relationship Id="rId180" Type="http://schemas.openxmlformats.org/officeDocument/2006/relationships/image" Target="media/image167.jpeg"/><Relationship Id="rId278" Type="http://schemas.openxmlformats.org/officeDocument/2006/relationships/image" Target="media/image263.jpeg"/><Relationship Id="rId401" Type="http://schemas.openxmlformats.org/officeDocument/2006/relationships/image" Target="media/image382.jpeg"/><Relationship Id="rId485" Type="http://schemas.openxmlformats.org/officeDocument/2006/relationships/image" Target="media/image463.jpeg"/><Relationship Id="rId692" Type="http://schemas.openxmlformats.org/officeDocument/2006/relationships/image" Target="media/image664.jpeg"/><Relationship Id="rId706" Type="http://schemas.openxmlformats.org/officeDocument/2006/relationships/image" Target="media/image678.jpeg"/><Relationship Id="rId42" Type="http://schemas.openxmlformats.org/officeDocument/2006/relationships/image" Target="media/image31.jpeg"/><Relationship Id="rId138" Type="http://schemas.openxmlformats.org/officeDocument/2006/relationships/image" Target="media/image125.jpeg"/><Relationship Id="rId345" Type="http://schemas.openxmlformats.org/officeDocument/2006/relationships/image" Target="media/image328.jpeg"/><Relationship Id="rId552" Type="http://schemas.openxmlformats.org/officeDocument/2006/relationships/image" Target="media/image529.jpeg"/><Relationship Id="rId191" Type="http://schemas.openxmlformats.org/officeDocument/2006/relationships/image" Target="media/image178.jpeg"/><Relationship Id="rId205" Type="http://schemas.openxmlformats.org/officeDocument/2006/relationships/image" Target="media/image192.png"/><Relationship Id="rId412" Type="http://schemas.openxmlformats.org/officeDocument/2006/relationships/image" Target="media/image392.jpeg"/><Relationship Id="rId289" Type="http://schemas.openxmlformats.org/officeDocument/2006/relationships/image" Target="media/image274.jpeg"/><Relationship Id="rId496" Type="http://schemas.openxmlformats.org/officeDocument/2006/relationships/image" Target="media/image473.jpeg"/><Relationship Id="rId717" Type="http://schemas.openxmlformats.org/officeDocument/2006/relationships/image" Target="media/image689.jpeg"/><Relationship Id="rId53" Type="http://schemas.openxmlformats.org/officeDocument/2006/relationships/image" Target="media/image42.jpeg"/><Relationship Id="rId149" Type="http://schemas.openxmlformats.org/officeDocument/2006/relationships/image" Target="media/image136.jpeg"/><Relationship Id="rId356" Type="http://schemas.openxmlformats.org/officeDocument/2006/relationships/image" Target="media/image338.jpeg"/><Relationship Id="rId563" Type="http://schemas.openxmlformats.org/officeDocument/2006/relationships/image" Target="media/image539.jpeg"/><Relationship Id="rId770" Type="http://schemas.openxmlformats.org/officeDocument/2006/relationships/image" Target="media/image742.jpeg"/><Relationship Id="rId216" Type="http://schemas.openxmlformats.org/officeDocument/2006/relationships/image" Target="media/image202.jpeg"/><Relationship Id="rId423" Type="http://schemas.microsoft.com/office/2007/relationships/hdphoto" Target="media/hdphoto12.wdp"/><Relationship Id="rId630" Type="http://schemas.openxmlformats.org/officeDocument/2006/relationships/image" Target="media/image603.jpeg"/><Relationship Id="rId728" Type="http://schemas.openxmlformats.org/officeDocument/2006/relationships/image" Target="media/image700.jpeg"/><Relationship Id="rId64" Type="http://schemas.openxmlformats.org/officeDocument/2006/relationships/image" Target="media/image53.jpeg"/><Relationship Id="rId367" Type="http://schemas.openxmlformats.org/officeDocument/2006/relationships/image" Target="media/image349.jpeg"/><Relationship Id="rId574" Type="http://schemas.openxmlformats.org/officeDocument/2006/relationships/image" Target="media/image549.jpeg"/><Relationship Id="rId227" Type="http://schemas.openxmlformats.org/officeDocument/2006/relationships/image" Target="media/image213.tmp"/><Relationship Id="rId781" Type="http://schemas.openxmlformats.org/officeDocument/2006/relationships/image" Target="media/image753.jpeg"/><Relationship Id="rId434" Type="http://schemas.openxmlformats.org/officeDocument/2006/relationships/image" Target="media/image413.jpeg"/><Relationship Id="rId641" Type="http://schemas.openxmlformats.org/officeDocument/2006/relationships/image" Target="media/image614.jpeg"/><Relationship Id="rId739" Type="http://schemas.openxmlformats.org/officeDocument/2006/relationships/image" Target="media/image711.jpeg"/><Relationship Id="rId280" Type="http://schemas.openxmlformats.org/officeDocument/2006/relationships/image" Target="media/image265.jpeg"/><Relationship Id="rId501" Type="http://schemas.openxmlformats.org/officeDocument/2006/relationships/image" Target="media/image478.jpeg"/><Relationship Id="rId75" Type="http://schemas.openxmlformats.org/officeDocument/2006/relationships/image" Target="media/image64.jpeg"/><Relationship Id="rId140" Type="http://schemas.openxmlformats.org/officeDocument/2006/relationships/image" Target="media/image127.jpeg"/><Relationship Id="rId378" Type="http://schemas.openxmlformats.org/officeDocument/2006/relationships/image" Target="media/image359.jpeg"/><Relationship Id="rId585" Type="http://schemas.openxmlformats.org/officeDocument/2006/relationships/image" Target="media/image559.jpeg"/><Relationship Id="rId792" Type="http://schemas.openxmlformats.org/officeDocument/2006/relationships/image" Target="media/image764.jpeg"/><Relationship Id="rId806" Type="http://schemas.openxmlformats.org/officeDocument/2006/relationships/image" Target="media/image778.jpeg"/><Relationship Id="rId6" Type="http://schemas.openxmlformats.org/officeDocument/2006/relationships/footnotes" Target="footnotes.xml"/><Relationship Id="rId238" Type="http://schemas.openxmlformats.org/officeDocument/2006/relationships/image" Target="media/image224.jpeg"/><Relationship Id="rId445" Type="http://schemas.openxmlformats.org/officeDocument/2006/relationships/image" Target="media/image423.jpeg"/><Relationship Id="rId652" Type="http://schemas.openxmlformats.org/officeDocument/2006/relationships/image" Target="media/image625.jpeg"/><Relationship Id="rId291" Type="http://schemas.openxmlformats.org/officeDocument/2006/relationships/image" Target="media/image276.jpeg"/><Relationship Id="rId305" Type="http://schemas.openxmlformats.org/officeDocument/2006/relationships/image" Target="media/image290.png"/><Relationship Id="rId512" Type="http://schemas.openxmlformats.org/officeDocument/2006/relationships/image" Target="media/image489.jpeg"/><Relationship Id="rId86" Type="http://schemas.openxmlformats.org/officeDocument/2006/relationships/image" Target="media/image75.jpeg"/><Relationship Id="rId151" Type="http://schemas.openxmlformats.org/officeDocument/2006/relationships/image" Target="media/image138.jpeg"/><Relationship Id="rId389" Type="http://schemas.openxmlformats.org/officeDocument/2006/relationships/image" Target="media/image370.jpeg"/><Relationship Id="rId596" Type="http://schemas.openxmlformats.org/officeDocument/2006/relationships/image" Target="media/image570.jpeg"/><Relationship Id="rId817" Type="http://schemas.openxmlformats.org/officeDocument/2006/relationships/image" Target="media/image788.jpeg"/><Relationship Id="rId249" Type="http://schemas.openxmlformats.org/officeDocument/2006/relationships/image" Target="media/image235.jpeg"/><Relationship Id="rId456" Type="http://schemas.openxmlformats.org/officeDocument/2006/relationships/image" Target="media/image434.jpeg"/><Relationship Id="rId663" Type="http://schemas.openxmlformats.org/officeDocument/2006/relationships/image" Target="media/image636.jpeg"/><Relationship Id="rId13" Type="http://schemas.microsoft.com/office/2007/relationships/hdphoto" Target="media/hdphoto2.wdp"/><Relationship Id="rId109" Type="http://schemas.openxmlformats.org/officeDocument/2006/relationships/image" Target="media/image97.jpeg"/><Relationship Id="rId316" Type="http://schemas.openxmlformats.org/officeDocument/2006/relationships/image" Target="media/image300.jpeg"/><Relationship Id="rId523" Type="http://schemas.openxmlformats.org/officeDocument/2006/relationships/image" Target="media/image500.jpeg"/><Relationship Id="rId97" Type="http://schemas.openxmlformats.org/officeDocument/2006/relationships/image" Target="media/image86.jpeg"/><Relationship Id="rId730" Type="http://schemas.openxmlformats.org/officeDocument/2006/relationships/image" Target="media/image702.jpeg"/><Relationship Id="rId828" Type="http://schemas.openxmlformats.org/officeDocument/2006/relationships/image" Target="media/image799.jpeg"/><Relationship Id="rId162" Type="http://schemas.openxmlformats.org/officeDocument/2006/relationships/image" Target="media/image149.jpeg"/><Relationship Id="rId218" Type="http://schemas.openxmlformats.org/officeDocument/2006/relationships/image" Target="media/image204.jpeg"/><Relationship Id="rId425" Type="http://schemas.openxmlformats.org/officeDocument/2006/relationships/image" Target="media/image404.jpeg"/><Relationship Id="rId467" Type="http://schemas.openxmlformats.org/officeDocument/2006/relationships/image" Target="media/image445.jpeg"/><Relationship Id="rId632" Type="http://schemas.openxmlformats.org/officeDocument/2006/relationships/image" Target="media/image605.jpeg"/><Relationship Id="rId271" Type="http://schemas.openxmlformats.org/officeDocument/2006/relationships/image" Target="media/image256.jpeg"/><Relationship Id="rId674" Type="http://schemas.openxmlformats.org/officeDocument/2006/relationships/image" Target="media/image646.jpeg"/><Relationship Id="rId24" Type="http://schemas.openxmlformats.org/officeDocument/2006/relationships/image" Target="media/image13.jpeg"/><Relationship Id="rId66" Type="http://schemas.openxmlformats.org/officeDocument/2006/relationships/image" Target="media/image55.jpeg"/><Relationship Id="rId131" Type="http://schemas.openxmlformats.org/officeDocument/2006/relationships/image" Target="media/image118.jpeg"/><Relationship Id="rId327" Type="http://schemas.openxmlformats.org/officeDocument/2006/relationships/image" Target="media/image311.jpeg"/><Relationship Id="rId369" Type="http://schemas.openxmlformats.org/officeDocument/2006/relationships/image" Target="media/image351.jpeg"/><Relationship Id="rId534" Type="http://schemas.openxmlformats.org/officeDocument/2006/relationships/image" Target="media/image511.jpeg"/><Relationship Id="rId576" Type="http://schemas.openxmlformats.org/officeDocument/2006/relationships/image" Target="media/image551.jpeg"/><Relationship Id="rId741" Type="http://schemas.openxmlformats.org/officeDocument/2006/relationships/image" Target="media/image713.jpeg"/><Relationship Id="rId783" Type="http://schemas.openxmlformats.org/officeDocument/2006/relationships/image" Target="media/image755.jpeg"/><Relationship Id="rId839" Type="http://schemas.openxmlformats.org/officeDocument/2006/relationships/theme" Target="theme/theme1.xml"/><Relationship Id="rId173" Type="http://schemas.openxmlformats.org/officeDocument/2006/relationships/image" Target="media/image160.jpeg"/><Relationship Id="rId229" Type="http://schemas.openxmlformats.org/officeDocument/2006/relationships/image" Target="media/image215.jpeg"/><Relationship Id="rId380" Type="http://schemas.openxmlformats.org/officeDocument/2006/relationships/image" Target="media/image361.jpeg"/><Relationship Id="rId436" Type="http://schemas.openxmlformats.org/officeDocument/2006/relationships/image" Target="media/image415.jpeg"/><Relationship Id="rId601" Type="http://schemas.openxmlformats.org/officeDocument/2006/relationships/image" Target="media/image575.jpeg"/><Relationship Id="rId643" Type="http://schemas.openxmlformats.org/officeDocument/2006/relationships/image" Target="media/image616.jpeg"/><Relationship Id="rId240" Type="http://schemas.openxmlformats.org/officeDocument/2006/relationships/image" Target="media/image226.jpeg"/><Relationship Id="rId478" Type="http://schemas.openxmlformats.org/officeDocument/2006/relationships/image" Target="media/image456.jpeg"/><Relationship Id="rId685" Type="http://schemas.openxmlformats.org/officeDocument/2006/relationships/image" Target="media/image657.jpeg"/><Relationship Id="rId35" Type="http://schemas.openxmlformats.org/officeDocument/2006/relationships/image" Target="media/image24.jpeg"/><Relationship Id="rId77" Type="http://schemas.openxmlformats.org/officeDocument/2006/relationships/image" Target="media/image66.jpeg"/><Relationship Id="rId100" Type="http://schemas.openxmlformats.org/officeDocument/2006/relationships/image" Target="media/image88.jpeg"/><Relationship Id="rId282" Type="http://schemas.openxmlformats.org/officeDocument/2006/relationships/image" Target="media/image267.jpeg"/><Relationship Id="rId338" Type="http://schemas.openxmlformats.org/officeDocument/2006/relationships/image" Target="media/image322.jpeg"/><Relationship Id="rId503" Type="http://schemas.openxmlformats.org/officeDocument/2006/relationships/image" Target="media/image480.jpeg"/><Relationship Id="rId545" Type="http://schemas.openxmlformats.org/officeDocument/2006/relationships/image" Target="media/image522.jpeg"/><Relationship Id="rId587" Type="http://schemas.openxmlformats.org/officeDocument/2006/relationships/image" Target="media/image561.jpeg"/><Relationship Id="rId710" Type="http://schemas.openxmlformats.org/officeDocument/2006/relationships/image" Target="media/image682.jpeg"/><Relationship Id="rId752" Type="http://schemas.openxmlformats.org/officeDocument/2006/relationships/image" Target="media/image724.jpeg"/><Relationship Id="rId808" Type="http://schemas.openxmlformats.org/officeDocument/2006/relationships/image" Target="media/image780.jpeg"/><Relationship Id="rId8" Type="http://schemas.openxmlformats.org/officeDocument/2006/relationships/image" Target="media/image1.jpeg"/><Relationship Id="rId142" Type="http://schemas.openxmlformats.org/officeDocument/2006/relationships/image" Target="media/image129.jpeg"/><Relationship Id="rId184" Type="http://schemas.openxmlformats.org/officeDocument/2006/relationships/image" Target="media/image171.jpeg"/><Relationship Id="rId391" Type="http://schemas.openxmlformats.org/officeDocument/2006/relationships/image" Target="media/image372.jpeg"/><Relationship Id="rId405" Type="http://schemas.openxmlformats.org/officeDocument/2006/relationships/image" Target="media/image386.jpeg"/><Relationship Id="rId447" Type="http://schemas.openxmlformats.org/officeDocument/2006/relationships/image" Target="media/image425.jpeg"/><Relationship Id="rId612" Type="http://schemas.openxmlformats.org/officeDocument/2006/relationships/image" Target="media/image586.jpeg"/><Relationship Id="rId794" Type="http://schemas.openxmlformats.org/officeDocument/2006/relationships/image" Target="media/image766.jpeg"/><Relationship Id="rId251" Type="http://schemas.openxmlformats.org/officeDocument/2006/relationships/image" Target="media/image237.jpeg"/><Relationship Id="rId489" Type="http://schemas.openxmlformats.org/officeDocument/2006/relationships/image" Target="media/image467.jpeg"/><Relationship Id="rId654" Type="http://schemas.openxmlformats.org/officeDocument/2006/relationships/image" Target="media/image627.jpeg"/><Relationship Id="rId696" Type="http://schemas.openxmlformats.org/officeDocument/2006/relationships/image" Target="media/image668.tmp"/><Relationship Id="rId46" Type="http://schemas.openxmlformats.org/officeDocument/2006/relationships/image" Target="media/image35.jpeg"/><Relationship Id="rId293" Type="http://schemas.openxmlformats.org/officeDocument/2006/relationships/image" Target="media/image278.jpeg"/><Relationship Id="rId307" Type="http://schemas.openxmlformats.org/officeDocument/2006/relationships/image" Target="media/image291.jpeg"/><Relationship Id="rId349" Type="http://schemas.openxmlformats.org/officeDocument/2006/relationships/image" Target="media/image331.jpeg"/><Relationship Id="rId514" Type="http://schemas.openxmlformats.org/officeDocument/2006/relationships/image" Target="media/image491.jpeg"/><Relationship Id="rId556" Type="http://schemas.microsoft.com/office/2007/relationships/hdphoto" Target="media/hdphoto15.wdp"/><Relationship Id="rId721" Type="http://schemas.openxmlformats.org/officeDocument/2006/relationships/image" Target="media/image693.jpeg"/><Relationship Id="rId763" Type="http://schemas.openxmlformats.org/officeDocument/2006/relationships/image" Target="media/image735.jpeg"/><Relationship Id="rId88" Type="http://schemas.openxmlformats.org/officeDocument/2006/relationships/image" Target="media/image77.jpeg"/><Relationship Id="rId111" Type="http://schemas.openxmlformats.org/officeDocument/2006/relationships/image" Target="media/image99.jpeg"/><Relationship Id="rId153" Type="http://schemas.openxmlformats.org/officeDocument/2006/relationships/image" Target="media/image140.jpeg"/><Relationship Id="rId195" Type="http://schemas.openxmlformats.org/officeDocument/2006/relationships/image" Target="media/image182.jpeg"/><Relationship Id="rId209" Type="http://schemas.openxmlformats.org/officeDocument/2006/relationships/image" Target="media/image195.jpeg"/><Relationship Id="rId360" Type="http://schemas.openxmlformats.org/officeDocument/2006/relationships/image" Target="media/image342.jpeg"/><Relationship Id="rId416" Type="http://schemas.openxmlformats.org/officeDocument/2006/relationships/image" Target="media/image396.jpeg"/><Relationship Id="rId598" Type="http://schemas.openxmlformats.org/officeDocument/2006/relationships/image" Target="media/image572.jpeg"/><Relationship Id="rId819" Type="http://schemas.openxmlformats.org/officeDocument/2006/relationships/image" Target="media/image790.jpeg"/><Relationship Id="rId220" Type="http://schemas.openxmlformats.org/officeDocument/2006/relationships/image" Target="media/image206.jpeg"/><Relationship Id="rId458" Type="http://schemas.openxmlformats.org/officeDocument/2006/relationships/image" Target="media/image436.jpeg"/><Relationship Id="rId623" Type="http://schemas.openxmlformats.org/officeDocument/2006/relationships/image" Target="media/image596.jpeg"/><Relationship Id="rId665" Type="http://schemas.openxmlformats.org/officeDocument/2006/relationships/image" Target="media/image638.jpeg"/><Relationship Id="rId830" Type="http://schemas.openxmlformats.org/officeDocument/2006/relationships/image" Target="media/image801.jpeg"/><Relationship Id="rId15" Type="http://schemas.openxmlformats.org/officeDocument/2006/relationships/hyperlink" Target="http://www.semena-f.in.ua" TargetMode="External"/><Relationship Id="rId57" Type="http://schemas.openxmlformats.org/officeDocument/2006/relationships/image" Target="media/image46.jpeg"/><Relationship Id="rId262" Type="http://schemas.openxmlformats.org/officeDocument/2006/relationships/image" Target="media/image247.jpeg"/><Relationship Id="rId318" Type="http://schemas.openxmlformats.org/officeDocument/2006/relationships/image" Target="media/image302.jpeg"/><Relationship Id="rId525" Type="http://schemas.openxmlformats.org/officeDocument/2006/relationships/image" Target="media/image502.jpeg"/><Relationship Id="rId567" Type="http://schemas.openxmlformats.org/officeDocument/2006/relationships/image" Target="media/image543.jpeg"/><Relationship Id="rId732" Type="http://schemas.openxmlformats.org/officeDocument/2006/relationships/image" Target="media/image704.jpeg"/><Relationship Id="rId99" Type="http://schemas.microsoft.com/office/2007/relationships/hdphoto" Target="media/hdphoto3.wdp"/><Relationship Id="rId122" Type="http://schemas.openxmlformats.org/officeDocument/2006/relationships/image" Target="media/image110.jpeg"/><Relationship Id="rId164" Type="http://schemas.openxmlformats.org/officeDocument/2006/relationships/image" Target="media/image151.jpeg"/><Relationship Id="rId371" Type="http://schemas.openxmlformats.org/officeDocument/2006/relationships/image" Target="media/image353.jpeg"/><Relationship Id="rId774" Type="http://schemas.openxmlformats.org/officeDocument/2006/relationships/image" Target="media/image746.jpeg"/><Relationship Id="rId427" Type="http://schemas.openxmlformats.org/officeDocument/2006/relationships/image" Target="media/image406.jpeg"/><Relationship Id="rId469" Type="http://schemas.openxmlformats.org/officeDocument/2006/relationships/image" Target="media/image447.jpeg"/><Relationship Id="rId634" Type="http://schemas.openxmlformats.org/officeDocument/2006/relationships/image" Target="media/image607.jpeg"/><Relationship Id="rId676" Type="http://schemas.openxmlformats.org/officeDocument/2006/relationships/image" Target="media/image648.jpeg"/><Relationship Id="rId26" Type="http://schemas.openxmlformats.org/officeDocument/2006/relationships/image" Target="media/image15.jpeg"/><Relationship Id="rId231" Type="http://schemas.openxmlformats.org/officeDocument/2006/relationships/image" Target="media/image217.jpeg"/><Relationship Id="rId273" Type="http://schemas.openxmlformats.org/officeDocument/2006/relationships/image" Target="media/image258.jpeg"/><Relationship Id="rId329" Type="http://schemas.openxmlformats.org/officeDocument/2006/relationships/image" Target="media/image313.jpeg"/><Relationship Id="rId480" Type="http://schemas.openxmlformats.org/officeDocument/2006/relationships/image" Target="media/image458.jpeg"/><Relationship Id="rId536" Type="http://schemas.openxmlformats.org/officeDocument/2006/relationships/image" Target="media/image513.jpeg"/><Relationship Id="rId701" Type="http://schemas.openxmlformats.org/officeDocument/2006/relationships/image" Target="media/image673.jpeg"/><Relationship Id="rId68" Type="http://schemas.openxmlformats.org/officeDocument/2006/relationships/image" Target="media/image57.jpeg"/><Relationship Id="rId133" Type="http://schemas.openxmlformats.org/officeDocument/2006/relationships/image" Target="media/image120.jpeg"/><Relationship Id="rId175" Type="http://schemas.openxmlformats.org/officeDocument/2006/relationships/image" Target="media/image162.jpeg"/><Relationship Id="rId340" Type="http://schemas.microsoft.com/office/2007/relationships/hdphoto" Target="media/hdphoto8.wdp"/><Relationship Id="rId578" Type="http://schemas.openxmlformats.org/officeDocument/2006/relationships/image" Target="media/image553.png"/><Relationship Id="rId743" Type="http://schemas.openxmlformats.org/officeDocument/2006/relationships/image" Target="media/image715.jpeg"/><Relationship Id="rId785" Type="http://schemas.openxmlformats.org/officeDocument/2006/relationships/image" Target="media/image757.jpeg"/><Relationship Id="rId200" Type="http://schemas.openxmlformats.org/officeDocument/2006/relationships/image" Target="media/image187.jpeg"/><Relationship Id="rId382" Type="http://schemas.openxmlformats.org/officeDocument/2006/relationships/image" Target="media/image363.jpeg"/><Relationship Id="rId438" Type="http://schemas.openxmlformats.org/officeDocument/2006/relationships/image" Target="media/image417.jpeg"/><Relationship Id="rId603" Type="http://schemas.openxmlformats.org/officeDocument/2006/relationships/image" Target="media/image577.jpeg"/><Relationship Id="rId645" Type="http://schemas.openxmlformats.org/officeDocument/2006/relationships/image" Target="media/image618.jpeg"/><Relationship Id="rId687" Type="http://schemas.openxmlformats.org/officeDocument/2006/relationships/image" Target="media/image659.jpeg"/><Relationship Id="rId810" Type="http://schemas.openxmlformats.org/officeDocument/2006/relationships/image" Target="media/image782.jpeg"/><Relationship Id="rId242" Type="http://schemas.openxmlformats.org/officeDocument/2006/relationships/image" Target="media/image228.jpeg"/><Relationship Id="rId284" Type="http://schemas.openxmlformats.org/officeDocument/2006/relationships/image" Target="media/image269.jpeg"/><Relationship Id="rId491" Type="http://schemas.openxmlformats.org/officeDocument/2006/relationships/image" Target="media/image469.png"/><Relationship Id="rId505" Type="http://schemas.openxmlformats.org/officeDocument/2006/relationships/image" Target="media/image482.jpeg"/><Relationship Id="rId712" Type="http://schemas.openxmlformats.org/officeDocument/2006/relationships/image" Target="media/image684.jpeg"/><Relationship Id="rId37" Type="http://schemas.openxmlformats.org/officeDocument/2006/relationships/image" Target="media/image26.jpeg"/><Relationship Id="rId79" Type="http://schemas.openxmlformats.org/officeDocument/2006/relationships/image" Target="media/image68.jpeg"/><Relationship Id="rId102" Type="http://schemas.openxmlformats.org/officeDocument/2006/relationships/image" Target="media/image90.jpeg"/><Relationship Id="rId144" Type="http://schemas.openxmlformats.org/officeDocument/2006/relationships/image" Target="media/image131.jpeg"/><Relationship Id="rId547" Type="http://schemas.openxmlformats.org/officeDocument/2006/relationships/image" Target="media/image524.jpeg"/><Relationship Id="rId589" Type="http://schemas.openxmlformats.org/officeDocument/2006/relationships/image" Target="media/image563.jpeg"/><Relationship Id="rId754" Type="http://schemas.openxmlformats.org/officeDocument/2006/relationships/image" Target="media/image726.jpeg"/><Relationship Id="rId796" Type="http://schemas.openxmlformats.org/officeDocument/2006/relationships/image" Target="media/image768.jpeg"/><Relationship Id="rId90" Type="http://schemas.openxmlformats.org/officeDocument/2006/relationships/image" Target="media/image79.jpeg"/><Relationship Id="rId186" Type="http://schemas.openxmlformats.org/officeDocument/2006/relationships/image" Target="media/image173.jpeg"/><Relationship Id="rId351" Type="http://schemas.openxmlformats.org/officeDocument/2006/relationships/image" Target="media/image333.jpeg"/><Relationship Id="rId393" Type="http://schemas.openxmlformats.org/officeDocument/2006/relationships/image" Target="media/image374.jpeg"/><Relationship Id="rId407" Type="http://schemas.openxmlformats.org/officeDocument/2006/relationships/image" Target="media/image388.jpeg"/><Relationship Id="rId449" Type="http://schemas.openxmlformats.org/officeDocument/2006/relationships/image" Target="media/image427.jpeg"/><Relationship Id="rId614" Type="http://schemas.openxmlformats.org/officeDocument/2006/relationships/image" Target="media/image588.jpeg"/><Relationship Id="rId656" Type="http://schemas.openxmlformats.org/officeDocument/2006/relationships/image" Target="media/image629.jpeg"/><Relationship Id="rId821" Type="http://schemas.openxmlformats.org/officeDocument/2006/relationships/image" Target="media/image792.jpeg"/><Relationship Id="rId211" Type="http://schemas.openxmlformats.org/officeDocument/2006/relationships/image" Target="media/image197.jpeg"/><Relationship Id="rId253" Type="http://schemas.openxmlformats.org/officeDocument/2006/relationships/image" Target="media/image239.jpeg"/><Relationship Id="rId295" Type="http://schemas.openxmlformats.org/officeDocument/2006/relationships/image" Target="media/image280.jpeg"/><Relationship Id="rId309" Type="http://schemas.openxmlformats.org/officeDocument/2006/relationships/image" Target="media/image293.jpeg"/><Relationship Id="rId460" Type="http://schemas.openxmlformats.org/officeDocument/2006/relationships/image" Target="media/image438.jpeg"/><Relationship Id="rId516" Type="http://schemas.openxmlformats.org/officeDocument/2006/relationships/image" Target="media/image493.jpeg"/><Relationship Id="rId698" Type="http://schemas.openxmlformats.org/officeDocument/2006/relationships/image" Target="media/image670.jpeg"/><Relationship Id="rId48" Type="http://schemas.openxmlformats.org/officeDocument/2006/relationships/image" Target="media/image37.jpeg"/><Relationship Id="rId113" Type="http://schemas.openxmlformats.org/officeDocument/2006/relationships/image" Target="media/image101.jpeg"/><Relationship Id="rId320" Type="http://schemas.openxmlformats.org/officeDocument/2006/relationships/image" Target="media/image304.jpeg"/><Relationship Id="rId558" Type="http://schemas.openxmlformats.org/officeDocument/2006/relationships/image" Target="media/image534.jpeg"/><Relationship Id="rId723" Type="http://schemas.openxmlformats.org/officeDocument/2006/relationships/image" Target="media/image695.jpeg"/><Relationship Id="rId765" Type="http://schemas.openxmlformats.org/officeDocument/2006/relationships/image" Target="media/image737.jpeg"/><Relationship Id="rId155" Type="http://schemas.openxmlformats.org/officeDocument/2006/relationships/image" Target="media/image142.jpeg"/><Relationship Id="rId197" Type="http://schemas.openxmlformats.org/officeDocument/2006/relationships/image" Target="media/image184.jpeg"/><Relationship Id="rId362" Type="http://schemas.openxmlformats.org/officeDocument/2006/relationships/image" Target="media/image344.jpeg"/><Relationship Id="rId418" Type="http://schemas.openxmlformats.org/officeDocument/2006/relationships/image" Target="media/image398.jpeg"/><Relationship Id="rId625" Type="http://schemas.openxmlformats.org/officeDocument/2006/relationships/image" Target="media/image598.jpeg"/><Relationship Id="rId832" Type="http://schemas.openxmlformats.org/officeDocument/2006/relationships/hyperlink" Target="mailto:semena-fedorchenko@ukr.net" TargetMode="External"/><Relationship Id="rId222" Type="http://schemas.openxmlformats.org/officeDocument/2006/relationships/image" Target="media/image208.jpeg"/><Relationship Id="rId264" Type="http://schemas.openxmlformats.org/officeDocument/2006/relationships/image" Target="media/image249.jpeg"/><Relationship Id="rId471" Type="http://schemas.openxmlformats.org/officeDocument/2006/relationships/image" Target="media/image449.jpeg"/><Relationship Id="rId667" Type="http://schemas.openxmlformats.org/officeDocument/2006/relationships/image" Target="media/image640.jpeg"/><Relationship Id="rId17" Type="http://schemas.openxmlformats.org/officeDocument/2006/relationships/image" Target="media/image6.jpeg"/><Relationship Id="rId59" Type="http://schemas.openxmlformats.org/officeDocument/2006/relationships/image" Target="media/image48.jpeg"/><Relationship Id="rId124" Type="http://schemas.openxmlformats.org/officeDocument/2006/relationships/image" Target="media/image112.jpeg"/><Relationship Id="rId527" Type="http://schemas.openxmlformats.org/officeDocument/2006/relationships/image" Target="media/image504.jpeg"/><Relationship Id="rId569" Type="http://schemas.openxmlformats.org/officeDocument/2006/relationships/image" Target="media/image545.jpeg"/><Relationship Id="rId734" Type="http://schemas.openxmlformats.org/officeDocument/2006/relationships/image" Target="media/image706.jpeg"/><Relationship Id="rId776" Type="http://schemas.openxmlformats.org/officeDocument/2006/relationships/image" Target="media/image748.jpeg"/><Relationship Id="rId70" Type="http://schemas.openxmlformats.org/officeDocument/2006/relationships/image" Target="media/image59.jpeg"/><Relationship Id="rId166" Type="http://schemas.openxmlformats.org/officeDocument/2006/relationships/image" Target="media/image153.jpeg"/><Relationship Id="rId331" Type="http://schemas.openxmlformats.org/officeDocument/2006/relationships/image" Target="media/image315.jpeg"/><Relationship Id="rId373" Type="http://schemas.openxmlformats.org/officeDocument/2006/relationships/image" Target="media/image355.jpeg"/><Relationship Id="rId429" Type="http://schemas.openxmlformats.org/officeDocument/2006/relationships/image" Target="media/image408.jpeg"/><Relationship Id="rId580" Type="http://schemas.openxmlformats.org/officeDocument/2006/relationships/image" Target="media/image554.jpeg"/><Relationship Id="rId636" Type="http://schemas.openxmlformats.org/officeDocument/2006/relationships/image" Target="media/image609.jpeg"/><Relationship Id="rId801" Type="http://schemas.openxmlformats.org/officeDocument/2006/relationships/image" Target="media/image773.jpeg"/><Relationship Id="rId1" Type="http://schemas.openxmlformats.org/officeDocument/2006/relationships/customXml" Target="../customXml/item1.xml"/><Relationship Id="rId233" Type="http://schemas.openxmlformats.org/officeDocument/2006/relationships/image" Target="media/image219.jpeg"/><Relationship Id="rId440" Type="http://schemas.openxmlformats.org/officeDocument/2006/relationships/image" Target="media/image419.jpeg"/><Relationship Id="rId678" Type="http://schemas.openxmlformats.org/officeDocument/2006/relationships/image" Target="media/image650.jpeg"/><Relationship Id="rId28" Type="http://schemas.openxmlformats.org/officeDocument/2006/relationships/image" Target="media/image17.jpeg"/><Relationship Id="rId275" Type="http://schemas.openxmlformats.org/officeDocument/2006/relationships/image" Target="media/image260.jpeg"/><Relationship Id="rId300" Type="http://schemas.openxmlformats.org/officeDocument/2006/relationships/image" Target="media/image285.jpeg"/><Relationship Id="rId482" Type="http://schemas.openxmlformats.org/officeDocument/2006/relationships/image" Target="media/image460.jpeg"/><Relationship Id="rId538" Type="http://schemas.openxmlformats.org/officeDocument/2006/relationships/image" Target="media/image515.jpeg"/><Relationship Id="rId703" Type="http://schemas.openxmlformats.org/officeDocument/2006/relationships/image" Target="media/image675.jpeg"/><Relationship Id="rId745" Type="http://schemas.openxmlformats.org/officeDocument/2006/relationships/image" Target="media/image717.jpeg"/><Relationship Id="rId81" Type="http://schemas.openxmlformats.org/officeDocument/2006/relationships/image" Target="media/image70.jpeg"/><Relationship Id="rId135" Type="http://schemas.openxmlformats.org/officeDocument/2006/relationships/image" Target="media/image122.jpeg"/><Relationship Id="rId177" Type="http://schemas.openxmlformats.org/officeDocument/2006/relationships/image" Target="media/image164.jpeg"/><Relationship Id="rId342" Type="http://schemas.openxmlformats.org/officeDocument/2006/relationships/image" Target="media/image325.jpeg"/><Relationship Id="rId384" Type="http://schemas.openxmlformats.org/officeDocument/2006/relationships/image" Target="media/image365.jpeg"/><Relationship Id="rId591" Type="http://schemas.openxmlformats.org/officeDocument/2006/relationships/image" Target="media/image565.jpeg"/><Relationship Id="rId605" Type="http://schemas.openxmlformats.org/officeDocument/2006/relationships/image" Target="media/image579.jpeg"/><Relationship Id="rId787" Type="http://schemas.openxmlformats.org/officeDocument/2006/relationships/image" Target="media/image759.jpeg"/><Relationship Id="rId812" Type="http://schemas.openxmlformats.org/officeDocument/2006/relationships/image" Target="media/image784.jpeg"/><Relationship Id="rId202" Type="http://schemas.openxmlformats.org/officeDocument/2006/relationships/image" Target="media/image189.jpeg"/><Relationship Id="rId244" Type="http://schemas.openxmlformats.org/officeDocument/2006/relationships/image" Target="media/image230.jpeg"/><Relationship Id="rId647" Type="http://schemas.openxmlformats.org/officeDocument/2006/relationships/image" Target="media/image620.jpeg"/><Relationship Id="rId689" Type="http://schemas.openxmlformats.org/officeDocument/2006/relationships/image" Target="media/image661.jpeg"/><Relationship Id="rId39" Type="http://schemas.openxmlformats.org/officeDocument/2006/relationships/image" Target="media/image28.jpeg"/><Relationship Id="rId286" Type="http://schemas.openxmlformats.org/officeDocument/2006/relationships/image" Target="media/image271.jpeg"/><Relationship Id="rId451" Type="http://schemas.openxmlformats.org/officeDocument/2006/relationships/image" Target="media/image429.jpeg"/><Relationship Id="rId493" Type="http://schemas.openxmlformats.org/officeDocument/2006/relationships/image" Target="media/image470.jpeg"/><Relationship Id="rId507" Type="http://schemas.openxmlformats.org/officeDocument/2006/relationships/image" Target="media/image484.jpeg"/><Relationship Id="rId549" Type="http://schemas.openxmlformats.org/officeDocument/2006/relationships/image" Target="media/image526.jpeg"/><Relationship Id="rId714" Type="http://schemas.openxmlformats.org/officeDocument/2006/relationships/image" Target="media/image686.jpeg"/><Relationship Id="rId756" Type="http://schemas.openxmlformats.org/officeDocument/2006/relationships/image" Target="media/image728.jpeg"/><Relationship Id="rId50" Type="http://schemas.openxmlformats.org/officeDocument/2006/relationships/image" Target="media/image39.jpeg"/><Relationship Id="rId104" Type="http://schemas.openxmlformats.org/officeDocument/2006/relationships/image" Target="media/image92.jpeg"/><Relationship Id="rId146" Type="http://schemas.openxmlformats.org/officeDocument/2006/relationships/image" Target="media/image133.jpeg"/><Relationship Id="rId188" Type="http://schemas.openxmlformats.org/officeDocument/2006/relationships/image" Target="media/image175.jpeg"/><Relationship Id="rId311" Type="http://schemas.openxmlformats.org/officeDocument/2006/relationships/image" Target="media/image295.jpeg"/><Relationship Id="rId353" Type="http://schemas.openxmlformats.org/officeDocument/2006/relationships/image" Target="media/image335.jpeg"/><Relationship Id="rId395" Type="http://schemas.openxmlformats.org/officeDocument/2006/relationships/image" Target="media/image376.jpeg"/><Relationship Id="rId409" Type="http://schemas.openxmlformats.org/officeDocument/2006/relationships/image" Target="media/image390.png"/><Relationship Id="rId560" Type="http://schemas.openxmlformats.org/officeDocument/2006/relationships/image" Target="media/image536.jpeg"/><Relationship Id="rId798" Type="http://schemas.openxmlformats.org/officeDocument/2006/relationships/image" Target="media/image770.jpeg"/><Relationship Id="rId92" Type="http://schemas.openxmlformats.org/officeDocument/2006/relationships/image" Target="media/image81.jpeg"/><Relationship Id="rId213" Type="http://schemas.openxmlformats.org/officeDocument/2006/relationships/image" Target="media/image199.jpeg"/><Relationship Id="rId420" Type="http://schemas.openxmlformats.org/officeDocument/2006/relationships/image" Target="media/image400.jpeg"/><Relationship Id="rId616" Type="http://schemas.openxmlformats.org/officeDocument/2006/relationships/image" Target="media/image590.png"/><Relationship Id="rId658" Type="http://schemas.openxmlformats.org/officeDocument/2006/relationships/image" Target="media/image631.jpeg"/><Relationship Id="rId823" Type="http://schemas.openxmlformats.org/officeDocument/2006/relationships/image" Target="media/image794.jpeg"/><Relationship Id="rId255" Type="http://schemas.openxmlformats.org/officeDocument/2006/relationships/image" Target="media/image241.jpeg"/><Relationship Id="rId297" Type="http://schemas.openxmlformats.org/officeDocument/2006/relationships/image" Target="media/image282.jpeg"/><Relationship Id="rId462" Type="http://schemas.openxmlformats.org/officeDocument/2006/relationships/image" Target="media/image440.jpeg"/><Relationship Id="rId518" Type="http://schemas.openxmlformats.org/officeDocument/2006/relationships/image" Target="media/image495.jpeg"/><Relationship Id="rId725" Type="http://schemas.openxmlformats.org/officeDocument/2006/relationships/image" Target="media/image697.jpeg"/><Relationship Id="rId115" Type="http://schemas.openxmlformats.org/officeDocument/2006/relationships/image" Target="media/image103.jpeg"/><Relationship Id="rId157" Type="http://schemas.openxmlformats.org/officeDocument/2006/relationships/image" Target="media/image144.jpeg"/><Relationship Id="rId322" Type="http://schemas.openxmlformats.org/officeDocument/2006/relationships/image" Target="media/image306.jpeg"/><Relationship Id="rId364" Type="http://schemas.openxmlformats.org/officeDocument/2006/relationships/image" Target="media/image346.jpeg"/><Relationship Id="rId767" Type="http://schemas.openxmlformats.org/officeDocument/2006/relationships/image" Target="media/image739.jpeg"/><Relationship Id="rId61" Type="http://schemas.openxmlformats.org/officeDocument/2006/relationships/image" Target="media/image50.jpeg"/><Relationship Id="rId199" Type="http://schemas.openxmlformats.org/officeDocument/2006/relationships/image" Target="media/image186.jpeg"/><Relationship Id="rId571" Type="http://schemas.openxmlformats.org/officeDocument/2006/relationships/image" Target="media/image547.png"/><Relationship Id="rId627" Type="http://schemas.openxmlformats.org/officeDocument/2006/relationships/image" Target="media/image600.jpeg"/><Relationship Id="rId669" Type="http://schemas.openxmlformats.org/officeDocument/2006/relationships/image" Target="media/image642.jpeg"/><Relationship Id="rId834" Type="http://schemas.openxmlformats.org/officeDocument/2006/relationships/image" Target="media/image804.jpeg"/><Relationship Id="rId19" Type="http://schemas.openxmlformats.org/officeDocument/2006/relationships/image" Target="media/image8.tmp"/><Relationship Id="rId224" Type="http://schemas.openxmlformats.org/officeDocument/2006/relationships/image" Target="media/image210.jpeg"/><Relationship Id="rId266" Type="http://schemas.openxmlformats.org/officeDocument/2006/relationships/image" Target="media/image251.jpeg"/><Relationship Id="rId431" Type="http://schemas.openxmlformats.org/officeDocument/2006/relationships/image" Target="media/image410.jpeg"/><Relationship Id="rId473" Type="http://schemas.openxmlformats.org/officeDocument/2006/relationships/image" Target="media/image451.jpeg"/><Relationship Id="rId529" Type="http://schemas.openxmlformats.org/officeDocument/2006/relationships/image" Target="media/image506.jpeg"/><Relationship Id="rId680" Type="http://schemas.openxmlformats.org/officeDocument/2006/relationships/image" Target="media/image652.jpeg"/><Relationship Id="rId736" Type="http://schemas.openxmlformats.org/officeDocument/2006/relationships/image" Target="media/image708.jpeg"/><Relationship Id="rId30" Type="http://schemas.openxmlformats.org/officeDocument/2006/relationships/image" Target="media/image19.jpeg"/><Relationship Id="rId126" Type="http://schemas.openxmlformats.org/officeDocument/2006/relationships/image" Target="media/image114.png"/><Relationship Id="rId168" Type="http://schemas.openxmlformats.org/officeDocument/2006/relationships/image" Target="media/image155.jpeg"/><Relationship Id="rId333" Type="http://schemas.openxmlformats.org/officeDocument/2006/relationships/image" Target="media/image317.jpeg"/><Relationship Id="rId540" Type="http://schemas.openxmlformats.org/officeDocument/2006/relationships/image" Target="media/image517.jpeg"/><Relationship Id="rId778" Type="http://schemas.openxmlformats.org/officeDocument/2006/relationships/image" Target="media/image750.jpeg"/><Relationship Id="rId72" Type="http://schemas.openxmlformats.org/officeDocument/2006/relationships/image" Target="media/image61.jpeg"/><Relationship Id="rId375" Type="http://schemas.microsoft.com/office/2007/relationships/hdphoto" Target="media/hdphoto10.wdp"/><Relationship Id="rId582" Type="http://schemas.openxmlformats.org/officeDocument/2006/relationships/image" Target="media/image556.jpeg"/><Relationship Id="rId638" Type="http://schemas.openxmlformats.org/officeDocument/2006/relationships/image" Target="media/image611.jpeg"/><Relationship Id="rId803" Type="http://schemas.openxmlformats.org/officeDocument/2006/relationships/image" Target="media/image775.jpeg"/><Relationship Id="rId3" Type="http://schemas.openxmlformats.org/officeDocument/2006/relationships/styles" Target="styles.xml"/><Relationship Id="rId235" Type="http://schemas.openxmlformats.org/officeDocument/2006/relationships/image" Target="media/image221.jpeg"/><Relationship Id="rId277" Type="http://schemas.openxmlformats.org/officeDocument/2006/relationships/image" Target="media/image262.jpeg"/><Relationship Id="rId400" Type="http://schemas.openxmlformats.org/officeDocument/2006/relationships/image" Target="media/image381.jpeg"/><Relationship Id="rId442" Type="http://schemas.microsoft.com/office/2007/relationships/hdphoto" Target="media/hdphoto13.wdp"/><Relationship Id="rId484" Type="http://schemas.openxmlformats.org/officeDocument/2006/relationships/image" Target="media/image462.jpeg"/><Relationship Id="rId705" Type="http://schemas.openxmlformats.org/officeDocument/2006/relationships/image" Target="media/image677.jpeg"/><Relationship Id="rId137" Type="http://schemas.openxmlformats.org/officeDocument/2006/relationships/image" Target="media/image124.jpeg"/><Relationship Id="rId302" Type="http://schemas.openxmlformats.org/officeDocument/2006/relationships/image" Target="media/image287.jpeg"/><Relationship Id="rId344" Type="http://schemas.openxmlformats.org/officeDocument/2006/relationships/image" Target="media/image327.jpeg"/><Relationship Id="rId691" Type="http://schemas.openxmlformats.org/officeDocument/2006/relationships/image" Target="media/image663.jpeg"/><Relationship Id="rId747" Type="http://schemas.openxmlformats.org/officeDocument/2006/relationships/image" Target="media/image719.jpeg"/><Relationship Id="rId789" Type="http://schemas.openxmlformats.org/officeDocument/2006/relationships/image" Target="media/image761.jpeg"/><Relationship Id="rId41" Type="http://schemas.openxmlformats.org/officeDocument/2006/relationships/image" Target="media/image30.jpeg"/><Relationship Id="rId83" Type="http://schemas.openxmlformats.org/officeDocument/2006/relationships/image" Target="media/image72.jpeg"/><Relationship Id="rId179" Type="http://schemas.openxmlformats.org/officeDocument/2006/relationships/image" Target="media/image166.jpeg"/><Relationship Id="rId386" Type="http://schemas.openxmlformats.org/officeDocument/2006/relationships/image" Target="media/image367.jpeg"/><Relationship Id="rId551" Type="http://schemas.openxmlformats.org/officeDocument/2006/relationships/image" Target="media/image528.jpeg"/><Relationship Id="rId593" Type="http://schemas.openxmlformats.org/officeDocument/2006/relationships/image" Target="media/image567.jpeg"/><Relationship Id="rId607" Type="http://schemas.openxmlformats.org/officeDocument/2006/relationships/image" Target="media/image581.jpeg"/><Relationship Id="rId649" Type="http://schemas.openxmlformats.org/officeDocument/2006/relationships/image" Target="media/image622.jpeg"/><Relationship Id="rId814" Type="http://schemas.microsoft.com/office/2007/relationships/hdphoto" Target="media/hdphoto20.wdp"/><Relationship Id="rId190" Type="http://schemas.openxmlformats.org/officeDocument/2006/relationships/image" Target="media/image177.jpeg"/><Relationship Id="rId204" Type="http://schemas.openxmlformats.org/officeDocument/2006/relationships/image" Target="media/image191.jpeg"/><Relationship Id="rId246" Type="http://schemas.openxmlformats.org/officeDocument/2006/relationships/image" Target="media/image232.jpeg"/><Relationship Id="rId288" Type="http://schemas.openxmlformats.org/officeDocument/2006/relationships/image" Target="media/image273.jpeg"/><Relationship Id="rId411" Type="http://schemas.openxmlformats.org/officeDocument/2006/relationships/image" Target="media/image391.jpeg"/><Relationship Id="rId453" Type="http://schemas.openxmlformats.org/officeDocument/2006/relationships/image" Target="media/image431.jpeg"/><Relationship Id="rId509" Type="http://schemas.openxmlformats.org/officeDocument/2006/relationships/image" Target="media/image486.jpeg"/><Relationship Id="rId660" Type="http://schemas.openxmlformats.org/officeDocument/2006/relationships/image" Target="media/image633.jpeg"/><Relationship Id="rId106" Type="http://schemas.openxmlformats.org/officeDocument/2006/relationships/image" Target="media/image94.jpeg"/><Relationship Id="rId313" Type="http://schemas.openxmlformats.org/officeDocument/2006/relationships/image" Target="media/image297.jpeg"/><Relationship Id="rId495" Type="http://schemas.openxmlformats.org/officeDocument/2006/relationships/image" Target="media/image472.jpeg"/><Relationship Id="rId716" Type="http://schemas.openxmlformats.org/officeDocument/2006/relationships/image" Target="media/image688.jpeg"/><Relationship Id="rId758" Type="http://schemas.openxmlformats.org/officeDocument/2006/relationships/image" Target="media/image730.jpeg"/><Relationship Id="rId10" Type="http://schemas.openxmlformats.org/officeDocument/2006/relationships/image" Target="media/image3.png"/><Relationship Id="rId52" Type="http://schemas.openxmlformats.org/officeDocument/2006/relationships/image" Target="media/image41.jpeg"/><Relationship Id="rId94" Type="http://schemas.openxmlformats.org/officeDocument/2006/relationships/image" Target="media/image83.jpeg"/><Relationship Id="rId148" Type="http://schemas.openxmlformats.org/officeDocument/2006/relationships/image" Target="media/image135.jpeg"/><Relationship Id="rId355" Type="http://schemas.openxmlformats.org/officeDocument/2006/relationships/image" Target="media/image337.jpeg"/><Relationship Id="rId397" Type="http://schemas.openxmlformats.org/officeDocument/2006/relationships/image" Target="media/image378.jpeg"/><Relationship Id="rId520" Type="http://schemas.openxmlformats.org/officeDocument/2006/relationships/image" Target="media/image497.jpeg"/><Relationship Id="rId562" Type="http://schemas.openxmlformats.org/officeDocument/2006/relationships/image" Target="media/image538.jpeg"/><Relationship Id="rId618" Type="http://schemas.openxmlformats.org/officeDocument/2006/relationships/image" Target="media/image591.jpeg"/><Relationship Id="rId825" Type="http://schemas.openxmlformats.org/officeDocument/2006/relationships/image" Target="media/image796.jpeg"/><Relationship Id="rId215" Type="http://schemas.openxmlformats.org/officeDocument/2006/relationships/image" Target="media/image201.jpeg"/><Relationship Id="rId257" Type="http://schemas.openxmlformats.org/officeDocument/2006/relationships/image" Target="media/image243.jpeg"/><Relationship Id="rId422" Type="http://schemas.openxmlformats.org/officeDocument/2006/relationships/image" Target="media/image402.png"/><Relationship Id="rId464" Type="http://schemas.openxmlformats.org/officeDocument/2006/relationships/image" Target="media/image442.jpeg"/><Relationship Id="rId299" Type="http://schemas.openxmlformats.org/officeDocument/2006/relationships/image" Target="media/image284.jpeg"/><Relationship Id="rId727" Type="http://schemas.openxmlformats.org/officeDocument/2006/relationships/image" Target="media/image699.jpeg"/><Relationship Id="rId63" Type="http://schemas.openxmlformats.org/officeDocument/2006/relationships/image" Target="media/image52.jpeg"/><Relationship Id="rId159" Type="http://schemas.openxmlformats.org/officeDocument/2006/relationships/image" Target="media/image146.jpeg"/><Relationship Id="rId366" Type="http://schemas.openxmlformats.org/officeDocument/2006/relationships/image" Target="media/image348.jpeg"/><Relationship Id="rId573" Type="http://schemas.openxmlformats.org/officeDocument/2006/relationships/image" Target="media/image548.jpeg"/><Relationship Id="rId780" Type="http://schemas.openxmlformats.org/officeDocument/2006/relationships/image" Target="media/image752.jpeg"/><Relationship Id="rId226" Type="http://schemas.openxmlformats.org/officeDocument/2006/relationships/image" Target="media/image212.jpeg"/><Relationship Id="rId433" Type="http://schemas.openxmlformats.org/officeDocument/2006/relationships/image" Target="media/image412.jpeg"/><Relationship Id="rId640" Type="http://schemas.openxmlformats.org/officeDocument/2006/relationships/image" Target="media/image613.jpeg"/><Relationship Id="rId738" Type="http://schemas.openxmlformats.org/officeDocument/2006/relationships/image" Target="media/image710.jpeg"/><Relationship Id="rId74" Type="http://schemas.openxmlformats.org/officeDocument/2006/relationships/image" Target="media/image63.jpeg"/><Relationship Id="rId377" Type="http://schemas.openxmlformats.org/officeDocument/2006/relationships/image" Target="media/image358.jpeg"/><Relationship Id="rId500" Type="http://schemas.openxmlformats.org/officeDocument/2006/relationships/image" Target="media/image477.jpeg"/><Relationship Id="rId584" Type="http://schemas.openxmlformats.org/officeDocument/2006/relationships/image" Target="media/image558.jpeg"/><Relationship Id="rId805" Type="http://schemas.openxmlformats.org/officeDocument/2006/relationships/image" Target="media/image777.jpeg"/><Relationship Id="rId5" Type="http://schemas.openxmlformats.org/officeDocument/2006/relationships/webSettings" Target="webSettings.xml"/><Relationship Id="rId237" Type="http://schemas.openxmlformats.org/officeDocument/2006/relationships/image" Target="media/image223.jpeg"/><Relationship Id="rId791" Type="http://schemas.openxmlformats.org/officeDocument/2006/relationships/image" Target="media/image763.jpeg"/><Relationship Id="rId444" Type="http://schemas.openxmlformats.org/officeDocument/2006/relationships/image" Target="media/image422.jpeg"/><Relationship Id="rId651" Type="http://schemas.openxmlformats.org/officeDocument/2006/relationships/image" Target="media/image624.jpeg"/><Relationship Id="rId749" Type="http://schemas.openxmlformats.org/officeDocument/2006/relationships/image" Target="media/image721.jpeg"/><Relationship Id="rId290" Type="http://schemas.openxmlformats.org/officeDocument/2006/relationships/image" Target="media/image275.jpeg"/><Relationship Id="rId304" Type="http://schemas.openxmlformats.org/officeDocument/2006/relationships/image" Target="media/image289.jpeg"/><Relationship Id="rId388" Type="http://schemas.openxmlformats.org/officeDocument/2006/relationships/image" Target="media/image369.jpeg"/><Relationship Id="rId511" Type="http://schemas.openxmlformats.org/officeDocument/2006/relationships/image" Target="media/image488.jpeg"/><Relationship Id="rId609" Type="http://schemas.openxmlformats.org/officeDocument/2006/relationships/image" Target="media/image583.jpeg"/><Relationship Id="rId85" Type="http://schemas.openxmlformats.org/officeDocument/2006/relationships/image" Target="media/image74.jpeg"/><Relationship Id="rId150" Type="http://schemas.openxmlformats.org/officeDocument/2006/relationships/image" Target="media/image137.jpeg"/><Relationship Id="rId595" Type="http://schemas.openxmlformats.org/officeDocument/2006/relationships/image" Target="media/image569.jpeg"/><Relationship Id="rId816" Type="http://schemas.openxmlformats.org/officeDocument/2006/relationships/image" Target="media/image787.jpeg"/><Relationship Id="rId248" Type="http://schemas.openxmlformats.org/officeDocument/2006/relationships/image" Target="media/image234.jpeg"/><Relationship Id="rId455" Type="http://schemas.openxmlformats.org/officeDocument/2006/relationships/image" Target="media/image433.jpeg"/><Relationship Id="rId662" Type="http://schemas.openxmlformats.org/officeDocument/2006/relationships/image" Target="media/image635.jpeg"/><Relationship Id="rId12" Type="http://schemas.openxmlformats.org/officeDocument/2006/relationships/image" Target="media/image4.png"/><Relationship Id="rId108" Type="http://schemas.openxmlformats.org/officeDocument/2006/relationships/image" Target="media/image96.jpeg"/><Relationship Id="rId315" Type="http://schemas.openxmlformats.org/officeDocument/2006/relationships/image" Target="media/image299.jpeg"/><Relationship Id="rId522" Type="http://schemas.openxmlformats.org/officeDocument/2006/relationships/image" Target="media/image499.jpeg"/><Relationship Id="rId96" Type="http://schemas.openxmlformats.org/officeDocument/2006/relationships/image" Target="media/image85.jpeg"/><Relationship Id="rId161" Type="http://schemas.openxmlformats.org/officeDocument/2006/relationships/image" Target="media/image148.jpeg"/><Relationship Id="rId399" Type="http://schemas.openxmlformats.org/officeDocument/2006/relationships/image" Target="media/image380.jpeg"/><Relationship Id="rId827" Type="http://schemas.openxmlformats.org/officeDocument/2006/relationships/image" Target="media/image798.jpeg"/><Relationship Id="rId259" Type="http://schemas.openxmlformats.org/officeDocument/2006/relationships/image" Target="media/image245.png"/><Relationship Id="rId466" Type="http://schemas.openxmlformats.org/officeDocument/2006/relationships/image" Target="media/image444.jpeg"/><Relationship Id="rId673" Type="http://schemas.microsoft.com/office/2007/relationships/hdphoto" Target="media/hdphoto19.wdp"/><Relationship Id="rId23" Type="http://schemas.openxmlformats.org/officeDocument/2006/relationships/image" Target="media/image12.jpeg"/><Relationship Id="rId119" Type="http://schemas.openxmlformats.org/officeDocument/2006/relationships/image" Target="media/image107.jpeg"/><Relationship Id="rId326" Type="http://schemas.openxmlformats.org/officeDocument/2006/relationships/image" Target="media/image310.jpeg"/><Relationship Id="rId533" Type="http://schemas.openxmlformats.org/officeDocument/2006/relationships/image" Target="media/image510.jpeg"/><Relationship Id="rId740" Type="http://schemas.openxmlformats.org/officeDocument/2006/relationships/image" Target="media/image712.jpeg"/><Relationship Id="rId838" Type="http://schemas.openxmlformats.org/officeDocument/2006/relationships/fontTable" Target="fontTable.xml"/><Relationship Id="rId172" Type="http://schemas.openxmlformats.org/officeDocument/2006/relationships/image" Target="media/image159.jpeg"/><Relationship Id="rId477" Type="http://schemas.openxmlformats.org/officeDocument/2006/relationships/image" Target="media/image455.jpeg"/><Relationship Id="rId600" Type="http://schemas.openxmlformats.org/officeDocument/2006/relationships/image" Target="media/image574.jpeg"/><Relationship Id="rId684" Type="http://schemas.openxmlformats.org/officeDocument/2006/relationships/image" Target="media/image656.jpeg"/><Relationship Id="rId337" Type="http://schemas.openxmlformats.org/officeDocument/2006/relationships/image" Target="media/image321.jpeg"/><Relationship Id="rId34" Type="http://schemas.openxmlformats.org/officeDocument/2006/relationships/image" Target="media/image23.jpeg"/><Relationship Id="rId544" Type="http://schemas.openxmlformats.org/officeDocument/2006/relationships/image" Target="media/image521.jpeg"/><Relationship Id="rId751" Type="http://schemas.openxmlformats.org/officeDocument/2006/relationships/image" Target="media/image723.jpeg"/><Relationship Id="rId183" Type="http://schemas.openxmlformats.org/officeDocument/2006/relationships/image" Target="media/image170.jpeg"/><Relationship Id="rId390" Type="http://schemas.openxmlformats.org/officeDocument/2006/relationships/image" Target="media/image371.jpeg"/><Relationship Id="rId404" Type="http://schemas.openxmlformats.org/officeDocument/2006/relationships/image" Target="media/image385.jpeg"/><Relationship Id="rId611" Type="http://schemas.openxmlformats.org/officeDocument/2006/relationships/image" Target="media/image585.jpeg"/><Relationship Id="rId250" Type="http://schemas.openxmlformats.org/officeDocument/2006/relationships/image" Target="media/image236.jpeg"/><Relationship Id="rId488" Type="http://schemas.openxmlformats.org/officeDocument/2006/relationships/image" Target="media/image466.jpeg"/><Relationship Id="rId695" Type="http://schemas.openxmlformats.org/officeDocument/2006/relationships/image" Target="media/image667.jpeg"/><Relationship Id="rId709" Type="http://schemas.openxmlformats.org/officeDocument/2006/relationships/image" Target="media/image681.jpeg"/><Relationship Id="rId45" Type="http://schemas.openxmlformats.org/officeDocument/2006/relationships/image" Target="media/image34.jpeg"/><Relationship Id="rId110" Type="http://schemas.openxmlformats.org/officeDocument/2006/relationships/image" Target="media/image98.jpeg"/><Relationship Id="rId348" Type="http://schemas.openxmlformats.org/officeDocument/2006/relationships/image" Target="media/image330.jpeg"/><Relationship Id="rId555" Type="http://schemas.openxmlformats.org/officeDocument/2006/relationships/image" Target="media/image532.png"/><Relationship Id="rId762" Type="http://schemas.openxmlformats.org/officeDocument/2006/relationships/image" Target="media/image734.jpeg"/><Relationship Id="rId194" Type="http://schemas.openxmlformats.org/officeDocument/2006/relationships/image" Target="media/image181.jpeg"/><Relationship Id="rId208" Type="http://schemas.openxmlformats.org/officeDocument/2006/relationships/image" Target="media/image194.jpeg"/><Relationship Id="rId415" Type="http://schemas.openxmlformats.org/officeDocument/2006/relationships/image" Target="media/image395.jpeg"/><Relationship Id="rId622" Type="http://schemas.openxmlformats.org/officeDocument/2006/relationships/image" Target="media/image595.jpeg"/><Relationship Id="rId261" Type="http://schemas.openxmlformats.org/officeDocument/2006/relationships/image" Target="media/image246.jpeg"/><Relationship Id="rId499" Type="http://schemas.openxmlformats.org/officeDocument/2006/relationships/image" Target="media/image476.jpeg"/><Relationship Id="rId56" Type="http://schemas.openxmlformats.org/officeDocument/2006/relationships/image" Target="media/image45.jpeg"/><Relationship Id="rId359" Type="http://schemas.openxmlformats.org/officeDocument/2006/relationships/image" Target="media/image341.jpeg"/><Relationship Id="rId566" Type="http://schemas.openxmlformats.org/officeDocument/2006/relationships/image" Target="media/image542.jpeg"/><Relationship Id="rId773" Type="http://schemas.openxmlformats.org/officeDocument/2006/relationships/image" Target="media/image745.jpeg"/><Relationship Id="rId121" Type="http://schemas.openxmlformats.org/officeDocument/2006/relationships/image" Target="media/image109.jpeg"/><Relationship Id="rId219" Type="http://schemas.openxmlformats.org/officeDocument/2006/relationships/image" Target="media/image205.jpeg"/><Relationship Id="rId426" Type="http://schemas.openxmlformats.org/officeDocument/2006/relationships/image" Target="media/image405.jpeg"/><Relationship Id="rId633" Type="http://schemas.openxmlformats.org/officeDocument/2006/relationships/image" Target="media/image606.tmp"/><Relationship Id="rId67" Type="http://schemas.openxmlformats.org/officeDocument/2006/relationships/image" Target="media/image56.jpeg"/><Relationship Id="rId272" Type="http://schemas.openxmlformats.org/officeDocument/2006/relationships/image" Target="media/image257.jpeg"/><Relationship Id="rId577" Type="http://schemas.openxmlformats.org/officeDocument/2006/relationships/image" Target="media/image552.jpeg"/><Relationship Id="rId700" Type="http://schemas.openxmlformats.org/officeDocument/2006/relationships/image" Target="media/image672.jpeg"/><Relationship Id="rId132" Type="http://schemas.openxmlformats.org/officeDocument/2006/relationships/image" Target="media/image119.jpeg"/><Relationship Id="rId784" Type="http://schemas.openxmlformats.org/officeDocument/2006/relationships/image" Target="media/image756.jpeg"/><Relationship Id="rId437" Type="http://schemas.openxmlformats.org/officeDocument/2006/relationships/image" Target="media/image416.jpeg"/><Relationship Id="rId644" Type="http://schemas.openxmlformats.org/officeDocument/2006/relationships/image" Target="media/image617.jpeg"/><Relationship Id="rId283" Type="http://schemas.openxmlformats.org/officeDocument/2006/relationships/image" Target="media/image268.jpeg"/><Relationship Id="rId490" Type="http://schemas.openxmlformats.org/officeDocument/2006/relationships/image" Target="media/image468.jpeg"/><Relationship Id="rId504" Type="http://schemas.openxmlformats.org/officeDocument/2006/relationships/image" Target="media/image481.jpeg"/><Relationship Id="rId711" Type="http://schemas.openxmlformats.org/officeDocument/2006/relationships/image" Target="media/image683.jpeg"/><Relationship Id="rId78" Type="http://schemas.openxmlformats.org/officeDocument/2006/relationships/image" Target="media/image67.jpeg"/><Relationship Id="rId143" Type="http://schemas.openxmlformats.org/officeDocument/2006/relationships/image" Target="media/image130.jpeg"/><Relationship Id="rId350" Type="http://schemas.openxmlformats.org/officeDocument/2006/relationships/image" Target="media/image332.jpeg"/><Relationship Id="rId588" Type="http://schemas.openxmlformats.org/officeDocument/2006/relationships/image" Target="media/image562.jpeg"/><Relationship Id="rId795" Type="http://schemas.openxmlformats.org/officeDocument/2006/relationships/image" Target="media/image767.jpeg"/><Relationship Id="rId809" Type="http://schemas.openxmlformats.org/officeDocument/2006/relationships/image" Target="media/image781.jpeg"/><Relationship Id="rId9" Type="http://schemas.openxmlformats.org/officeDocument/2006/relationships/image" Target="media/image2.tmp"/><Relationship Id="rId210" Type="http://schemas.openxmlformats.org/officeDocument/2006/relationships/image" Target="media/image196.jpeg"/><Relationship Id="rId448" Type="http://schemas.openxmlformats.org/officeDocument/2006/relationships/image" Target="media/image426.jpeg"/><Relationship Id="rId655" Type="http://schemas.openxmlformats.org/officeDocument/2006/relationships/image" Target="media/image628.jpeg"/><Relationship Id="rId294" Type="http://schemas.openxmlformats.org/officeDocument/2006/relationships/image" Target="media/image279.jpeg"/><Relationship Id="rId308" Type="http://schemas.openxmlformats.org/officeDocument/2006/relationships/image" Target="media/image292.jpeg"/><Relationship Id="rId515" Type="http://schemas.openxmlformats.org/officeDocument/2006/relationships/image" Target="media/image492.jpeg"/><Relationship Id="rId722" Type="http://schemas.openxmlformats.org/officeDocument/2006/relationships/image" Target="media/image694.jpeg"/><Relationship Id="rId89" Type="http://schemas.openxmlformats.org/officeDocument/2006/relationships/image" Target="media/image78.jpeg"/><Relationship Id="rId154" Type="http://schemas.openxmlformats.org/officeDocument/2006/relationships/image" Target="media/image141.jpeg"/><Relationship Id="rId361" Type="http://schemas.openxmlformats.org/officeDocument/2006/relationships/image" Target="media/image343.jpeg"/><Relationship Id="rId599" Type="http://schemas.openxmlformats.org/officeDocument/2006/relationships/image" Target="media/image573.jpeg"/><Relationship Id="rId459" Type="http://schemas.openxmlformats.org/officeDocument/2006/relationships/image" Target="media/image437.jpeg"/><Relationship Id="rId666" Type="http://schemas.openxmlformats.org/officeDocument/2006/relationships/image" Target="media/image639.jpeg"/><Relationship Id="rId16" Type="http://schemas.openxmlformats.org/officeDocument/2006/relationships/hyperlink" Target="mailto:semena-fedorchenko@ukr.net" TargetMode="External"/><Relationship Id="rId221" Type="http://schemas.openxmlformats.org/officeDocument/2006/relationships/image" Target="media/image207.jpeg"/><Relationship Id="rId319" Type="http://schemas.openxmlformats.org/officeDocument/2006/relationships/image" Target="media/image303.jpeg"/><Relationship Id="rId526" Type="http://schemas.openxmlformats.org/officeDocument/2006/relationships/image" Target="media/image503.jpeg"/><Relationship Id="rId733" Type="http://schemas.openxmlformats.org/officeDocument/2006/relationships/image" Target="media/image705.jpeg"/><Relationship Id="rId165" Type="http://schemas.openxmlformats.org/officeDocument/2006/relationships/image" Target="media/image152.jpeg"/><Relationship Id="rId372" Type="http://schemas.openxmlformats.org/officeDocument/2006/relationships/image" Target="media/image354.jpeg"/><Relationship Id="rId677" Type="http://schemas.openxmlformats.org/officeDocument/2006/relationships/image" Target="media/image649.jpeg"/><Relationship Id="rId800" Type="http://schemas.openxmlformats.org/officeDocument/2006/relationships/image" Target="media/image772.jpeg"/><Relationship Id="rId232" Type="http://schemas.openxmlformats.org/officeDocument/2006/relationships/image" Target="media/image218.jpeg"/><Relationship Id="rId27" Type="http://schemas.openxmlformats.org/officeDocument/2006/relationships/image" Target="media/image16.jpeg"/><Relationship Id="rId537" Type="http://schemas.openxmlformats.org/officeDocument/2006/relationships/image" Target="media/image514.jpeg"/><Relationship Id="rId744" Type="http://schemas.openxmlformats.org/officeDocument/2006/relationships/image" Target="media/image716.jpeg"/><Relationship Id="rId80" Type="http://schemas.openxmlformats.org/officeDocument/2006/relationships/image" Target="media/image69.jpeg"/><Relationship Id="rId176" Type="http://schemas.openxmlformats.org/officeDocument/2006/relationships/image" Target="media/image163.jpeg"/><Relationship Id="rId383" Type="http://schemas.openxmlformats.org/officeDocument/2006/relationships/image" Target="media/image364.jpeg"/><Relationship Id="rId590" Type="http://schemas.openxmlformats.org/officeDocument/2006/relationships/image" Target="media/image564.jpeg"/><Relationship Id="rId604" Type="http://schemas.openxmlformats.org/officeDocument/2006/relationships/image" Target="media/image578.jpeg"/><Relationship Id="rId811" Type="http://schemas.openxmlformats.org/officeDocument/2006/relationships/image" Target="media/image783.jpeg"/><Relationship Id="rId243" Type="http://schemas.openxmlformats.org/officeDocument/2006/relationships/image" Target="media/image229.jpeg"/><Relationship Id="rId450" Type="http://schemas.openxmlformats.org/officeDocument/2006/relationships/image" Target="media/image428.jpeg"/><Relationship Id="rId688" Type="http://schemas.openxmlformats.org/officeDocument/2006/relationships/image" Target="media/image660.jpeg"/><Relationship Id="rId38" Type="http://schemas.openxmlformats.org/officeDocument/2006/relationships/image" Target="media/image27.jpeg"/><Relationship Id="rId103" Type="http://schemas.openxmlformats.org/officeDocument/2006/relationships/image" Target="media/image91.jpeg"/><Relationship Id="rId310" Type="http://schemas.openxmlformats.org/officeDocument/2006/relationships/image" Target="media/image294.jpeg"/><Relationship Id="rId548" Type="http://schemas.openxmlformats.org/officeDocument/2006/relationships/image" Target="media/image525.jpeg"/><Relationship Id="rId755" Type="http://schemas.openxmlformats.org/officeDocument/2006/relationships/image" Target="media/image727.jpeg"/><Relationship Id="rId91" Type="http://schemas.openxmlformats.org/officeDocument/2006/relationships/image" Target="media/image80.jpeg"/><Relationship Id="rId187" Type="http://schemas.openxmlformats.org/officeDocument/2006/relationships/image" Target="media/image174.jpeg"/><Relationship Id="rId394" Type="http://schemas.openxmlformats.org/officeDocument/2006/relationships/image" Target="media/image375.jpeg"/><Relationship Id="rId408" Type="http://schemas.openxmlformats.org/officeDocument/2006/relationships/image" Target="media/image389.jpeg"/><Relationship Id="rId615" Type="http://schemas.openxmlformats.org/officeDocument/2006/relationships/image" Target="media/image589.jpeg"/><Relationship Id="rId822" Type="http://schemas.openxmlformats.org/officeDocument/2006/relationships/image" Target="media/image793.jpeg"/><Relationship Id="rId254" Type="http://schemas.openxmlformats.org/officeDocument/2006/relationships/image" Target="media/image240.jpeg"/><Relationship Id="rId699" Type="http://schemas.openxmlformats.org/officeDocument/2006/relationships/image" Target="media/image671.jpeg"/><Relationship Id="rId49" Type="http://schemas.openxmlformats.org/officeDocument/2006/relationships/image" Target="media/image38.jpeg"/><Relationship Id="rId114" Type="http://schemas.openxmlformats.org/officeDocument/2006/relationships/image" Target="media/image102.jpeg"/><Relationship Id="rId461" Type="http://schemas.openxmlformats.org/officeDocument/2006/relationships/image" Target="media/image439.jpeg"/><Relationship Id="rId559" Type="http://schemas.openxmlformats.org/officeDocument/2006/relationships/image" Target="media/image535.jpeg"/><Relationship Id="rId766" Type="http://schemas.openxmlformats.org/officeDocument/2006/relationships/image" Target="media/image738.jpeg"/><Relationship Id="rId198" Type="http://schemas.openxmlformats.org/officeDocument/2006/relationships/image" Target="media/image185.jpeg"/><Relationship Id="rId321" Type="http://schemas.openxmlformats.org/officeDocument/2006/relationships/image" Target="media/image305.jpeg"/><Relationship Id="rId419" Type="http://schemas.openxmlformats.org/officeDocument/2006/relationships/image" Target="media/image399.jpeg"/><Relationship Id="rId626" Type="http://schemas.openxmlformats.org/officeDocument/2006/relationships/image" Target="media/image599.jpeg"/><Relationship Id="rId833" Type="http://schemas.openxmlformats.org/officeDocument/2006/relationships/image" Target="media/image803.jpeg"/><Relationship Id="rId265" Type="http://schemas.openxmlformats.org/officeDocument/2006/relationships/image" Target="media/image250.jpeg"/><Relationship Id="rId472" Type="http://schemas.openxmlformats.org/officeDocument/2006/relationships/image" Target="media/image450.jpeg"/><Relationship Id="rId125" Type="http://schemas.openxmlformats.org/officeDocument/2006/relationships/image" Target="media/image113.jpeg"/><Relationship Id="rId332" Type="http://schemas.openxmlformats.org/officeDocument/2006/relationships/image" Target="media/image316.jpeg"/><Relationship Id="rId777" Type="http://schemas.openxmlformats.org/officeDocument/2006/relationships/image" Target="media/image749.jpeg"/><Relationship Id="rId637" Type="http://schemas.openxmlformats.org/officeDocument/2006/relationships/image" Target="media/image610.jpeg"/><Relationship Id="rId276" Type="http://schemas.openxmlformats.org/officeDocument/2006/relationships/image" Target="media/image261.jpeg"/><Relationship Id="rId483" Type="http://schemas.openxmlformats.org/officeDocument/2006/relationships/image" Target="media/image461.jpeg"/><Relationship Id="rId690" Type="http://schemas.openxmlformats.org/officeDocument/2006/relationships/image" Target="media/image662.jpeg"/><Relationship Id="rId704" Type="http://schemas.openxmlformats.org/officeDocument/2006/relationships/image" Target="media/image676.jpeg"/><Relationship Id="rId40" Type="http://schemas.openxmlformats.org/officeDocument/2006/relationships/image" Target="media/image29.jpeg"/><Relationship Id="rId136" Type="http://schemas.openxmlformats.org/officeDocument/2006/relationships/image" Target="media/image123.jpeg"/><Relationship Id="rId343" Type="http://schemas.openxmlformats.org/officeDocument/2006/relationships/image" Target="media/image326.jpeg"/><Relationship Id="rId550" Type="http://schemas.openxmlformats.org/officeDocument/2006/relationships/image" Target="media/image527.jpeg"/><Relationship Id="rId788" Type="http://schemas.openxmlformats.org/officeDocument/2006/relationships/image" Target="media/image760.jpeg"/><Relationship Id="rId203" Type="http://schemas.openxmlformats.org/officeDocument/2006/relationships/image" Target="media/image190.jpeg"/><Relationship Id="rId648" Type="http://schemas.openxmlformats.org/officeDocument/2006/relationships/image" Target="media/image621.jpeg"/><Relationship Id="rId287" Type="http://schemas.openxmlformats.org/officeDocument/2006/relationships/image" Target="media/image272.jpeg"/><Relationship Id="rId410" Type="http://schemas.microsoft.com/office/2007/relationships/hdphoto" Target="media/hdphoto11.wdp"/><Relationship Id="rId494" Type="http://schemas.openxmlformats.org/officeDocument/2006/relationships/image" Target="media/image471.jpeg"/><Relationship Id="rId508" Type="http://schemas.openxmlformats.org/officeDocument/2006/relationships/image" Target="media/image485.jpeg"/><Relationship Id="rId715" Type="http://schemas.openxmlformats.org/officeDocument/2006/relationships/image" Target="media/image687.jpeg"/><Relationship Id="rId147" Type="http://schemas.openxmlformats.org/officeDocument/2006/relationships/image" Target="media/image134.jpeg"/><Relationship Id="rId354" Type="http://schemas.openxmlformats.org/officeDocument/2006/relationships/image" Target="media/image336.jpeg"/><Relationship Id="rId799" Type="http://schemas.openxmlformats.org/officeDocument/2006/relationships/image" Target="media/image771.jpeg"/><Relationship Id="rId51" Type="http://schemas.openxmlformats.org/officeDocument/2006/relationships/image" Target="media/image40.jpeg"/><Relationship Id="rId561" Type="http://schemas.openxmlformats.org/officeDocument/2006/relationships/image" Target="media/image537.jpeg"/><Relationship Id="rId659" Type="http://schemas.openxmlformats.org/officeDocument/2006/relationships/image" Target="media/image632.jpeg"/><Relationship Id="rId214" Type="http://schemas.openxmlformats.org/officeDocument/2006/relationships/image" Target="media/image200.jpeg"/><Relationship Id="rId298" Type="http://schemas.openxmlformats.org/officeDocument/2006/relationships/image" Target="media/image283.jpeg"/><Relationship Id="rId421" Type="http://schemas.openxmlformats.org/officeDocument/2006/relationships/image" Target="media/image401.jpeg"/><Relationship Id="rId519" Type="http://schemas.openxmlformats.org/officeDocument/2006/relationships/image" Target="media/image496.jpeg"/><Relationship Id="rId158" Type="http://schemas.openxmlformats.org/officeDocument/2006/relationships/image" Target="media/image145.jpeg"/><Relationship Id="rId726" Type="http://schemas.openxmlformats.org/officeDocument/2006/relationships/image" Target="media/image698.jpeg"/><Relationship Id="rId62" Type="http://schemas.openxmlformats.org/officeDocument/2006/relationships/image" Target="media/image51.jpeg"/><Relationship Id="rId365" Type="http://schemas.openxmlformats.org/officeDocument/2006/relationships/image" Target="media/image347.jpeg"/><Relationship Id="rId572" Type="http://schemas.microsoft.com/office/2007/relationships/hdphoto" Target="media/hdphoto16.wdp"/><Relationship Id="rId225" Type="http://schemas.openxmlformats.org/officeDocument/2006/relationships/image" Target="media/image211.jpeg"/><Relationship Id="rId432" Type="http://schemas.openxmlformats.org/officeDocument/2006/relationships/image" Target="media/image411.jpeg"/><Relationship Id="rId737" Type="http://schemas.openxmlformats.org/officeDocument/2006/relationships/image" Target="media/image709.jpeg"/><Relationship Id="rId73" Type="http://schemas.openxmlformats.org/officeDocument/2006/relationships/image" Target="media/image62.jpeg"/><Relationship Id="rId169" Type="http://schemas.openxmlformats.org/officeDocument/2006/relationships/image" Target="media/image156.jpeg"/><Relationship Id="rId376" Type="http://schemas.openxmlformats.org/officeDocument/2006/relationships/image" Target="media/image357.jpeg"/><Relationship Id="rId583" Type="http://schemas.openxmlformats.org/officeDocument/2006/relationships/image" Target="media/image557.jpeg"/><Relationship Id="rId790" Type="http://schemas.openxmlformats.org/officeDocument/2006/relationships/image" Target="media/image762.jpeg"/><Relationship Id="rId804" Type="http://schemas.openxmlformats.org/officeDocument/2006/relationships/image" Target="media/image776.jpeg"/><Relationship Id="rId4" Type="http://schemas.openxmlformats.org/officeDocument/2006/relationships/settings" Target="settings.xml"/><Relationship Id="rId236" Type="http://schemas.openxmlformats.org/officeDocument/2006/relationships/image" Target="media/image222.jpeg"/><Relationship Id="rId443" Type="http://schemas.openxmlformats.org/officeDocument/2006/relationships/image" Target="media/image421.jpeg"/><Relationship Id="rId650" Type="http://schemas.openxmlformats.org/officeDocument/2006/relationships/image" Target="media/image623.jpeg"/><Relationship Id="rId303" Type="http://schemas.openxmlformats.org/officeDocument/2006/relationships/image" Target="media/image288.jpeg"/><Relationship Id="rId748" Type="http://schemas.openxmlformats.org/officeDocument/2006/relationships/image" Target="media/image720.jpeg"/><Relationship Id="rId84" Type="http://schemas.openxmlformats.org/officeDocument/2006/relationships/image" Target="media/image73.png"/><Relationship Id="rId387" Type="http://schemas.openxmlformats.org/officeDocument/2006/relationships/image" Target="media/image368.jpeg"/><Relationship Id="rId510" Type="http://schemas.openxmlformats.org/officeDocument/2006/relationships/image" Target="media/image487.jpeg"/><Relationship Id="rId594" Type="http://schemas.openxmlformats.org/officeDocument/2006/relationships/image" Target="media/image568.jpeg"/><Relationship Id="rId608" Type="http://schemas.openxmlformats.org/officeDocument/2006/relationships/image" Target="media/image582.jpeg"/><Relationship Id="rId815" Type="http://schemas.openxmlformats.org/officeDocument/2006/relationships/image" Target="media/image786.jpeg"/><Relationship Id="rId247" Type="http://schemas.openxmlformats.org/officeDocument/2006/relationships/image" Target="media/image233.jpeg"/><Relationship Id="rId107" Type="http://schemas.openxmlformats.org/officeDocument/2006/relationships/image" Target="media/image95.jpeg"/><Relationship Id="rId454" Type="http://schemas.openxmlformats.org/officeDocument/2006/relationships/image" Target="media/image432.jpeg"/><Relationship Id="rId661" Type="http://schemas.openxmlformats.org/officeDocument/2006/relationships/image" Target="media/image634.jpeg"/><Relationship Id="rId759" Type="http://schemas.openxmlformats.org/officeDocument/2006/relationships/image" Target="media/image731.jpeg"/><Relationship Id="rId11" Type="http://schemas.microsoft.com/office/2007/relationships/hdphoto" Target="media/hdphoto1.wdp"/><Relationship Id="rId314" Type="http://schemas.openxmlformats.org/officeDocument/2006/relationships/image" Target="media/image298.jpeg"/><Relationship Id="rId398" Type="http://schemas.openxmlformats.org/officeDocument/2006/relationships/image" Target="media/image379.jpeg"/><Relationship Id="rId521" Type="http://schemas.openxmlformats.org/officeDocument/2006/relationships/image" Target="media/image498.jpeg"/><Relationship Id="rId619" Type="http://schemas.openxmlformats.org/officeDocument/2006/relationships/image" Target="media/image592.jpeg"/><Relationship Id="rId95" Type="http://schemas.openxmlformats.org/officeDocument/2006/relationships/image" Target="media/image84.jpeg"/><Relationship Id="rId160" Type="http://schemas.openxmlformats.org/officeDocument/2006/relationships/image" Target="media/image147.jpeg"/><Relationship Id="rId826" Type="http://schemas.openxmlformats.org/officeDocument/2006/relationships/image" Target="media/image797.jpeg"/><Relationship Id="rId258" Type="http://schemas.openxmlformats.org/officeDocument/2006/relationships/image" Target="media/image244.jpeg"/><Relationship Id="rId465" Type="http://schemas.openxmlformats.org/officeDocument/2006/relationships/image" Target="media/image443.jpeg"/><Relationship Id="rId672" Type="http://schemas.openxmlformats.org/officeDocument/2006/relationships/image" Target="media/image645.png"/><Relationship Id="rId22" Type="http://schemas.openxmlformats.org/officeDocument/2006/relationships/image" Target="media/image11.jpeg"/><Relationship Id="rId118" Type="http://schemas.openxmlformats.org/officeDocument/2006/relationships/image" Target="media/image106.tmp"/><Relationship Id="rId325" Type="http://schemas.openxmlformats.org/officeDocument/2006/relationships/image" Target="media/image309.jpeg"/><Relationship Id="rId532" Type="http://schemas.openxmlformats.org/officeDocument/2006/relationships/image" Target="media/image509.jpeg"/><Relationship Id="rId171" Type="http://schemas.openxmlformats.org/officeDocument/2006/relationships/image" Target="media/image158.jpeg"/><Relationship Id="rId837" Type="http://schemas.openxmlformats.org/officeDocument/2006/relationships/footer" Target="footer1.xml"/><Relationship Id="rId269" Type="http://schemas.openxmlformats.org/officeDocument/2006/relationships/image" Target="media/image254.jpeg"/><Relationship Id="rId476" Type="http://schemas.openxmlformats.org/officeDocument/2006/relationships/image" Target="media/image454.jpeg"/><Relationship Id="rId683" Type="http://schemas.openxmlformats.org/officeDocument/2006/relationships/image" Target="media/image655.jpeg"/><Relationship Id="rId33" Type="http://schemas.openxmlformats.org/officeDocument/2006/relationships/image" Target="media/image22.jpeg"/><Relationship Id="rId129" Type="http://schemas.openxmlformats.org/officeDocument/2006/relationships/image" Target="media/image116.jpeg"/><Relationship Id="rId336" Type="http://schemas.openxmlformats.org/officeDocument/2006/relationships/image" Target="media/image320.jpeg"/><Relationship Id="rId543" Type="http://schemas.openxmlformats.org/officeDocument/2006/relationships/image" Target="media/image520.jpeg"/><Relationship Id="rId182" Type="http://schemas.openxmlformats.org/officeDocument/2006/relationships/image" Target="media/image169.jpeg"/><Relationship Id="rId403" Type="http://schemas.openxmlformats.org/officeDocument/2006/relationships/image" Target="media/image384.jpeg"/><Relationship Id="rId750" Type="http://schemas.openxmlformats.org/officeDocument/2006/relationships/image" Target="media/image722.jpeg"/><Relationship Id="rId487" Type="http://schemas.openxmlformats.org/officeDocument/2006/relationships/image" Target="media/image465.jpeg"/><Relationship Id="rId610" Type="http://schemas.openxmlformats.org/officeDocument/2006/relationships/image" Target="media/image584.jpeg"/><Relationship Id="rId694" Type="http://schemas.openxmlformats.org/officeDocument/2006/relationships/image" Target="media/image666.jpeg"/><Relationship Id="rId708" Type="http://schemas.openxmlformats.org/officeDocument/2006/relationships/image" Target="media/image680.jpeg"/><Relationship Id="rId347" Type="http://schemas.microsoft.com/office/2007/relationships/hdphoto" Target="media/hdphoto9.wdp"/><Relationship Id="rId44" Type="http://schemas.openxmlformats.org/officeDocument/2006/relationships/image" Target="media/image33.jpeg"/><Relationship Id="rId554" Type="http://schemas.openxmlformats.org/officeDocument/2006/relationships/image" Target="media/image531.jpeg"/><Relationship Id="rId761" Type="http://schemas.openxmlformats.org/officeDocument/2006/relationships/image" Target="media/image733.jpeg"/><Relationship Id="rId193" Type="http://schemas.openxmlformats.org/officeDocument/2006/relationships/image" Target="media/image180.jpeg"/><Relationship Id="rId207" Type="http://schemas.openxmlformats.org/officeDocument/2006/relationships/image" Target="media/image193.jpeg"/><Relationship Id="rId414" Type="http://schemas.openxmlformats.org/officeDocument/2006/relationships/image" Target="media/image394.jpeg"/><Relationship Id="rId498" Type="http://schemas.openxmlformats.org/officeDocument/2006/relationships/image" Target="media/image475.jpeg"/><Relationship Id="rId621" Type="http://schemas.openxmlformats.org/officeDocument/2006/relationships/image" Target="media/image594.jpeg"/><Relationship Id="rId260" Type="http://schemas.microsoft.com/office/2007/relationships/hdphoto" Target="media/hdphoto6.wdp"/><Relationship Id="rId719" Type="http://schemas.openxmlformats.org/officeDocument/2006/relationships/image" Target="media/image691.jpeg"/><Relationship Id="rId55" Type="http://schemas.openxmlformats.org/officeDocument/2006/relationships/image" Target="media/image44.jpeg"/><Relationship Id="rId120" Type="http://schemas.openxmlformats.org/officeDocument/2006/relationships/image" Target="media/image108.jpeg"/><Relationship Id="rId358" Type="http://schemas.openxmlformats.org/officeDocument/2006/relationships/image" Target="media/image340.jpeg"/><Relationship Id="rId565" Type="http://schemas.openxmlformats.org/officeDocument/2006/relationships/image" Target="media/image541.jpeg"/><Relationship Id="rId772" Type="http://schemas.openxmlformats.org/officeDocument/2006/relationships/image" Target="media/image7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02BEE5-AC93-4085-8BDC-50946B88E7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27121</TotalTime>
  <Pages>157</Pages>
  <Words>245348</Words>
  <Characters>139849</Characters>
  <Application>Microsoft Office Word</Application>
  <DocSecurity>0</DocSecurity>
  <Lines>1165</Lines>
  <Paragraphs>768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384429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Олександр</cp:lastModifiedBy>
  <cp:revision>646</cp:revision>
  <cp:lastPrinted>2024-02-08T09:37:00Z</cp:lastPrinted>
  <dcterms:created xsi:type="dcterms:W3CDTF">2023-01-14T10:26:00Z</dcterms:created>
  <dcterms:modified xsi:type="dcterms:W3CDTF">2026-03-13T19:10:00Z</dcterms:modified>
</cp:coreProperties>
</file>